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B9D" w:rsidRDefault="00487B9D">
      <w:pPr>
        <w:spacing w:after="200" w:line="276" w:lineRule="auto"/>
        <w:rPr>
          <w:b/>
          <w:bCs/>
          <w:caps/>
          <w:sz w:val="32"/>
          <w:szCs w:val="32"/>
          <w:lang w:val="uk-UA"/>
        </w:rPr>
      </w:pPr>
    </w:p>
    <w:p w:rsidR="00487B9D" w:rsidRPr="00F472D2" w:rsidRDefault="00487B9D" w:rsidP="00487B9D">
      <w:pPr>
        <w:spacing w:line="360" w:lineRule="auto"/>
        <w:ind w:firstLine="709"/>
        <w:jc w:val="center"/>
        <w:rPr>
          <w:b/>
          <w:bCs/>
          <w:caps/>
          <w:sz w:val="32"/>
          <w:szCs w:val="32"/>
          <w:lang w:val="uk-UA"/>
        </w:rPr>
      </w:pPr>
      <w:r w:rsidRPr="00F472D2">
        <w:rPr>
          <w:b/>
          <w:bCs/>
          <w:caps/>
          <w:sz w:val="32"/>
          <w:szCs w:val="32"/>
          <w:lang w:val="uk-UA"/>
        </w:rPr>
        <w:t>Вступ</w:t>
      </w:r>
    </w:p>
    <w:p w:rsidR="00487B9D" w:rsidRDefault="00487B9D" w:rsidP="00487B9D">
      <w:pPr>
        <w:jc w:val="both"/>
        <w:rPr>
          <w:sz w:val="28"/>
          <w:szCs w:val="28"/>
          <w:lang w:val="uk-UA"/>
        </w:rPr>
      </w:pPr>
    </w:p>
    <w:p w:rsidR="00487B9D" w:rsidRPr="00A4790A" w:rsidRDefault="00487B9D" w:rsidP="00487B9D">
      <w:pPr>
        <w:spacing w:line="360" w:lineRule="auto"/>
        <w:ind w:firstLine="709"/>
        <w:jc w:val="both"/>
        <w:rPr>
          <w:sz w:val="28"/>
          <w:szCs w:val="28"/>
          <w:lang w:val="uk-UA"/>
        </w:rPr>
      </w:pPr>
      <w:r w:rsidRPr="00A4790A">
        <w:rPr>
          <w:sz w:val="28"/>
          <w:szCs w:val="28"/>
          <w:lang w:val="uk-UA"/>
        </w:rPr>
        <w:t>Сучасне виробництво незалежно від того велике воно чи дрібне, неможливо уявити без комп'ютерної автоматизації. Комп'ютерні системи автоматизації дають можливість забезпечити безперервність технологічних циклів і автономне функціонування будь-яких виробничих комплексів, ліній, верстатів, агрегатів і апаратів.</w:t>
      </w:r>
    </w:p>
    <w:p w:rsidR="00487B9D" w:rsidRDefault="00487B9D" w:rsidP="00487B9D">
      <w:pPr>
        <w:spacing w:line="360" w:lineRule="auto"/>
        <w:ind w:firstLine="720"/>
        <w:jc w:val="both"/>
        <w:rPr>
          <w:sz w:val="28"/>
          <w:szCs w:val="28"/>
          <w:lang w:val="uk-UA"/>
        </w:rPr>
      </w:pPr>
      <w:r w:rsidRPr="00A4790A">
        <w:rPr>
          <w:sz w:val="28"/>
          <w:szCs w:val="28"/>
          <w:lang w:val="uk-UA"/>
        </w:rPr>
        <w:t>Комп'ютерн</w:t>
      </w:r>
      <w:r>
        <w:rPr>
          <w:sz w:val="28"/>
          <w:szCs w:val="28"/>
          <w:lang w:val="uk-UA"/>
        </w:rPr>
        <w:t>а</w:t>
      </w:r>
      <w:r w:rsidRPr="00A4790A">
        <w:rPr>
          <w:sz w:val="28"/>
          <w:szCs w:val="28"/>
          <w:lang w:val="uk-UA"/>
        </w:rPr>
        <w:t xml:space="preserve"> </w:t>
      </w:r>
      <w:r>
        <w:rPr>
          <w:sz w:val="28"/>
          <w:szCs w:val="28"/>
          <w:lang w:val="uk-UA"/>
        </w:rPr>
        <w:t>а</w:t>
      </w:r>
      <w:r w:rsidRPr="003B44A3">
        <w:rPr>
          <w:sz w:val="28"/>
          <w:szCs w:val="28"/>
          <w:lang w:val="uk-UA"/>
        </w:rPr>
        <w:t>втоматизація включає в себе інструменти і методи управління, технічні концепції та регулювання автоматизованої системи, включаючи її проектування, розробку і оновлення. Завданням автоматизації виробництва є розробка і реалізація концепцій управління як простими, так і складними об'єктами.</w:t>
      </w:r>
    </w:p>
    <w:p w:rsidR="00487B9D" w:rsidRDefault="00487B9D" w:rsidP="00487B9D">
      <w:pPr>
        <w:spacing w:line="360" w:lineRule="auto"/>
        <w:ind w:firstLine="720"/>
        <w:jc w:val="both"/>
        <w:rPr>
          <w:sz w:val="28"/>
          <w:szCs w:val="28"/>
          <w:lang w:val="uk-UA"/>
        </w:rPr>
      </w:pPr>
      <w:r w:rsidRPr="00A4790A">
        <w:rPr>
          <w:sz w:val="28"/>
          <w:szCs w:val="28"/>
          <w:lang w:val="uk-UA"/>
        </w:rPr>
        <w:t>Метою автоматизації є розробка і впровадження в експлуатацію концепцій управління як простими, так і складними об'єктами. Автоматизація передбачає: оптимізацію процесів відповідно до визначених конкретними критеріями, захист від непередбачених або небезпечних для здоров'я ситуацій, підтримку і допомогу працюючій особі.</w:t>
      </w:r>
    </w:p>
    <w:p w:rsidR="00487B9D" w:rsidRDefault="00487B9D" w:rsidP="00487B9D">
      <w:pPr>
        <w:spacing w:line="360" w:lineRule="auto"/>
        <w:ind w:firstLine="720"/>
        <w:jc w:val="both"/>
        <w:rPr>
          <w:sz w:val="28"/>
          <w:szCs w:val="28"/>
          <w:lang w:val="uk-UA"/>
        </w:rPr>
      </w:pPr>
      <w:r w:rsidRPr="00A4790A">
        <w:rPr>
          <w:sz w:val="28"/>
          <w:szCs w:val="28"/>
          <w:lang w:val="uk-UA"/>
        </w:rPr>
        <w:t>Сьогодні практично не залишилося технічних процесів, які обходилися без автоматизації - прості системи, які використовуються вдома, і в кінці кінців, велик</w:t>
      </w:r>
      <w:r>
        <w:rPr>
          <w:sz w:val="28"/>
          <w:szCs w:val="28"/>
          <w:lang w:val="uk-UA"/>
        </w:rPr>
        <w:t>і</w:t>
      </w:r>
      <w:r w:rsidRPr="00A4790A">
        <w:rPr>
          <w:sz w:val="28"/>
          <w:szCs w:val="28"/>
          <w:lang w:val="uk-UA"/>
        </w:rPr>
        <w:t xml:space="preserve"> промислов</w:t>
      </w:r>
      <w:r>
        <w:rPr>
          <w:sz w:val="28"/>
          <w:szCs w:val="28"/>
          <w:lang w:val="uk-UA"/>
        </w:rPr>
        <w:t>і</w:t>
      </w:r>
      <w:r w:rsidRPr="00A4790A">
        <w:rPr>
          <w:sz w:val="28"/>
          <w:szCs w:val="28"/>
          <w:lang w:val="uk-UA"/>
        </w:rPr>
        <w:t xml:space="preserve"> виробництв</w:t>
      </w:r>
      <w:r>
        <w:rPr>
          <w:sz w:val="28"/>
          <w:szCs w:val="28"/>
          <w:lang w:val="uk-UA"/>
        </w:rPr>
        <w:t>а</w:t>
      </w:r>
      <w:r w:rsidRPr="00A4790A">
        <w:rPr>
          <w:sz w:val="28"/>
          <w:szCs w:val="28"/>
          <w:lang w:val="uk-UA"/>
        </w:rPr>
        <w:t>. Більшість технічних засобів, що використовуються в побуті, завдяки автоматиці забезпечують безпечну і комфортну середу в повсякденному житті.</w:t>
      </w:r>
    </w:p>
    <w:p w:rsidR="00487B9D" w:rsidRPr="00A4790A" w:rsidRDefault="00487B9D" w:rsidP="00487B9D">
      <w:pPr>
        <w:spacing w:line="360" w:lineRule="auto"/>
        <w:ind w:firstLine="720"/>
        <w:jc w:val="both"/>
        <w:rPr>
          <w:sz w:val="28"/>
          <w:szCs w:val="28"/>
          <w:lang w:val="uk-UA"/>
        </w:rPr>
      </w:pPr>
      <w:r>
        <w:rPr>
          <w:sz w:val="28"/>
          <w:szCs w:val="28"/>
          <w:lang w:val="uk-UA"/>
        </w:rPr>
        <w:t>Хімічна</w:t>
      </w:r>
      <w:r w:rsidRPr="00A4790A">
        <w:rPr>
          <w:sz w:val="28"/>
          <w:szCs w:val="28"/>
          <w:lang w:val="uk-UA"/>
        </w:rPr>
        <w:t xml:space="preserve"> промисловість є однією з галузей</w:t>
      </w:r>
      <w:r>
        <w:rPr>
          <w:sz w:val="28"/>
          <w:szCs w:val="28"/>
          <w:lang w:val="uk-UA"/>
        </w:rPr>
        <w:t xml:space="preserve"> </w:t>
      </w:r>
      <w:r w:rsidRPr="00A4790A">
        <w:rPr>
          <w:sz w:val="28"/>
          <w:szCs w:val="28"/>
          <w:lang w:val="uk-UA"/>
        </w:rPr>
        <w:t xml:space="preserve">економіки </w:t>
      </w:r>
      <w:r>
        <w:rPr>
          <w:sz w:val="28"/>
          <w:szCs w:val="28"/>
          <w:lang w:val="uk-UA"/>
        </w:rPr>
        <w:t>України</w:t>
      </w:r>
      <w:r w:rsidRPr="00A4790A">
        <w:rPr>
          <w:sz w:val="28"/>
          <w:szCs w:val="28"/>
          <w:lang w:val="uk-UA"/>
        </w:rPr>
        <w:t>, від якої залежить економічне становище і розвиток нашої країни. Продукція</w:t>
      </w:r>
      <w:r>
        <w:rPr>
          <w:sz w:val="28"/>
          <w:szCs w:val="28"/>
          <w:lang w:val="uk-UA"/>
        </w:rPr>
        <w:t xml:space="preserve"> хімічних виробництв така як азотні добрива становлять основу українського ринку </w:t>
      </w:r>
      <w:r w:rsidRPr="00DE326A">
        <w:rPr>
          <w:sz w:val="28"/>
          <w:szCs w:val="28"/>
          <w:lang w:val="uk-UA"/>
        </w:rPr>
        <w:t>мінеральних добрив</w:t>
      </w:r>
      <w:r>
        <w:rPr>
          <w:sz w:val="28"/>
          <w:szCs w:val="28"/>
          <w:lang w:val="uk-UA"/>
        </w:rPr>
        <w:t xml:space="preserve"> і є </w:t>
      </w:r>
      <w:r w:rsidRPr="00A4790A">
        <w:rPr>
          <w:sz w:val="28"/>
          <w:szCs w:val="28"/>
          <w:lang w:val="uk-UA"/>
        </w:rPr>
        <w:t xml:space="preserve">найважливішим ресурсом </w:t>
      </w:r>
      <w:r>
        <w:rPr>
          <w:sz w:val="28"/>
          <w:szCs w:val="28"/>
          <w:lang w:val="uk-UA"/>
        </w:rPr>
        <w:t>в економіці сільського господарства України</w:t>
      </w:r>
      <w:r w:rsidRPr="00A4790A">
        <w:rPr>
          <w:sz w:val="28"/>
          <w:szCs w:val="28"/>
          <w:lang w:val="uk-UA"/>
        </w:rPr>
        <w:t>.</w:t>
      </w:r>
    </w:p>
    <w:p w:rsidR="00487B9D" w:rsidRDefault="00487B9D" w:rsidP="00487B9D">
      <w:pPr>
        <w:spacing w:line="360" w:lineRule="auto"/>
        <w:ind w:firstLine="709"/>
        <w:jc w:val="both"/>
        <w:rPr>
          <w:sz w:val="28"/>
          <w:szCs w:val="28"/>
          <w:lang w:val="uk-UA"/>
        </w:rPr>
      </w:pPr>
      <w:r w:rsidRPr="00A4790A">
        <w:rPr>
          <w:sz w:val="28"/>
          <w:szCs w:val="28"/>
          <w:lang w:val="uk-UA"/>
        </w:rPr>
        <w:t xml:space="preserve">Основними вимогами, що пред'являються до </w:t>
      </w:r>
      <w:r>
        <w:rPr>
          <w:sz w:val="28"/>
          <w:szCs w:val="28"/>
          <w:lang w:val="uk-UA"/>
        </w:rPr>
        <w:t xml:space="preserve">виробництв </w:t>
      </w:r>
      <w:r w:rsidRPr="00DE326A">
        <w:rPr>
          <w:sz w:val="28"/>
          <w:szCs w:val="28"/>
          <w:lang w:val="uk-UA"/>
        </w:rPr>
        <w:t>мінеральних добрив</w:t>
      </w:r>
      <w:r w:rsidRPr="00A4790A">
        <w:rPr>
          <w:sz w:val="28"/>
          <w:szCs w:val="28"/>
          <w:lang w:val="uk-UA"/>
        </w:rPr>
        <w:t xml:space="preserve">, є безперервність і </w:t>
      </w:r>
      <w:r>
        <w:rPr>
          <w:sz w:val="28"/>
          <w:szCs w:val="28"/>
          <w:lang w:val="uk-UA"/>
        </w:rPr>
        <w:t>якість</w:t>
      </w:r>
      <w:r w:rsidRPr="00A4790A">
        <w:rPr>
          <w:sz w:val="28"/>
          <w:szCs w:val="28"/>
          <w:lang w:val="uk-UA"/>
        </w:rPr>
        <w:t xml:space="preserve"> </w:t>
      </w:r>
      <w:r>
        <w:rPr>
          <w:sz w:val="28"/>
          <w:szCs w:val="28"/>
          <w:lang w:val="uk-UA"/>
        </w:rPr>
        <w:t>продукції</w:t>
      </w:r>
      <w:r w:rsidRPr="00A4790A">
        <w:rPr>
          <w:sz w:val="28"/>
          <w:szCs w:val="28"/>
          <w:lang w:val="uk-UA"/>
        </w:rPr>
        <w:t xml:space="preserve"> при економічній і безпечної </w:t>
      </w:r>
      <w:r w:rsidRPr="00A4790A">
        <w:rPr>
          <w:sz w:val="28"/>
          <w:szCs w:val="28"/>
          <w:lang w:val="uk-UA"/>
        </w:rPr>
        <w:lastRenderedPageBreak/>
        <w:t>експлуатації усього виробничого об'єкта. Дотримання цих основних вимог можливо тільки при високому рівні автоматизації.</w:t>
      </w:r>
    </w:p>
    <w:p w:rsidR="00487B9D" w:rsidRPr="00A4790A" w:rsidRDefault="00487B9D" w:rsidP="00487B9D">
      <w:pPr>
        <w:spacing w:line="360" w:lineRule="auto"/>
        <w:ind w:firstLine="709"/>
        <w:jc w:val="both"/>
        <w:rPr>
          <w:sz w:val="28"/>
          <w:szCs w:val="28"/>
          <w:lang w:val="uk-UA"/>
        </w:rPr>
      </w:pPr>
      <w:r>
        <w:rPr>
          <w:sz w:val="28"/>
          <w:szCs w:val="28"/>
          <w:lang w:val="uk-UA"/>
        </w:rPr>
        <w:t>Сучасні к</w:t>
      </w:r>
      <w:r w:rsidRPr="00A4790A">
        <w:rPr>
          <w:sz w:val="28"/>
          <w:szCs w:val="28"/>
          <w:lang w:val="uk-UA"/>
        </w:rPr>
        <w:t xml:space="preserve">омп'ютерні системи автоматизації </w:t>
      </w:r>
      <w:r>
        <w:rPr>
          <w:sz w:val="28"/>
          <w:szCs w:val="28"/>
          <w:lang w:val="uk-UA"/>
        </w:rPr>
        <w:t xml:space="preserve">дозволяють </w:t>
      </w:r>
      <w:r w:rsidRPr="00705F3A">
        <w:rPr>
          <w:sz w:val="28"/>
          <w:szCs w:val="28"/>
          <w:lang w:val="uk-UA"/>
        </w:rPr>
        <w:t>в значній мірі підняти рівень екологіч</w:t>
      </w:r>
      <w:r>
        <w:rPr>
          <w:sz w:val="28"/>
          <w:szCs w:val="28"/>
          <w:lang w:val="uk-UA"/>
        </w:rPr>
        <w:t xml:space="preserve">ної безпеки на виробництвах хімічної продукції і </w:t>
      </w:r>
      <w:r w:rsidRPr="00705F3A">
        <w:rPr>
          <w:sz w:val="28"/>
          <w:szCs w:val="28"/>
          <w:lang w:val="uk-UA"/>
        </w:rPr>
        <w:t>при цьому знизити витрати на енергетичні ресурси</w:t>
      </w:r>
      <w:r>
        <w:rPr>
          <w:sz w:val="28"/>
          <w:szCs w:val="28"/>
          <w:lang w:val="uk-UA"/>
        </w:rPr>
        <w:t>.</w:t>
      </w:r>
      <w:r w:rsidRPr="00705F3A">
        <w:rPr>
          <w:sz w:val="28"/>
          <w:szCs w:val="28"/>
          <w:lang w:val="uk-UA"/>
        </w:rPr>
        <w:t xml:space="preserve"> </w:t>
      </w:r>
      <w:r w:rsidRPr="00A4790A">
        <w:rPr>
          <w:sz w:val="28"/>
          <w:szCs w:val="28"/>
          <w:lang w:val="uk-UA"/>
        </w:rPr>
        <w:t xml:space="preserve">Впровадження засобів </w:t>
      </w:r>
      <w:r>
        <w:rPr>
          <w:sz w:val="28"/>
          <w:szCs w:val="28"/>
          <w:lang w:val="uk-UA"/>
        </w:rPr>
        <w:t>к</w:t>
      </w:r>
      <w:r w:rsidRPr="00A4790A">
        <w:rPr>
          <w:sz w:val="28"/>
          <w:szCs w:val="28"/>
          <w:lang w:val="uk-UA"/>
        </w:rPr>
        <w:t>омп'ютерн</w:t>
      </w:r>
      <w:r>
        <w:rPr>
          <w:sz w:val="28"/>
          <w:szCs w:val="28"/>
          <w:lang w:val="uk-UA"/>
        </w:rPr>
        <w:t>ої</w:t>
      </w:r>
      <w:r w:rsidRPr="00A4790A">
        <w:rPr>
          <w:sz w:val="28"/>
          <w:szCs w:val="28"/>
          <w:lang w:val="uk-UA"/>
        </w:rPr>
        <w:t xml:space="preserve"> автоматизації дозволяє отримати зростання якості продукції та зниження її собівартості. Застосування системи автоматизації приводить до того, що на робітника покладається тільки роль спостерігача. Фактично працівник не відходячи від комп'ютера здійснює наладку технологічного циклу, фіксує показання системи по виконанню виробничих процесів і так далі.</w:t>
      </w:r>
    </w:p>
    <w:p w:rsidR="00487B9D" w:rsidRDefault="00487B9D" w:rsidP="00487B9D">
      <w:pPr>
        <w:spacing w:line="360" w:lineRule="auto"/>
        <w:ind w:firstLine="720"/>
        <w:jc w:val="both"/>
        <w:rPr>
          <w:sz w:val="28"/>
          <w:szCs w:val="28"/>
          <w:lang w:val="uk-UA"/>
        </w:rPr>
      </w:pPr>
      <w:r>
        <w:rPr>
          <w:sz w:val="28"/>
          <w:szCs w:val="28"/>
          <w:lang w:val="uk-UA"/>
        </w:rPr>
        <w:t>Саме тому розробка комп’ютерної системи автоматизації є актуальною для сучасного виробництва.</w:t>
      </w:r>
    </w:p>
    <w:p w:rsidR="00487B9D" w:rsidRPr="00AD3FCF" w:rsidRDefault="00487B9D" w:rsidP="00487B9D">
      <w:pPr>
        <w:spacing w:line="360" w:lineRule="auto"/>
        <w:ind w:firstLine="720"/>
        <w:jc w:val="both"/>
        <w:rPr>
          <w:sz w:val="28"/>
          <w:szCs w:val="28"/>
          <w:lang w:val="uk-UA"/>
        </w:rPr>
      </w:pPr>
      <w:r w:rsidRPr="00AD3FCF">
        <w:rPr>
          <w:sz w:val="28"/>
          <w:szCs w:val="28"/>
          <w:lang w:val="uk-UA"/>
        </w:rPr>
        <w:t>Мет</w:t>
      </w:r>
      <w:r>
        <w:rPr>
          <w:sz w:val="28"/>
          <w:szCs w:val="28"/>
          <w:lang w:val="uk-UA"/>
        </w:rPr>
        <w:t>ою даної роботи є розробка комп’ютерної системи автоматизації та с</w:t>
      </w:r>
      <w:r w:rsidRPr="00AD3FCF">
        <w:rPr>
          <w:sz w:val="28"/>
          <w:szCs w:val="28"/>
          <w:lang w:val="uk-UA"/>
        </w:rPr>
        <w:t>интез каскадної системи регулювання тиску газу в збірнику виробництва аміачної селітри.</w:t>
      </w:r>
    </w:p>
    <w:p w:rsidR="00487B9D" w:rsidRPr="00CA38E2" w:rsidRDefault="00487B9D" w:rsidP="00487B9D">
      <w:pPr>
        <w:spacing w:line="360" w:lineRule="auto"/>
        <w:ind w:firstLine="720"/>
        <w:jc w:val="both"/>
        <w:rPr>
          <w:sz w:val="28"/>
          <w:szCs w:val="28"/>
          <w:lang w:val="uk-UA"/>
        </w:rPr>
      </w:pPr>
      <w:r w:rsidRPr="00AD3FCF">
        <w:rPr>
          <w:sz w:val="28"/>
          <w:szCs w:val="28"/>
          <w:lang w:val="uk-UA"/>
        </w:rPr>
        <w:t xml:space="preserve">Метод дослідження – теоретичний з використанням </w:t>
      </w:r>
      <w:r>
        <w:rPr>
          <w:sz w:val="28"/>
          <w:szCs w:val="28"/>
          <w:lang w:val="uk-UA"/>
        </w:rPr>
        <w:t xml:space="preserve">системи комп’ютерної алгебри </w:t>
      </w:r>
      <w:r>
        <w:rPr>
          <w:sz w:val="28"/>
          <w:szCs w:val="28"/>
          <w:lang w:val="en-US"/>
        </w:rPr>
        <w:t>Maple</w:t>
      </w:r>
      <w:r w:rsidRPr="00AD3FCF">
        <w:rPr>
          <w:sz w:val="28"/>
          <w:szCs w:val="28"/>
          <w:lang w:val="uk-UA"/>
        </w:rPr>
        <w:t xml:space="preserve"> 18</w:t>
      </w:r>
      <w:r>
        <w:rPr>
          <w:sz w:val="28"/>
          <w:szCs w:val="28"/>
          <w:lang w:val="uk-UA"/>
        </w:rPr>
        <w:t xml:space="preserve">, векторного графічного редактору </w:t>
      </w:r>
      <w:r>
        <w:rPr>
          <w:sz w:val="28"/>
          <w:szCs w:val="28"/>
          <w:lang w:val="en-US"/>
        </w:rPr>
        <w:t>Microsoft</w:t>
      </w:r>
      <w:r w:rsidRPr="00AD3FCF">
        <w:rPr>
          <w:sz w:val="28"/>
          <w:szCs w:val="28"/>
          <w:lang w:val="uk-UA"/>
        </w:rPr>
        <w:t xml:space="preserve"> </w:t>
      </w:r>
      <w:r>
        <w:rPr>
          <w:sz w:val="28"/>
          <w:szCs w:val="28"/>
          <w:lang w:val="en-US"/>
        </w:rPr>
        <w:t>Visio</w:t>
      </w:r>
      <w:r>
        <w:rPr>
          <w:sz w:val="28"/>
          <w:szCs w:val="28"/>
          <w:lang w:val="uk-UA"/>
        </w:rPr>
        <w:t xml:space="preserve">, </w:t>
      </w:r>
      <w:r>
        <w:rPr>
          <w:sz w:val="28"/>
          <w:szCs w:val="28"/>
          <w:lang w:val="en-US"/>
        </w:rPr>
        <w:t>SCADA</w:t>
      </w:r>
      <w:r w:rsidRPr="00CA38E2">
        <w:rPr>
          <w:sz w:val="28"/>
          <w:szCs w:val="28"/>
          <w:lang w:val="uk-UA"/>
        </w:rPr>
        <w:t xml:space="preserve"> </w:t>
      </w:r>
      <w:r>
        <w:rPr>
          <w:sz w:val="28"/>
          <w:szCs w:val="28"/>
          <w:lang w:val="en-US"/>
        </w:rPr>
        <w:t>Trace</w:t>
      </w:r>
      <w:r w:rsidRPr="00CA38E2">
        <w:rPr>
          <w:sz w:val="28"/>
          <w:szCs w:val="28"/>
          <w:lang w:val="uk-UA"/>
        </w:rPr>
        <w:t xml:space="preserve"> </w:t>
      </w:r>
      <w:r>
        <w:rPr>
          <w:sz w:val="28"/>
          <w:szCs w:val="28"/>
          <w:lang w:val="en-US"/>
        </w:rPr>
        <w:t>Mode</w:t>
      </w:r>
      <w:r w:rsidRPr="00CA38E2">
        <w:rPr>
          <w:sz w:val="28"/>
          <w:szCs w:val="28"/>
          <w:lang w:val="uk-UA"/>
        </w:rPr>
        <w:t>.</w:t>
      </w:r>
    </w:p>
    <w:p w:rsidR="00487B9D" w:rsidRPr="009038DE" w:rsidRDefault="00487B9D" w:rsidP="00487B9D">
      <w:pPr>
        <w:pStyle w:val="ab"/>
        <w:numPr>
          <w:ilvl w:val="0"/>
          <w:numId w:val="28"/>
        </w:numPr>
        <w:spacing w:after="160" w:line="259" w:lineRule="auto"/>
        <w:jc w:val="center"/>
        <w:rPr>
          <w:b/>
          <w:bCs/>
          <w:caps/>
          <w:sz w:val="28"/>
          <w:szCs w:val="28"/>
          <w:lang w:val="uk-UA"/>
        </w:rPr>
      </w:pPr>
      <w:r w:rsidRPr="009038DE">
        <w:rPr>
          <w:sz w:val="28"/>
          <w:szCs w:val="28"/>
          <w:lang w:val="uk-UA"/>
        </w:rPr>
        <w:br w:type="page"/>
      </w:r>
      <w:bookmarkStart w:id="0" w:name="_Hlk74590923"/>
      <w:r w:rsidRPr="009038DE">
        <w:rPr>
          <w:b/>
          <w:bCs/>
          <w:caps/>
          <w:sz w:val="32"/>
          <w:szCs w:val="32"/>
          <w:lang w:val="uk-UA"/>
        </w:rPr>
        <w:lastRenderedPageBreak/>
        <w:t>Аналіз сучасн</w:t>
      </w:r>
      <w:r>
        <w:rPr>
          <w:b/>
          <w:bCs/>
          <w:caps/>
          <w:sz w:val="32"/>
          <w:szCs w:val="32"/>
          <w:lang w:val="uk-UA"/>
        </w:rPr>
        <w:t>ИХ ПРИНЦИПІВ</w:t>
      </w:r>
      <w:r w:rsidRPr="009038DE">
        <w:rPr>
          <w:b/>
          <w:bCs/>
          <w:caps/>
          <w:sz w:val="32"/>
          <w:szCs w:val="32"/>
          <w:lang w:val="uk-UA"/>
        </w:rPr>
        <w:t xml:space="preserve"> автоматизації </w:t>
      </w:r>
      <w:r>
        <w:rPr>
          <w:b/>
          <w:bCs/>
          <w:caps/>
          <w:sz w:val="32"/>
          <w:szCs w:val="32"/>
          <w:lang w:val="uk-UA"/>
        </w:rPr>
        <w:t xml:space="preserve">ТЕХНОЛОГІЧНИХ ПРОЦЕСІВ </w:t>
      </w:r>
      <w:r w:rsidRPr="009038DE">
        <w:rPr>
          <w:b/>
          <w:bCs/>
          <w:caps/>
          <w:sz w:val="32"/>
          <w:szCs w:val="32"/>
          <w:lang w:val="uk-UA"/>
        </w:rPr>
        <w:t>хімічних виробництв</w:t>
      </w:r>
    </w:p>
    <w:bookmarkEnd w:id="0"/>
    <w:p w:rsidR="00487B9D" w:rsidRDefault="00487B9D" w:rsidP="00487B9D">
      <w:pPr>
        <w:spacing w:line="360" w:lineRule="auto"/>
        <w:ind w:firstLine="720"/>
        <w:jc w:val="both"/>
        <w:rPr>
          <w:sz w:val="28"/>
          <w:szCs w:val="28"/>
          <w:lang w:val="uk-UA"/>
        </w:rPr>
      </w:pPr>
    </w:p>
    <w:p w:rsidR="00487B9D" w:rsidRPr="00010652" w:rsidRDefault="00487B9D" w:rsidP="00487B9D">
      <w:pPr>
        <w:spacing w:line="360" w:lineRule="auto"/>
        <w:ind w:firstLine="720"/>
        <w:jc w:val="both"/>
        <w:rPr>
          <w:sz w:val="28"/>
          <w:szCs w:val="28"/>
          <w:lang w:val="uk-UA"/>
        </w:rPr>
      </w:pPr>
      <w:r w:rsidRPr="00010652">
        <w:rPr>
          <w:sz w:val="28"/>
          <w:szCs w:val="28"/>
          <w:lang w:val="uk-UA"/>
        </w:rPr>
        <w:t>Протягом багатьох років автоматизація виробничих процесів є основною лінією розвитку і модернізації хімічних виробництв. Саме поняття «автоматизація» передбачає, що машинам, приладам і устаткуванню, крім власне виробничої функції, передаються функції управління і контролю, які до цього виконувалися людиною. Сучасний розвиток комп'ютерних технологій дозволяє впровадити в технологічні цикли виробництв засоби штучного інтелекту, що дає можливість отримати повністю автономні лінії, ділянки і цехи. На новітньому рівні автоматизація систем управління виробництвом являє собою багаторівневу схему взаємодії людей і машин на основі систем автоматичного збору даних і складних обчислювальних комплексів, які невпинно вдосконалюються.</w:t>
      </w:r>
    </w:p>
    <w:p w:rsidR="00487B9D" w:rsidRPr="00010652" w:rsidRDefault="00487B9D" w:rsidP="00487B9D">
      <w:pPr>
        <w:spacing w:line="360" w:lineRule="auto"/>
        <w:ind w:firstLine="720"/>
        <w:jc w:val="both"/>
        <w:rPr>
          <w:sz w:val="28"/>
          <w:szCs w:val="28"/>
          <w:lang w:val="uk-UA"/>
        </w:rPr>
      </w:pPr>
      <w:r w:rsidRPr="00010652">
        <w:rPr>
          <w:sz w:val="28"/>
          <w:szCs w:val="28"/>
          <w:lang w:val="uk-UA"/>
        </w:rPr>
        <w:t>В останні роки набули широкого впровадження у виробництво комп'ютерні системи:</w:t>
      </w:r>
    </w:p>
    <w:p w:rsidR="00487B9D" w:rsidRPr="00010652" w:rsidRDefault="00487B9D" w:rsidP="00487B9D">
      <w:pPr>
        <w:spacing w:line="360" w:lineRule="auto"/>
        <w:ind w:firstLine="720"/>
        <w:jc w:val="both"/>
        <w:rPr>
          <w:sz w:val="28"/>
          <w:szCs w:val="28"/>
          <w:lang w:val="uk-UA"/>
        </w:rPr>
      </w:pPr>
      <w:r w:rsidRPr="00010652">
        <w:rPr>
          <w:sz w:val="28"/>
          <w:szCs w:val="28"/>
          <w:lang w:val="uk-UA"/>
        </w:rPr>
        <w:t>•</w:t>
      </w:r>
      <w:r w:rsidRPr="00010652">
        <w:rPr>
          <w:sz w:val="28"/>
          <w:szCs w:val="28"/>
          <w:lang w:val="uk-UA"/>
        </w:rPr>
        <w:tab/>
        <w:t>автоматичного контролю;</w:t>
      </w:r>
    </w:p>
    <w:p w:rsidR="00487B9D" w:rsidRPr="00010652" w:rsidRDefault="00487B9D" w:rsidP="00487B9D">
      <w:pPr>
        <w:spacing w:line="360" w:lineRule="auto"/>
        <w:ind w:firstLine="720"/>
        <w:jc w:val="both"/>
        <w:rPr>
          <w:sz w:val="28"/>
          <w:szCs w:val="28"/>
          <w:lang w:val="uk-UA"/>
        </w:rPr>
      </w:pPr>
      <w:r w:rsidRPr="00010652">
        <w:rPr>
          <w:sz w:val="28"/>
          <w:szCs w:val="28"/>
          <w:lang w:val="uk-UA"/>
        </w:rPr>
        <w:t>•</w:t>
      </w:r>
      <w:r w:rsidRPr="00010652">
        <w:rPr>
          <w:sz w:val="28"/>
          <w:szCs w:val="28"/>
          <w:lang w:val="uk-UA"/>
        </w:rPr>
        <w:tab/>
        <w:t>автоматичного регулювання;</w:t>
      </w:r>
    </w:p>
    <w:p w:rsidR="00487B9D" w:rsidRPr="00010652" w:rsidRDefault="00487B9D" w:rsidP="00487B9D">
      <w:pPr>
        <w:spacing w:line="360" w:lineRule="auto"/>
        <w:ind w:firstLine="720"/>
        <w:jc w:val="both"/>
        <w:rPr>
          <w:sz w:val="28"/>
          <w:szCs w:val="28"/>
          <w:lang w:val="uk-UA"/>
        </w:rPr>
      </w:pPr>
      <w:r w:rsidRPr="00010652">
        <w:rPr>
          <w:sz w:val="28"/>
          <w:szCs w:val="28"/>
          <w:lang w:val="uk-UA"/>
        </w:rPr>
        <w:t>•</w:t>
      </w:r>
      <w:r w:rsidRPr="00010652">
        <w:rPr>
          <w:sz w:val="28"/>
          <w:szCs w:val="28"/>
          <w:lang w:val="uk-UA"/>
        </w:rPr>
        <w:tab/>
        <w:t>автоматизації технологічних процесів;</w:t>
      </w:r>
    </w:p>
    <w:p w:rsidR="00487B9D" w:rsidRPr="00010652" w:rsidRDefault="00487B9D" w:rsidP="00487B9D">
      <w:pPr>
        <w:spacing w:line="360" w:lineRule="auto"/>
        <w:ind w:firstLine="720"/>
        <w:jc w:val="both"/>
        <w:rPr>
          <w:sz w:val="28"/>
          <w:szCs w:val="28"/>
          <w:lang w:val="uk-UA"/>
        </w:rPr>
      </w:pPr>
      <w:r w:rsidRPr="00010652">
        <w:rPr>
          <w:sz w:val="28"/>
          <w:szCs w:val="28"/>
          <w:lang w:val="uk-UA"/>
        </w:rPr>
        <w:t>•</w:t>
      </w:r>
      <w:r w:rsidRPr="00010652">
        <w:rPr>
          <w:sz w:val="28"/>
          <w:szCs w:val="28"/>
          <w:lang w:val="uk-UA"/>
        </w:rPr>
        <w:tab/>
        <w:t>автоматизованого управління технологічними процесами.</w:t>
      </w:r>
    </w:p>
    <w:p w:rsidR="00487B9D" w:rsidRPr="00010652" w:rsidRDefault="00487B9D" w:rsidP="00487B9D">
      <w:pPr>
        <w:spacing w:line="360" w:lineRule="auto"/>
        <w:ind w:firstLine="720"/>
        <w:jc w:val="both"/>
        <w:rPr>
          <w:sz w:val="28"/>
          <w:szCs w:val="28"/>
          <w:lang w:val="uk-UA"/>
        </w:rPr>
      </w:pPr>
      <w:r w:rsidRPr="00010652">
        <w:rPr>
          <w:sz w:val="28"/>
          <w:szCs w:val="28"/>
          <w:lang w:val="uk-UA"/>
        </w:rPr>
        <w:t>В результаті чого на підприємствах підвищується якість регулювання технологічними об'єктами, зручність праці оператора, коефіцієнт готовності обладнання. Крім цього, спрощується отримання, обробка і зберігання інформації про виробничі процеси і роботі обладнання, а також контроль якості.</w:t>
      </w:r>
    </w:p>
    <w:p w:rsidR="00487B9D" w:rsidRPr="00010652" w:rsidRDefault="00487B9D" w:rsidP="00487B9D">
      <w:pPr>
        <w:spacing w:line="360" w:lineRule="auto"/>
        <w:ind w:firstLine="720"/>
        <w:jc w:val="both"/>
        <w:rPr>
          <w:sz w:val="28"/>
          <w:szCs w:val="28"/>
          <w:lang w:val="uk-UA"/>
        </w:rPr>
      </w:pPr>
      <w:r w:rsidRPr="00010652">
        <w:rPr>
          <w:sz w:val="28"/>
          <w:szCs w:val="28"/>
          <w:lang w:val="uk-UA"/>
        </w:rPr>
        <w:t xml:space="preserve">Автоматизовані системи управління технологічними процесами практично звільняють людину від функцій контролю і управління. Технологічний об'єкт, лінія або цілий виробничий ділянку за допомогою власної системи зв'язку самостійно здійснюють збір, реєстрацію, обробку та передачу інформації за допомогою датчиків, контрольно-вимірювальних </w:t>
      </w:r>
      <w:r w:rsidRPr="00010652">
        <w:rPr>
          <w:sz w:val="28"/>
          <w:szCs w:val="28"/>
          <w:lang w:val="uk-UA"/>
        </w:rPr>
        <w:lastRenderedPageBreak/>
        <w:t>приладів і процесорних модулів. При цьому, в разі виникнення відхилення від заданих норм, ініціюється сигнал для усунення порушення або, в залежності від апаратного та програмного виконання, відбувається самостійне виправлення в автономному режимі. Людині необхідно лише правильно поставити необхідні параметри для виконання роботи.</w:t>
      </w:r>
    </w:p>
    <w:p w:rsidR="00487B9D" w:rsidRPr="00010652" w:rsidRDefault="00487B9D" w:rsidP="00487B9D">
      <w:pPr>
        <w:spacing w:line="360" w:lineRule="auto"/>
        <w:ind w:firstLine="720"/>
        <w:jc w:val="both"/>
        <w:rPr>
          <w:sz w:val="28"/>
          <w:szCs w:val="28"/>
          <w:lang w:val="uk-UA"/>
        </w:rPr>
      </w:pPr>
      <w:r w:rsidRPr="00010652">
        <w:rPr>
          <w:sz w:val="28"/>
          <w:szCs w:val="28"/>
          <w:lang w:val="uk-UA"/>
        </w:rPr>
        <w:t>Провідною сучасною тенденцією в автоматизації виробництв і підприємств є використання гнучких автоматизованих технологій і гнучких виробничих систем. Серед характерних особливостей таких комплексів:</w:t>
      </w:r>
    </w:p>
    <w:p w:rsidR="00487B9D" w:rsidRPr="00010652" w:rsidRDefault="00487B9D" w:rsidP="00487B9D">
      <w:pPr>
        <w:spacing w:line="360" w:lineRule="auto"/>
        <w:ind w:firstLine="720"/>
        <w:jc w:val="both"/>
        <w:rPr>
          <w:sz w:val="28"/>
          <w:szCs w:val="28"/>
          <w:lang w:val="uk-UA"/>
        </w:rPr>
      </w:pPr>
      <w:r w:rsidRPr="00010652">
        <w:rPr>
          <w:sz w:val="28"/>
          <w:szCs w:val="28"/>
          <w:lang w:val="uk-UA"/>
        </w:rPr>
        <w:t>•</w:t>
      </w:r>
      <w:r w:rsidRPr="00010652">
        <w:rPr>
          <w:sz w:val="28"/>
          <w:szCs w:val="28"/>
          <w:lang w:val="uk-UA"/>
        </w:rPr>
        <w:tab/>
        <w:t>технологічна гнучкість: прискорення і уповільнення продуктивності зі збереженням злагодженості роботи всіх елементів системи, можливість автоматичної зміни інструменту, прикладом використання такої гнучкості можуть служити сучасні термопластавтомати;</w:t>
      </w:r>
    </w:p>
    <w:p w:rsidR="00487B9D" w:rsidRPr="00010652" w:rsidRDefault="00487B9D" w:rsidP="00487B9D">
      <w:pPr>
        <w:spacing w:line="360" w:lineRule="auto"/>
        <w:ind w:firstLine="720"/>
        <w:jc w:val="both"/>
        <w:rPr>
          <w:sz w:val="28"/>
          <w:szCs w:val="28"/>
          <w:lang w:val="uk-UA"/>
        </w:rPr>
      </w:pPr>
      <w:r w:rsidRPr="00010652">
        <w:rPr>
          <w:sz w:val="28"/>
          <w:szCs w:val="28"/>
          <w:lang w:val="uk-UA"/>
        </w:rPr>
        <w:t>•</w:t>
      </w:r>
      <w:r w:rsidRPr="00010652">
        <w:rPr>
          <w:sz w:val="28"/>
          <w:szCs w:val="28"/>
          <w:lang w:val="uk-UA"/>
        </w:rPr>
        <w:tab/>
        <w:t>економічна гнучкість: швидка перебудова системи під нові вимоги номенклатури без зайвих виробничих витрат, без заміни обладнання;</w:t>
      </w:r>
    </w:p>
    <w:p w:rsidR="00487B9D" w:rsidRPr="00010652" w:rsidRDefault="00487B9D" w:rsidP="00487B9D">
      <w:pPr>
        <w:spacing w:line="360" w:lineRule="auto"/>
        <w:ind w:firstLine="720"/>
        <w:jc w:val="both"/>
        <w:rPr>
          <w:sz w:val="28"/>
          <w:szCs w:val="28"/>
          <w:lang w:val="uk-UA"/>
        </w:rPr>
      </w:pPr>
      <w:r w:rsidRPr="00010652">
        <w:rPr>
          <w:sz w:val="28"/>
          <w:szCs w:val="28"/>
          <w:lang w:val="uk-UA"/>
        </w:rPr>
        <w:t>•</w:t>
      </w:r>
      <w:r w:rsidRPr="00010652">
        <w:rPr>
          <w:sz w:val="28"/>
          <w:szCs w:val="28"/>
          <w:lang w:val="uk-UA"/>
        </w:rPr>
        <w:tab/>
        <w:t>у структурі гнучких виробничих систем задіяні промислові роботи, маніпулятори, засоби транспортування, процесорні, в тому числі мікропроцесорні системи управління;</w:t>
      </w:r>
    </w:p>
    <w:p w:rsidR="00487B9D" w:rsidRPr="00010652" w:rsidRDefault="00487B9D" w:rsidP="00487B9D">
      <w:pPr>
        <w:spacing w:line="360" w:lineRule="auto"/>
        <w:ind w:firstLine="720"/>
        <w:jc w:val="both"/>
        <w:rPr>
          <w:sz w:val="28"/>
          <w:szCs w:val="28"/>
          <w:lang w:val="uk-UA"/>
        </w:rPr>
      </w:pPr>
      <w:r w:rsidRPr="00010652">
        <w:rPr>
          <w:sz w:val="28"/>
          <w:szCs w:val="28"/>
          <w:lang w:val="uk-UA"/>
        </w:rPr>
        <w:t>•</w:t>
      </w:r>
      <w:r w:rsidRPr="00010652">
        <w:rPr>
          <w:sz w:val="28"/>
          <w:szCs w:val="28"/>
          <w:lang w:val="uk-UA"/>
        </w:rPr>
        <w:tab/>
        <w:t>створення гнучких виробничих систем передбачає комплексну автоматизацію підприємства або виробництва. При цьому виробнича лінія, цех або підприємство працюють в єдиному автоматизованому комплексі, який включає, крім основного виробництва, проектування, транспортування, складування готової продукції.</w:t>
      </w:r>
    </w:p>
    <w:p w:rsidR="00487B9D" w:rsidRPr="00010652" w:rsidRDefault="00487B9D" w:rsidP="00487B9D">
      <w:pPr>
        <w:spacing w:line="360" w:lineRule="auto"/>
        <w:ind w:firstLine="720"/>
        <w:jc w:val="both"/>
        <w:rPr>
          <w:sz w:val="28"/>
          <w:szCs w:val="28"/>
          <w:lang w:val="uk-UA"/>
        </w:rPr>
      </w:pPr>
      <w:r w:rsidRPr="00010652">
        <w:rPr>
          <w:sz w:val="28"/>
          <w:szCs w:val="28"/>
          <w:lang w:val="uk-UA"/>
        </w:rPr>
        <w:t>Одним з головних аспектів гнучкості систем є високо продуктивність і уніфікованість програмно-логічних контролерів. Наявність аналогових і цифрових портів, як по входу так і по виходу пристроїв, а також наявність периферійних вхідних і вихідних модулів дозволяє легко автоматизувати всілякі технологічні процеси.</w:t>
      </w:r>
    </w:p>
    <w:p w:rsidR="00487B9D" w:rsidRPr="00010652" w:rsidRDefault="00487B9D" w:rsidP="00487B9D">
      <w:pPr>
        <w:spacing w:line="360" w:lineRule="auto"/>
        <w:ind w:firstLine="720"/>
        <w:jc w:val="both"/>
        <w:rPr>
          <w:sz w:val="28"/>
          <w:szCs w:val="28"/>
          <w:lang w:val="uk-UA"/>
        </w:rPr>
      </w:pPr>
      <w:r w:rsidRPr="00010652">
        <w:rPr>
          <w:sz w:val="28"/>
          <w:szCs w:val="28"/>
          <w:lang w:val="uk-UA"/>
        </w:rPr>
        <w:t xml:space="preserve">Важливу роль у впровадження сучасних засобів автоматизації робить постанова ВР України по забезпеченню екологічної безпеки, в якій вказується на необхідність здійснення перебудови техногенного середовища, </w:t>
      </w:r>
      <w:r w:rsidRPr="00010652">
        <w:rPr>
          <w:sz w:val="28"/>
          <w:szCs w:val="28"/>
          <w:lang w:val="uk-UA"/>
        </w:rPr>
        <w:lastRenderedPageBreak/>
        <w:t>технічного переозброєння виробничого комплексу на основі впровадження новітніх наукових досягнень, енерго- і ресурсозберігаючих технологій, безвідходних та екологічно безпечних технологічних процесів, застосування відновлюваних джерел енергії, розв'язання проблем знешкодження і використання всіх видів відходів.</w:t>
      </w:r>
    </w:p>
    <w:p w:rsidR="00487B9D" w:rsidRPr="00010652" w:rsidRDefault="00487B9D" w:rsidP="00487B9D">
      <w:pPr>
        <w:spacing w:line="360" w:lineRule="auto"/>
        <w:ind w:firstLine="720"/>
        <w:jc w:val="both"/>
        <w:rPr>
          <w:sz w:val="28"/>
          <w:szCs w:val="28"/>
          <w:lang w:val="uk-UA"/>
        </w:rPr>
      </w:pPr>
      <w:r w:rsidRPr="00010652">
        <w:rPr>
          <w:sz w:val="28"/>
          <w:szCs w:val="28"/>
          <w:lang w:val="uk-UA"/>
        </w:rPr>
        <w:t>Сучасні і надійні системи автоматизації широко впроваджуються поруч хімічних виробництв, серед них:</w:t>
      </w:r>
    </w:p>
    <w:p w:rsidR="00487B9D" w:rsidRPr="00010652" w:rsidRDefault="00487B9D" w:rsidP="00487B9D">
      <w:pPr>
        <w:spacing w:line="360" w:lineRule="auto"/>
        <w:ind w:firstLine="720"/>
        <w:jc w:val="both"/>
        <w:rPr>
          <w:sz w:val="28"/>
          <w:szCs w:val="28"/>
          <w:lang w:val="uk-UA"/>
        </w:rPr>
      </w:pPr>
      <w:r w:rsidRPr="00010652">
        <w:rPr>
          <w:sz w:val="28"/>
          <w:szCs w:val="28"/>
          <w:lang w:val="uk-UA"/>
        </w:rPr>
        <w:t>•</w:t>
      </w:r>
      <w:r w:rsidRPr="00010652">
        <w:rPr>
          <w:sz w:val="28"/>
          <w:szCs w:val="28"/>
          <w:lang w:val="uk-UA"/>
        </w:rPr>
        <w:tab/>
        <w:t>Науково-виробниче об'єднання «Павлоградський хімічний завод» яке здійснила технічне переоснащення АСУТП змішувально-зарядних машин;</w:t>
      </w:r>
    </w:p>
    <w:p w:rsidR="00487B9D" w:rsidRPr="00010652" w:rsidRDefault="00487B9D" w:rsidP="00487B9D">
      <w:pPr>
        <w:spacing w:line="360" w:lineRule="auto"/>
        <w:ind w:firstLine="720"/>
        <w:jc w:val="both"/>
        <w:rPr>
          <w:sz w:val="28"/>
          <w:szCs w:val="28"/>
          <w:lang w:val="uk-UA"/>
        </w:rPr>
      </w:pPr>
      <w:r w:rsidRPr="00010652">
        <w:rPr>
          <w:sz w:val="28"/>
          <w:szCs w:val="28"/>
          <w:lang w:val="uk-UA"/>
        </w:rPr>
        <w:t>•</w:t>
      </w:r>
      <w:r w:rsidRPr="00010652">
        <w:rPr>
          <w:sz w:val="28"/>
          <w:szCs w:val="28"/>
          <w:lang w:val="uk-UA"/>
        </w:rPr>
        <w:tab/>
        <w:t>ПАТ «СУМИХІМПРОМ» модернізація і автоматизація цеху гранульованого суперфосфату;</w:t>
      </w:r>
    </w:p>
    <w:p w:rsidR="00487B9D" w:rsidRPr="00010652" w:rsidRDefault="00487B9D" w:rsidP="00487B9D">
      <w:pPr>
        <w:spacing w:line="360" w:lineRule="auto"/>
        <w:ind w:firstLine="720"/>
        <w:jc w:val="both"/>
        <w:rPr>
          <w:sz w:val="28"/>
          <w:szCs w:val="28"/>
          <w:lang w:val="uk-UA"/>
        </w:rPr>
      </w:pPr>
      <w:r w:rsidRPr="00010652">
        <w:rPr>
          <w:sz w:val="28"/>
          <w:szCs w:val="28"/>
          <w:lang w:val="uk-UA"/>
        </w:rPr>
        <w:t>•</w:t>
      </w:r>
      <w:r w:rsidRPr="00010652">
        <w:rPr>
          <w:sz w:val="28"/>
          <w:szCs w:val="28"/>
          <w:lang w:val="uk-UA"/>
        </w:rPr>
        <w:tab/>
        <w:t>Черкаський ПрАТ "АЗОТ" здійснило заміну старої системи контролю і автоматики відділення №1 цеха М-5 на сучасну розподілену автоматизовану систему керування технологічним процесом із застосуванням мікропроцесорної техніки, впроваджено нову установку з розчинення некондиційного карбаміду цех М-5, виконана модернізація цеху очищення промислових і стічних вод;</w:t>
      </w:r>
    </w:p>
    <w:p w:rsidR="00487B9D" w:rsidRPr="00010652" w:rsidRDefault="00487B9D" w:rsidP="00487B9D">
      <w:pPr>
        <w:spacing w:line="360" w:lineRule="auto"/>
        <w:ind w:firstLine="720"/>
        <w:jc w:val="both"/>
        <w:rPr>
          <w:sz w:val="28"/>
          <w:szCs w:val="28"/>
          <w:lang w:val="uk-UA"/>
        </w:rPr>
      </w:pPr>
      <w:r w:rsidRPr="00010652">
        <w:rPr>
          <w:sz w:val="28"/>
          <w:szCs w:val="28"/>
          <w:lang w:val="uk-UA"/>
        </w:rPr>
        <w:t>•</w:t>
      </w:r>
      <w:r w:rsidRPr="00010652">
        <w:rPr>
          <w:sz w:val="28"/>
          <w:szCs w:val="28"/>
          <w:lang w:val="uk-UA"/>
        </w:rPr>
        <w:tab/>
        <w:t>ПрАТ «Сєвєродонецьке об'єднання Азот» - капітальний ремонт агрегату (укл-7 №3) в цеху виробництва азотної кислоти.</w:t>
      </w:r>
    </w:p>
    <w:p w:rsidR="00487B9D" w:rsidRDefault="00487B9D" w:rsidP="00487B9D">
      <w:pPr>
        <w:spacing w:line="360" w:lineRule="auto"/>
        <w:ind w:firstLine="720"/>
        <w:jc w:val="both"/>
        <w:rPr>
          <w:b/>
          <w:caps/>
          <w:sz w:val="28"/>
          <w:szCs w:val="28"/>
          <w:lang w:val="uk-UA"/>
        </w:rPr>
      </w:pPr>
      <w:r w:rsidRPr="00010652">
        <w:rPr>
          <w:sz w:val="28"/>
          <w:szCs w:val="28"/>
          <w:lang w:val="uk-UA"/>
        </w:rPr>
        <w:t>Незважаючи на труднощі, пов'язані з політичною та економічною ситуацією в країні, які суттєво уповільнюють впровадження сучасних систем автоматизації, очевидно одне – хімічні підприємства знаходять можливості для модернізації виробництв.</w:t>
      </w:r>
      <w:r>
        <w:rPr>
          <w:b/>
          <w:caps/>
          <w:sz w:val="28"/>
          <w:szCs w:val="28"/>
          <w:lang w:val="uk-UA"/>
        </w:rPr>
        <w:br w:type="page"/>
      </w:r>
    </w:p>
    <w:p w:rsidR="00487B9D" w:rsidRDefault="00487B9D" w:rsidP="00487B9D">
      <w:pPr>
        <w:pStyle w:val="ab"/>
        <w:numPr>
          <w:ilvl w:val="0"/>
          <w:numId w:val="28"/>
        </w:numPr>
        <w:spacing w:line="360" w:lineRule="auto"/>
        <w:jc w:val="center"/>
        <w:rPr>
          <w:b/>
          <w:bCs/>
          <w:caps/>
          <w:sz w:val="32"/>
          <w:szCs w:val="32"/>
          <w:lang w:val="uk-UA"/>
        </w:rPr>
      </w:pPr>
      <w:bookmarkStart w:id="1" w:name="_Hlk74590958"/>
      <w:r w:rsidRPr="009038DE">
        <w:rPr>
          <w:b/>
          <w:bCs/>
          <w:caps/>
          <w:sz w:val="32"/>
          <w:szCs w:val="32"/>
          <w:lang w:val="uk-UA"/>
        </w:rPr>
        <w:lastRenderedPageBreak/>
        <w:t xml:space="preserve">Аналіз </w:t>
      </w:r>
      <w:r>
        <w:rPr>
          <w:b/>
          <w:bCs/>
          <w:caps/>
          <w:sz w:val="32"/>
          <w:szCs w:val="32"/>
          <w:lang w:val="uk-UA"/>
        </w:rPr>
        <w:t xml:space="preserve">ТЕХНОЛОГІЧНОГО ПРОЦЕСУ </w:t>
      </w:r>
      <w:r w:rsidRPr="009038DE">
        <w:rPr>
          <w:b/>
          <w:bCs/>
          <w:caps/>
          <w:sz w:val="32"/>
          <w:szCs w:val="32"/>
          <w:lang w:val="uk-UA"/>
        </w:rPr>
        <w:t>збірника</w:t>
      </w:r>
      <w:r>
        <w:rPr>
          <w:b/>
          <w:caps/>
          <w:sz w:val="28"/>
          <w:szCs w:val="28"/>
          <w:lang w:val="uk-UA"/>
        </w:rPr>
        <w:t xml:space="preserve"> </w:t>
      </w:r>
      <w:r w:rsidRPr="009038DE">
        <w:rPr>
          <w:b/>
          <w:bCs/>
          <w:caps/>
          <w:sz w:val="32"/>
          <w:szCs w:val="32"/>
          <w:lang w:val="uk-UA"/>
        </w:rPr>
        <w:t xml:space="preserve">слабкого розчину аміачної селітри </w:t>
      </w:r>
      <w:r>
        <w:rPr>
          <w:b/>
          <w:bCs/>
          <w:caps/>
          <w:sz w:val="32"/>
          <w:szCs w:val="32"/>
          <w:lang w:val="uk-UA"/>
        </w:rPr>
        <w:t>У ВИРОБНИЦТВІ АМІАЧНОЇ СЕЛІТРИ</w:t>
      </w:r>
    </w:p>
    <w:bookmarkEnd w:id="1"/>
    <w:p w:rsidR="00487B9D" w:rsidRPr="008B61B6" w:rsidRDefault="00487B9D" w:rsidP="00487B9D">
      <w:pPr>
        <w:spacing w:line="360" w:lineRule="auto"/>
        <w:rPr>
          <w:b/>
          <w:caps/>
          <w:sz w:val="28"/>
          <w:szCs w:val="28"/>
          <w:lang w:val="uk-UA"/>
        </w:rPr>
      </w:pPr>
    </w:p>
    <w:p w:rsidR="00487B9D" w:rsidRPr="002C6374" w:rsidRDefault="00487B9D" w:rsidP="00487B9D">
      <w:pPr>
        <w:spacing w:line="360" w:lineRule="auto"/>
        <w:ind w:firstLine="709"/>
        <w:jc w:val="both"/>
        <w:rPr>
          <w:sz w:val="28"/>
          <w:szCs w:val="28"/>
          <w:lang w:val="uk-UA"/>
        </w:rPr>
      </w:pPr>
      <w:r>
        <w:rPr>
          <w:sz w:val="28"/>
          <w:szCs w:val="28"/>
          <w:lang w:val="uk-UA"/>
        </w:rPr>
        <w:t>Збірник слабкого розчину аміачної селітри представляє</w:t>
      </w:r>
      <w:r w:rsidRPr="008B02F4">
        <w:rPr>
          <w:sz w:val="28"/>
          <w:szCs w:val="28"/>
          <w:lang w:val="uk-UA"/>
        </w:rPr>
        <w:t xml:space="preserve"> собою</w:t>
      </w:r>
      <w:r>
        <w:rPr>
          <w:sz w:val="28"/>
          <w:szCs w:val="28"/>
          <w:lang w:val="uk-UA"/>
        </w:rPr>
        <w:t xml:space="preserve"> в</w:t>
      </w:r>
      <w:r w:rsidRPr="008B02F4">
        <w:rPr>
          <w:sz w:val="28"/>
          <w:szCs w:val="28"/>
          <w:lang w:val="uk-UA"/>
        </w:rPr>
        <w:t>ертикальний, циліндричний зварний апарат</w:t>
      </w:r>
      <w:r>
        <w:rPr>
          <w:sz w:val="28"/>
          <w:szCs w:val="28"/>
          <w:lang w:val="uk-UA"/>
        </w:rPr>
        <w:t xml:space="preserve"> </w:t>
      </w:r>
      <w:r w:rsidRPr="008B02F4">
        <w:rPr>
          <w:sz w:val="28"/>
          <w:szCs w:val="28"/>
          <w:lang w:val="uk-UA"/>
        </w:rPr>
        <w:t xml:space="preserve">місткістю </w:t>
      </w:r>
      <w:r>
        <w:rPr>
          <w:sz w:val="28"/>
          <w:szCs w:val="28"/>
          <w:lang w:val="uk-UA"/>
        </w:rPr>
        <w:t>1</w:t>
      </w:r>
      <w:r w:rsidRPr="008B02F4">
        <w:rPr>
          <w:sz w:val="28"/>
          <w:szCs w:val="28"/>
          <w:lang w:val="uk-UA"/>
        </w:rPr>
        <w:t>2 м</w:t>
      </w:r>
      <w:r>
        <w:rPr>
          <w:sz w:val="28"/>
          <w:szCs w:val="28"/>
          <w:vertAlign w:val="superscript"/>
          <w:lang w:val="uk-UA"/>
        </w:rPr>
        <w:t>3</w:t>
      </w:r>
      <w:r>
        <w:rPr>
          <w:sz w:val="28"/>
          <w:szCs w:val="28"/>
          <w:lang w:val="uk-UA"/>
        </w:rPr>
        <w:t xml:space="preserve"> з </w:t>
      </w:r>
      <w:r w:rsidRPr="008B02F4">
        <w:rPr>
          <w:sz w:val="28"/>
          <w:szCs w:val="28"/>
          <w:lang w:val="uk-UA"/>
        </w:rPr>
        <w:t>пласк</w:t>
      </w:r>
      <w:r>
        <w:rPr>
          <w:sz w:val="28"/>
          <w:szCs w:val="28"/>
          <w:lang w:val="uk-UA"/>
        </w:rPr>
        <w:t>ою</w:t>
      </w:r>
      <w:r w:rsidRPr="008B02F4">
        <w:rPr>
          <w:sz w:val="28"/>
          <w:szCs w:val="28"/>
          <w:lang w:val="uk-UA"/>
        </w:rPr>
        <w:t xml:space="preserve"> </w:t>
      </w:r>
      <w:r>
        <w:rPr>
          <w:sz w:val="28"/>
          <w:szCs w:val="28"/>
          <w:lang w:val="uk-UA"/>
        </w:rPr>
        <w:t>к</w:t>
      </w:r>
      <w:r w:rsidRPr="008B02F4">
        <w:rPr>
          <w:sz w:val="28"/>
          <w:szCs w:val="28"/>
          <w:lang w:val="uk-UA"/>
        </w:rPr>
        <w:t>ришк</w:t>
      </w:r>
      <w:r>
        <w:rPr>
          <w:sz w:val="28"/>
          <w:szCs w:val="28"/>
          <w:lang w:val="uk-UA"/>
        </w:rPr>
        <w:t>ою</w:t>
      </w:r>
      <w:r w:rsidRPr="008B02F4">
        <w:rPr>
          <w:sz w:val="28"/>
          <w:szCs w:val="28"/>
          <w:lang w:val="uk-UA"/>
        </w:rPr>
        <w:t xml:space="preserve"> та днище</w:t>
      </w:r>
      <w:r>
        <w:rPr>
          <w:sz w:val="28"/>
          <w:szCs w:val="28"/>
          <w:lang w:val="uk-UA"/>
        </w:rPr>
        <w:t>м</w:t>
      </w:r>
      <w:r w:rsidRPr="008B02F4">
        <w:rPr>
          <w:sz w:val="28"/>
          <w:szCs w:val="28"/>
          <w:lang w:val="uk-UA"/>
        </w:rPr>
        <w:t>.</w:t>
      </w:r>
      <w:r>
        <w:rPr>
          <w:sz w:val="28"/>
          <w:szCs w:val="28"/>
          <w:lang w:val="uk-UA"/>
        </w:rPr>
        <w:t xml:space="preserve"> </w:t>
      </w:r>
      <w:r w:rsidRPr="008B02F4">
        <w:rPr>
          <w:sz w:val="28"/>
          <w:szCs w:val="28"/>
          <w:lang w:val="uk-UA"/>
        </w:rPr>
        <w:t>Матеріал</w:t>
      </w:r>
      <w:r>
        <w:rPr>
          <w:sz w:val="28"/>
          <w:szCs w:val="28"/>
          <w:lang w:val="uk-UA"/>
        </w:rPr>
        <w:t xml:space="preserve"> апарата: </w:t>
      </w:r>
      <w:r w:rsidRPr="008B02F4">
        <w:rPr>
          <w:sz w:val="28"/>
          <w:szCs w:val="28"/>
          <w:lang w:val="uk-UA"/>
        </w:rPr>
        <w:t xml:space="preserve">нержавіюча сталь </w:t>
      </w:r>
      <w:r>
        <w:rPr>
          <w:sz w:val="28"/>
          <w:szCs w:val="28"/>
          <w:lang w:val="uk-UA"/>
        </w:rPr>
        <w:t xml:space="preserve">марки </w:t>
      </w:r>
      <w:r w:rsidRPr="008B02F4">
        <w:rPr>
          <w:sz w:val="28"/>
          <w:szCs w:val="28"/>
          <w:lang w:val="uk-UA"/>
        </w:rPr>
        <w:t>12Х18Н10Т</w:t>
      </w:r>
      <w:r>
        <w:rPr>
          <w:sz w:val="28"/>
          <w:szCs w:val="28"/>
          <w:lang w:val="uk-UA"/>
        </w:rPr>
        <w:t>. Розміри збірника: д</w:t>
      </w:r>
      <w:r w:rsidRPr="008B02F4">
        <w:rPr>
          <w:sz w:val="28"/>
          <w:szCs w:val="28"/>
          <w:lang w:val="uk-UA"/>
        </w:rPr>
        <w:t>іаметр 2200 мм</w:t>
      </w:r>
      <w:r>
        <w:rPr>
          <w:sz w:val="28"/>
          <w:szCs w:val="28"/>
          <w:lang w:val="uk-UA"/>
        </w:rPr>
        <w:t>,</w:t>
      </w:r>
      <w:r w:rsidRPr="008B02F4">
        <w:rPr>
          <w:sz w:val="28"/>
          <w:szCs w:val="28"/>
          <w:lang w:val="uk-UA"/>
        </w:rPr>
        <w:t xml:space="preserve"> висота 3100 мм</w:t>
      </w:r>
      <w:r>
        <w:rPr>
          <w:sz w:val="28"/>
          <w:szCs w:val="28"/>
          <w:lang w:val="uk-UA"/>
        </w:rPr>
        <w:t>.</w:t>
      </w:r>
    </w:p>
    <w:p w:rsidR="00487B9D" w:rsidRPr="008B02F4" w:rsidRDefault="00487B9D" w:rsidP="00487B9D">
      <w:pPr>
        <w:spacing w:line="360" w:lineRule="auto"/>
        <w:ind w:firstLine="709"/>
        <w:jc w:val="both"/>
        <w:rPr>
          <w:sz w:val="28"/>
          <w:szCs w:val="28"/>
          <w:lang w:val="uk-UA"/>
        </w:rPr>
      </w:pPr>
      <w:r>
        <w:rPr>
          <w:sz w:val="28"/>
          <w:szCs w:val="28"/>
          <w:lang w:val="uk-UA"/>
        </w:rPr>
        <w:t xml:space="preserve">Збірник призначено </w:t>
      </w:r>
      <w:r w:rsidRPr="00F275D3">
        <w:rPr>
          <w:sz w:val="28"/>
          <w:szCs w:val="28"/>
          <w:lang w:val="uk-UA"/>
        </w:rPr>
        <w:t>для прийому</w:t>
      </w:r>
      <w:r>
        <w:rPr>
          <w:sz w:val="28"/>
          <w:szCs w:val="28"/>
          <w:lang w:val="uk-UA"/>
        </w:rPr>
        <w:t xml:space="preserve"> розчину аміачної селітри з </w:t>
      </w:r>
      <w:r w:rsidRPr="00F275D3">
        <w:rPr>
          <w:sz w:val="28"/>
          <w:szCs w:val="28"/>
          <w:lang w:val="uk-UA"/>
        </w:rPr>
        <w:t>сепаратор</w:t>
      </w:r>
      <w:r>
        <w:rPr>
          <w:sz w:val="28"/>
          <w:szCs w:val="28"/>
          <w:lang w:val="uk-UA"/>
        </w:rPr>
        <w:t>а</w:t>
      </w:r>
      <w:r w:rsidRPr="00F275D3">
        <w:rPr>
          <w:sz w:val="28"/>
          <w:szCs w:val="28"/>
          <w:lang w:val="uk-UA"/>
        </w:rPr>
        <w:t xml:space="preserve"> загальноцехової свічі</w:t>
      </w:r>
      <w:r>
        <w:rPr>
          <w:sz w:val="28"/>
          <w:szCs w:val="28"/>
          <w:lang w:val="uk-UA"/>
        </w:rPr>
        <w:t xml:space="preserve"> і </w:t>
      </w:r>
      <w:r w:rsidRPr="008B02F4">
        <w:rPr>
          <w:sz w:val="28"/>
          <w:szCs w:val="28"/>
          <w:lang w:val="uk-UA"/>
        </w:rPr>
        <w:t xml:space="preserve">збору конденсату сокової пари </w:t>
      </w:r>
      <w:r>
        <w:rPr>
          <w:sz w:val="28"/>
          <w:szCs w:val="28"/>
          <w:lang w:val="uk-UA"/>
        </w:rPr>
        <w:t xml:space="preserve">якій </w:t>
      </w:r>
      <w:r w:rsidRPr="008B02F4">
        <w:rPr>
          <w:sz w:val="28"/>
          <w:szCs w:val="28"/>
          <w:lang w:val="uk-UA"/>
        </w:rPr>
        <w:t>дренується з загально</w:t>
      </w:r>
      <w:r>
        <w:rPr>
          <w:sz w:val="28"/>
          <w:szCs w:val="28"/>
          <w:lang w:val="uk-UA"/>
        </w:rPr>
        <w:t>го</w:t>
      </w:r>
      <w:r w:rsidRPr="008B02F4">
        <w:rPr>
          <w:sz w:val="28"/>
          <w:szCs w:val="28"/>
          <w:lang w:val="uk-UA"/>
        </w:rPr>
        <w:t xml:space="preserve"> колектора сокової пари</w:t>
      </w:r>
      <w:r>
        <w:rPr>
          <w:sz w:val="28"/>
          <w:szCs w:val="28"/>
          <w:lang w:val="uk-UA"/>
        </w:rPr>
        <w:t>.</w:t>
      </w:r>
    </w:p>
    <w:p w:rsidR="00487B9D" w:rsidRPr="004B7022" w:rsidRDefault="00487B9D" w:rsidP="00487B9D">
      <w:pPr>
        <w:spacing w:line="360" w:lineRule="auto"/>
        <w:ind w:firstLine="709"/>
        <w:jc w:val="both"/>
        <w:rPr>
          <w:sz w:val="28"/>
          <w:szCs w:val="28"/>
          <w:lang w:val="uk-UA"/>
        </w:rPr>
      </w:pPr>
      <w:r>
        <w:rPr>
          <w:sz w:val="28"/>
          <w:szCs w:val="28"/>
          <w:lang w:val="uk-UA"/>
        </w:rPr>
        <w:t>У збірнику р</w:t>
      </w:r>
      <w:r w:rsidRPr="008B02F4">
        <w:rPr>
          <w:sz w:val="28"/>
          <w:szCs w:val="28"/>
          <w:lang w:val="uk-UA"/>
        </w:rPr>
        <w:t>івень слабкого розчину</w:t>
      </w:r>
      <w:r>
        <w:rPr>
          <w:sz w:val="28"/>
          <w:szCs w:val="28"/>
          <w:lang w:val="uk-UA"/>
        </w:rPr>
        <w:t xml:space="preserve"> аміачної селітри </w:t>
      </w:r>
      <w:r w:rsidRPr="008B02F4">
        <w:rPr>
          <w:sz w:val="28"/>
          <w:szCs w:val="28"/>
          <w:lang w:val="uk-UA"/>
        </w:rPr>
        <w:t>не повинен перевищувати 2800 мм</w:t>
      </w:r>
      <w:r>
        <w:rPr>
          <w:sz w:val="28"/>
          <w:szCs w:val="28"/>
          <w:lang w:val="uk-UA"/>
        </w:rPr>
        <w:t xml:space="preserve">. Керування засобами автоматизації рівня здійснюється за допомогою програмного модуля оверлей </w:t>
      </w:r>
      <w:r w:rsidRPr="004B7022">
        <w:rPr>
          <w:sz w:val="28"/>
          <w:szCs w:val="28"/>
          <w:lang w:val="uk-UA"/>
        </w:rPr>
        <w:t xml:space="preserve">SCADA </w:t>
      </w:r>
      <w:r>
        <w:rPr>
          <w:sz w:val="28"/>
          <w:szCs w:val="28"/>
          <w:lang w:val="uk-UA"/>
        </w:rPr>
        <w:t xml:space="preserve">комп’ютерної системи автоматизації (КСА) </w:t>
      </w:r>
      <w:r w:rsidRPr="00BC2C64">
        <w:rPr>
          <w:sz w:val="28"/>
          <w:szCs w:val="28"/>
          <w:lang w:val="uk-UA"/>
        </w:rPr>
        <w:t>реалізованої</w:t>
      </w:r>
      <w:r>
        <w:rPr>
          <w:sz w:val="28"/>
          <w:szCs w:val="28"/>
          <w:lang w:val="uk-UA"/>
        </w:rPr>
        <w:t xml:space="preserve"> на базі </w:t>
      </w:r>
      <w:r w:rsidRPr="004B7022">
        <w:rPr>
          <w:sz w:val="28"/>
          <w:szCs w:val="28"/>
          <w:lang w:val="uk-UA"/>
        </w:rPr>
        <w:t>контролер</w:t>
      </w:r>
      <w:r>
        <w:rPr>
          <w:sz w:val="28"/>
          <w:szCs w:val="28"/>
          <w:lang w:val="uk-UA"/>
        </w:rPr>
        <w:t>а</w:t>
      </w:r>
      <w:r w:rsidRPr="004B7022">
        <w:rPr>
          <w:sz w:val="28"/>
          <w:szCs w:val="28"/>
          <w:lang w:val="uk-UA"/>
        </w:rPr>
        <w:t xml:space="preserve"> MELSEC з процесорним модулем QO2CPU</w:t>
      </w:r>
      <w:r>
        <w:rPr>
          <w:sz w:val="28"/>
          <w:szCs w:val="28"/>
          <w:lang w:val="uk-UA"/>
        </w:rPr>
        <w:t>.</w:t>
      </w:r>
    </w:p>
    <w:p w:rsidR="00487B9D" w:rsidRDefault="00487B9D" w:rsidP="00487B9D">
      <w:pPr>
        <w:spacing w:line="360" w:lineRule="auto"/>
        <w:ind w:firstLine="709"/>
        <w:jc w:val="both"/>
        <w:rPr>
          <w:sz w:val="28"/>
          <w:szCs w:val="28"/>
          <w:lang w:val="uk-UA"/>
        </w:rPr>
      </w:pPr>
      <w:r w:rsidRPr="004F2403">
        <w:rPr>
          <w:sz w:val="28"/>
          <w:szCs w:val="28"/>
          <w:lang w:val="uk-UA"/>
        </w:rPr>
        <w:t xml:space="preserve">Принцип роботи </w:t>
      </w:r>
      <w:r>
        <w:rPr>
          <w:sz w:val="28"/>
          <w:szCs w:val="28"/>
          <w:lang w:val="uk-UA"/>
        </w:rPr>
        <w:t>збірника (рис. 2.1)</w:t>
      </w:r>
      <w:r w:rsidRPr="004F2403">
        <w:rPr>
          <w:sz w:val="28"/>
          <w:szCs w:val="28"/>
          <w:lang w:val="uk-UA"/>
        </w:rPr>
        <w:t xml:space="preserve"> полягає в </w:t>
      </w:r>
      <w:r>
        <w:rPr>
          <w:sz w:val="28"/>
          <w:szCs w:val="28"/>
          <w:lang w:val="uk-UA"/>
        </w:rPr>
        <w:t>тому, що</w:t>
      </w:r>
      <w:r w:rsidRPr="004F2403">
        <w:rPr>
          <w:sz w:val="28"/>
          <w:szCs w:val="28"/>
          <w:lang w:val="uk-UA"/>
        </w:rPr>
        <w:t xml:space="preserve"> постійно </w:t>
      </w:r>
      <w:r>
        <w:rPr>
          <w:sz w:val="28"/>
          <w:szCs w:val="28"/>
          <w:lang w:val="uk-UA"/>
        </w:rPr>
        <w:t xml:space="preserve">в його ємність </w:t>
      </w:r>
      <w:r w:rsidRPr="004F2403">
        <w:rPr>
          <w:sz w:val="28"/>
          <w:szCs w:val="28"/>
          <w:lang w:val="uk-UA"/>
        </w:rPr>
        <w:t>завантажуються дв</w:t>
      </w:r>
      <w:r>
        <w:rPr>
          <w:sz w:val="28"/>
          <w:szCs w:val="28"/>
          <w:lang w:val="uk-UA"/>
        </w:rPr>
        <w:t>а</w:t>
      </w:r>
      <w:r w:rsidRPr="004F2403">
        <w:rPr>
          <w:sz w:val="28"/>
          <w:szCs w:val="28"/>
          <w:lang w:val="uk-UA"/>
        </w:rPr>
        <w:t xml:space="preserve"> р</w:t>
      </w:r>
      <w:r>
        <w:rPr>
          <w:sz w:val="28"/>
          <w:szCs w:val="28"/>
          <w:lang w:val="uk-UA"/>
        </w:rPr>
        <w:t xml:space="preserve">озчина з </w:t>
      </w:r>
      <w:r w:rsidRPr="00F275D3">
        <w:rPr>
          <w:sz w:val="28"/>
          <w:szCs w:val="28"/>
          <w:lang w:val="uk-UA"/>
        </w:rPr>
        <w:t>сепаратор</w:t>
      </w:r>
      <w:r>
        <w:rPr>
          <w:sz w:val="28"/>
          <w:szCs w:val="28"/>
          <w:lang w:val="uk-UA"/>
        </w:rPr>
        <w:t xml:space="preserve">а і </w:t>
      </w:r>
      <w:r w:rsidRPr="008B02F4">
        <w:rPr>
          <w:sz w:val="28"/>
          <w:szCs w:val="28"/>
          <w:lang w:val="uk-UA"/>
        </w:rPr>
        <w:t>з загально</w:t>
      </w:r>
      <w:r>
        <w:rPr>
          <w:sz w:val="28"/>
          <w:szCs w:val="28"/>
          <w:lang w:val="uk-UA"/>
        </w:rPr>
        <w:t>го</w:t>
      </w:r>
      <w:r w:rsidRPr="008B02F4">
        <w:rPr>
          <w:sz w:val="28"/>
          <w:szCs w:val="28"/>
          <w:lang w:val="uk-UA"/>
        </w:rPr>
        <w:t xml:space="preserve"> колектора</w:t>
      </w:r>
      <w:r w:rsidRPr="004F2403">
        <w:rPr>
          <w:sz w:val="28"/>
          <w:szCs w:val="28"/>
          <w:lang w:val="uk-UA"/>
        </w:rPr>
        <w:t xml:space="preserve"> </w:t>
      </w:r>
      <w:r w:rsidRPr="00882A0F">
        <w:rPr>
          <w:sz w:val="28"/>
          <w:szCs w:val="28"/>
          <w:lang w:val="uk-UA"/>
        </w:rPr>
        <w:t>з</w:t>
      </w:r>
      <w:r>
        <w:rPr>
          <w:sz w:val="28"/>
          <w:szCs w:val="28"/>
          <w:lang w:val="uk-UA"/>
        </w:rPr>
        <w:t xml:space="preserve"> різними </w:t>
      </w:r>
      <w:r w:rsidRPr="004F2403">
        <w:rPr>
          <w:sz w:val="28"/>
          <w:szCs w:val="28"/>
          <w:lang w:val="uk-UA"/>
        </w:rPr>
        <w:t>витратами</w:t>
      </w:r>
      <w:r>
        <w:rPr>
          <w:sz w:val="28"/>
          <w:szCs w:val="28"/>
          <w:lang w:val="uk-UA"/>
        </w:rPr>
        <w:t>. При цьому, р</w:t>
      </w:r>
      <w:r w:rsidRPr="004F2403">
        <w:rPr>
          <w:sz w:val="28"/>
          <w:szCs w:val="28"/>
          <w:lang w:val="uk-UA"/>
        </w:rPr>
        <w:t>івень рідини в установці</w:t>
      </w:r>
      <w:r>
        <w:rPr>
          <w:sz w:val="28"/>
          <w:szCs w:val="28"/>
          <w:lang w:val="uk-UA"/>
        </w:rPr>
        <w:t>,</w:t>
      </w:r>
      <w:r w:rsidRPr="004F2403">
        <w:rPr>
          <w:sz w:val="28"/>
          <w:szCs w:val="28"/>
          <w:lang w:val="uk-UA"/>
        </w:rPr>
        <w:t xml:space="preserve"> </w:t>
      </w:r>
      <w:r>
        <w:rPr>
          <w:sz w:val="28"/>
          <w:szCs w:val="28"/>
          <w:lang w:val="uk-UA"/>
        </w:rPr>
        <w:t xml:space="preserve">згідно технологічному регламенту </w:t>
      </w:r>
      <w:r w:rsidRPr="004F2403">
        <w:rPr>
          <w:sz w:val="28"/>
          <w:szCs w:val="28"/>
          <w:lang w:val="uk-UA"/>
        </w:rPr>
        <w:t>повинен дорівнювати</w:t>
      </w:r>
      <w:r>
        <w:rPr>
          <w:sz w:val="28"/>
          <w:szCs w:val="28"/>
          <w:lang w:val="uk-UA"/>
        </w:rPr>
        <w:t xml:space="preserve"> </w:t>
      </w:r>
      <m:oMath>
        <m:r>
          <w:rPr>
            <w:rFonts w:ascii="Cambria Math" w:hAnsi="Cambria Math"/>
            <w:sz w:val="28"/>
            <w:szCs w:val="28"/>
            <w:lang w:val="uk-UA"/>
          </w:rPr>
          <m:t>L=2726.4</m:t>
        </m:r>
        <m:r>
          <m:rPr>
            <m:sty m:val="p"/>
          </m:rPr>
          <w:rPr>
            <w:rFonts w:ascii="Cambria Math" w:hAnsi="Cambria Math"/>
            <w:lang w:val="uk-UA"/>
          </w:rPr>
          <m:t xml:space="preserve"> </m:t>
        </m:r>
      </m:oMath>
      <w:r w:rsidRPr="008E16B2">
        <w:rPr>
          <w:rFonts w:eastAsiaTheme="minorEastAsia"/>
          <w:lang w:val="uk-UA"/>
        </w:rPr>
        <w:t xml:space="preserve"> </w:t>
      </w:r>
      <w:r w:rsidRPr="007935FC">
        <w:rPr>
          <w:sz w:val="28"/>
          <w:szCs w:val="28"/>
          <w:lang w:val="uk-UA"/>
        </w:rPr>
        <w:t>мм. Відображення</w:t>
      </w:r>
      <w:r>
        <w:rPr>
          <w:sz w:val="28"/>
          <w:szCs w:val="28"/>
          <w:lang w:val="uk-UA"/>
        </w:rPr>
        <w:t xml:space="preserve"> на моніторі оператора АСУ ТП показника рівня і його реєстрація виконується неперервно</w:t>
      </w:r>
      <w:r w:rsidRPr="007935FC">
        <w:rPr>
          <w:rFonts w:eastAsiaTheme="minorEastAsia"/>
          <w:lang w:val="uk-UA"/>
        </w:rPr>
        <w:t xml:space="preserve"> </w:t>
      </w:r>
      <w:r w:rsidRPr="007935FC">
        <w:rPr>
          <w:rFonts w:eastAsiaTheme="minorEastAsia"/>
          <w:sz w:val="28"/>
          <w:szCs w:val="28"/>
          <w:lang w:val="uk-UA"/>
        </w:rPr>
        <w:t>контролером</w:t>
      </w:r>
      <w:r w:rsidRPr="007935FC">
        <w:rPr>
          <w:rFonts w:eastAsiaTheme="minorEastAsia"/>
          <w:lang w:val="uk-UA"/>
        </w:rPr>
        <w:t xml:space="preserve"> </w:t>
      </w:r>
      <w:r w:rsidRPr="004B7022">
        <w:rPr>
          <w:sz w:val="28"/>
          <w:szCs w:val="28"/>
          <w:lang w:val="uk-UA"/>
        </w:rPr>
        <w:t>MELSEC SCADA</w:t>
      </w:r>
      <w:r>
        <w:rPr>
          <w:sz w:val="28"/>
          <w:szCs w:val="28"/>
          <w:lang w:val="uk-UA"/>
        </w:rPr>
        <w:t xml:space="preserve"> КСА. </w:t>
      </w:r>
      <w:r w:rsidRPr="00FD3797">
        <w:rPr>
          <w:sz w:val="28"/>
          <w:szCs w:val="28"/>
          <w:lang w:val="uk-UA"/>
        </w:rPr>
        <w:t xml:space="preserve">Функціонування </w:t>
      </w:r>
      <w:r>
        <w:rPr>
          <w:sz w:val="28"/>
          <w:szCs w:val="28"/>
          <w:lang w:val="uk-UA"/>
        </w:rPr>
        <w:t xml:space="preserve">збірника </w:t>
      </w:r>
      <w:r w:rsidRPr="004F2403">
        <w:rPr>
          <w:sz w:val="28"/>
          <w:szCs w:val="28"/>
          <w:lang w:val="uk-UA"/>
        </w:rPr>
        <w:t xml:space="preserve">в автоматичному режимі </w:t>
      </w:r>
      <w:r w:rsidRPr="00FF230D">
        <w:rPr>
          <w:sz w:val="28"/>
          <w:szCs w:val="28"/>
          <w:lang w:val="uk-UA"/>
        </w:rPr>
        <w:t>досягається за рахунок</w:t>
      </w:r>
      <w:r w:rsidRPr="00FD3797">
        <w:rPr>
          <w:sz w:val="28"/>
          <w:szCs w:val="28"/>
          <w:lang w:val="uk-UA"/>
        </w:rPr>
        <w:t xml:space="preserve"> </w:t>
      </w:r>
      <w:r>
        <w:rPr>
          <w:sz w:val="28"/>
          <w:szCs w:val="28"/>
          <w:lang w:val="uk-UA"/>
        </w:rPr>
        <w:t>постійного контроля показників рівня і тиску. П</w:t>
      </w:r>
      <w:r w:rsidRPr="004B7022">
        <w:rPr>
          <w:sz w:val="28"/>
          <w:szCs w:val="28"/>
          <w:lang w:val="uk-UA"/>
        </w:rPr>
        <w:t>роцесорни</w:t>
      </w:r>
      <w:r>
        <w:rPr>
          <w:sz w:val="28"/>
          <w:szCs w:val="28"/>
          <w:lang w:val="uk-UA"/>
        </w:rPr>
        <w:t>й</w:t>
      </w:r>
      <w:r w:rsidRPr="004B7022">
        <w:rPr>
          <w:sz w:val="28"/>
          <w:szCs w:val="28"/>
          <w:lang w:val="uk-UA"/>
        </w:rPr>
        <w:t xml:space="preserve"> модул</w:t>
      </w:r>
      <w:r>
        <w:rPr>
          <w:sz w:val="28"/>
          <w:szCs w:val="28"/>
          <w:lang w:val="uk-UA"/>
        </w:rPr>
        <w:t>ь</w:t>
      </w:r>
      <w:r w:rsidRPr="004B7022">
        <w:rPr>
          <w:sz w:val="28"/>
          <w:szCs w:val="28"/>
          <w:lang w:val="uk-UA"/>
        </w:rPr>
        <w:t xml:space="preserve"> QO2CPU</w:t>
      </w:r>
      <w:r>
        <w:rPr>
          <w:sz w:val="28"/>
          <w:szCs w:val="28"/>
          <w:lang w:val="uk-UA"/>
        </w:rPr>
        <w:t xml:space="preserve"> </w:t>
      </w:r>
      <w:r w:rsidRPr="00A2493A">
        <w:rPr>
          <w:sz w:val="28"/>
          <w:szCs w:val="28"/>
          <w:lang w:val="uk-UA"/>
        </w:rPr>
        <w:t>відстежує</w:t>
      </w:r>
      <w:r>
        <w:rPr>
          <w:sz w:val="28"/>
          <w:szCs w:val="28"/>
          <w:lang w:val="uk-UA"/>
        </w:rPr>
        <w:t xml:space="preserve"> зміну показника </w:t>
      </w:r>
      <w:r w:rsidRPr="004F2403">
        <w:rPr>
          <w:sz w:val="28"/>
          <w:szCs w:val="28"/>
          <w:lang w:val="uk-UA"/>
        </w:rPr>
        <w:t>рівн</w:t>
      </w:r>
      <w:r>
        <w:rPr>
          <w:sz w:val="28"/>
          <w:szCs w:val="28"/>
          <w:lang w:val="uk-UA"/>
        </w:rPr>
        <w:t xml:space="preserve">я, </w:t>
      </w:r>
      <w:r w:rsidRPr="00FF230D">
        <w:rPr>
          <w:sz w:val="28"/>
          <w:szCs w:val="28"/>
          <w:lang w:val="uk-UA"/>
        </w:rPr>
        <w:t>що дозволяє</w:t>
      </w:r>
      <w:r>
        <w:rPr>
          <w:sz w:val="28"/>
          <w:szCs w:val="28"/>
          <w:lang w:val="uk-UA"/>
        </w:rPr>
        <w:t xml:space="preserve"> </w:t>
      </w:r>
      <w:r w:rsidRPr="004F2403">
        <w:rPr>
          <w:sz w:val="28"/>
          <w:szCs w:val="28"/>
          <w:lang w:val="uk-UA"/>
        </w:rPr>
        <w:t>стабілізувати</w:t>
      </w:r>
      <w:r>
        <w:rPr>
          <w:sz w:val="28"/>
          <w:szCs w:val="28"/>
          <w:lang w:val="uk-UA"/>
        </w:rPr>
        <w:t xml:space="preserve"> </w:t>
      </w:r>
      <w:r w:rsidRPr="004F2403">
        <w:rPr>
          <w:sz w:val="28"/>
          <w:szCs w:val="28"/>
          <w:lang w:val="uk-UA"/>
        </w:rPr>
        <w:t>рівень рідини в установці</w:t>
      </w:r>
      <w:r>
        <w:rPr>
          <w:sz w:val="28"/>
          <w:szCs w:val="28"/>
          <w:lang w:val="uk-UA"/>
        </w:rPr>
        <w:t xml:space="preserve">. При наявності </w:t>
      </w:r>
      <w:r w:rsidRPr="008E16B2">
        <w:rPr>
          <w:sz w:val="28"/>
          <w:szCs w:val="28"/>
          <w:lang w:val="uk-UA"/>
        </w:rPr>
        <w:t>перевищення рівня</w:t>
      </w:r>
      <w:r>
        <w:rPr>
          <w:sz w:val="28"/>
          <w:szCs w:val="28"/>
          <w:lang w:val="uk-UA"/>
        </w:rPr>
        <w:t xml:space="preserve">, тобто </w:t>
      </w:r>
      <m:oMath>
        <m:r>
          <w:rPr>
            <w:rFonts w:ascii="Cambria Math" w:hAnsi="Cambria Math"/>
            <w:sz w:val="28"/>
            <w:szCs w:val="28"/>
            <w:lang w:val="uk-UA"/>
          </w:rPr>
          <m:t>L &gt; 2726.4</m:t>
        </m:r>
        <m:r>
          <m:rPr>
            <m:sty m:val="p"/>
          </m:rPr>
          <w:rPr>
            <w:rFonts w:ascii="Cambria Math" w:hAnsi="Cambria Math"/>
            <w:lang w:val="uk-UA"/>
          </w:rPr>
          <m:t xml:space="preserve"> </m:t>
        </m:r>
      </m:oMath>
      <w:r w:rsidRPr="008E16B2">
        <w:rPr>
          <w:rFonts w:eastAsiaTheme="minorEastAsia"/>
          <w:lang w:val="uk-UA"/>
        </w:rPr>
        <w:t xml:space="preserve"> </w:t>
      </w:r>
      <w:r>
        <w:rPr>
          <w:rFonts w:eastAsiaTheme="minorEastAsia"/>
          <w:sz w:val="28"/>
          <w:szCs w:val="28"/>
          <w:lang w:val="uk-UA"/>
        </w:rPr>
        <w:t>мм,</w:t>
      </w:r>
      <w:r>
        <w:rPr>
          <w:sz w:val="28"/>
          <w:szCs w:val="28"/>
          <w:lang w:val="uk-UA"/>
        </w:rPr>
        <w:t xml:space="preserve"> система </w:t>
      </w:r>
      <w:r w:rsidRPr="004B7022">
        <w:rPr>
          <w:sz w:val="28"/>
          <w:szCs w:val="28"/>
          <w:lang w:val="uk-UA"/>
        </w:rPr>
        <w:t xml:space="preserve">MELSEC </w:t>
      </w:r>
      <w:r w:rsidRPr="00DE1AA1">
        <w:rPr>
          <w:rFonts w:eastAsiaTheme="minorEastAsia"/>
          <w:sz w:val="28"/>
          <w:szCs w:val="28"/>
          <w:lang w:val="uk-UA"/>
        </w:rPr>
        <w:t xml:space="preserve">формує сигнал </w:t>
      </w:r>
      <w:r>
        <w:rPr>
          <w:rFonts w:eastAsiaTheme="minorEastAsia"/>
          <w:sz w:val="28"/>
          <w:szCs w:val="28"/>
          <w:lang w:val="uk-UA"/>
        </w:rPr>
        <w:t xml:space="preserve">керування для вихідного виконавчого механізму на перелив </w:t>
      </w:r>
      <w:r w:rsidRPr="008B02F4">
        <w:rPr>
          <w:sz w:val="28"/>
          <w:szCs w:val="28"/>
          <w:lang w:val="uk-UA"/>
        </w:rPr>
        <w:t>слабкого розчину</w:t>
      </w:r>
      <w:r>
        <w:rPr>
          <w:sz w:val="28"/>
          <w:szCs w:val="28"/>
          <w:lang w:val="uk-UA"/>
        </w:rPr>
        <w:t xml:space="preserve"> аміачної селітри зі збірника.</w:t>
      </w:r>
    </w:p>
    <w:p w:rsidR="00487B9D" w:rsidRPr="00F24A65" w:rsidRDefault="00487B9D" w:rsidP="00487B9D">
      <w:pPr>
        <w:spacing w:line="360" w:lineRule="auto"/>
        <w:jc w:val="center"/>
        <w:rPr>
          <w:sz w:val="28"/>
          <w:szCs w:val="28"/>
          <w:lang w:val="en-US"/>
        </w:rPr>
      </w:pPr>
      <w:r>
        <w:rPr>
          <w:noProof/>
        </w:rPr>
        <w:lastRenderedPageBreak/>
        <w:drawing>
          <wp:inline distT="0" distB="0" distL="0" distR="0">
            <wp:extent cx="5940425" cy="4730750"/>
            <wp:effectExtent l="0" t="0" r="317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4730750"/>
                    </a:xfrm>
                    <a:prstGeom prst="rect">
                      <a:avLst/>
                    </a:prstGeom>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 xml:space="preserve">Рис. 2.1 Схема </w:t>
      </w:r>
      <w:r w:rsidRPr="008B02F4">
        <w:rPr>
          <w:sz w:val="28"/>
          <w:szCs w:val="28"/>
          <w:lang w:val="uk-UA"/>
        </w:rPr>
        <w:t>збірнику слабкого розчину</w:t>
      </w:r>
      <w:r>
        <w:rPr>
          <w:sz w:val="28"/>
          <w:szCs w:val="28"/>
          <w:lang w:val="uk-UA"/>
        </w:rPr>
        <w:t xml:space="preserve"> аміачної селітри.</w:t>
      </w:r>
    </w:p>
    <w:p w:rsidR="00487B9D" w:rsidRDefault="00487B9D" w:rsidP="00487B9D">
      <w:pPr>
        <w:spacing w:line="360" w:lineRule="auto"/>
        <w:ind w:firstLine="709"/>
        <w:jc w:val="both"/>
        <w:rPr>
          <w:sz w:val="28"/>
          <w:szCs w:val="28"/>
          <w:lang w:val="uk-UA"/>
        </w:rPr>
      </w:pPr>
    </w:p>
    <w:p w:rsidR="00487B9D" w:rsidRPr="004F2403" w:rsidRDefault="00487B9D" w:rsidP="00487B9D">
      <w:pPr>
        <w:spacing w:line="360" w:lineRule="auto"/>
        <w:ind w:firstLine="709"/>
        <w:jc w:val="both"/>
        <w:rPr>
          <w:sz w:val="28"/>
          <w:szCs w:val="28"/>
          <w:lang w:val="uk-UA"/>
        </w:rPr>
      </w:pPr>
    </w:p>
    <w:p w:rsidR="00487B9D" w:rsidRDefault="00487B9D" w:rsidP="00487B9D">
      <w:pPr>
        <w:rPr>
          <w:sz w:val="28"/>
          <w:szCs w:val="28"/>
          <w:lang w:val="uk-UA"/>
        </w:rPr>
      </w:pPr>
      <w:r>
        <w:rPr>
          <w:sz w:val="28"/>
          <w:szCs w:val="28"/>
          <w:lang w:val="uk-UA"/>
        </w:rPr>
        <w:br w:type="page"/>
      </w:r>
    </w:p>
    <w:p w:rsidR="00487B9D" w:rsidRPr="009038DE" w:rsidRDefault="00487B9D" w:rsidP="00487B9D">
      <w:pPr>
        <w:pStyle w:val="ab"/>
        <w:spacing w:line="360" w:lineRule="auto"/>
        <w:ind w:left="0" w:firstLine="709"/>
        <w:jc w:val="center"/>
        <w:rPr>
          <w:b/>
          <w:bCs/>
          <w:caps/>
          <w:sz w:val="32"/>
          <w:szCs w:val="32"/>
          <w:lang w:val="uk-UA"/>
        </w:rPr>
      </w:pPr>
      <w:bookmarkStart w:id="2" w:name="_Hlk63687465"/>
      <w:r w:rsidRPr="009038DE">
        <w:rPr>
          <w:b/>
          <w:bCs/>
          <w:caps/>
          <w:sz w:val="32"/>
          <w:szCs w:val="32"/>
          <w:lang w:val="uk-UA"/>
        </w:rPr>
        <w:lastRenderedPageBreak/>
        <w:t xml:space="preserve">3. </w:t>
      </w:r>
      <w:bookmarkStart w:id="3" w:name="_Hlk74590988"/>
      <w:r>
        <w:rPr>
          <w:b/>
          <w:bCs/>
          <w:caps/>
          <w:sz w:val="32"/>
          <w:szCs w:val="32"/>
          <w:lang w:val="uk-UA"/>
        </w:rPr>
        <w:t>РОЗРОБКА ТЕХНІЧНОГО ПРОЕКТУ КОМП’ЮТЕРНОЇ СИСТЕМИ АВТОМАТИЗАЦІЇ ЗБІРНИКА СЛАБКОГО РОЗЧИНУ АМІАЧНОЇ СЕЛІТРИ В СТАТИЧНОМУ ТА ДИНАМІЧНОМУ РЕЖИМІ РОБОТИ</w:t>
      </w:r>
    </w:p>
    <w:bookmarkEnd w:id="2"/>
    <w:bookmarkEnd w:id="3"/>
    <w:p w:rsidR="00487B9D" w:rsidRDefault="00487B9D" w:rsidP="00487B9D">
      <w:pPr>
        <w:spacing w:line="360" w:lineRule="auto"/>
        <w:jc w:val="both"/>
        <w:rPr>
          <w:sz w:val="28"/>
          <w:szCs w:val="28"/>
          <w:lang w:val="uk-UA"/>
        </w:rPr>
      </w:pPr>
    </w:p>
    <w:p w:rsidR="00487B9D" w:rsidRPr="00DB7F80" w:rsidRDefault="00487B9D" w:rsidP="00487B9D">
      <w:pPr>
        <w:spacing w:line="360" w:lineRule="auto"/>
        <w:ind w:firstLine="709"/>
        <w:jc w:val="both"/>
        <w:rPr>
          <w:sz w:val="28"/>
          <w:szCs w:val="28"/>
          <w:lang w:val="uk-UA"/>
        </w:rPr>
      </w:pPr>
      <w:r w:rsidRPr="00DB7F80">
        <w:rPr>
          <w:sz w:val="28"/>
          <w:szCs w:val="28"/>
          <w:lang w:val="uk-UA"/>
        </w:rPr>
        <w:t>Функціональна схема</w:t>
      </w:r>
      <w:r>
        <w:rPr>
          <w:sz w:val="28"/>
          <w:szCs w:val="28"/>
          <w:lang w:val="uk-UA"/>
        </w:rPr>
        <w:t xml:space="preserve"> яка</w:t>
      </w:r>
      <w:r w:rsidRPr="00DB7F80">
        <w:rPr>
          <w:sz w:val="28"/>
          <w:szCs w:val="28"/>
          <w:lang w:val="uk-UA"/>
        </w:rPr>
        <w:t xml:space="preserve"> </w:t>
      </w:r>
      <w:r w:rsidRPr="00394B16">
        <w:rPr>
          <w:sz w:val="28"/>
          <w:szCs w:val="28"/>
          <w:lang w:val="uk-UA"/>
        </w:rPr>
        <w:t>складається</w:t>
      </w:r>
      <w:r>
        <w:rPr>
          <w:sz w:val="28"/>
          <w:szCs w:val="28"/>
          <w:lang w:val="uk-UA"/>
        </w:rPr>
        <w:t xml:space="preserve"> з </w:t>
      </w:r>
      <w:r w:rsidRPr="00DB7F80">
        <w:rPr>
          <w:sz w:val="28"/>
          <w:szCs w:val="28"/>
          <w:lang w:val="uk-UA"/>
        </w:rPr>
        <w:t>автоматичн</w:t>
      </w:r>
      <w:r>
        <w:rPr>
          <w:sz w:val="28"/>
          <w:szCs w:val="28"/>
          <w:lang w:val="uk-UA"/>
        </w:rPr>
        <w:t>ої</w:t>
      </w:r>
      <w:r w:rsidRPr="00DB7F80">
        <w:rPr>
          <w:sz w:val="28"/>
          <w:szCs w:val="28"/>
          <w:lang w:val="uk-UA"/>
        </w:rPr>
        <w:t xml:space="preserve"> систем</w:t>
      </w:r>
      <w:r>
        <w:rPr>
          <w:sz w:val="28"/>
          <w:szCs w:val="28"/>
          <w:lang w:val="uk-UA"/>
        </w:rPr>
        <w:t>и</w:t>
      </w:r>
      <w:r w:rsidRPr="00DB7F80">
        <w:rPr>
          <w:sz w:val="28"/>
          <w:szCs w:val="28"/>
          <w:lang w:val="uk-UA"/>
        </w:rPr>
        <w:t xml:space="preserve"> регулювання </w:t>
      </w:r>
      <w:r>
        <w:rPr>
          <w:sz w:val="28"/>
          <w:szCs w:val="28"/>
          <w:lang w:val="uk-UA"/>
        </w:rPr>
        <w:t xml:space="preserve">(АСР) </w:t>
      </w:r>
      <w:r w:rsidRPr="00DB7F80">
        <w:rPr>
          <w:sz w:val="28"/>
          <w:szCs w:val="28"/>
          <w:lang w:val="uk-UA"/>
        </w:rPr>
        <w:t>стабілізації рівня</w:t>
      </w:r>
      <w:r w:rsidRPr="009219A3">
        <w:rPr>
          <w:sz w:val="28"/>
          <w:szCs w:val="28"/>
          <w:lang w:val="uk-UA"/>
        </w:rPr>
        <w:t xml:space="preserve"> </w:t>
      </w:r>
      <w:r>
        <w:rPr>
          <w:sz w:val="28"/>
          <w:szCs w:val="28"/>
          <w:lang w:val="uk-UA"/>
        </w:rPr>
        <w:t>і</w:t>
      </w:r>
      <w:r w:rsidRPr="009219A3">
        <w:rPr>
          <w:sz w:val="28"/>
          <w:szCs w:val="28"/>
          <w:lang w:val="uk-UA"/>
        </w:rPr>
        <w:t xml:space="preserve"> тиска </w:t>
      </w:r>
      <w:r w:rsidRPr="00DB7F80">
        <w:rPr>
          <w:sz w:val="28"/>
          <w:szCs w:val="28"/>
          <w:lang w:val="uk-UA"/>
        </w:rPr>
        <w:t xml:space="preserve">рідини </w:t>
      </w:r>
      <w:r>
        <w:rPr>
          <w:sz w:val="28"/>
          <w:szCs w:val="28"/>
          <w:lang w:val="uk-UA"/>
        </w:rPr>
        <w:t xml:space="preserve">в </w:t>
      </w:r>
      <w:r w:rsidRPr="008B02F4">
        <w:rPr>
          <w:sz w:val="28"/>
          <w:szCs w:val="28"/>
          <w:lang w:val="uk-UA"/>
        </w:rPr>
        <w:t>збірник</w:t>
      </w:r>
      <w:r>
        <w:rPr>
          <w:sz w:val="28"/>
          <w:szCs w:val="28"/>
          <w:lang w:val="uk-UA"/>
        </w:rPr>
        <w:t>у</w:t>
      </w:r>
      <w:r w:rsidRPr="008B02F4">
        <w:rPr>
          <w:sz w:val="28"/>
          <w:szCs w:val="28"/>
          <w:lang w:val="uk-UA"/>
        </w:rPr>
        <w:t xml:space="preserve"> слабкого розчину</w:t>
      </w:r>
      <w:r>
        <w:rPr>
          <w:sz w:val="28"/>
          <w:szCs w:val="28"/>
          <w:lang w:val="uk-UA"/>
        </w:rPr>
        <w:t xml:space="preserve"> аміачної селітри </w:t>
      </w:r>
      <w:r w:rsidRPr="00DB7F80">
        <w:rPr>
          <w:sz w:val="28"/>
          <w:szCs w:val="28"/>
          <w:lang w:val="uk-UA"/>
        </w:rPr>
        <w:t xml:space="preserve">приведена на рис. </w:t>
      </w:r>
      <w:r>
        <w:rPr>
          <w:sz w:val="28"/>
          <w:szCs w:val="28"/>
          <w:lang w:val="uk-UA"/>
        </w:rPr>
        <w:t>3.1</w:t>
      </w:r>
      <w:r w:rsidRPr="00DB7F80">
        <w:rPr>
          <w:sz w:val="28"/>
          <w:szCs w:val="28"/>
          <w:lang w:val="uk-UA"/>
        </w:rPr>
        <w:t xml:space="preserve">. </w:t>
      </w:r>
    </w:p>
    <w:p w:rsidR="00487B9D" w:rsidRPr="00B302A5" w:rsidRDefault="00487B9D" w:rsidP="00487B9D">
      <w:pPr>
        <w:pStyle w:val="ab"/>
        <w:spacing w:line="360" w:lineRule="auto"/>
        <w:ind w:left="0"/>
        <w:jc w:val="center"/>
        <w:rPr>
          <w:bCs/>
          <w:caps/>
          <w:sz w:val="28"/>
          <w:szCs w:val="28"/>
          <w:lang w:val="en-US"/>
        </w:rPr>
      </w:pPr>
      <w:r>
        <w:rPr>
          <w:noProof/>
        </w:rPr>
        <w:drawing>
          <wp:inline distT="0" distB="0" distL="0" distR="0">
            <wp:extent cx="4723074" cy="4670105"/>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734984" cy="4681882"/>
                    </a:xfrm>
                    <a:prstGeom prst="rect">
                      <a:avLst/>
                    </a:prstGeom>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 xml:space="preserve">Рис. 3.1. Функціональна </w:t>
      </w:r>
      <w:r w:rsidRPr="000658E4">
        <w:rPr>
          <w:sz w:val="28"/>
          <w:szCs w:val="28"/>
          <w:lang w:val="uk-UA"/>
        </w:rPr>
        <w:t xml:space="preserve">схема </w:t>
      </w:r>
      <w:r>
        <w:rPr>
          <w:sz w:val="28"/>
          <w:szCs w:val="28"/>
          <w:lang w:val="uk-UA"/>
        </w:rPr>
        <w:t>автоматизації збірника.</w:t>
      </w:r>
    </w:p>
    <w:p w:rsidR="00487B9D" w:rsidRDefault="00487B9D" w:rsidP="00487B9D">
      <w:pPr>
        <w:pStyle w:val="ab"/>
        <w:spacing w:line="360" w:lineRule="auto"/>
        <w:ind w:left="284" w:firstLine="784"/>
        <w:jc w:val="both"/>
        <w:rPr>
          <w:sz w:val="28"/>
          <w:szCs w:val="28"/>
          <w:lang w:val="uk-UA"/>
        </w:rPr>
      </w:pPr>
    </w:p>
    <w:p w:rsidR="00487B9D" w:rsidRPr="000A70B6" w:rsidRDefault="00487B9D" w:rsidP="00487B9D">
      <w:pPr>
        <w:pStyle w:val="ab"/>
        <w:spacing w:line="360" w:lineRule="auto"/>
        <w:ind w:left="0" w:firstLine="709"/>
        <w:jc w:val="both"/>
        <w:rPr>
          <w:sz w:val="28"/>
          <w:szCs w:val="28"/>
          <w:lang w:val="uk-UA"/>
        </w:rPr>
      </w:pPr>
      <w:r w:rsidRPr="00DB7F80">
        <w:rPr>
          <w:sz w:val="28"/>
          <w:szCs w:val="28"/>
          <w:lang w:val="uk-UA"/>
        </w:rPr>
        <w:t>Для вимірювання рівня рідини в установці використає</w:t>
      </w:r>
      <w:r>
        <w:rPr>
          <w:sz w:val="28"/>
          <w:szCs w:val="28"/>
          <w:lang w:val="uk-UA"/>
        </w:rPr>
        <w:t>ться п</w:t>
      </w:r>
      <w:r w:rsidRPr="00DB7F80">
        <w:rPr>
          <w:sz w:val="28"/>
          <w:szCs w:val="28"/>
          <w:lang w:val="uk-UA"/>
        </w:rPr>
        <w:t xml:space="preserve">’єзометрична трубка </w:t>
      </w:r>
      <w:r>
        <w:rPr>
          <w:sz w:val="28"/>
          <w:szCs w:val="28"/>
          <w:lang w:val="uk-UA"/>
        </w:rPr>
        <w:t xml:space="preserve">довжиною </w:t>
      </w:r>
      <w:r w:rsidRPr="00DB7F80">
        <w:rPr>
          <w:sz w:val="28"/>
          <w:szCs w:val="28"/>
          <w:lang w:val="uk-UA"/>
        </w:rPr>
        <w:t>L=2900 мм.</w:t>
      </w:r>
      <w:r>
        <w:rPr>
          <w:sz w:val="28"/>
          <w:szCs w:val="28"/>
          <w:lang w:val="uk-UA"/>
        </w:rPr>
        <w:t xml:space="preserve"> Первинним пристроєм перетворення є манометр сильфоний МС-П1, якій формує стандартний пневматичний сигнал. Проміжний перетворюючий прилад ППЕ-2 </w:t>
      </w:r>
      <w:r>
        <w:rPr>
          <w:sz w:val="28"/>
          <w:szCs w:val="28"/>
          <w:lang w:val="uk-UA"/>
        </w:rPr>
        <w:lastRenderedPageBreak/>
        <w:t xml:space="preserve">перетворює пневматичний сигнал в електричний сигнал керування, якій обробляється за допомогою вхідного аналогового модуля </w:t>
      </w:r>
      <w:r w:rsidRPr="000A70B6">
        <w:rPr>
          <w:sz w:val="28"/>
          <w:szCs w:val="28"/>
        </w:rPr>
        <w:t>Q</w:t>
      </w:r>
      <w:r w:rsidRPr="00DE2B0D">
        <w:rPr>
          <w:sz w:val="28"/>
          <w:szCs w:val="28"/>
          <w:lang w:val="uk-UA"/>
        </w:rPr>
        <w:t>64</w:t>
      </w:r>
      <w:r w:rsidRPr="000A70B6">
        <w:rPr>
          <w:sz w:val="28"/>
          <w:szCs w:val="28"/>
        </w:rPr>
        <w:t>AD</w:t>
      </w:r>
      <w:r w:rsidRPr="000A70B6">
        <w:rPr>
          <w:sz w:val="28"/>
          <w:szCs w:val="28"/>
          <w:lang w:val="en-US"/>
        </w:rPr>
        <w:t>I</w:t>
      </w:r>
      <w:r>
        <w:rPr>
          <w:sz w:val="28"/>
          <w:szCs w:val="28"/>
          <w:lang w:val="uk-UA"/>
        </w:rPr>
        <w:t xml:space="preserve"> зі складу </w:t>
      </w:r>
      <w:r w:rsidRPr="004B7022">
        <w:rPr>
          <w:sz w:val="28"/>
          <w:szCs w:val="28"/>
          <w:lang w:val="uk-UA"/>
        </w:rPr>
        <w:t xml:space="preserve">SCADA </w:t>
      </w:r>
      <w:r>
        <w:rPr>
          <w:sz w:val="28"/>
          <w:szCs w:val="28"/>
          <w:lang w:val="uk-UA"/>
        </w:rPr>
        <w:t xml:space="preserve">КСА </w:t>
      </w:r>
      <w:r w:rsidRPr="00BC2C64">
        <w:rPr>
          <w:sz w:val="28"/>
          <w:szCs w:val="28"/>
          <w:lang w:val="uk-UA"/>
        </w:rPr>
        <w:t>реалізованої</w:t>
      </w:r>
      <w:r>
        <w:rPr>
          <w:sz w:val="28"/>
          <w:szCs w:val="28"/>
          <w:lang w:val="uk-UA"/>
        </w:rPr>
        <w:t xml:space="preserve"> на базі </w:t>
      </w:r>
      <w:r w:rsidRPr="004B7022">
        <w:rPr>
          <w:sz w:val="28"/>
          <w:szCs w:val="28"/>
          <w:lang w:val="uk-UA"/>
        </w:rPr>
        <w:t>контролер</w:t>
      </w:r>
      <w:r>
        <w:rPr>
          <w:sz w:val="28"/>
          <w:szCs w:val="28"/>
          <w:lang w:val="uk-UA"/>
        </w:rPr>
        <w:t>а</w:t>
      </w:r>
      <w:r w:rsidRPr="004B7022">
        <w:rPr>
          <w:sz w:val="28"/>
          <w:szCs w:val="28"/>
          <w:lang w:val="uk-UA"/>
        </w:rPr>
        <w:t xml:space="preserve"> MELSEC</w:t>
      </w:r>
      <w:r>
        <w:rPr>
          <w:sz w:val="28"/>
          <w:szCs w:val="28"/>
          <w:lang w:val="uk-UA"/>
        </w:rPr>
        <w:t>.</w:t>
      </w:r>
    </w:p>
    <w:p w:rsidR="00487B9D" w:rsidRDefault="00487B9D" w:rsidP="00487B9D">
      <w:pPr>
        <w:spacing w:line="360" w:lineRule="auto"/>
        <w:ind w:firstLine="709"/>
        <w:jc w:val="both"/>
        <w:rPr>
          <w:sz w:val="28"/>
          <w:szCs w:val="28"/>
          <w:lang w:val="uk-UA"/>
        </w:rPr>
      </w:pPr>
      <w:r w:rsidRPr="00CF2024">
        <w:rPr>
          <w:sz w:val="28"/>
          <w:szCs w:val="28"/>
          <w:lang w:val="uk-UA"/>
        </w:rPr>
        <w:t xml:space="preserve">По досягненню рівня </w:t>
      </w:r>
      <m:oMath>
        <m:r>
          <w:rPr>
            <w:rFonts w:ascii="Cambria Math" w:hAnsi="Cambria Math"/>
            <w:sz w:val="28"/>
            <w:szCs w:val="28"/>
            <w:lang w:val="uk-UA"/>
          </w:rPr>
          <m:t>L</m:t>
        </m:r>
        <m:r>
          <m:rPr>
            <m:sty m:val="p"/>
          </m:rPr>
          <w:rPr>
            <w:rFonts w:ascii="Cambria Math" w:hAnsi="Cambria Math"/>
            <w:sz w:val="28"/>
            <w:szCs w:val="28"/>
            <w:lang w:val="uk-UA"/>
          </w:rPr>
          <m:t>=2726.4</m:t>
        </m:r>
      </m:oMath>
      <w:r w:rsidRPr="00CF2024">
        <w:rPr>
          <w:sz w:val="28"/>
          <w:szCs w:val="28"/>
          <w:lang w:val="uk-UA"/>
        </w:rPr>
        <w:t xml:space="preserve"> мм вихідний аналоговий модуль Q62DAN  зі складу SCADA КСА отримує програмний код даних від процесора QO2CPU SCADA КСА і створює стандартний аналоговий електричний сигнал керування якій надходить </w:t>
      </w:r>
      <w:r>
        <w:rPr>
          <w:sz w:val="28"/>
          <w:szCs w:val="28"/>
          <w:lang w:val="uk-UA"/>
        </w:rPr>
        <w:t>п</w:t>
      </w:r>
      <w:r w:rsidRPr="00CF2024">
        <w:rPr>
          <w:sz w:val="28"/>
          <w:szCs w:val="28"/>
          <w:lang w:val="uk-UA"/>
        </w:rPr>
        <w:t>еретворювач</w:t>
      </w:r>
      <w:r>
        <w:rPr>
          <w:sz w:val="28"/>
          <w:szCs w:val="28"/>
          <w:lang w:val="uk-UA"/>
        </w:rPr>
        <w:t>а</w:t>
      </w:r>
      <w:r w:rsidRPr="00CF2024">
        <w:rPr>
          <w:sz w:val="28"/>
          <w:szCs w:val="28"/>
          <w:lang w:val="uk-UA"/>
        </w:rPr>
        <w:t xml:space="preserve"> електричнопневматичн</w:t>
      </w:r>
      <w:r>
        <w:rPr>
          <w:sz w:val="28"/>
          <w:szCs w:val="28"/>
          <w:lang w:val="uk-UA"/>
        </w:rPr>
        <w:t>ого МТМ810, що має діапазон перетворювання вхідного сигналу від 4 мА до 20 мА і діапазон зміни вихідного сигналу від 20 кПа до 100 кПа. Прилад МТМ810 оброблявши зміну</w:t>
      </w:r>
      <w:r w:rsidRPr="006D189B">
        <w:rPr>
          <w:sz w:val="28"/>
          <w:szCs w:val="28"/>
          <w:lang w:val="uk-UA"/>
        </w:rPr>
        <w:t xml:space="preserve"> </w:t>
      </w:r>
      <w:r>
        <w:rPr>
          <w:sz w:val="28"/>
          <w:szCs w:val="28"/>
          <w:lang w:val="uk-UA"/>
        </w:rPr>
        <w:t xml:space="preserve">вихідного сигналу від </w:t>
      </w:r>
      <w:r w:rsidRPr="00CF2024">
        <w:rPr>
          <w:sz w:val="28"/>
          <w:szCs w:val="28"/>
          <w:lang w:val="uk-UA"/>
        </w:rPr>
        <w:t>процесора QO2CPU</w:t>
      </w:r>
      <w:r w:rsidRPr="006D189B">
        <w:rPr>
          <w:sz w:val="28"/>
          <w:szCs w:val="28"/>
          <w:lang w:val="uk-UA"/>
        </w:rPr>
        <w:t xml:space="preserve"> ініціює запуск </w:t>
      </w:r>
      <w:r w:rsidRPr="00B470B1">
        <w:rPr>
          <w:sz w:val="28"/>
          <w:szCs w:val="28"/>
          <w:lang w:val="uk-UA"/>
        </w:rPr>
        <w:t xml:space="preserve">через автоматичний </w:t>
      </w:r>
      <w:r>
        <w:rPr>
          <w:sz w:val="28"/>
          <w:szCs w:val="28"/>
          <w:lang w:val="uk-UA"/>
        </w:rPr>
        <w:t xml:space="preserve">регулюючий пневматичний пристрій ПР2.8-М1 </w:t>
      </w:r>
      <w:r w:rsidRPr="006D189B">
        <w:rPr>
          <w:sz w:val="28"/>
          <w:szCs w:val="28"/>
          <w:lang w:val="uk-UA"/>
        </w:rPr>
        <w:t>виконавч</w:t>
      </w:r>
      <w:r>
        <w:rPr>
          <w:sz w:val="28"/>
          <w:szCs w:val="28"/>
          <w:lang w:val="uk-UA"/>
        </w:rPr>
        <w:t>ого</w:t>
      </w:r>
      <w:r w:rsidRPr="006D189B">
        <w:rPr>
          <w:sz w:val="28"/>
          <w:szCs w:val="28"/>
          <w:lang w:val="uk-UA"/>
        </w:rPr>
        <w:t xml:space="preserve"> пневматичн</w:t>
      </w:r>
      <w:r>
        <w:rPr>
          <w:sz w:val="28"/>
          <w:szCs w:val="28"/>
          <w:lang w:val="uk-UA"/>
        </w:rPr>
        <w:t>ого</w:t>
      </w:r>
      <w:r w:rsidRPr="006D189B">
        <w:rPr>
          <w:sz w:val="28"/>
          <w:szCs w:val="28"/>
          <w:lang w:val="uk-UA"/>
        </w:rPr>
        <w:t xml:space="preserve"> мембранн</w:t>
      </w:r>
      <w:r>
        <w:rPr>
          <w:sz w:val="28"/>
          <w:szCs w:val="28"/>
          <w:lang w:val="uk-UA"/>
        </w:rPr>
        <w:t>ого</w:t>
      </w:r>
      <w:r w:rsidRPr="006D189B">
        <w:rPr>
          <w:sz w:val="28"/>
          <w:szCs w:val="28"/>
          <w:lang w:val="uk-UA"/>
        </w:rPr>
        <w:t xml:space="preserve"> механізм</w:t>
      </w:r>
      <w:r>
        <w:rPr>
          <w:sz w:val="28"/>
          <w:szCs w:val="28"/>
          <w:lang w:val="uk-UA"/>
        </w:rPr>
        <w:t xml:space="preserve">у МИМ </w:t>
      </w:r>
      <w:r w:rsidRPr="006D189B">
        <w:rPr>
          <w:sz w:val="28"/>
          <w:szCs w:val="28"/>
          <w:lang w:val="uk-UA"/>
        </w:rPr>
        <w:t>320-112-163031</w:t>
      </w:r>
      <w:r>
        <w:rPr>
          <w:sz w:val="28"/>
          <w:szCs w:val="28"/>
          <w:lang w:val="uk-UA"/>
        </w:rPr>
        <w:t>. В пристрої МИМ що знаходиться під тиском</w:t>
      </w:r>
      <w:r w:rsidRPr="00172E66">
        <w:rPr>
          <w:lang w:val="uk-UA"/>
        </w:rPr>
        <w:t xml:space="preserve"> </w:t>
      </w:r>
      <w:r w:rsidRPr="00172E66">
        <w:rPr>
          <w:sz w:val="28"/>
          <w:szCs w:val="28"/>
          <w:lang w:val="uk-UA"/>
        </w:rPr>
        <w:t>стисненого повітря</w:t>
      </w:r>
      <w:r>
        <w:rPr>
          <w:sz w:val="28"/>
          <w:szCs w:val="28"/>
          <w:lang w:val="uk-UA"/>
        </w:rPr>
        <w:t xml:space="preserve"> від МТМ810 </w:t>
      </w:r>
      <w:r w:rsidRPr="00172E66">
        <w:rPr>
          <w:sz w:val="28"/>
          <w:szCs w:val="28"/>
          <w:lang w:val="uk-UA"/>
        </w:rPr>
        <w:t>приєднувальний елемент вихідної ланки віддаляється від площини закладення мембрани</w:t>
      </w:r>
      <w:r>
        <w:rPr>
          <w:sz w:val="28"/>
          <w:szCs w:val="28"/>
          <w:lang w:val="uk-UA"/>
        </w:rPr>
        <w:t xml:space="preserve"> і </w:t>
      </w:r>
      <w:r w:rsidRPr="00172E66">
        <w:rPr>
          <w:sz w:val="28"/>
          <w:szCs w:val="28"/>
          <w:lang w:val="uk-UA"/>
        </w:rPr>
        <w:t>впливає</w:t>
      </w:r>
      <w:r>
        <w:rPr>
          <w:sz w:val="28"/>
          <w:szCs w:val="28"/>
          <w:lang w:val="uk-UA"/>
        </w:rPr>
        <w:t xml:space="preserve"> на </w:t>
      </w:r>
      <w:r w:rsidRPr="00172E66">
        <w:rPr>
          <w:sz w:val="28"/>
          <w:szCs w:val="28"/>
          <w:lang w:val="uk-UA"/>
        </w:rPr>
        <w:t>нормально закритий клапан</w:t>
      </w:r>
      <w:r>
        <w:rPr>
          <w:sz w:val="28"/>
          <w:szCs w:val="28"/>
          <w:lang w:val="uk-UA"/>
        </w:rPr>
        <w:t xml:space="preserve"> </w:t>
      </w:r>
      <w:r w:rsidRPr="00172E66">
        <w:rPr>
          <w:sz w:val="28"/>
          <w:szCs w:val="28"/>
          <w:lang w:val="uk-UA"/>
        </w:rPr>
        <w:t>25</w:t>
      </w:r>
      <w:r>
        <w:rPr>
          <w:sz w:val="28"/>
          <w:szCs w:val="28"/>
          <w:lang w:val="uk-UA"/>
        </w:rPr>
        <w:t xml:space="preserve">С50НЖ, якій є елементом РО схеми </w:t>
      </w:r>
      <w:r w:rsidRPr="00DB7F80">
        <w:rPr>
          <w:sz w:val="28"/>
          <w:szCs w:val="28"/>
          <w:lang w:val="uk-UA"/>
        </w:rPr>
        <w:t>АСР</w:t>
      </w:r>
      <w:r>
        <w:rPr>
          <w:sz w:val="28"/>
          <w:szCs w:val="28"/>
          <w:lang w:val="uk-UA"/>
        </w:rPr>
        <w:t>.</w:t>
      </w:r>
    </w:p>
    <w:p w:rsidR="00487B9D" w:rsidRDefault="00487B9D" w:rsidP="00487B9D">
      <w:pPr>
        <w:spacing w:line="360" w:lineRule="auto"/>
        <w:ind w:firstLine="709"/>
        <w:jc w:val="both"/>
        <w:rPr>
          <w:sz w:val="28"/>
          <w:szCs w:val="28"/>
          <w:lang w:val="uk-UA"/>
        </w:rPr>
      </w:pPr>
      <w:r>
        <w:rPr>
          <w:sz w:val="28"/>
          <w:szCs w:val="28"/>
          <w:lang w:val="uk-UA"/>
        </w:rPr>
        <w:t>Згідно вихідних даних з</w:t>
      </w:r>
      <w:r w:rsidRPr="008B02F4">
        <w:rPr>
          <w:sz w:val="28"/>
          <w:szCs w:val="28"/>
          <w:lang w:val="uk-UA"/>
        </w:rPr>
        <w:t>бірник слабкого розчину</w:t>
      </w:r>
      <w:r>
        <w:rPr>
          <w:sz w:val="28"/>
          <w:szCs w:val="28"/>
          <w:lang w:val="uk-UA"/>
        </w:rPr>
        <w:t xml:space="preserve"> аміачної селітри має місткість 12 м</w:t>
      </w:r>
      <w:r>
        <w:rPr>
          <w:sz w:val="28"/>
          <w:szCs w:val="28"/>
          <w:vertAlign w:val="superscript"/>
          <w:lang w:val="uk-UA"/>
        </w:rPr>
        <w:t>3</w:t>
      </w:r>
      <w:r>
        <w:rPr>
          <w:sz w:val="28"/>
          <w:szCs w:val="28"/>
          <w:lang w:val="uk-UA"/>
        </w:rPr>
        <w:t xml:space="preserve">. Відповідно для автоматичного контролювання тиску ставимо перетворювач пневматичний манометр сильфоний МС-П1, якій буде </w:t>
      </w:r>
      <w:r w:rsidRPr="00F60769">
        <w:rPr>
          <w:sz w:val="28"/>
          <w:szCs w:val="28"/>
          <w:lang w:val="uk-UA"/>
        </w:rPr>
        <w:t>сприймати вплив</w:t>
      </w:r>
      <w:r>
        <w:rPr>
          <w:sz w:val="28"/>
          <w:szCs w:val="28"/>
          <w:lang w:val="uk-UA"/>
        </w:rPr>
        <w:t xml:space="preserve"> пари </w:t>
      </w:r>
      <w:r w:rsidRPr="008B02F4">
        <w:rPr>
          <w:sz w:val="28"/>
          <w:szCs w:val="28"/>
          <w:lang w:val="uk-UA"/>
        </w:rPr>
        <w:t>слабкого розчину</w:t>
      </w:r>
      <w:r>
        <w:rPr>
          <w:sz w:val="28"/>
          <w:szCs w:val="28"/>
          <w:lang w:val="uk-UA"/>
        </w:rPr>
        <w:t xml:space="preserve"> аміачної селітри. Пневматичний сигнал від МС-П1 </w:t>
      </w:r>
      <w:r w:rsidRPr="00B470B1">
        <w:rPr>
          <w:sz w:val="28"/>
          <w:szCs w:val="28"/>
          <w:lang w:val="uk-UA"/>
        </w:rPr>
        <w:t>впливає на</w:t>
      </w:r>
      <w:r w:rsidRPr="0065055E">
        <w:rPr>
          <w:sz w:val="28"/>
          <w:szCs w:val="28"/>
          <w:lang w:val="uk-UA"/>
        </w:rPr>
        <w:t xml:space="preserve"> </w:t>
      </w:r>
      <w:r w:rsidRPr="00B470B1">
        <w:rPr>
          <w:sz w:val="28"/>
          <w:szCs w:val="28"/>
          <w:lang w:val="uk-UA"/>
        </w:rPr>
        <w:t xml:space="preserve">автоматичний </w:t>
      </w:r>
      <w:r>
        <w:rPr>
          <w:sz w:val="28"/>
          <w:szCs w:val="28"/>
          <w:lang w:val="uk-UA"/>
        </w:rPr>
        <w:t xml:space="preserve">регулюючий пневматичний пристрій ПР2.8-М1, якій при відсутності сигналу керування від </w:t>
      </w:r>
      <w:r w:rsidRPr="00CF2024">
        <w:rPr>
          <w:sz w:val="28"/>
          <w:szCs w:val="28"/>
          <w:lang w:val="uk-UA"/>
        </w:rPr>
        <w:t>процесора QO2CPU</w:t>
      </w:r>
      <w:r>
        <w:rPr>
          <w:sz w:val="28"/>
          <w:szCs w:val="28"/>
          <w:lang w:val="uk-UA"/>
        </w:rPr>
        <w:t xml:space="preserve"> здійснює запуск відкриття клапана </w:t>
      </w:r>
      <w:r w:rsidRPr="00172E66">
        <w:rPr>
          <w:sz w:val="28"/>
          <w:szCs w:val="28"/>
          <w:lang w:val="uk-UA"/>
        </w:rPr>
        <w:t>25</w:t>
      </w:r>
      <w:r>
        <w:rPr>
          <w:sz w:val="28"/>
          <w:szCs w:val="28"/>
          <w:lang w:val="uk-UA"/>
        </w:rPr>
        <w:t>С50НЖ</w:t>
      </w:r>
      <w:r w:rsidRPr="0008071B">
        <w:rPr>
          <w:sz w:val="28"/>
          <w:szCs w:val="28"/>
          <w:lang w:val="uk-UA"/>
        </w:rPr>
        <w:t xml:space="preserve"> через </w:t>
      </w:r>
      <w:r w:rsidRPr="006D189B">
        <w:rPr>
          <w:sz w:val="28"/>
          <w:szCs w:val="28"/>
          <w:lang w:val="uk-UA"/>
        </w:rPr>
        <w:t>виконавч</w:t>
      </w:r>
      <w:r>
        <w:rPr>
          <w:sz w:val="28"/>
          <w:szCs w:val="28"/>
          <w:lang w:val="uk-UA"/>
        </w:rPr>
        <w:t>ий</w:t>
      </w:r>
      <w:r w:rsidRPr="006D189B">
        <w:rPr>
          <w:sz w:val="28"/>
          <w:szCs w:val="28"/>
          <w:lang w:val="uk-UA"/>
        </w:rPr>
        <w:t xml:space="preserve"> пневматичн</w:t>
      </w:r>
      <w:r>
        <w:rPr>
          <w:sz w:val="28"/>
          <w:szCs w:val="28"/>
          <w:lang w:val="uk-UA"/>
        </w:rPr>
        <w:t>ий</w:t>
      </w:r>
      <w:r w:rsidRPr="006D189B">
        <w:rPr>
          <w:sz w:val="28"/>
          <w:szCs w:val="28"/>
          <w:lang w:val="uk-UA"/>
        </w:rPr>
        <w:t xml:space="preserve"> мембранн</w:t>
      </w:r>
      <w:r>
        <w:rPr>
          <w:sz w:val="28"/>
          <w:szCs w:val="28"/>
          <w:lang w:val="uk-UA"/>
        </w:rPr>
        <w:t>ий</w:t>
      </w:r>
      <w:r w:rsidRPr="006D189B">
        <w:rPr>
          <w:sz w:val="28"/>
          <w:szCs w:val="28"/>
          <w:lang w:val="uk-UA"/>
        </w:rPr>
        <w:t xml:space="preserve"> механізм</w:t>
      </w:r>
      <w:r>
        <w:rPr>
          <w:sz w:val="28"/>
          <w:szCs w:val="28"/>
          <w:lang w:val="uk-UA"/>
        </w:rPr>
        <w:t xml:space="preserve"> МИМ </w:t>
      </w:r>
      <w:r w:rsidRPr="006D189B">
        <w:rPr>
          <w:sz w:val="28"/>
          <w:szCs w:val="28"/>
          <w:lang w:val="uk-UA"/>
        </w:rPr>
        <w:t>320-112-163031</w:t>
      </w:r>
      <w:r>
        <w:rPr>
          <w:sz w:val="28"/>
          <w:szCs w:val="28"/>
          <w:lang w:val="uk-UA"/>
        </w:rPr>
        <w:t xml:space="preserve">.  </w:t>
      </w:r>
      <w:r w:rsidRPr="00CD4828">
        <w:rPr>
          <w:sz w:val="28"/>
          <w:szCs w:val="28"/>
          <w:lang w:val="uk-UA"/>
        </w:rPr>
        <w:t xml:space="preserve">Припинення подачі </w:t>
      </w:r>
      <w:r>
        <w:rPr>
          <w:sz w:val="28"/>
          <w:szCs w:val="28"/>
          <w:lang w:val="uk-UA"/>
        </w:rPr>
        <w:t xml:space="preserve">пневматичного сигналу від МС-П1 </w:t>
      </w:r>
      <w:r w:rsidRPr="00CD4828">
        <w:rPr>
          <w:sz w:val="28"/>
          <w:szCs w:val="28"/>
          <w:lang w:val="uk-UA"/>
        </w:rPr>
        <w:t xml:space="preserve">викликає </w:t>
      </w:r>
      <w:r>
        <w:rPr>
          <w:sz w:val="28"/>
          <w:szCs w:val="28"/>
          <w:lang w:val="uk-UA"/>
        </w:rPr>
        <w:t xml:space="preserve">дію пружини в пристрої МИМ і </w:t>
      </w:r>
      <w:r w:rsidRPr="00CD4828">
        <w:rPr>
          <w:sz w:val="28"/>
          <w:szCs w:val="28"/>
          <w:lang w:val="uk-UA"/>
        </w:rPr>
        <w:t xml:space="preserve">повернення клапана </w:t>
      </w:r>
      <w:r w:rsidRPr="00172E66">
        <w:rPr>
          <w:sz w:val="28"/>
          <w:szCs w:val="28"/>
          <w:lang w:val="uk-UA"/>
        </w:rPr>
        <w:t>25</w:t>
      </w:r>
      <w:r>
        <w:rPr>
          <w:sz w:val="28"/>
          <w:szCs w:val="28"/>
          <w:lang w:val="uk-UA"/>
        </w:rPr>
        <w:t>С50НЖ</w:t>
      </w:r>
      <w:r w:rsidRPr="00CD4828">
        <w:rPr>
          <w:sz w:val="28"/>
          <w:szCs w:val="28"/>
          <w:lang w:val="uk-UA"/>
        </w:rPr>
        <w:t xml:space="preserve"> в початковий стан</w:t>
      </w:r>
      <w:r>
        <w:rPr>
          <w:sz w:val="28"/>
          <w:szCs w:val="28"/>
          <w:lang w:val="uk-UA"/>
        </w:rPr>
        <w:t>.</w:t>
      </w:r>
    </w:p>
    <w:p w:rsidR="00487B9D" w:rsidRPr="00113EC4" w:rsidRDefault="00487B9D" w:rsidP="00487B9D">
      <w:pPr>
        <w:spacing w:line="360" w:lineRule="auto"/>
        <w:ind w:firstLine="709"/>
        <w:jc w:val="both"/>
        <w:rPr>
          <w:sz w:val="28"/>
          <w:szCs w:val="28"/>
          <w:lang w:val="uk-UA"/>
        </w:rPr>
      </w:pPr>
      <w:r w:rsidRPr="00113EC4">
        <w:rPr>
          <w:sz w:val="28"/>
          <w:szCs w:val="28"/>
          <w:lang w:val="uk-UA"/>
        </w:rPr>
        <w:t xml:space="preserve">Мнемосхема комп’ютерно-інтегрованої системи управляння збірником слабкого розчину аміачної селітри показана на рис. </w:t>
      </w:r>
      <w:r>
        <w:rPr>
          <w:sz w:val="28"/>
          <w:szCs w:val="28"/>
          <w:lang w:val="uk-UA"/>
        </w:rPr>
        <w:t>3</w:t>
      </w:r>
      <w:r w:rsidRPr="00113EC4">
        <w:rPr>
          <w:sz w:val="28"/>
          <w:szCs w:val="28"/>
          <w:lang w:val="uk-UA"/>
        </w:rPr>
        <w:t>.</w:t>
      </w:r>
      <w:r>
        <w:rPr>
          <w:sz w:val="28"/>
          <w:szCs w:val="28"/>
          <w:lang w:val="uk-UA"/>
        </w:rPr>
        <w:t>2.</w:t>
      </w:r>
    </w:p>
    <w:p w:rsidR="00487B9D" w:rsidRPr="00CC71E2" w:rsidRDefault="00487B9D" w:rsidP="00487B9D">
      <w:pPr>
        <w:autoSpaceDE w:val="0"/>
        <w:autoSpaceDN w:val="0"/>
        <w:adjustRightInd w:val="0"/>
        <w:spacing w:line="360" w:lineRule="auto"/>
        <w:ind w:firstLine="709"/>
        <w:jc w:val="both"/>
        <w:rPr>
          <w:sz w:val="28"/>
          <w:szCs w:val="28"/>
          <w:lang w:val="uk-UA"/>
        </w:rPr>
      </w:pPr>
      <w:r>
        <w:rPr>
          <w:sz w:val="28"/>
          <w:szCs w:val="28"/>
          <w:lang w:val="uk-UA"/>
        </w:rPr>
        <w:lastRenderedPageBreak/>
        <w:t xml:space="preserve">Графічний елемент </w:t>
      </w:r>
      <w:r>
        <w:rPr>
          <w:sz w:val="28"/>
          <w:szCs w:val="28"/>
          <w:lang w:val="en-US"/>
        </w:rPr>
        <w:t>L</w:t>
      </w:r>
      <w:r w:rsidRPr="00113EC4">
        <w:rPr>
          <w:sz w:val="28"/>
          <w:szCs w:val="28"/>
          <w:lang w:val="uk-UA"/>
        </w:rPr>
        <w:t>15</w:t>
      </w:r>
      <w:r>
        <w:rPr>
          <w:sz w:val="28"/>
          <w:szCs w:val="28"/>
          <w:lang w:val="uk-UA"/>
        </w:rPr>
        <w:t xml:space="preserve"> є індикатором рівня збірника слабкого розчину аміачної селітри і при цьому </w:t>
      </w:r>
      <w:r w:rsidRPr="00113EC4">
        <w:rPr>
          <w:sz w:val="28"/>
          <w:szCs w:val="28"/>
          <w:lang w:val="uk-UA"/>
        </w:rPr>
        <w:t>передає</w:t>
      </w:r>
      <w:r>
        <w:rPr>
          <w:sz w:val="28"/>
          <w:szCs w:val="28"/>
          <w:lang w:val="uk-UA"/>
        </w:rPr>
        <w:t xml:space="preserve"> числової показник на процесор </w:t>
      </w:r>
      <w:r w:rsidRPr="00CF2024">
        <w:rPr>
          <w:sz w:val="28"/>
          <w:szCs w:val="28"/>
          <w:lang w:val="uk-UA"/>
        </w:rPr>
        <w:t xml:space="preserve">QO2CPU </w:t>
      </w:r>
      <w:r>
        <w:rPr>
          <w:sz w:val="28"/>
          <w:szCs w:val="28"/>
          <w:lang w:val="uk-UA"/>
        </w:rPr>
        <w:t xml:space="preserve">контролера </w:t>
      </w:r>
      <w:r>
        <w:rPr>
          <w:sz w:val="28"/>
          <w:szCs w:val="28"/>
          <w:lang w:val="en-US"/>
        </w:rPr>
        <w:t>MELSEC</w:t>
      </w:r>
      <w:r>
        <w:rPr>
          <w:sz w:val="28"/>
          <w:szCs w:val="28"/>
          <w:lang w:val="uk-UA"/>
        </w:rPr>
        <w:t xml:space="preserve"> </w:t>
      </w:r>
      <w:r w:rsidRPr="00CC71E2">
        <w:rPr>
          <w:sz w:val="28"/>
          <w:szCs w:val="28"/>
          <w:lang w:val="uk-UA"/>
        </w:rPr>
        <w:t>для обробки даних програмним регулятором</w:t>
      </w:r>
      <w:r>
        <w:rPr>
          <w:sz w:val="28"/>
          <w:szCs w:val="28"/>
          <w:lang w:val="uk-UA"/>
        </w:rPr>
        <w:t>.</w:t>
      </w:r>
    </w:p>
    <w:p w:rsidR="00487B9D" w:rsidRDefault="00487B9D" w:rsidP="00487B9D">
      <w:pPr>
        <w:autoSpaceDE w:val="0"/>
        <w:autoSpaceDN w:val="0"/>
        <w:adjustRightInd w:val="0"/>
        <w:spacing w:line="360" w:lineRule="auto"/>
        <w:jc w:val="center"/>
        <w:rPr>
          <w:sz w:val="28"/>
          <w:szCs w:val="28"/>
          <w:lang w:val="uk-UA"/>
        </w:rPr>
      </w:pPr>
      <w:r>
        <w:rPr>
          <w:noProof/>
        </w:rPr>
        <w:drawing>
          <wp:inline distT="0" distB="0" distL="0" distR="0">
            <wp:extent cx="5939790" cy="449897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39790" cy="4498975"/>
                    </a:xfrm>
                    <a:prstGeom prst="rect">
                      <a:avLst/>
                    </a:prstGeom>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Рис. 3.2</w:t>
      </w:r>
      <w:r w:rsidRPr="0072641C">
        <w:rPr>
          <w:sz w:val="28"/>
          <w:szCs w:val="28"/>
          <w:lang w:val="uk-UA"/>
        </w:rPr>
        <w:t>.</w:t>
      </w:r>
      <w:r>
        <w:rPr>
          <w:sz w:val="28"/>
          <w:szCs w:val="28"/>
          <w:lang w:val="uk-UA"/>
        </w:rPr>
        <w:t xml:space="preserve"> </w:t>
      </w:r>
      <w:r w:rsidRPr="00113EC4">
        <w:rPr>
          <w:sz w:val="28"/>
          <w:szCs w:val="28"/>
          <w:lang w:val="uk-UA"/>
        </w:rPr>
        <w:t>Мнемосхема КСУ</w:t>
      </w:r>
      <w:r>
        <w:rPr>
          <w:sz w:val="28"/>
          <w:szCs w:val="28"/>
          <w:lang w:val="uk-UA"/>
        </w:rPr>
        <w:t>.</w:t>
      </w:r>
    </w:p>
    <w:p w:rsidR="00487B9D" w:rsidRPr="001904E4" w:rsidRDefault="00487B9D" w:rsidP="00487B9D">
      <w:pPr>
        <w:autoSpaceDE w:val="0"/>
        <w:autoSpaceDN w:val="0"/>
        <w:adjustRightInd w:val="0"/>
        <w:spacing w:line="360" w:lineRule="auto"/>
        <w:jc w:val="center"/>
        <w:rPr>
          <w:sz w:val="28"/>
          <w:szCs w:val="28"/>
          <w:lang w:val="uk-UA"/>
        </w:rPr>
      </w:pPr>
    </w:p>
    <w:p w:rsidR="00487B9D" w:rsidRDefault="00487B9D" w:rsidP="00487B9D">
      <w:pPr>
        <w:spacing w:line="360" w:lineRule="auto"/>
        <w:ind w:firstLine="709"/>
        <w:jc w:val="both"/>
        <w:rPr>
          <w:sz w:val="28"/>
          <w:szCs w:val="28"/>
          <w:lang w:val="uk-UA"/>
        </w:rPr>
      </w:pPr>
    </w:p>
    <w:p w:rsidR="00487B9D" w:rsidRDefault="00487B9D" w:rsidP="00487B9D">
      <w:pPr>
        <w:spacing w:line="360" w:lineRule="auto"/>
        <w:ind w:firstLine="709"/>
        <w:jc w:val="both"/>
        <w:rPr>
          <w:b/>
          <w:bCs/>
          <w:sz w:val="28"/>
          <w:szCs w:val="28"/>
          <w:lang w:val="uk-UA"/>
        </w:rPr>
      </w:pPr>
      <w:r>
        <w:rPr>
          <w:sz w:val="28"/>
          <w:szCs w:val="28"/>
          <w:lang w:val="uk-UA"/>
        </w:rPr>
        <w:br w:type="page"/>
      </w:r>
    </w:p>
    <w:p w:rsidR="00487B9D" w:rsidRPr="002C4099" w:rsidRDefault="00487B9D" w:rsidP="00487B9D">
      <w:pPr>
        <w:pStyle w:val="ab"/>
        <w:numPr>
          <w:ilvl w:val="0"/>
          <w:numId w:val="33"/>
        </w:numPr>
        <w:autoSpaceDE w:val="0"/>
        <w:autoSpaceDN w:val="0"/>
        <w:adjustRightInd w:val="0"/>
        <w:jc w:val="center"/>
        <w:rPr>
          <w:b/>
          <w:bCs/>
          <w:caps/>
          <w:sz w:val="32"/>
          <w:szCs w:val="32"/>
          <w:lang w:val="uk-UA"/>
        </w:rPr>
      </w:pPr>
      <w:bookmarkStart w:id="4" w:name="_Hlk74591188"/>
      <w:bookmarkStart w:id="5" w:name="_Hlk74850235"/>
      <w:bookmarkStart w:id="6" w:name="_Hlk62821593"/>
      <w:r w:rsidRPr="002C4099">
        <w:rPr>
          <w:b/>
          <w:bCs/>
          <w:caps/>
          <w:sz w:val="32"/>
          <w:szCs w:val="32"/>
          <w:lang w:val="uk-UA"/>
        </w:rPr>
        <w:lastRenderedPageBreak/>
        <w:t xml:space="preserve">Розробка </w:t>
      </w:r>
      <w:r>
        <w:rPr>
          <w:b/>
          <w:bCs/>
          <w:caps/>
          <w:sz w:val="32"/>
          <w:szCs w:val="32"/>
          <w:lang w:val="uk-UA"/>
        </w:rPr>
        <w:t>МАТЕМАТИЧНИХ МОДЕЛЕЙ ЗБІРНИКА СЛАБКОГО РОЗЧИНУ АМІАЧНОЇ СЕЛІТРИ</w:t>
      </w:r>
    </w:p>
    <w:bookmarkEnd w:id="4"/>
    <w:p w:rsidR="00487B9D" w:rsidRDefault="00487B9D" w:rsidP="00487B9D">
      <w:pPr>
        <w:autoSpaceDE w:val="0"/>
        <w:autoSpaceDN w:val="0"/>
        <w:adjustRightInd w:val="0"/>
        <w:jc w:val="center"/>
        <w:rPr>
          <w:b/>
          <w:bCs/>
          <w:caps/>
          <w:sz w:val="32"/>
          <w:szCs w:val="32"/>
          <w:lang w:val="uk-UA"/>
        </w:rPr>
      </w:pPr>
    </w:p>
    <w:p w:rsidR="00487B9D" w:rsidRPr="00942D9B" w:rsidRDefault="00487B9D" w:rsidP="00487B9D">
      <w:pPr>
        <w:pStyle w:val="ab"/>
        <w:numPr>
          <w:ilvl w:val="1"/>
          <w:numId w:val="33"/>
        </w:numPr>
        <w:spacing w:line="360" w:lineRule="auto"/>
        <w:rPr>
          <w:b/>
          <w:caps/>
          <w:sz w:val="28"/>
          <w:szCs w:val="28"/>
          <w:lang w:val="uk-UA"/>
        </w:rPr>
      </w:pPr>
      <w:bookmarkStart w:id="7" w:name="_Hlk63687051"/>
      <w:r>
        <w:rPr>
          <w:b/>
          <w:caps/>
          <w:sz w:val="28"/>
          <w:szCs w:val="28"/>
          <w:lang w:val="uk-UA"/>
        </w:rPr>
        <w:t>сТРУКТУРНО-ЛОГІЧНИЙ АНАЛІЗ ЗБІРНИКА СЛАБКОГО РОЗЧИНУ АМІАЧНОЇ СЕЛІТРИ</w:t>
      </w:r>
    </w:p>
    <w:bookmarkEnd w:id="5"/>
    <w:bookmarkEnd w:id="7"/>
    <w:p w:rsidR="00487B9D" w:rsidRDefault="00487B9D" w:rsidP="00487B9D">
      <w:pPr>
        <w:spacing w:line="360" w:lineRule="auto"/>
        <w:ind w:firstLine="709"/>
        <w:jc w:val="both"/>
        <w:rPr>
          <w:sz w:val="28"/>
          <w:szCs w:val="28"/>
          <w:lang w:val="uk-UA"/>
        </w:rPr>
      </w:pPr>
    </w:p>
    <w:p w:rsidR="00487B9D" w:rsidRPr="00143778" w:rsidRDefault="00487B9D" w:rsidP="00487B9D">
      <w:pPr>
        <w:spacing w:line="360" w:lineRule="auto"/>
        <w:ind w:firstLine="709"/>
        <w:jc w:val="both"/>
        <w:rPr>
          <w:sz w:val="28"/>
          <w:szCs w:val="28"/>
        </w:rPr>
      </w:pPr>
      <w:r>
        <w:rPr>
          <w:sz w:val="28"/>
          <w:szCs w:val="28"/>
          <w:lang w:val="uk-UA"/>
        </w:rPr>
        <w:t>Д</w:t>
      </w:r>
      <w:r w:rsidRPr="000658E4">
        <w:rPr>
          <w:sz w:val="28"/>
          <w:szCs w:val="28"/>
          <w:lang w:val="uk-UA"/>
        </w:rPr>
        <w:t xml:space="preserve">ля нормальної роботи </w:t>
      </w:r>
      <w:r w:rsidRPr="008B02F4">
        <w:rPr>
          <w:sz w:val="28"/>
          <w:szCs w:val="28"/>
          <w:lang w:val="uk-UA"/>
        </w:rPr>
        <w:t>збірник</w:t>
      </w:r>
      <w:r>
        <w:rPr>
          <w:sz w:val="28"/>
          <w:szCs w:val="28"/>
          <w:lang w:val="uk-UA"/>
        </w:rPr>
        <w:t>а</w:t>
      </w:r>
      <w:r w:rsidRPr="008B02F4">
        <w:rPr>
          <w:sz w:val="28"/>
          <w:szCs w:val="28"/>
          <w:lang w:val="uk-UA"/>
        </w:rPr>
        <w:t xml:space="preserve"> слабкого розчину</w:t>
      </w:r>
      <w:r>
        <w:rPr>
          <w:sz w:val="28"/>
          <w:szCs w:val="28"/>
          <w:lang w:val="uk-UA"/>
        </w:rPr>
        <w:t xml:space="preserve"> аміачної селітри </w:t>
      </w:r>
      <w:r w:rsidRPr="000658E4">
        <w:rPr>
          <w:sz w:val="28"/>
          <w:szCs w:val="28"/>
          <w:lang w:val="uk-UA"/>
        </w:rPr>
        <w:t>в неперервному режимі</w:t>
      </w:r>
      <w:r>
        <w:rPr>
          <w:sz w:val="28"/>
          <w:szCs w:val="28"/>
          <w:lang w:val="uk-UA"/>
        </w:rPr>
        <w:t xml:space="preserve"> </w:t>
      </w:r>
      <w:r w:rsidRPr="000658E4">
        <w:rPr>
          <w:sz w:val="28"/>
          <w:szCs w:val="28"/>
          <w:lang w:val="uk-UA"/>
        </w:rPr>
        <w:t xml:space="preserve">роботи необхідно стабілізувати </w:t>
      </w:r>
      <w:r>
        <w:rPr>
          <w:sz w:val="28"/>
          <w:szCs w:val="28"/>
          <w:lang w:val="uk-UA"/>
        </w:rPr>
        <w:t xml:space="preserve">два </w:t>
      </w:r>
      <w:r w:rsidRPr="000658E4">
        <w:rPr>
          <w:sz w:val="28"/>
          <w:szCs w:val="28"/>
          <w:lang w:val="uk-UA"/>
        </w:rPr>
        <w:t>технологічни</w:t>
      </w:r>
      <w:r>
        <w:rPr>
          <w:sz w:val="28"/>
          <w:szCs w:val="28"/>
          <w:lang w:val="uk-UA"/>
        </w:rPr>
        <w:t>х</w:t>
      </w:r>
      <w:r w:rsidRPr="000658E4">
        <w:rPr>
          <w:sz w:val="28"/>
          <w:szCs w:val="28"/>
          <w:lang w:val="uk-UA"/>
        </w:rPr>
        <w:t xml:space="preserve"> параметр</w:t>
      </w:r>
      <w:r>
        <w:rPr>
          <w:sz w:val="28"/>
          <w:szCs w:val="28"/>
          <w:lang w:val="uk-UA"/>
        </w:rPr>
        <w:t>а</w:t>
      </w:r>
      <w:r w:rsidRPr="000658E4">
        <w:rPr>
          <w:sz w:val="28"/>
          <w:szCs w:val="28"/>
          <w:lang w:val="uk-UA"/>
        </w:rPr>
        <w:t xml:space="preserve"> рівень </w:t>
      </w:r>
      <m:oMath>
        <m:r>
          <w:rPr>
            <w:rFonts w:ascii="Cambria Math" w:hAnsi="Cambria Math"/>
            <w:sz w:val="28"/>
            <w:szCs w:val="28"/>
            <w:lang w:val="uk-UA"/>
          </w:rPr>
          <m:t>L</m:t>
        </m:r>
      </m:oMath>
      <w:r w:rsidRPr="000658E4">
        <w:rPr>
          <w:sz w:val="28"/>
          <w:szCs w:val="28"/>
          <w:lang w:val="uk-UA"/>
        </w:rPr>
        <w:t xml:space="preserve"> </w:t>
      </w:r>
      <w:r w:rsidRPr="00AB43F9">
        <w:rPr>
          <w:sz w:val="28"/>
          <w:szCs w:val="28"/>
          <w:lang w:val="uk-UA"/>
        </w:rPr>
        <w:t>рідини</w:t>
      </w:r>
      <w:r w:rsidRPr="000658E4">
        <w:rPr>
          <w:sz w:val="28"/>
          <w:szCs w:val="28"/>
          <w:lang w:val="uk-UA"/>
        </w:rPr>
        <w:t xml:space="preserve"> </w:t>
      </w:r>
      <w:r>
        <w:rPr>
          <w:sz w:val="28"/>
          <w:szCs w:val="28"/>
          <w:lang w:val="uk-UA"/>
        </w:rPr>
        <w:t xml:space="preserve">і тиск </w:t>
      </w:r>
      <w:r w:rsidRPr="00AB43F9">
        <w:rPr>
          <w:i/>
          <w:iCs/>
          <w:sz w:val="28"/>
          <w:szCs w:val="28"/>
          <w:lang w:val="en-US"/>
        </w:rPr>
        <w:t>P</w:t>
      </w:r>
      <w:r w:rsidRPr="00AB43F9">
        <w:rPr>
          <w:sz w:val="28"/>
          <w:szCs w:val="28"/>
          <w:lang w:val="uk-UA"/>
        </w:rPr>
        <w:t xml:space="preserve">, </w:t>
      </w:r>
      <w:r w:rsidRPr="00143778">
        <w:rPr>
          <w:sz w:val="28"/>
          <w:szCs w:val="28"/>
        </w:rPr>
        <w:t xml:space="preserve">так як температура </w:t>
      </w:r>
      <w:r w:rsidRPr="00143778">
        <w:rPr>
          <w:sz w:val="28"/>
          <w:szCs w:val="28"/>
          <w:lang w:val="uk-UA"/>
        </w:rPr>
        <w:t>завантажувального в ємність розчину</w:t>
      </w:r>
      <w:r w:rsidRPr="00143778">
        <w:rPr>
          <w:sz w:val="28"/>
          <w:szCs w:val="28"/>
        </w:rPr>
        <w:t xml:space="preserve"> становить</w:t>
      </w:r>
      <w:r>
        <w:rPr>
          <w:sz w:val="28"/>
          <w:szCs w:val="28"/>
        </w:rPr>
        <w:t xml:space="preserve"> 80 ℃</w:t>
      </w:r>
      <w:r>
        <w:rPr>
          <w:sz w:val="28"/>
          <w:szCs w:val="28"/>
          <w:lang w:val="uk-UA"/>
        </w:rPr>
        <w:t>.</w:t>
      </w:r>
    </w:p>
    <w:p w:rsidR="00487B9D" w:rsidRPr="000658E4" w:rsidRDefault="00487B9D" w:rsidP="00487B9D">
      <w:pPr>
        <w:spacing w:line="360" w:lineRule="auto"/>
        <w:ind w:firstLine="709"/>
        <w:jc w:val="both"/>
        <w:rPr>
          <w:sz w:val="28"/>
          <w:szCs w:val="28"/>
          <w:lang w:val="uk-UA"/>
        </w:rPr>
      </w:pPr>
      <w:r w:rsidRPr="000658E4">
        <w:rPr>
          <w:sz w:val="28"/>
          <w:szCs w:val="28"/>
          <w:lang w:val="uk-UA"/>
        </w:rPr>
        <w:t xml:space="preserve">Рівень </w:t>
      </w:r>
      <w:r>
        <w:rPr>
          <w:sz w:val="28"/>
          <w:szCs w:val="28"/>
          <w:lang w:val="uk-UA"/>
        </w:rPr>
        <w:t xml:space="preserve">і тиск </w:t>
      </w:r>
      <w:r w:rsidRPr="000658E4">
        <w:rPr>
          <w:sz w:val="28"/>
          <w:szCs w:val="28"/>
          <w:lang w:val="uk-UA"/>
        </w:rPr>
        <w:t xml:space="preserve">в установці доцільно стабілізувати за рахунок зміни витрати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С</m:t>
            </m:r>
          </m:sub>
        </m:sSub>
      </m:oMath>
      <w:r w:rsidRPr="000658E4">
        <w:rPr>
          <w:sz w:val="28"/>
          <w:szCs w:val="28"/>
          <w:lang w:val="uk-UA"/>
        </w:rPr>
        <w:t xml:space="preserve"> рідини на її виході</w:t>
      </w:r>
      <w:r>
        <w:rPr>
          <w:sz w:val="28"/>
          <w:szCs w:val="28"/>
          <w:lang w:val="uk-UA"/>
        </w:rPr>
        <w:t xml:space="preserve">. </w:t>
      </w:r>
      <w:r w:rsidRPr="000658E4">
        <w:rPr>
          <w:sz w:val="28"/>
          <w:szCs w:val="28"/>
          <w:lang w:val="uk-UA"/>
        </w:rPr>
        <w:t>Збурюючим технологічним параметр</w:t>
      </w:r>
      <w:r>
        <w:rPr>
          <w:sz w:val="28"/>
          <w:szCs w:val="28"/>
          <w:lang w:val="uk-UA"/>
        </w:rPr>
        <w:t>о</w:t>
      </w:r>
      <w:r w:rsidRPr="000658E4">
        <w:rPr>
          <w:sz w:val="28"/>
          <w:szCs w:val="28"/>
          <w:lang w:val="uk-UA"/>
        </w:rPr>
        <w:t>м буд</w:t>
      </w:r>
      <w:r>
        <w:rPr>
          <w:sz w:val="28"/>
          <w:szCs w:val="28"/>
          <w:lang w:val="uk-UA"/>
        </w:rPr>
        <w:t>е</w:t>
      </w:r>
      <w:r w:rsidRPr="000658E4">
        <w:rPr>
          <w:sz w:val="28"/>
          <w:szCs w:val="28"/>
          <w:lang w:val="uk-UA"/>
        </w:rPr>
        <w:t xml:space="preserve"> витрат</w:t>
      </w:r>
      <w:r>
        <w:rPr>
          <w:sz w:val="28"/>
          <w:szCs w:val="28"/>
          <w:lang w:val="uk-UA"/>
        </w:rPr>
        <w:t>а</w:t>
      </w:r>
      <w:r w:rsidRPr="000658E4">
        <w:rPr>
          <w:sz w:val="28"/>
          <w:szCs w:val="28"/>
          <w:lang w:val="uk-UA"/>
        </w:rPr>
        <w:t xml:space="preserve"> </w:t>
      </w:r>
      <w:r>
        <w:rPr>
          <w:sz w:val="28"/>
          <w:szCs w:val="28"/>
          <w:lang w:val="uk-UA"/>
        </w:rPr>
        <w:t xml:space="preserve">вхідного </w:t>
      </w:r>
      <w:r w:rsidRPr="000658E4">
        <w:rPr>
          <w:sz w:val="28"/>
          <w:szCs w:val="28"/>
          <w:lang w:val="uk-UA"/>
        </w:rPr>
        <w:t xml:space="preserve">матеріального потоку </w:t>
      </w:r>
      <m:oMath>
        <m:r>
          <w:rPr>
            <w:rFonts w:ascii="Cambria Math" w:hAnsi="Cambria Math"/>
            <w:sz w:val="28"/>
            <w:szCs w:val="28"/>
            <w:lang w:val="uk-UA"/>
          </w:rPr>
          <m:t>Fn</m:t>
        </m:r>
      </m:oMath>
      <w:r>
        <w:rPr>
          <w:sz w:val="28"/>
          <w:szCs w:val="28"/>
          <w:lang w:val="uk-UA"/>
        </w:rPr>
        <w:t xml:space="preserve">, якій </w:t>
      </w:r>
      <w:r w:rsidRPr="00143778">
        <w:rPr>
          <w:sz w:val="28"/>
          <w:szCs w:val="28"/>
          <w:lang w:val="uk-UA"/>
        </w:rPr>
        <w:t>надходить</w:t>
      </w:r>
      <w:r>
        <w:rPr>
          <w:sz w:val="28"/>
          <w:szCs w:val="28"/>
          <w:lang w:val="uk-UA"/>
        </w:rPr>
        <w:t xml:space="preserve"> з </w:t>
      </w:r>
      <w:r w:rsidRPr="00F275D3">
        <w:rPr>
          <w:sz w:val="28"/>
          <w:szCs w:val="28"/>
          <w:lang w:val="uk-UA"/>
        </w:rPr>
        <w:t>сепаратор</w:t>
      </w:r>
      <w:r>
        <w:rPr>
          <w:sz w:val="28"/>
          <w:szCs w:val="28"/>
          <w:lang w:val="uk-UA"/>
        </w:rPr>
        <w:t xml:space="preserve">а і </w:t>
      </w:r>
      <w:r w:rsidRPr="008B02F4">
        <w:rPr>
          <w:sz w:val="28"/>
          <w:szCs w:val="28"/>
          <w:lang w:val="uk-UA"/>
        </w:rPr>
        <w:t>з загально</w:t>
      </w:r>
      <w:r>
        <w:rPr>
          <w:sz w:val="28"/>
          <w:szCs w:val="28"/>
          <w:lang w:val="uk-UA"/>
        </w:rPr>
        <w:t>го</w:t>
      </w:r>
      <w:r w:rsidRPr="008B02F4">
        <w:rPr>
          <w:sz w:val="28"/>
          <w:szCs w:val="28"/>
          <w:lang w:val="uk-UA"/>
        </w:rPr>
        <w:t xml:space="preserve"> колектора</w:t>
      </w:r>
      <w:r w:rsidRPr="000658E4">
        <w:rPr>
          <w:sz w:val="28"/>
          <w:szCs w:val="28"/>
          <w:lang w:val="uk-UA"/>
        </w:rPr>
        <w:t xml:space="preserve">. Структурно-логічна схема </w:t>
      </w:r>
      <w:r>
        <w:rPr>
          <w:sz w:val="28"/>
          <w:szCs w:val="28"/>
          <w:lang w:val="uk-UA"/>
        </w:rPr>
        <w:t xml:space="preserve">збірника </w:t>
      </w:r>
      <w:r w:rsidRPr="000658E4">
        <w:rPr>
          <w:sz w:val="28"/>
          <w:szCs w:val="28"/>
          <w:lang w:val="uk-UA"/>
        </w:rPr>
        <w:t xml:space="preserve">показана на рис. </w:t>
      </w:r>
      <w:r>
        <w:rPr>
          <w:sz w:val="28"/>
          <w:szCs w:val="28"/>
          <w:lang w:val="uk-UA"/>
        </w:rPr>
        <w:t>4.1</w:t>
      </w:r>
      <w:r w:rsidRPr="000658E4">
        <w:rPr>
          <w:sz w:val="28"/>
          <w:szCs w:val="28"/>
          <w:lang w:val="uk-UA"/>
        </w:rPr>
        <w:t>.</w:t>
      </w:r>
    </w:p>
    <w:p w:rsidR="00487B9D" w:rsidRDefault="00487B9D" w:rsidP="00487B9D">
      <w:pPr>
        <w:spacing w:line="360" w:lineRule="auto"/>
        <w:jc w:val="center"/>
        <w:rPr>
          <w:sz w:val="28"/>
          <w:szCs w:val="28"/>
          <w:lang w:val="uk-UA"/>
        </w:rPr>
      </w:pPr>
      <w:r>
        <w:object w:dxaOrig="9601" w:dyaOrig="3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192.85pt" o:ole="">
            <v:imagedata r:id="rId11" o:title=""/>
          </v:shape>
          <o:OLEObject Type="Embed" ProgID="Visio.Drawing.15" ShapeID="_x0000_i1025" DrawAspect="Content" ObjectID="_1686729468" r:id="rId12"/>
        </w:object>
      </w:r>
    </w:p>
    <w:p w:rsidR="00487B9D" w:rsidRDefault="00487B9D" w:rsidP="00487B9D">
      <w:pPr>
        <w:spacing w:line="360" w:lineRule="auto"/>
        <w:ind w:firstLine="709"/>
        <w:jc w:val="center"/>
        <w:rPr>
          <w:sz w:val="28"/>
          <w:szCs w:val="28"/>
          <w:lang w:val="uk-UA"/>
        </w:rPr>
      </w:pPr>
      <w:r>
        <w:rPr>
          <w:sz w:val="28"/>
          <w:szCs w:val="28"/>
          <w:lang w:val="uk-UA"/>
        </w:rPr>
        <w:t xml:space="preserve">Рис. 4.1. </w:t>
      </w:r>
      <w:r w:rsidRPr="000658E4">
        <w:rPr>
          <w:sz w:val="28"/>
          <w:szCs w:val="28"/>
          <w:lang w:val="uk-UA"/>
        </w:rPr>
        <w:t xml:space="preserve">Структурно-логічна схема </w:t>
      </w:r>
      <w:r>
        <w:rPr>
          <w:sz w:val="28"/>
          <w:szCs w:val="28"/>
          <w:lang w:val="uk-UA"/>
        </w:rPr>
        <w:t>збірника.</w:t>
      </w:r>
    </w:p>
    <w:p w:rsidR="00487B9D" w:rsidRDefault="00487B9D" w:rsidP="00487B9D">
      <w:pPr>
        <w:spacing w:line="360" w:lineRule="auto"/>
        <w:ind w:firstLine="709"/>
        <w:jc w:val="both"/>
        <w:rPr>
          <w:sz w:val="28"/>
          <w:szCs w:val="28"/>
          <w:lang w:val="uk-UA"/>
        </w:rPr>
      </w:pPr>
      <w:r>
        <w:rPr>
          <w:sz w:val="28"/>
          <w:szCs w:val="28"/>
          <w:lang w:val="uk-UA"/>
        </w:rPr>
        <w:t>В</w:t>
      </w:r>
      <w:r w:rsidRPr="00E82879">
        <w:rPr>
          <w:sz w:val="28"/>
          <w:szCs w:val="28"/>
          <w:lang w:val="uk-UA"/>
        </w:rPr>
        <w:t>иходячи</w:t>
      </w:r>
      <w:r>
        <w:rPr>
          <w:sz w:val="28"/>
          <w:szCs w:val="28"/>
          <w:lang w:val="uk-UA"/>
        </w:rPr>
        <w:t xml:space="preserve"> з структурно-логічної схеми збірника (рис 4.1) рівняння статики мають вигляд:</w:t>
      </w:r>
    </w:p>
    <w:p w:rsidR="00487B9D" w:rsidRPr="00E82879" w:rsidRDefault="00487B9D" w:rsidP="00487B9D">
      <w:pPr>
        <w:spacing w:line="360" w:lineRule="auto"/>
        <w:ind w:firstLine="709"/>
        <w:jc w:val="both"/>
        <w:rPr>
          <w:i/>
          <w:sz w:val="28"/>
          <w:szCs w:val="28"/>
        </w:rPr>
      </w:pPr>
      <m:oMathPara>
        <m:oMath>
          <m:r>
            <w:rPr>
              <w:rFonts w:ascii="Cambria Math" w:hAnsi="Cambria Math"/>
              <w:sz w:val="28"/>
              <w:szCs w:val="28"/>
              <w:lang w:val="uk-UA"/>
            </w:rPr>
            <m:t>L=f</m:t>
          </m:r>
          <m:d>
            <m:dPr>
              <m:ctrlPr>
                <w:rPr>
                  <w:rFonts w:ascii="Cambria Math" w:hAnsi="Cambria Math"/>
                  <w:i/>
                  <w:sz w:val="28"/>
                  <w:szCs w:val="28"/>
                  <w:lang w:val="uk-UA"/>
                </w:rPr>
              </m:ctrlPr>
            </m:dPr>
            <m:e>
              <m:r>
                <w:rPr>
                  <w:rFonts w:ascii="Cambria Math" w:hAnsi="Cambria Math"/>
                  <w:sz w:val="28"/>
                  <w:szCs w:val="28"/>
                  <w:lang w:val="uk-UA"/>
                </w:rPr>
                <m:t>Fc</m:t>
              </m:r>
            </m:e>
          </m:d>
          <m:r>
            <w:rPr>
              <w:rFonts w:ascii="Cambria Math" w:hAnsi="Cambria Math"/>
              <w:sz w:val="28"/>
              <w:szCs w:val="28"/>
              <w:lang w:val="uk-UA"/>
            </w:rPr>
            <m:t>, L=f</m:t>
          </m:r>
          <m:d>
            <m:dPr>
              <m:ctrlPr>
                <w:rPr>
                  <w:rFonts w:ascii="Cambria Math" w:hAnsi="Cambria Math"/>
                  <w:i/>
                  <w:sz w:val="28"/>
                  <w:szCs w:val="28"/>
                  <w:lang w:val="uk-UA"/>
                </w:rPr>
              </m:ctrlPr>
            </m:dPr>
            <m:e>
              <m:r>
                <w:rPr>
                  <w:rFonts w:ascii="Cambria Math" w:hAnsi="Cambria Math"/>
                  <w:sz w:val="28"/>
                  <w:szCs w:val="28"/>
                  <w:lang w:val="uk-UA"/>
                </w:rPr>
                <m:t>Fn</m:t>
              </m:r>
            </m:e>
          </m:d>
          <m:r>
            <w:rPr>
              <w:rFonts w:ascii="Cambria Math" w:hAnsi="Cambria Math"/>
              <w:sz w:val="28"/>
              <w:szCs w:val="28"/>
              <w:lang w:val="uk-UA"/>
            </w:rPr>
            <m:t>, P=f</m:t>
          </m:r>
          <m:d>
            <m:dPr>
              <m:ctrlPr>
                <w:rPr>
                  <w:rFonts w:ascii="Cambria Math" w:hAnsi="Cambria Math"/>
                  <w:i/>
                  <w:sz w:val="28"/>
                  <w:szCs w:val="28"/>
                  <w:lang w:val="uk-UA"/>
                </w:rPr>
              </m:ctrlPr>
            </m:dPr>
            <m:e>
              <m:r>
                <w:rPr>
                  <w:rFonts w:ascii="Cambria Math" w:hAnsi="Cambria Math"/>
                  <w:sz w:val="28"/>
                  <w:szCs w:val="28"/>
                  <w:lang w:val="uk-UA"/>
                </w:rPr>
                <m:t>Fc</m:t>
              </m:r>
            </m:e>
          </m:d>
          <m:r>
            <w:rPr>
              <w:rFonts w:ascii="Cambria Math" w:hAnsi="Cambria Math"/>
              <w:sz w:val="28"/>
              <w:szCs w:val="28"/>
              <w:lang w:val="uk-UA"/>
            </w:rPr>
            <m:t xml:space="preserve"> і P=f</m:t>
          </m:r>
          <m:d>
            <m:dPr>
              <m:ctrlPr>
                <w:rPr>
                  <w:rFonts w:ascii="Cambria Math" w:hAnsi="Cambria Math"/>
                  <w:i/>
                  <w:sz w:val="28"/>
                  <w:szCs w:val="28"/>
                  <w:lang w:val="uk-UA"/>
                </w:rPr>
              </m:ctrlPr>
            </m:dPr>
            <m:e>
              <m:r>
                <w:rPr>
                  <w:rFonts w:ascii="Cambria Math" w:hAnsi="Cambria Math"/>
                  <w:sz w:val="28"/>
                  <w:szCs w:val="28"/>
                  <w:lang w:val="uk-UA"/>
                </w:rPr>
                <m:t>Fn</m:t>
              </m:r>
            </m:e>
          </m:d>
          <m:r>
            <w:rPr>
              <w:rFonts w:ascii="Cambria Math" w:hAnsi="Cambria Math"/>
              <w:sz w:val="28"/>
              <w:szCs w:val="28"/>
              <w:lang w:val="uk-UA"/>
            </w:rPr>
            <m:t>.</m:t>
          </m:r>
        </m:oMath>
      </m:oMathPara>
    </w:p>
    <w:p w:rsidR="00487B9D" w:rsidRDefault="00487B9D" w:rsidP="00487B9D">
      <w:pPr>
        <w:spacing w:line="360" w:lineRule="auto"/>
        <w:ind w:firstLine="708"/>
        <w:jc w:val="both"/>
        <w:rPr>
          <w:sz w:val="28"/>
          <w:szCs w:val="28"/>
          <w:lang w:val="uk-UA"/>
        </w:rPr>
      </w:pPr>
      <w:r>
        <w:rPr>
          <w:sz w:val="28"/>
          <w:szCs w:val="28"/>
          <w:lang w:val="uk-UA"/>
        </w:rPr>
        <w:t xml:space="preserve">Так як рівень </w:t>
      </w:r>
      <w:r w:rsidRPr="008B02F4">
        <w:rPr>
          <w:sz w:val="28"/>
          <w:szCs w:val="28"/>
          <w:lang w:val="uk-UA"/>
        </w:rPr>
        <w:t>розчину</w:t>
      </w:r>
      <w:r>
        <w:rPr>
          <w:sz w:val="28"/>
          <w:szCs w:val="28"/>
          <w:lang w:val="uk-UA"/>
        </w:rPr>
        <w:t xml:space="preserve"> аміачної селітри в </w:t>
      </w:r>
      <w:r w:rsidRPr="008B02F4">
        <w:rPr>
          <w:sz w:val="28"/>
          <w:szCs w:val="28"/>
          <w:lang w:val="uk-UA"/>
        </w:rPr>
        <w:t>збірник</w:t>
      </w:r>
      <w:r>
        <w:rPr>
          <w:sz w:val="28"/>
          <w:szCs w:val="28"/>
          <w:lang w:val="uk-UA"/>
        </w:rPr>
        <w:t>у регулюється зміною витрат стоку, відповідно запізнення буде відсутнім, оскільки зміна рівня здійснюється в ту саму мить, як відкривається або закривається регулюючий орган на лінії стоку.</w:t>
      </w:r>
    </w:p>
    <w:p w:rsidR="00487B9D" w:rsidRDefault="00487B9D" w:rsidP="00487B9D">
      <w:pPr>
        <w:spacing w:line="360" w:lineRule="auto"/>
        <w:ind w:firstLine="708"/>
        <w:jc w:val="both"/>
        <w:rPr>
          <w:sz w:val="28"/>
          <w:szCs w:val="28"/>
          <w:lang w:val="uk-UA"/>
        </w:rPr>
      </w:pPr>
      <w:r>
        <w:rPr>
          <w:sz w:val="28"/>
          <w:szCs w:val="28"/>
          <w:lang w:val="uk-UA"/>
        </w:rPr>
        <w:lastRenderedPageBreak/>
        <w:t xml:space="preserve">Згідно технологічному регламенту виробництва аміачної селітри </w:t>
      </w:r>
      <w:r w:rsidRPr="008B02F4">
        <w:rPr>
          <w:sz w:val="28"/>
          <w:szCs w:val="28"/>
          <w:lang w:val="uk-UA"/>
        </w:rPr>
        <w:t>збірник</w:t>
      </w:r>
      <w:r>
        <w:rPr>
          <w:sz w:val="28"/>
          <w:szCs w:val="28"/>
          <w:lang w:val="uk-UA"/>
        </w:rPr>
        <w:t xml:space="preserve"> знаходиться під тиском тому його можна розглядати як трубопровід зі значно більшим перетином, на якому встановлено регулюючий орган.</w:t>
      </w:r>
    </w:p>
    <w:p w:rsidR="00487B9D" w:rsidRDefault="00487B9D" w:rsidP="00487B9D">
      <w:pPr>
        <w:spacing w:line="360" w:lineRule="auto"/>
        <w:ind w:firstLine="708"/>
        <w:jc w:val="both"/>
        <w:rPr>
          <w:sz w:val="28"/>
          <w:szCs w:val="28"/>
          <w:lang w:val="uk-UA"/>
        </w:rPr>
      </w:pPr>
      <w:r>
        <w:rPr>
          <w:sz w:val="28"/>
          <w:szCs w:val="28"/>
          <w:lang w:val="uk-UA"/>
        </w:rPr>
        <w:t xml:space="preserve">Відповідно математична модель </w:t>
      </w:r>
      <w:r w:rsidRPr="008B02F4">
        <w:rPr>
          <w:sz w:val="28"/>
          <w:szCs w:val="28"/>
          <w:lang w:val="uk-UA"/>
        </w:rPr>
        <w:t>збірник</w:t>
      </w:r>
      <w:r>
        <w:rPr>
          <w:sz w:val="28"/>
          <w:szCs w:val="28"/>
          <w:lang w:val="uk-UA"/>
        </w:rPr>
        <w:t>у</w:t>
      </w:r>
      <w:r w:rsidRPr="008B02F4">
        <w:rPr>
          <w:sz w:val="28"/>
          <w:szCs w:val="28"/>
          <w:lang w:val="uk-UA"/>
        </w:rPr>
        <w:t xml:space="preserve"> слабкого розчину</w:t>
      </w:r>
      <w:r>
        <w:rPr>
          <w:sz w:val="28"/>
          <w:szCs w:val="28"/>
          <w:lang w:val="uk-UA"/>
        </w:rPr>
        <w:t xml:space="preserve"> буде мати два незалежних рівнянь динаміки:</w:t>
      </w:r>
    </w:p>
    <w:p w:rsidR="00016CFD" w:rsidRDefault="00016CFD" w:rsidP="00487B9D">
      <w:pPr>
        <w:spacing w:line="360" w:lineRule="auto"/>
        <w:ind w:firstLine="708"/>
        <w:jc w:val="both"/>
        <w:rPr>
          <w:sz w:val="28"/>
          <w:szCs w:val="28"/>
          <w:lang w:val="uk-UA"/>
        </w:rPr>
      </w:pPr>
    </w:p>
    <w:p w:rsidR="00016CFD" w:rsidRDefault="00487B9D" w:rsidP="00487B9D">
      <w:pPr>
        <w:spacing w:line="360" w:lineRule="auto"/>
        <w:ind w:firstLine="708"/>
        <w:jc w:val="both"/>
        <w:rPr>
          <w:rFonts w:eastAsiaTheme="minorEastAsia"/>
          <w:iCs/>
          <w:sz w:val="28"/>
          <w:szCs w:val="28"/>
          <w:lang w:val="uk-UA"/>
        </w:rPr>
      </w:pPr>
      <m:oMath>
        <m:r>
          <w:rPr>
            <w:rFonts w:ascii="Cambria Math" w:hAnsi="Cambria Math"/>
            <w:sz w:val="28"/>
            <w:szCs w:val="28"/>
            <w:lang w:val="en-US"/>
          </w:rPr>
          <m:t>Fn</m:t>
        </m:r>
        <m:r>
          <w:rPr>
            <w:rFonts w:ascii="Cambria Math" w:hAnsi="Cambria Math"/>
            <w:sz w:val="28"/>
            <w:szCs w:val="28"/>
            <w:lang w:val="uk-UA"/>
          </w:rPr>
          <m:t>=</m:t>
        </m:r>
        <m:r>
          <w:rPr>
            <w:rFonts w:ascii="Cambria Math" w:hAnsi="Cambria Math"/>
            <w:sz w:val="28"/>
            <w:szCs w:val="28"/>
            <w:lang w:val="en-US"/>
          </w:rPr>
          <m:t>ρS</m:t>
        </m:r>
        <m:f>
          <m:fPr>
            <m:ctrlPr>
              <w:rPr>
                <w:rFonts w:ascii="Cambria Math" w:hAnsi="Cambria Math"/>
                <w:i/>
                <w:sz w:val="28"/>
                <w:szCs w:val="28"/>
                <w:lang w:val="en-US"/>
              </w:rPr>
            </m:ctrlPr>
          </m:fPr>
          <m:num>
            <m:r>
              <w:rPr>
                <w:rFonts w:ascii="Cambria Math" w:hAnsi="Cambria Math"/>
                <w:sz w:val="28"/>
                <w:szCs w:val="28"/>
                <w:lang w:val="en-US"/>
              </w:rPr>
              <m:t>dL</m:t>
            </m:r>
          </m:num>
          <m:den>
            <m:r>
              <w:rPr>
                <w:rFonts w:ascii="Cambria Math" w:hAnsi="Cambria Math"/>
                <w:sz w:val="28"/>
                <w:szCs w:val="28"/>
                <w:lang w:val="en-US"/>
              </w:rPr>
              <m:t>dt</m:t>
            </m:r>
          </m:den>
        </m:f>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α</m:t>
            </m:r>
          </m:e>
          <m:sub>
            <m:r>
              <w:rPr>
                <w:rFonts w:ascii="Cambria Math" w:hAnsi="Cambria Math"/>
                <w:sz w:val="28"/>
                <w:szCs w:val="28"/>
                <w:lang w:val="en-US"/>
              </w:rPr>
              <m:t>p</m:t>
            </m:r>
          </m:sub>
        </m:sSub>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p</m:t>
            </m:r>
          </m:sub>
        </m:sSub>
        <m:rad>
          <m:radPr>
            <m:degHide m:val="on"/>
            <m:ctrlPr>
              <w:rPr>
                <w:rFonts w:ascii="Cambria Math" w:hAnsi="Cambria Math"/>
                <w:i/>
                <w:sz w:val="28"/>
                <w:szCs w:val="28"/>
                <w:lang w:val="en-US"/>
              </w:rPr>
            </m:ctrlPr>
          </m:radPr>
          <m:deg/>
          <m:e>
            <m:r>
              <w:rPr>
                <w:rFonts w:ascii="Cambria Math" w:hAnsi="Cambria Math"/>
                <w:sz w:val="28"/>
                <w:szCs w:val="28"/>
                <w:lang w:val="uk-UA"/>
              </w:rPr>
              <m:t>2</m:t>
            </m:r>
            <m:r>
              <w:rPr>
                <w:rFonts w:ascii="Cambria Math" w:hAnsi="Cambria Math"/>
                <w:sz w:val="28"/>
                <w:szCs w:val="28"/>
                <w:lang w:val="en-US"/>
              </w:rPr>
              <m:t>gL</m:t>
            </m:r>
          </m:e>
        </m:rad>
      </m:oMath>
      <w:r w:rsidRPr="00537CF7">
        <w:rPr>
          <w:rFonts w:eastAsiaTheme="minorEastAsia"/>
          <w:i/>
          <w:sz w:val="28"/>
          <w:szCs w:val="28"/>
          <w:lang w:val="uk-UA"/>
        </w:rPr>
        <w:t xml:space="preserve"> </w:t>
      </w:r>
      <w:r w:rsidR="00016CFD" w:rsidRPr="00016CFD">
        <w:rPr>
          <w:rFonts w:eastAsiaTheme="minorEastAsia"/>
          <w:iCs/>
          <w:sz w:val="28"/>
          <w:szCs w:val="28"/>
          <w:lang w:val="uk-UA"/>
        </w:rPr>
        <w:t xml:space="preserve">                                                                           </w:t>
      </w:r>
      <w:r>
        <w:rPr>
          <w:rFonts w:eastAsiaTheme="minorEastAsia"/>
          <w:iCs/>
          <w:sz w:val="28"/>
          <w:szCs w:val="28"/>
          <w:lang w:val="uk-UA"/>
        </w:rPr>
        <w:t>(4.1)</w:t>
      </w:r>
    </w:p>
    <w:p w:rsidR="00016CFD" w:rsidRDefault="00016CFD" w:rsidP="00487B9D">
      <w:pPr>
        <w:spacing w:line="360" w:lineRule="auto"/>
        <w:ind w:firstLine="708"/>
        <w:jc w:val="both"/>
        <w:rPr>
          <w:rFonts w:eastAsiaTheme="minorEastAsia"/>
          <w:iCs/>
          <w:sz w:val="28"/>
          <w:szCs w:val="28"/>
          <w:lang w:val="uk-UA"/>
        </w:rPr>
      </w:pPr>
    </w:p>
    <w:p w:rsidR="00487B9D" w:rsidRDefault="00487B9D" w:rsidP="00487B9D">
      <w:pPr>
        <w:spacing w:line="360" w:lineRule="auto"/>
        <w:ind w:firstLine="708"/>
        <w:jc w:val="both"/>
        <w:rPr>
          <w:rFonts w:eastAsiaTheme="minorEastAsia"/>
          <w:iCs/>
          <w:sz w:val="28"/>
          <w:szCs w:val="28"/>
          <w:lang w:val="uk-UA"/>
        </w:rPr>
      </w:pPr>
      <m:oMath>
        <m:r>
          <w:rPr>
            <w:rFonts w:ascii="Cambria Math" w:hAnsi="Cambria Math"/>
            <w:sz w:val="28"/>
            <w:szCs w:val="28"/>
            <w:lang w:val="en-US"/>
          </w:rPr>
          <m:t>Fn</m:t>
        </m:r>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en-US"/>
              </w:rPr>
              <m:t>V</m:t>
            </m:r>
          </m:num>
          <m:den>
            <m:r>
              <w:rPr>
                <w:rFonts w:ascii="Cambria Math" w:hAnsi="Cambria Math"/>
                <w:sz w:val="28"/>
                <w:szCs w:val="28"/>
                <w:lang w:val="en-US"/>
              </w:rPr>
              <m:t>RT</m:t>
            </m:r>
          </m:den>
        </m:f>
        <m:f>
          <m:fPr>
            <m:ctrlPr>
              <w:rPr>
                <w:rFonts w:ascii="Cambria Math" w:hAnsi="Cambria Math"/>
                <w:i/>
                <w:sz w:val="28"/>
                <w:szCs w:val="28"/>
                <w:lang w:val="en-US"/>
              </w:rPr>
            </m:ctrlPr>
          </m:fPr>
          <m:num>
            <m:r>
              <w:rPr>
                <w:rFonts w:ascii="Cambria Math" w:hAnsi="Cambria Math"/>
                <w:sz w:val="28"/>
                <w:szCs w:val="28"/>
                <w:lang w:val="en-US"/>
              </w:rPr>
              <m:t>dP</m:t>
            </m:r>
          </m:num>
          <m:den>
            <m:r>
              <w:rPr>
                <w:rFonts w:ascii="Cambria Math" w:hAnsi="Cambria Math"/>
                <w:sz w:val="28"/>
                <w:szCs w:val="28"/>
                <w:lang w:val="en-US"/>
              </w:rPr>
              <m:t>dt</m:t>
            </m:r>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en-US"/>
              </w:rPr>
              <m:t>g</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uk-UA"/>
                  </w:rPr>
                  <m:t>2</m:t>
                </m:r>
              </m:sup>
            </m:sSup>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p</m:t>
                </m:r>
              </m:sub>
            </m:sSub>
            <m:r>
              <w:rPr>
                <w:rFonts w:ascii="Cambria Math" w:hAnsi="Cambria Math"/>
                <w:sz w:val="28"/>
                <w:szCs w:val="28"/>
                <w:lang w:val="en-US"/>
              </w:rPr>
              <m:t>ρ</m:t>
            </m:r>
          </m:num>
          <m:den>
            <m:r>
              <w:rPr>
                <w:rFonts w:ascii="Cambria Math" w:hAnsi="Cambria Math"/>
                <w:sz w:val="28"/>
                <w:szCs w:val="28"/>
                <w:lang w:val="uk-UA"/>
              </w:rPr>
              <m:t>32</m:t>
            </m:r>
            <m:r>
              <w:rPr>
                <w:rFonts w:ascii="Cambria Math" w:hAnsi="Cambria Math"/>
                <w:sz w:val="28"/>
                <w:szCs w:val="28"/>
                <w:lang w:val="en-US"/>
              </w:rPr>
              <m:t>μL</m:t>
            </m:r>
          </m:den>
        </m:f>
        <m:r>
          <w:rPr>
            <w:rFonts w:ascii="Cambria Math" w:hAnsi="Cambria Math"/>
            <w:sz w:val="28"/>
            <w:szCs w:val="28"/>
            <w:lang w:val="en-US"/>
          </w:rPr>
          <m:t>P</m:t>
        </m:r>
      </m:oMath>
      <w:r w:rsidRPr="00537CF7">
        <w:rPr>
          <w:rFonts w:eastAsiaTheme="minorEastAsia"/>
          <w:iCs/>
          <w:sz w:val="28"/>
          <w:szCs w:val="28"/>
          <w:lang w:val="uk-UA"/>
        </w:rPr>
        <w:t xml:space="preserve"> </w:t>
      </w:r>
      <w:r w:rsidR="00016CFD" w:rsidRPr="00016CFD">
        <w:rPr>
          <w:rFonts w:eastAsiaTheme="minorEastAsia"/>
          <w:iCs/>
          <w:sz w:val="28"/>
          <w:szCs w:val="28"/>
          <w:lang w:val="uk-UA"/>
        </w:rPr>
        <w:t xml:space="preserve">                                                                               </w:t>
      </w:r>
      <w:r>
        <w:rPr>
          <w:rFonts w:eastAsiaTheme="minorEastAsia"/>
          <w:iCs/>
          <w:sz w:val="28"/>
          <w:szCs w:val="28"/>
          <w:lang w:val="uk-UA"/>
        </w:rPr>
        <w:t>(4.2)</w:t>
      </w:r>
    </w:p>
    <w:p w:rsidR="00016CFD" w:rsidRDefault="00016CFD" w:rsidP="00487B9D">
      <w:pPr>
        <w:spacing w:line="360" w:lineRule="auto"/>
        <w:ind w:firstLine="708"/>
        <w:jc w:val="both"/>
        <w:rPr>
          <w:rFonts w:eastAsiaTheme="minorEastAsia"/>
          <w:iCs/>
          <w:sz w:val="28"/>
          <w:szCs w:val="28"/>
          <w:lang w:val="uk-UA"/>
        </w:rPr>
      </w:pPr>
    </w:p>
    <w:p w:rsidR="00487B9D" w:rsidRDefault="00487B9D" w:rsidP="00487B9D">
      <w:pPr>
        <w:spacing w:line="360" w:lineRule="auto"/>
        <w:ind w:firstLine="708"/>
        <w:jc w:val="both"/>
        <w:rPr>
          <w:rFonts w:eastAsiaTheme="minorEastAsia"/>
          <w:iCs/>
          <w:sz w:val="28"/>
          <w:szCs w:val="28"/>
          <w:lang w:val="uk-UA"/>
        </w:rPr>
      </w:pPr>
      <w:r>
        <w:rPr>
          <w:rFonts w:eastAsiaTheme="minorEastAsia"/>
          <w:iCs/>
          <w:sz w:val="28"/>
          <w:szCs w:val="28"/>
          <w:lang w:val="uk-UA"/>
        </w:rPr>
        <w:t>Рівняння 4.1 є математичної моделлю апарата зі стоком, де:</w:t>
      </w:r>
    </w:p>
    <w:p w:rsidR="00487B9D" w:rsidRPr="00584FEC" w:rsidRDefault="009B352D" w:rsidP="00487B9D">
      <w:pPr>
        <w:pStyle w:val="ab"/>
        <w:numPr>
          <w:ilvl w:val="0"/>
          <w:numId w:val="25"/>
        </w:numPr>
        <w:spacing w:line="360" w:lineRule="auto"/>
        <w:jc w:val="both"/>
        <w:rPr>
          <w:iCs/>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α</m:t>
            </m:r>
          </m:e>
          <m:sub>
            <m:r>
              <w:rPr>
                <w:rFonts w:ascii="Cambria Math" w:hAnsi="Cambria Math"/>
                <w:sz w:val="28"/>
                <w:szCs w:val="28"/>
                <w:lang w:val="en-US"/>
              </w:rPr>
              <m:t>p</m:t>
            </m:r>
          </m:sub>
        </m:sSub>
      </m:oMath>
      <w:r w:rsidR="00487B9D">
        <w:rPr>
          <w:rFonts w:eastAsiaTheme="minorEastAsia"/>
          <w:sz w:val="28"/>
          <w:szCs w:val="28"/>
        </w:rPr>
        <w:t xml:space="preserve"> – </w:t>
      </w:r>
      <w:r w:rsidR="00487B9D" w:rsidRPr="00584FEC">
        <w:rPr>
          <w:rFonts w:eastAsiaTheme="minorEastAsia"/>
          <w:sz w:val="28"/>
          <w:szCs w:val="28"/>
          <w:lang w:val="uk-UA"/>
        </w:rPr>
        <w:t>коефіцієнт</w:t>
      </w:r>
      <w:r w:rsidR="00487B9D">
        <w:rPr>
          <w:rFonts w:eastAsiaTheme="minorEastAsia"/>
          <w:sz w:val="28"/>
          <w:szCs w:val="28"/>
        </w:rPr>
        <w:t xml:space="preserve"> </w:t>
      </w:r>
      <w:r w:rsidR="00487B9D" w:rsidRPr="00584FEC">
        <w:rPr>
          <w:rFonts w:eastAsiaTheme="minorEastAsia"/>
          <w:sz w:val="28"/>
          <w:szCs w:val="28"/>
          <w:lang w:val="uk-UA"/>
        </w:rPr>
        <w:t xml:space="preserve">витрати </w:t>
      </w:r>
      <w:r w:rsidR="00487B9D">
        <w:rPr>
          <w:sz w:val="28"/>
          <w:szCs w:val="28"/>
          <w:lang w:val="uk-UA"/>
        </w:rPr>
        <w:t>регулюючого органу;</w:t>
      </w:r>
    </w:p>
    <w:p w:rsidR="00487B9D" w:rsidRPr="00554FB8" w:rsidRDefault="009B352D" w:rsidP="00487B9D">
      <w:pPr>
        <w:pStyle w:val="ab"/>
        <w:numPr>
          <w:ilvl w:val="0"/>
          <w:numId w:val="25"/>
        </w:numPr>
        <w:spacing w:line="360" w:lineRule="auto"/>
        <w:jc w:val="both"/>
        <w:rPr>
          <w:iCs/>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p</m:t>
            </m:r>
          </m:sub>
        </m:sSub>
      </m:oMath>
      <w:r w:rsidR="00487B9D">
        <w:rPr>
          <w:rFonts w:eastAsiaTheme="minorEastAsia"/>
          <w:sz w:val="28"/>
          <w:szCs w:val="28"/>
        </w:rPr>
        <w:t xml:space="preserve"> – </w:t>
      </w:r>
      <w:r w:rsidR="00487B9D" w:rsidRPr="00554FB8">
        <w:rPr>
          <w:rFonts w:eastAsiaTheme="minorEastAsia"/>
          <w:sz w:val="28"/>
          <w:szCs w:val="28"/>
          <w:lang w:val="uk-UA"/>
        </w:rPr>
        <w:t>поперечний</w:t>
      </w:r>
      <w:r w:rsidR="00487B9D">
        <w:rPr>
          <w:rFonts w:eastAsiaTheme="minorEastAsia"/>
          <w:sz w:val="28"/>
          <w:szCs w:val="28"/>
          <w:lang w:val="uk-UA"/>
        </w:rPr>
        <w:t xml:space="preserve"> перетин </w:t>
      </w:r>
      <w:r w:rsidR="00487B9D">
        <w:rPr>
          <w:sz w:val="28"/>
          <w:szCs w:val="28"/>
          <w:lang w:val="uk-UA"/>
        </w:rPr>
        <w:t>регулюючого органу;</w:t>
      </w:r>
    </w:p>
    <w:p w:rsidR="00487B9D" w:rsidRPr="00554FB8" w:rsidRDefault="00487B9D" w:rsidP="00487B9D">
      <w:pPr>
        <w:pStyle w:val="ab"/>
        <w:numPr>
          <w:ilvl w:val="0"/>
          <w:numId w:val="25"/>
        </w:numPr>
        <w:spacing w:line="360" w:lineRule="auto"/>
        <w:jc w:val="both"/>
        <w:rPr>
          <w:iCs/>
          <w:sz w:val="28"/>
          <w:szCs w:val="28"/>
          <w:lang w:val="uk-UA"/>
        </w:rPr>
      </w:pPr>
      <m:oMath>
        <m:r>
          <w:rPr>
            <w:rFonts w:ascii="Cambria Math" w:hAnsi="Cambria Math"/>
            <w:sz w:val="28"/>
            <w:szCs w:val="28"/>
            <w:lang w:val="en-US"/>
          </w:rPr>
          <m:t>ρ</m:t>
        </m:r>
      </m:oMath>
      <w:r>
        <w:rPr>
          <w:rFonts w:eastAsiaTheme="minorEastAsia"/>
          <w:sz w:val="28"/>
          <w:szCs w:val="28"/>
        </w:rPr>
        <w:t xml:space="preserve"> – </w:t>
      </w:r>
      <w:r>
        <w:rPr>
          <w:rFonts w:eastAsiaTheme="minorEastAsia"/>
          <w:sz w:val="28"/>
          <w:szCs w:val="28"/>
          <w:lang w:val="uk-UA"/>
        </w:rPr>
        <w:t xml:space="preserve">густина </w:t>
      </w:r>
      <w:r w:rsidRPr="008B02F4">
        <w:rPr>
          <w:sz w:val="28"/>
          <w:szCs w:val="28"/>
          <w:lang w:val="uk-UA"/>
        </w:rPr>
        <w:t>розчину</w:t>
      </w:r>
      <w:r w:rsidRPr="00554FB8">
        <w:rPr>
          <w:sz w:val="28"/>
          <w:szCs w:val="28"/>
          <w:lang w:val="uk-UA"/>
        </w:rPr>
        <w:t xml:space="preserve"> </w:t>
      </w:r>
      <w:r>
        <w:rPr>
          <w:sz w:val="28"/>
          <w:szCs w:val="28"/>
          <w:lang w:val="uk-UA"/>
        </w:rPr>
        <w:t>при температурі 80 ℃;</w:t>
      </w:r>
    </w:p>
    <w:p w:rsidR="00487B9D" w:rsidRPr="00554FB8" w:rsidRDefault="00487B9D" w:rsidP="00487B9D">
      <w:pPr>
        <w:pStyle w:val="ab"/>
        <w:numPr>
          <w:ilvl w:val="0"/>
          <w:numId w:val="25"/>
        </w:numPr>
        <w:spacing w:line="360" w:lineRule="auto"/>
        <w:jc w:val="both"/>
        <w:rPr>
          <w:iCs/>
          <w:sz w:val="28"/>
          <w:szCs w:val="28"/>
          <w:lang w:val="uk-UA"/>
        </w:rPr>
      </w:pPr>
      <m:oMath>
        <m:r>
          <w:rPr>
            <w:rFonts w:ascii="Cambria Math" w:hAnsi="Cambria Math"/>
            <w:sz w:val="28"/>
            <w:szCs w:val="28"/>
            <w:lang w:val="en-US"/>
          </w:rPr>
          <m:t>S</m:t>
        </m:r>
      </m:oMath>
      <w:r>
        <w:rPr>
          <w:rFonts w:eastAsiaTheme="minorEastAsia"/>
          <w:sz w:val="28"/>
          <w:szCs w:val="28"/>
        </w:rPr>
        <w:t xml:space="preserve"> – </w:t>
      </w:r>
      <w:r>
        <w:rPr>
          <w:rFonts w:eastAsiaTheme="minorEastAsia"/>
          <w:sz w:val="28"/>
          <w:szCs w:val="28"/>
          <w:lang w:val="uk-UA"/>
        </w:rPr>
        <w:t xml:space="preserve">поперечний перетин </w:t>
      </w:r>
      <w:r w:rsidRPr="008B02F4">
        <w:rPr>
          <w:sz w:val="28"/>
          <w:szCs w:val="28"/>
          <w:lang w:val="uk-UA"/>
        </w:rPr>
        <w:t>збірник</w:t>
      </w:r>
      <w:r>
        <w:rPr>
          <w:sz w:val="28"/>
          <w:szCs w:val="28"/>
          <w:lang w:val="uk-UA"/>
        </w:rPr>
        <w:t>а;</w:t>
      </w:r>
    </w:p>
    <w:p w:rsidR="00487B9D" w:rsidRPr="00554FB8" w:rsidRDefault="00487B9D" w:rsidP="00487B9D">
      <w:pPr>
        <w:pStyle w:val="ab"/>
        <w:numPr>
          <w:ilvl w:val="0"/>
          <w:numId w:val="25"/>
        </w:numPr>
        <w:spacing w:line="360" w:lineRule="auto"/>
        <w:jc w:val="both"/>
        <w:rPr>
          <w:iCs/>
          <w:sz w:val="28"/>
          <w:szCs w:val="28"/>
          <w:lang w:val="uk-UA"/>
        </w:rPr>
      </w:pPr>
      <m:oMath>
        <m:r>
          <w:rPr>
            <w:rFonts w:ascii="Cambria Math" w:hAnsi="Cambria Math"/>
            <w:sz w:val="28"/>
            <w:szCs w:val="28"/>
            <w:lang w:val="en-US"/>
          </w:rPr>
          <m:t>g</m:t>
        </m:r>
      </m:oMath>
      <w:r>
        <w:rPr>
          <w:rFonts w:eastAsiaTheme="minorEastAsia"/>
          <w:sz w:val="28"/>
          <w:szCs w:val="28"/>
        </w:rPr>
        <w:t xml:space="preserve"> – </w:t>
      </w:r>
      <w:r>
        <w:rPr>
          <w:rFonts w:eastAsiaTheme="minorEastAsia"/>
          <w:sz w:val="28"/>
          <w:szCs w:val="28"/>
          <w:lang w:val="uk-UA"/>
        </w:rPr>
        <w:t>прискорення земного тяжіння;</w:t>
      </w:r>
    </w:p>
    <w:p w:rsidR="00487B9D" w:rsidRPr="00554FB8" w:rsidRDefault="00487B9D" w:rsidP="00487B9D">
      <w:pPr>
        <w:pStyle w:val="ab"/>
        <w:numPr>
          <w:ilvl w:val="0"/>
          <w:numId w:val="25"/>
        </w:numPr>
        <w:spacing w:line="360" w:lineRule="auto"/>
        <w:jc w:val="both"/>
        <w:rPr>
          <w:iCs/>
          <w:sz w:val="28"/>
          <w:szCs w:val="28"/>
          <w:lang w:val="uk-UA"/>
        </w:rPr>
      </w:pPr>
      <m:oMath>
        <m:r>
          <w:rPr>
            <w:rFonts w:ascii="Cambria Math" w:hAnsi="Cambria Math"/>
            <w:sz w:val="28"/>
            <w:szCs w:val="28"/>
            <w:lang w:val="en-US"/>
          </w:rPr>
          <m:t>L</m:t>
        </m:r>
      </m:oMath>
      <w:r>
        <w:rPr>
          <w:rFonts w:eastAsiaTheme="minorEastAsia"/>
          <w:sz w:val="28"/>
          <w:szCs w:val="28"/>
        </w:rPr>
        <w:t xml:space="preserve"> – </w:t>
      </w:r>
      <w:r>
        <w:rPr>
          <w:rFonts w:eastAsiaTheme="minorEastAsia"/>
          <w:sz w:val="28"/>
          <w:szCs w:val="28"/>
          <w:lang w:val="uk-UA"/>
        </w:rPr>
        <w:t>висота рівня розчину в збірнику, яка є вихідної координатою.</w:t>
      </w:r>
    </w:p>
    <w:p w:rsidR="00487B9D" w:rsidRDefault="00487B9D" w:rsidP="00487B9D">
      <w:pPr>
        <w:spacing w:line="360" w:lineRule="auto"/>
        <w:ind w:firstLine="709"/>
        <w:jc w:val="both"/>
        <w:rPr>
          <w:rFonts w:eastAsiaTheme="minorEastAsia"/>
          <w:iCs/>
          <w:sz w:val="28"/>
          <w:szCs w:val="28"/>
          <w:lang w:val="uk-UA"/>
        </w:rPr>
      </w:pPr>
      <w:r>
        <w:rPr>
          <w:iCs/>
          <w:sz w:val="28"/>
          <w:szCs w:val="28"/>
          <w:lang w:val="uk-UA"/>
        </w:rPr>
        <w:t>Рівняння 4</w:t>
      </w:r>
      <w:r>
        <w:rPr>
          <w:rFonts w:eastAsiaTheme="minorEastAsia"/>
          <w:iCs/>
          <w:sz w:val="28"/>
          <w:szCs w:val="28"/>
          <w:lang w:val="uk-UA"/>
        </w:rPr>
        <w:t xml:space="preserve">.2 є </w:t>
      </w:r>
      <w:r w:rsidRPr="00670919">
        <w:rPr>
          <w:rFonts w:eastAsiaTheme="minorEastAsia"/>
          <w:iCs/>
          <w:sz w:val="28"/>
          <w:szCs w:val="28"/>
          <w:lang w:val="uk-UA"/>
        </w:rPr>
        <w:t>по суті</w:t>
      </w:r>
      <w:r>
        <w:rPr>
          <w:rFonts w:eastAsiaTheme="minorEastAsia"/>
          <w:iCs/>
          <w:sz w:val="28"/>
          <w:szCs w:val="28"/>
          <w:lang w:val="uk-UA"/>
        </w:rPr>
        <w:t xml:space="preserve"> математичної моделлю трубопроводу в якому іде рух газового потока, де:</w:t>
      </w:r>
    </w:p>
    <w:p w:rsidR="00487B9D" w:rsidRPr="00670919" w:rsidRDefault="00487B9D" w:rsidP="00487B9D">
      <w:pPr>
        <w:pStyle w:val="ab"/>
        <w:numPr>
          <w:ilvl w:val="0"/>
          <w:numId w:val="26"/>
        </w:numPr>
        <w:spacing w:line="360" w:lineRule="auto"/>
        <w:jc w:val="both"/>
        <w:rPr>
          <w:iCs/>
          <w:sz w:val="28"/>
          <w:szCs w:val="28"/>
          <w:lang w:val="uk-UA"/>
        </w:rPr>
      </w:pPr>
      <m:oMath>
        <m:r>
          <w:rPr>
            <w:rFonts w:ascii="Cambria Math" w:hAnsi="Cambria Math"/>
            <w:sz w:val="28"/>
            <w:szCs w:val="28"/>
            <w:lang w:val="en-US"/>
          </w:rPr>
          <m:t>V</m:t>
        </m:r>
      </m:oMath>
      <w:r>
        <w:rPr>
          <w:rFonts w:eastAsiaTheme="minorEastAsia"/>
          <w:sz w:val="28"/>
          <w:szCs w:val="28"/>
        </w:rPr>
        <w:t xml:space="preserve"> – </w:t>
      </w:r>
      <w:r w:rsidRPr="00670919">
        <w:rPr>
          <w:rFonts w:eastAsiaTheme="minorEastAsia"/>
          <w:sz w:val="28"/>
          <w:szCs w:val="28"/>
          <w:lang w:val="uk-UA"/>
        </w:rPr>
        <w:t>внутрішній об'</w:t>
      </w:r>
      <w:r>
        <w:rPr>
          <w:rFonts w:eastAsiaTheme="minorEastAsia"/>
          <w:sz w:val="28"/>
          <w:szCs w:val="28"/>
          <w:lang w:val="uk-UA"/>
        </w:rPr>
        <w:t>єм збірника;</w:t>
      </w:r>
    </w:p>
    <w:p w:rsidR="00487B9D" w:rsidRPr="00670919" w:rsidRDefault="00487B9D" w:rsidP="00487B9D">
      <w:pPr>
        <w:pStyle w:val="ab"/>
        <w:numPr>
          <w:ilvl w:val="0"/>
          <w:numId w:val="26"/>
        </w:numPr>
        <w:spacing w:line="360" w:lineRule="auto"/>
        <w:jc w:val="both"/>
        <w:rPr>
          <w:iCs/>
          <w:sz w:val="28"/>
          <w:szCs w:val="28"/>
          <w:lang w:val="uk-UA"/>
        </w:rPr>
      </w:pPr>
      <m:oMath>
        <m:r>
          <w:rPr>
            <w:rFonts w:ascii="Cambria Math" w:hAnsi="Cambria Math"/>
            <w:sz w:val="28"/>
            <w:szCs w:val="28"/>
            <w:lang w:val="en-US"/>
          </w:rPr>
          <m:t>R</m:t>
        </m:r>
      </m:oMath>
      <w:r>
        <w:rPr>
          <w:rFonts w:eastAsiaTheme="minorEastAsia"/>
          <w:sz w:val="28"/>
          <w:szCs w:val="28"/>
        </w:rPr>
        <w:t xml:space="preserve"> – </w:t>
      </w:r>
      <w:r>
        <w:rPr>
          <w:rFonts w:eastAsiaTheme="minorEastAsia"/>
          <w:sz w:val="28"/>
          <w:szCs w:val="28"/>
          <w:lang w:val="uk-UA"/>
        </w:rPr>
        <w:t>універсальна газова постійна;</w:t>
      </w:r>
    </w:p>
    <w:p w:rsidR="00487B9D" w:rsidRPr="00670919" w:rsidRDefault="00487B9D" w:rsidP="00487B9D">
      <w:pPr>
        <w:pStyle w:val="ab"/>
        <w:numPr>
          <w:ilvl w:val="0"/>
          <w:numId w:val="26"/>
        </w:numPr>
        <w:spacing w:line="360" w:lineRule="auto"/>
        <w:jc w:val="both"/>
        <w:rPr>
          <w:iCs/>
          <w:sz w:val="28"/>
          <w:szCs w:val="28"/>
          <w:lang w:val="uk-UA"/>
        </w:rPr>
      </w:pPr>
      <m:oMath>
        <m:r>
          <w:rPr>
            <w:rFonts w:ascii="Cambria Math" w:hAnsi="Cambria Math"/>
            <w:sz w:val="28"/>
            <w:szCs w:val="28"/>
            <w:lang w:val="en-US"/>
          </w:rPr>
          <m:t>T</m:t>
        </m:r>
      </m:oMath>
      <w:r>
        <w:rPr>
          <w:rFonts w:eastAsiaTheme="minorEastAsia"/>
          <w:sz w:val="28"/>
          <w:szCs w:val="28"/>
        </w:rPr>
        <w:t xml:space="preserve"> – </w:t>
      </w:r>
      <w:r>
        <w:rPr>
          <w:rFonts w:eastAsiaTheme="minorEastAsia"/>
          <w:sz w:val="28"/>
          <w:szCs w:val="28"/>
          <w:lang w:val="uk-UA"/>
        </w:rPr>
        <w:t>температура розчину в збірнику;</w:t>
      </w:r>
    </w:p>
    <w:p w:rsidR="00487B9D" w:rsidRPr="00670919" w:rsidRDefault="00487B9D" w:rsidP="00487B9D">
      <w:pPr>
        <w:pStyle w:val="ab"/>
        <w:numPr>
          <w:ilvl w:val="0"/>
          <w:numId w:val="26"/>
        </w:numPr>
        <w:spacing w:line="360" w:lineRule="auto"/>
        <w:jc w:val="both"/>
        <w:rPr>
          <w:iCs/>
          <w:sz w:val="28"/>
          <w:szCs w:val="28"/>
          <w:lang w:val="uk-UA"/>
        </w:rPr>
      </w:pPr>
      <m:oMath>
        <m:r>
          <w:rPr>
            <w:rFonts w:ascii="Cambria Math" w:hAnsi="Cambria Math"/>
            <w:sz w:val="28"/>
            <w:szCs w:val="28"/>
            <w:lang w:val="en-US"/>
          </w:rPr>
          <m:t>D</m:t>
        </m:r>
      </m:oMath>
      <w:r>
        <w:rPr>
          <w:rFonts w:eastAsiaTheme="minorEastAsia"/>
          <w:sz w:val="28"/>
          <w:szCs w:val="28"/>
        </w:rPr>
        <w:t xml:space="preserve"> – </w:t>
      </w:r>
      <w:r>
        <w:rPr>
          <w:rFonts w:eastAsiaTheme="minorEastAsia"/>
          <w:sz w:val="28"/>
          <w:szCs w:val="28"/>
          <w:lang w:val="uk-UA"/>
        </w:rPr>
        <w:t>діаметр збірника;</w:t>
      </w:r>
    </w:p>
    <w:p w:rsidR="00487B9D" w:rsidRPr="00670919" w:rsidRDefault="00487B9D" w:rsidP="00487B9D">
      <w:pPr>
        <w:pStyle w:val="ab"/>
        <w:numPr>
          <w:ilvl w:val="0"/>
          <w:numId w:val="26"/>
        </w:numPr>
        <w:spacing w:line="360" w:lineRule="auto"/>
        <w:jc w:val="both"/>
        <w:rPr>
          <w:iCs/>
          <w:sz w:val="28"/>
          <w:szCs w:val="28"/>
          <w:lang w:val="uk-UA"/>
        </w:rPr>
      </w:pPr>
      <m:oMath>
        <m:r>
          <w:rPr>
            <w:rFonts w:ascii="Cambria Math" w:hAnsi="Cambria Math"/>
            <w:sz w:val="28"/>
            <w:szCs w:val="28"/>
            <w:lang w:val="en-US"/>
          </w:rPr>
          <m:t>μ</m:t>
        </m:r>
      </m:oMath>
      <w:r>
        <w:rPr>
          <w:rFonts w:eastAsiaTheme="minorEastAsia"/>
          <w:sz w:val="28"/>
          <w:szCs w:val="28"/>
        </w:rPr>
        <w:t xml:space="preserve"> – </w:t>
      </w:r>
      <w:r>
        <w:rPr>
          <w:rFonts w:eastAsiaTheme="minorEastAsia"/>
          <w:sz w:val="28"/>
          <w:szCs w:val="28"/>
          <w:lang w:val="uk-UA"/>
        </w:rPr>
        <w:t>в</w:t>
      </w:r>
      <w:r w:rsidRPr="00670919">
        <w:rPr>
          <w:rFonts w:eastAsiaTheme="minorEastAsia"/>
          <w:sz w:val="28"/>
          <w:szCs w:val="28"/>
          <w:lang w:val="uk-UA"/>
        </w:rPr>
        <w:t>'</w:t>
      </w:r>
      <w:r>
        <w:rPr>
          <w:rFonts w:eastAsiaTheme="minorEastAsia"/>
          <w:sz w:val="28"/>
          <w:szCs w:val="28"/>
          <w:lang w:val="uk-UA"/>
        </w:rPr>
        <w:t>язкість розчину в збірнику;</w:t>
      </w:r>
    </w:p>
    <w:p w:rsidR="00487B9D" w:rsidRPr="008F2BB8" w:rsidRDefault="00487B9D" w:rsidP="00487B9D">
      <w:pPr>
        <w:pStyle w:val="ab"/>
        <w:numPr>
          <w:ilvl w:val="0"/>
          <w:numId w:val="26"/>
        </w:numPr>
        <w:spacing w:line="360" w:lineRule="auto"/>
        <w:jc w:val="both"/>
        <w:rPr>
          <w:iCs/>
          <w:sz w:val="28"/>
          <w:szCs w:val="28"/>
          <w:lang w:val="uk-UA"/>
        </w:rPr>
      </w:pPr>
      <m:oMath>
        <m:r>
          <w:rPr>
            <w:rFonts w:ascii="Cambria Math" w:hAnsi="Cambria Math"/>
            <w:sz w:val="28"/>
            <w:szCs w:val="28"/>
            <w:lang w:val="en-US"/>
          </w:rPr>
          <m:t>P</m:t>
        </m:r>
      </m:oMath>
      <w:r w:rsidRPr="002E40B0">
        <w:rPr>
          <w:rFonts w:eastAsiaTheme="minorEastAsia"/>
          <w:sz w:val="28"/>
          <w:szCs w:val="28"/>
          <w:lang w:val="uk-UA"/>
        </w:rPr>
        <w:t xml:space="preserve"> – </w:t>
      </w:r>
      <w:r>
        <w:rPr>
          <w:rFonts w:eastAsiaTheme="minorEastAsia"/>
          <w:sz w:val="28"/>
          <w:szCs w:val="28"/>
          <w:lang w:val="uk-UA"/>
        </w:rPr>
        <w:t xml:space="preserve">тиск </w:t>
      </w:r>
      <w:r w:rsidRPr="008B02F4">
        <w:rPr>
          <w:sz w:val="28"/>
          <w:szCs w:val="28"/>
          <w:lang w:val="uk-UA"/>
        </w:rPr>
        <w:t>слабкого розчину</w:t>
      </w:r>
      <w:r>
        <w:rPr>
          <w:sz w:val="28"/>
          <w:szCs w:val="28"/>
          <w:lang w:val="uk-UA"/>
        </w:rPr>
        <w:t xml:space="preserve"> аміачної селітри в збірнику</w:t>
      </w:r>
      <w:r>
        <w:rPr>
          <w:rFonts w:eastAsiaTheme="minorEastAsia"/>
          <w:sz w:val="28"/>
          <w:szCs w:val="28"/>
          <w:lang w:val="uk-UA"/>
        </w:rPr>
        <w:t>, яка є вихідної координатою.</w:t>
      </w:r>
    </w:p>
    <w:p w:rsidR="00487B9D" w:rsidRDefault="00487B9D" w:rsidP="00487B9D">
      <w:pPr>
        <w:pStyle w:val="ab"/>
        <w:spacing w:line="360" w:lineRule="auto"/>
        <w:ind w:left="0" w:firstLine="709"/>
        <w:jc w:val="both"/>
        <w:rPr>
          <w:iCs/>
          <w:sz w:val="28"/>
          <w:szCs w:val="28"/>
          <w:lang w:val="uk-UA"/>
        </w:rPr>
      </w:pPr>
      <w:r>
        <w:rPr>
          <w:iCs/>
          <w:sz w:val="28"/>
          <w:szCs w:val="28"/>
          <w:lang w:val="uk-UA"/>
        </w:rPr>
        <w:lastRenderedPageBreak/>
        <w:t>Враховуючи технологічні параметри збірника статичні характеристики мають наступний вигляд:</w:t>
      </w:r>
    </w:p>
    <w:p w:rsidR="00487B9D" w:rsidRDefault="00487B9D" w:rsidP="00487B9D">
      <w:pPr>
        <w:pStyle w:val="ab"/>
        <w:numPr>
          <w:ilvl w:val="0"/>
          <w:numId w:val="27"/>
        </w:numPr>
        <w:spacing w:line="360" w:lineRule="auto"/>
        <w:jc w:val="both"/>
        <w:rPr>
          <w:rFonts w:eastAsiaTheme="minorEastAsia"/>
          <w:iCs/>
          <w:sz w:val="28"/>
          <w:szCs w:val="28"/>
        </w:rPr>
      </w:pPr>
      <w:r>
        <w:rPr>
          <w:iCs/>
          <w:sz w:val="28"/>
          <w:szCs w:val="28"/>
          <w:lang w:val="uk-UA"/>
        </w:rPr>
        <w:t xml:space="preserve">по каналу </w:t>
      </w:r>
      <m:oMath>
        <m:r>
          <w:rPr>
            <w:rFonts w:ascii="Cambria Math" w:hAnsi="Cambria Math"/>
            <w:sz w:val="28"/>
            <w:szCs w:val="28"/>
            <w:lang w:val="uk-UA"/>
          </w:rPr>
          <m:t>L→Fc</m:t>
        </m:r>
      </m:oMath>
      <w:r>
        <w:rPr>
          <w:rFonts w:eastAsiaTheme="minorEastAsia"/>
          <w:iCs/>
          <w:sz w:val="28"/>
          <w:szCs w:val="28"/>
          <w:lang w:val="uk-UA"/>
        </w:rPr>
        <w:t xml:space="preserve">, </w:t>
      </w:r>
      <m:oMath>
        <m:r>
          <w:rPr>
            <w:rFonts w:ascii="Cambria Math" w:eastAsiaTheme="minorEastAsia" w:hAnsi="Cambria Math"/>
            <w:sz w:val="28"/>
            <w:szCs w:val="28"/>
            <w:lang w:val="uk-UA"/>
          </w:rPr>
          <m:t>L=</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K</m:t>
            </m:r>
          </m:e>
          <m:sub>
            <m:r>
              <w:rPr>
                <w:rFonts w:ascii="Cambria Math" w:eastAsiaTheme="minorEastAsia" w:hAnsi="Cambria Math"/>
                <w:sz w:val="28"/>
                <w:szCs w:val="28"/>
                <w:lang w:val="uk-UA"/>
              </w:rPr>
              <m:t>L</m:t>
            </m:r>
          </m:sub>
        </m:sSub>
        <m:sSup>
          <m:sSupPr>
            <m:ctrlPr>
              <w:rPr>
                <w:rFonts w:ascii="Cambria Math" w:eastAsiaTheme="minorEastAsia" w:hAnsi="Cambria Math"/>
                <w:i/>
                <w:iCs/>
                <w:sz w:val="28"/>
                <w:szCs w:val="28"/>
                <w:lang w:val="uk-UA"/>
              </w:rPr>
            </m:ctrlPr>
          </m:sSupPr>
          <m:e>
            <m:r>
              <w:rPr>
                <w:rFonts w:ascii="Cambria Math" w:eastAsiaTheme="minorEastAsia" w:hAnsi="Cambria Math"/>
                <w:sz w:val="28"/>
                <w:szCs w:val="28"/>
                <w:lang w:val="uk-UA"/>
              </w:rPr>
              <m:t>Fc</m:t>
            </m:r>
          </m:e>
          <m:sup>
            <m:r>
              <w:rPr>
                <w:rFonts w:ascii="Cambria Math" w:eastAsiaTheme="minorEastAsia" w:hAnsi="Cambria Math"/>
                <w:sz w:val="28"/>
                <w:szCs w:val="28"/>
                <w:lang w:val="uk-UA"/>
              </w:rPr>
              <m:t>2</m:t>
            </m:r>
          </m:sup>
        </m:sSup>
      </m:oMath>
      <w:r w:rsidRPr="00CF698B">
        <w:rPr>
          <w:rFonts w:eastAsiaTheme="minorEastAsia"/>
          <w:iCs/>
          <w:sz w:val="28"/>
          <w:szCs w:val="28"/>
        </w:rPr>
        <w:t>,</w:t>
      </w:r>
      <w:r>
        <w:rPr>
          <w:rFonts w:eastAsiaTheme="minorEastAsia"/>
          <w:iCs/>
          <w:sz w:val="28"/>
          <w:szCs w:val="28"/>
        </w:rPr>
        <w:t xml:space="preserve"> де</w:t>
      </w:r>
      <w:r w:rsidRPr="00CF698B">
        <w:rPr>
          <w:rFonts w:eastAsiaTheme="minorEastAsia"/>
          <w:iCs/>
          <w:sz w:val="28"/>
          <w:szCs w:val="28"/>
        </w:rPr>
        <w:t xml:space="preserve"> </w:t>
      </w:r>
      <m:oMath>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L</m:t>
            </m:r>
          </m:sub>
        </m:sSub>
        <m:r>
          <w:rPr>
            <w:rFonts w:ascii="Cambria Math" w:eastAsiaTheme="minorEastAsia" w:hAnsi="Cambria Math"/>
            <w:sz w:val="28"/>
            <w:szCs w:val="28"/>
          </w:rPr>
          <m:t>=</m:t>
        </m:r>
        <m:sSup>
          <m:sSupPr>
            <m:ctrlPr>
              <w:rPr>
                <w:rFonts w:ascii="Cambria Math" w:eastAsiaTheme="minorEastAsia" w:hAnsi="Cambria Math"/>
                <w:i/>
                <w:iCs/>
                <w:sz w:val="28"/>
                <w:szCs w:val="28"/>
                <w:lang w:val="en-US"/>
              </w:rPr>
            </m:ctrlPr>
          </m:sSupPr>
          <m:e>
            <m:d>
              <m:dPr>
                <m:ctrlPr>
                  <w:rPr>
                    <w:rFonts w:ascii="Cambria Math" w:eastAsiaTheme="minorEastAsia" w:hAnsi="Cambria Math"/>
                    <w:i/>
                    <w:iCs/>
                    <w:sz w:val="28"/>
                    <w:szCs w:val="28"/>
                    <w:lang w:val="en-US"/>
                  </w:rPr>
                </m:ctrlPr>
              </m:dPr>
              <m:e>
                <m:f>
                  <m:fPr>
                    <m:ctrlPr>
                      <w:rPr>
                        <w:rFonts w:ascii="Cambria Math" w:eastAsiaTheme="minorEastAsia" w:hAnsi="Cambria Math"/>
                        <w:i/>
                        <w:iCs/>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rPr>
                      <m:t>2</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α</m:t>
                        </m:r>
                      </m:e>
                      <m:sub>
                        <m:r>
                          <w:rPr>
                            <w:rFonts w:ascii="Cambria Math" w:eastAsiaTheme="minorEastAsia" w:hAnsi="Cambria Math"/>
                            <w:sz w:val="28"/>
                            <w:szCs w:val="28"/>
                            <w:lang w:val="en-US"/>
                          </w:rPr>
                          <m:t>p</m:t>
                        </m:r>
                      </m:sub>
                    </m:sSub>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p</m:t>
                        </m:r>
                      </m:sub>
                    </m:sSub>
                    <m:rad>
                      <m:radPr>
                        <m:degHide m:val="on"/>
                        <m:ctrlPr>
                          <w:rPr>
                            <w:rFonts w:ascii="Cambria Math" w:eastAsiaTheme="minorEastAsia" w:hAnsi="Cambria Math"/>
                            <w:i/>
                            <w:iCs/>
                            <w:sz w:val="28"/>
                            <w:szCs w:val="28"/>
                            <w:lang w:val="en-US"/>
                          </w:rPr>
                        </m:ctrlPr>
                      </m:radPr>
                      <m:deg/>
                      <m:e>
                        <m:r>
                          <w:rPr>
                            <w:rFonts w:ascii="Cambria Math" w:eastAsiaTheme="minorEastAsia" w:hAnsi="Cambria Math"/>
                            <w:sz w:val="28"/>
                            <w:szCs w:val="28"/>
                          </w:rPr>
                          <m:t>2</m:t>
                        </m:r>
                        <m:r>
                          <w:rPr>
                            <w:rFonts w:ascii="Cambria Math" w:eastAsiaTheme="minorEastAsia" w:hAnsi="Cambria Math"/>
                            <w:sz w:val="28"/>
                            <w:szCs w:val="28"/>
                            <w:lang w:val="en-US"/>
                          </w:rPr>
                          <m:t>g</m:t>
                        </m:r>
                      </m:e>
                    </m:rad>
                  </m:den>
                </m:f>
              </m:e>
            </m:d>
          </m:e>
          <m:sup>
            <m:r>
              <w:rPr>
                <w:rFonts w:ascii="Cambria Math" w:eastAsiaTheme="minorEastAsia" w:hAnsi="Cambria Math"/>
                <w:sz w:val="28"/>
                <w:szCs w:val="28"/>
              </w:rPr>
              <m:t>2</m:t>
            </m:r>
          </m:sup>
        </m:sSup>
      </m:oMath>
      <w:r>
        <w:rPr>
          <w:rFonts w:eastAsiaTheme="minorEastAsia"/>
          <w:iCs/>
          <w:sz w:val="28"/>
          <w:szCs w:val="28"/>
          <w:lang w:val="uk-UA"/>
        </w:rPr>
        <w:t>, рис. 4.2;</w:t>
      </w:r>
    </w:p>
    <w:p w:rsidR="00487B9D" w:rsidRPr="00CF698B" w:rsidRDefault="00487B9D" w:rsidP="00487B9D">
      <w:pPr>
        <w:pStyle w:val="ab"/>
        <w:numPr>
          <w:ilvl w:val="0"/>
          <w:numId w:val="27"/>
        </w:numPr>
        <w:autoSpaceDE w:val="0"/>
        <w:autoSpaceDN w:val="0"/>
        <w:adjustRightInd w:val="0"/>
        <w:rPr>
          <w:sz w:val="28"/>
          <w:szCs w:val="28"/>
        </w:rPr>
      </w:pPr>
      <w:r>
        <w:rPr>
          <w:sz w:val="28"/>
          <w:szCs w:val="28"/>
        </w:rPr>
        <w:t xml:space="preserve">по каналу </w:t>
      </w:r>
      <m:oMath>
        <m:r>
          <w:rPr>
            <w:rFonts w:ascii="Cambria Math" w:hAnsi="Cambria Math"/>
            <w:sz w:val="28"/>
            <w:szCs w:val="28"/>
          </w:rPr>
          <m:t>L→Fn</m:t>
        </m:r>
      </m:oMath>
      <w:r>
        <w:rPr>
          <w:rFonts w:eastAsiaTheme="minorEastAsia"/>
          <w:sz w:val="28"/>
          <w:szCs w:val="28"/>
        </w:rPr>
        <w:t xml:space="preserve">, </w:t>
      </w:r>
      <m:oMath>
        <m:r>
          <w:rPr>
            <w:rFonts w:ascii="Cambria Math" w:eastAsiaTheme="minorEastAsia" w:hAnsi="Cambria Math"/>
            <w:sz w:val="28"/>
            <w:szCs w:val="28"/>
            <w:lang w:val="uk-UA"/>
          </w:rPr>
          <m:t>L=</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K</m:t>
            </m:r>
          </m:e>
          <m:sub>
            <m:r>
              <w:rPr>
                <w:rFonts w:ascii="Cambria Math" w:eastAsiaTheme="minorEastAsia" w:hAnsi="Cambria Math"/>
                <w:sz w:val="28"/>
                <w:szCs w:val="28"/>
                <w:lang w:val="uk-UA"/>
              </w:rPr>
              <m:t>L</m:t>
            </m:r>
          </m:sub>
        </m:sSub>
        <m:r>
          <w:rPr>
            <w:rFonts w:ascii="Cambria Math" w:eastAsiaTheme="minorEastAsia" w:hAnsi="Cambria Math"/>
            <w:sz w:val="28"/>
            <w:szCs w:val="28"/>
            <w:lang w:val="uk-UA"/>
          </w:rPr>
          <m:t>Fnt</m:t>
        </m:r>
      </m:oMath>
      <w:r>
        <w:rPr>
          <w:rFonts w:eastAsiaTheme="minorEastAsia"/>
          <w:iCs/>
          <w:sz w:val="28"/>
          <w:szCs w:val="28"/>
        </w:rPr>
        <w:t xml:space="preserve">, де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L</m:t>
            </m:r>
          </m:sub>
        </m:sSub>
        <m:r>
          <w:rPr>
            <w:rFonts w:ascii="Cambria Math" w:eastAsiaTheme="minorEastAsia" w:hAnsi="Cambria Math"/>
            <w:sz w:val="28"/>
            <w:szCs w:val="28"/>
          </w:rPr>
          <m:t>=</m:t>
        </m:r>
        <m:f>
          <m:fPr>
            <m:ctrlPr>
              <w:rPr>
                <w:rFonts w:ascii="Cambria Math" w:eastAsiaTheme="minorEastAsia" w:hAnsi="Cambria Math"/>
                <w:i/>
                <w:iCs/>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ρSa</m:t>
            </m:r>
          </m:den>
        </m:f>
      </m:oMath>
      <w:r>
        <w:rPr>
          <w:rFonts w:eastAsiaTheme="minorEastAsia"/>
          <w:iCs/>
          <w:sz w:val="28"/>
          <w:szCs w:val="28"/>
        </w:rPr>
        <w:t xml:space="preserve">, </w:t>
      </w:r>
      <w:r>
        <w:rPr>
          <w:rFonts w:eastAsiaTheme="minorEastAsia"/>
          <w:sz w:val="28"/>
          <w:szCs w:val="28"/>
        </w:rPr>
        <w:t>рис. 4</w:t>
      </w:r>
      <w:r>
        <w:rPr>
          <w:rFonts w:eastAsiaTheme="minorEastAsia"/>
          <w:sz w:val="28"/>
          <w:szCs w:val="28"/>
          <w:lang w:val="uk-UA"/>
        </w:rPr>
        <w:t>.3</w:t>
      </w:r>
      <w:r>
        <w:rPr>
          <w:rFonts w:eastAsiaTheme="minorEastAsia"/>
          <w:sz w:val="28"/>
          <w:szCs w:val="28"/>
        </w:rPr>
        <w:t>;</w:t>
      </w:r>
    </w:p>
    <w:p w:rsidR="00487B9D" w:rsidRPr="008E64F4" w:rsidRDefault="00487B9D" w:rsidP="00487B9D">
      <w:pPr>
        <w:pStyle w:val="ab"/>
        <w:numPr>
          <w:ilvl w:val="0"/>
          <w:numId w:val="27"/>
        </w:numPr>
        <w:autoSpaceDE w:val="0"/>
        <w:autoSpaceDN w:val="0"/>
        <w:adjustRightInd w:val="0"/>
        <w:rPr>
          <w:sz w:val="28"/>
          <w:szCs w:val="28"/>
          <w:lang w:val="uk-UA"/>
        </w:rPr>
      </w:pPr>
      <w:r w:rsidRPr="00CF698B">
        <w:rPr>
          <w:rFonts w:eastAsiaTheme="minorEastAsia"/>
          <w:sz w:val="28"/>
          <w:szCs w:val="28"/>
          <w:lang w:val="uk-UA"/>
        </w:rPr>
        <w:t xml:space="preserve">по каналу </w:t>
      </w:r>
      <m:oMath>
        <m:r>
          <w:rPr>
            <w:rFonts w:ascii="Cambria Math" w:eastAsiaTheme="minorEastAsia" w:hAnsi="Cambria Math"/>
            <w:sz w:val="28"/>
            <w:szCs w:val="28"/>
            <w:lang w:val="uk-UA"/>
          </w:rPr>
          <m:t>P→Fc</m:t>
        </m:r>
      </m:oMath>
      <w:r>
        <w:rPr>
          <w:rFonts w:eastAsiaTheme="minorEastAsia"/>
          <w:sz w:val="28"/>
          <w:szCs w:val="28"/>
        </w:rPr>
        <w:t xml:space="preserve">, </w:t>
      </w:r>
      <m:oMath>
        <m:r>
          <w:rPr>
            <w:rFonts w:ascii="Cambria Math" w:eastAsiaTheme="minorEastAsia" w:hAnsi="Cambria Math"/>
            <w:sz w:val="28"/>
            <w:szCs w:val="28"/>
          </w:rPr>
          <m:t>P=</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P</m:t>
            </m:r>
          </m:sub>
        </m:sSub>
        <m:r>
          <w:rPr>
            <w:rFonts w:ascii="Cambria Math" w:eastAsiaTheme="minorEastAsia" w:hAnsi="Cambria Math"/>
            <w:sz w:val="28"/>
            <w:szCs w:val="28"/>
          </w:rPr>
          <m:t>Fc</m:t>
        </m:r>
      </m:oMath>
      <w:r>
        <w:rPr>
          <w:rFonts w:eastAsiaTheme="minorEastAsia"/>
          <w:sz w:val="28"/>
          <w:szCs w:val="28"/>
        </w:rPr>
        <w:t xml:space="preserve">, 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P</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32μh</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P</m:t>
                </m:r>
              </m:sub>
            </m:sSub>
            <m:r>
              <w:rPr>
                <w:rFonts w:ascii="Cambria Math" w:eastAsiaTheme="minorEastAsia" w:hAnsi="Cambria Math"/>
                <w:sz w:val="28"/>
                <w:szCs w:val="28"/>
              </w:rPr>
              <m:t>g</m:t>
            </m:r>
            <m:sSup>
              <m:sSupPr>
                <m:ctrlPr>
                  <w:rPr>
                    <w:rFonts w:ascii="Cambria Math" w:eastAsiaTheme="minorEastAsia" w:hAnsi="Cambria Math"/>
                    <w:i/>
                    <w:sz w:val="28"/>
                    <w:szCs w:val="28"/>
                  </w:rPr>
                </m:ctrlPr>
              </m:sSupPr>
              <m:e>
                <m:r>
                  <w:rPr>
                    <w:rFonts w:ascii="Cambria Math" w:eastAsiaTheme="minorEastAsia" w:hAnsi="Cambria Math"/>
                    <w:sz w:val="28"/>
                    <w:szCs w:val="28"/>
                  </w:rPr>
                  <m:t>Da</m:t>
                </m:r>
              </m:e>
              <m:sup>
                <m:r>
                  <w:rPr>
                    <w:rFonts w:ascii="Cambria Math" w:eastAsiaTheme="minorEastAsia" w:hAnsi="Cambria Math"/>
                    <w:sz w:val="28"/>
                    <w:szCs w:val="28"/>
                  </w:rPr>
                  <m:t>2</m:t>
                </m:r>
              </m:sup>
            </m:sSup>
          </m:den>
        </m:f>
      </m:oMath>
      <w:r>
        <w:rPr>
          <w:rFonts w:eastAsiaTheme="minorEastAsia"/>
          <w:sz w:val="28"/>
          <w:szCs w:val="28"/>
        </w:rPr>
        <w:t xml:space="preserve">, рис. </w:t>
      </w:r>
      <w:r>
        <w:rPr>
          <w:rFonts w:eastAsiaTheme="minorEastAsia"/>
          <w:sz w:val="28"/>
          <w:szCs w:val="28"/>
          <w:lang w:val="uk-UA"/>
        </w:rPr>
        <w:t>4.4</w:t>
      </w:r>
      <w:r>
        <w:rPr>
          <w:rFonts w:eastAsiaTheme="minorEastAsia"/>
          <w:sz w:val="28"/>
          <w:szCs w:val="28"/>
        </w:rPr>
        <w:t>;</w:t>
      </w:r>
    </w:p>
    <w:p w:rsidR="00487B9D" w:rsidRPr="008E64F4" w:rsidRDefault="00487B9D" w:rsidP="00487B9D">
      <w:pPr>
        <w:pStyle w:val="ab"/>
        <w:numPr>
          <w:ilvl w:val="0"/>
          <w:numId w:val="27"/>
        </w:numPr>
        <w:autoSpaceDE w:val="0"/>
        <w:autoSpaceDN w:val="0"/>
        <w:adjustRightInd w:val="0"/>
        <w:rPr>
          <w:sz w:val="28"/>
          <w:szCs w:val="28"/>
          <w:lang w:val="uk-UA"/>
        </w:rPr>
      </w:pPr>
      <w:r w:rsidRPr="008E64F4">
        <w:rPr>
          <w:rFonts w:eastAsiaTheme="minorEastAsia"/>
          <w:sz w:val="28"/>
          <w:szCs w:val="28"/>
          <w:lang w:val="uk-UA"/>
        </w:rPr>
        <w:t xml:space="preserve">по каналу </w:t>
      </w:r>
      <m:oMath>
        <m:r>
          <w:rPr>
            <w:rFonts w:ascii="Cambria Math" w:eastAsiaTheme="minorEastAsia" w:hAnsi="Cambria Math"/>
            <w:sz w:val="28"/>
            <w:szCs w:val="28"/>
            <w:lang w:val="uk-UA"/>
          </w:rPr>
          <m:t>P→Fn</m:t>
        </m:r>
      </m:oMath>
      <w:r>
        <w:rPr>
          <w:rFonts w:eastAsiaTheme="minorEastAsia"/>
          <w:sz w:val="28"/>
          <w:szCs w:val="28"/>
          <w:lang w:val="uk-UA"/>
        </w:rPr>
        <w:t xml:space="preserve">, </w:t>
      </w:r>
      <m:oMath>
        <m:r>
          <w:rPr>
            <w:rFonts w:ascii="Cambria Math" w:eastAsiaTheme="minorEastAsia" w:hAnsi="Cambria Math"/>
            <w:sz w:val="28"/>
            <w:szCs w:val="28"/>
            <w:lang w:val="uk-UA"/>
          </w:rPr>
          <m:t>P=Fnt</m:t>
        </m:r>
      </m:oMath>
      <w:r>
        <w:rPr>
          <w:rFonts w:eastAsiaTheme="minorEastAsia"/>
          <w:sz w:val="28"/>
          <w:szCs w:val="28"/>
        </w:rPr>
        <w:t xml:space="preserve">, рис. </w:t>
      </w:r>
      <w:r>
        <w:rPr>
          <w:rFonts w:eastAsiaTheme="minorEastAsia"/>
          <w:sz w:val="28"/>
          <w:szCs w:val="28"/>
          <w:lang w:val="uk-UA"/>
        </w:rPr>
        <w:t>4.5</w:t>
      </w:r>
      <w:r>
        <w:rPr>
          <w:rFonts w:eastAsiaTheme="minorEastAsia"/>
          <w:sz w:val="28"/>
          <w:szCs w:val="28"/>
        </w:rPr>
        <w:t>.</w:t>
      </w:r>
    </w:p>
    <w:p w:rsidR="00487B9D" w:rsidRDefault="00487B9D" w:rsidP="00487B9D">
      <w:pPr>
        <w:pStyle w:val="ab"/>
        <w:spacing w:line="360" w:lineRule="auto"/>
        <w:ind w:left="0" w:hanging="284"/>
        <w:jc w:val="center"/>
        <w:rPr>
          <w:sz w:val="28"/>
          <w:szCs w:val="28"/>
        </w:rPr>
      </w:pPr>
      <w:r w:rsidRPr="00F93AEC">
        <w:rPr>
          <w:i/>
          <w:iCs/>
          <w:noProof/>
          <w:sz w:val="28"/>
          <w:szCs w:val="28"/>
        </w:rPr>
        <w:drawing>
          <wp:inline distT="0" distB="0" distL="0" distR="0">
            <wp:extent cx="3600000" cy="3600000"/>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600000" cy="3600000"/>
                    </a:xfrm>
                    <a:prstGeom prst="rect">
                      <a:avLst/>
                    </a:prstGeom>
                  </pic:spPr>
                </pic:pic>
              </a:graphicData>
            </a:graphic>
          </wp:inline>
        </w:drawing>
      </w:r>
    </w:p>
    <w:p w:rsidR="00487B9D" w:rsidRDefault="00487B9D" w:rsidP="00487B9D">
      <w:pPr>
        <w:pStyle w:val="ab"/>
        <w:spacing w:line="360" w:lineRule="auto"/>
        <w:ind w:left="0" w:firstLine="709"/>
        <w:jc w:val="center"/>
        <w:rPr>
          <w:sz w:val="28"/>
          <w:szCs w:val="28"/>
          <w:lang w:val="uk-UA"/>
        </w:rPr>
      </w:pPr>
      <w:r w:rsidRPr="00CA4A4B">
        <w:rPr>
          <w:sz w:val="28"/>
          <w:szCs w:val="28"/>
          <w:lang w:val="uk-UA"/>
        </w:rPr>
        <w:t xml:space="preserve">Рис. </w:t>
      </w:r>
      <w:r>
        <w:rPr>
          <w:sz w:val="28"/>
          <w:szCs w:val="28"/>
          <w:lang w:val="uk-UA"/>
        </w:rPr>
        <w:t>4.2</w:t>
      </w:r>
      <w:r w:rsidRPr="00CA4A4B">
        <w:rPr>
          <w:sz w:val="28"/>
          <w:szCs w:val="28"/>
          <w:lang w:val="uk-UA"/>
        </w:rPr>
        <w:t>. Залежність рівня від витрати стоку.</w:t>
      </w:r>
    </w:p>
    <w:p w:rsidR="00487B9D" w:rsidRDefault="00487B9D" w:rsidP="00487B9D">
      <w:pPr>
        <w:pStyle w:val="ab"/>
        <w:spacing w:line="360" w:lineRule="auto"/>
        <w:ind w:left="0" w:firstLine="709"/>
        <w:jc w:val="center"/>
        <w:rPr>
          <w:sz w:val="28"/>
          <w:szCs w:val="28"/>
          <w:lang w:val="en-US"/>
        </w:rPr>
      </w:pPr>
      <w:r w:rsidRPr="000B1574">
        <w:rPr>
          <w:noProof/>
          <w:sz w:val="28"/>
          <w:szCs w:val="28"/>
        </w:rPr>
        <w:lastRenderedPageBreak/>
        <w:drawing>
          <wp:inline distT="0" distB="0" distL="0" distR="0">
            <wp:extent cx="3600000" cy="3600000"/>
            <wp:effectExtent l="0" t="0" r="63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600000" cy="3600000"/>
                    </a:xfrm>
                    <a:prstGeom prst="rect">
                      <a:avLst/>
                    </a:prstGeom>
                  </pic:spPr>
                </pic:pic>
              </a:graphicData>
            </a:graphic>
          </wp:inline>
        </w:drawing>
      </w:r>
    </w:p>
    <w:p w:rsidR="00487B9D" w:rsidRDefault="00487B9D" w:rsidP="00487B9D">
      <w:pPr>
        <w:pStyle w:val="ab"/>
        <w:spacing w:line="360" w:lineRule="auto"/>
        <w:ind w:left="0" w:firstLine="709"/>
        <w:jc w:val="center"/>
        <w:rPr>
          <w:sz w:val="28"/>
          <w:szCs w:val="28"/>
          <w:lang w:val="uk-UA"/>
        </w:rPr>
      </w:pPr>
      <w:r w:rsidRPr="00CA4A4B">
        <w:rPr>
          <w:sz w:val="28"/>
          <w:szCs w:val="28"/>
          <w:lang w:val="uk-UA"/>
        </w:rPr>
        <w:t xml:space="preserve">Рис. </w:t>
      </w:r>
      <w:r>
        <w:rPr>
          <w:sz w:val="28"/>
          <w:szCs w:val="28"/>
          <w:lang w:val="uk-UA"/>
        </w:rPr>
        <w:t>4.3</w:t>
      </w:r>
      <w:r w:rsidRPr="00CA4A4B">
        <w:rPr>
          <w:sz w:val="28"/>
          <w:szCs w:val="28"/>
          <w:lang w:val="uk-UA"/>
        </w:rPr>
        <w:t xml:space="preserve">. </w:t>
      </w:r>
      <w:r w:rsidRPr="00F760C4">
        <w:rPr>
          <w:sz w:val="28"/>
          <w:szCs w:val="28"/>
          <w:lang w:val="uk-UA"/>
        </w:rPr>
        <w:t>Залежність рівня від витрати на вході збірника</w:t>
      </w:r>
      <w:r w:rsidRPr="00CA4A4B">
        <w:rPr>
          <w:sz w:val="28"/>
          <w:szCs w:val="28"/>
          <w:lang w:val="uk-UA"/>
        </w:rPr>
        <w:t>.</w:t>
      </w:r>
    </w:p>
    <w:p w:rsidR="00487B9D" w:rsidRDefault="00487B9D" w:rsidP="00487B9D">
      <w:pPr>
        <w:pStyle w:val="ab"/>
        <w:spacing w:line="360" w:lineRule="auto"/>
        <w:ind w:left="0" w:firstLine="709"/>
        <w:jc w:val="center"/>
        <w:rPr>
          <w:sz w:val="28"/>
          <w:szCs w:val="28"/>
          <w:lang w:val="uk-UA"/>
        </w:rPr>
      </w:pPr>
      <w:r w:rsidRPr="008E64F4">
        <w:rPr>
          <w:noProof/>
          <w:sz w:val="28"/>
          <w:szCs w:val="28"/>
        </w:rPr>
        <w:drawing>
          <wp:inline distT="0" distB="0" distL="0" distR="0">
            <wp:extent cx="3600000" cy="3600000"/>
            <wp:effectExtent l="0" t="0" r="63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600000" cy="3600000"/>
                    </a:xfrm>
                    <a:prstGeom prst="rect">
                      <a:avLst/>
                    </a:prstGeom>
                  </pic:spPr>
                </pic:pic>
              </a:graphicData>
            </a:graphic>
          </wp:inline>
        </w:drawing>
      </w:r>
      <w:r w:rsidRPr="008E64F4">
        <w:rPr>
          <w:sz w:val="28"/>
          <w:szCs w:val="28"/>
          <w:lang w:val="uk-UA"/>
        </w:rPr>
        <w:t xml:space="preserve"> </w:t>
      </w:r>
    </w:p>
    <w:p w:rsidR="00487B9D" w:rsidRDefault="00487B9D" w:rsidP="00487B9D">
      <w:pPr>
        <w:pStyle w:val="ab"/>
        <w:spacing w:line="360" w:lineRule="auto"/>
        <w:ind w:left="0" w:firstLine="709"/>
        <w:jc w:val="center"/>
        <w:rPr>
          <w:sz w:val="28"/>
          <w:szCs w:val="28"/>
          <w:lang w:val="uk-UA"/>
        </w:rPr>
      </w:pPr>
      <w:r w:rsidRPr="00CA4A4B">
        <w:rPr>
          <w:sz w:val="28"/>
          <w:szCs w:val="28"/>
          <w:lang w:val="uk-UA"/>
        </w:rPr>
        <w:t xml:space="preserve">Рис. </w:t>
      </w:r>
      <w:r>
        <w:rPr>
          <w:sz w:val="28"/>
          <w:szCs w:val="28"/>
          <w:lang w:val="uk-UA"/>
        </w:rPr>
        <w:t>4.4.</w:t>
      </w:r>
      <w:r w:rsidRPr="00CA4A4B">
        <w:rPr>
          <w:sz w:val="28"/>
          <w:szCs w:val="28"/>
          <w:lang w:val="uk-UA"/>
        </w:rPr>
        <w:t xml:space="preserve"> </w:t>
      </w:r>
      <w:r w:rsidRPr="00F760C4">
        <w:rPr>
          <w:sz w:val="28"/>
          <w:szCs w:val="28"/>
          <w:lang w:val="uk-UA"/>
        </w:rPr>
        <w:t xml:space="preserve">Залежність </w:t>
      </w:r>
      <w:r>
        <w:rPr>
          <w:sz w:val="28"/>
          <w:szCs w:val="28"/>
          <w:lang w:val="uk-UA"/>
        </w:rPr>
        <w:t>тиску</w:t>
      </w:r>
      <w:r w:rsidRPr="00F760C4">
        <w:rPr>
          <w:sz w:val="28"/>
          <w:szCs w:val="28"/>
          <w:lang w:val="uk-UA"/>
        </w:rPr>
        <w:t xml:space="preserve"> від витрати </w:t>
      </w:r>
      <w:r>
        <w:rPr>
          <w:sz w:val="28"/>
          <w:szCs w:val="28"/>
          <w:lang w:val="uk-UA"/>
        </w:rPr>
        <w:t>стоку</w:t>
      </w:r>
      <w:r w:rsidRPr="00CA4A4B">
        <w:rPr>
          <w:sz w:val="28"/>
          <w:szCs w:val="28"/>
          <w:lang w:val="uk-UA"/>
        </w:rPr>
        <w:t>.</w:t>
      </w:r>
    </w:p>
    <w:p w:rsidR="00487B9D" w:rsidRDefault="00487B9D" w:rsidP="00487B9D">
      <w:pPr>
        <w:pStyle w:val="ab"/>
        <w:spacing w:line="360" w:lineRule="auto"/>
        <w:ind w:left="0" w:firstLine="709"/>
        <w:jc w:val="center"/>
        <w:rPr>
          <w:sz w:val="28"/>
          <w:szCs w:val="28"/>
          <w:lang w:val="uk-UA"/>
        </w:rPr>
      </w:pPr>
      <w:r w:rsidRPr="008E64F4">
        <w:rPr>
          <w:noProof/>
          <w:sz w:val="28"/>
          <w:szCs w:val="28"/>
        </w:rPr>
        <w:lastRenderedPageBreak/>
        <w:drawing>
          <wp:inline distT="0" distB="0" distL="0" distR="0">
            <wp:extent cx="3600000" cy="3600000"/>
            <wp:effectExtent l="0" t="0" r="63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600000" cy="3600000"/>
                    </a:xfrm>
                    <a:prstGeom prst="rect">
                      <a:avLst/>
                    </a:prstGeom>
                  </pic:spPr>
                </pic:pic>
              </a:graphicData>
            </a:graphic>
          </wp:inline>
        </w:drawing>
      </w:r>
    </w:p>
    <w:p w:rsidR="00487B9D" w:rsidRDefault="00487B9D" w:rsidP="00487B9D">
      <w:pPr>
        <w:pStyle w:val="ab"/>
        <w:spacing w:line="360" w:lineRule="auto"/>
        <w:ind w:left="0" w:firstLine="709"/>
        <w:jc w:val="center"/>
        <w:rPr>
          <w:sz w:val="28"/>
          <w:szCs w:val="28"/>
          <w:lang w:val="uk-UA"/>
        </w:rPr>
      </w:pPr>
      <w:r w:rsidRPr="00CA4A4B">
        <w:rPr>
          <w:sz w:val="28"/>
          <w:szCs w:val="28"/>
          <w:lang w:val="uk-UA"/>
        </w:rPr>
        <w:t xml:space="preserve">Рис. </w:t>
      </w:r>
      <w:r>
        <w:rPr>
          <w:sz w:val="28"/>
          <w:szCs w:val="28"/>
          <w:lang w:val="uk-UA"/>
        </w:rPr>
        <w:t>4.5.</w:t>
      </w:r>
      <w:r w:rsidRPr="00CA4A4B">
        <w:rPr>
          <w:sz w:val="28"/>
          <w:szCs w:val="28"/>
          <w:lang w:val="uk-UA"/>
        </w:rPr>
        <w:t xml:space="preserve"> </w:t>
      </w:r>
      <w:r w:rsidRPr="00F760C4">
        <w:rPr>
          <w:sz w:val="28"/>
          <w:szCs w:val="28"/>
          <w:lang w:val="uk-UA"/>
        </w:rPr>
        <w:t xml:space="preserve">Залежність </w:t>
      </w:r>
      <w:r>
        <w:rPr>
          <w:sz w:val="28"/>
          <w:szCs w:val="28"/>
          <w:lang w:val="uk-UA"/>
        </w:rPr>
        <w:t>тиску</w:t>
      </w:r>
      <w:r w:rsidRPr="00F760C4">
        <w:rPr>
          <w:sz w:val="28"/>
          <w:szCs w:val="28"/>
          <w:lang w:val="uk-UA"/>
        </w:rPr>
        <w:t xml:space="preserve"> від витрати на вході збірника</w:t>
      </w:r>
      <w:r w:rsidRPr="00CA4A4B">
        <w:rPr>
          <w:sz w:val="28"/>
          <w:szCs w:val="28"/>
          <w:lang w:val="uk-UA"/>
        </w:rPr>
        <w:t>.</w:t>
      </w:r>
    </w:p>
    <w:p w:rsidR="00487B9D" w:rsidRDefault="00487B9D" w:rsidP="00487B9D">
      <w:pPr>
        <w:pStyle w:val="ab"/>
        <w:spacing w:line="360" w:lineRule="auto"/>
        <w:ind w:left="0" w:firstLine="709"/>
        <w:jc w:val="both"/>
        <w:rPr>
          <w:sz w:val="28"/>
          <w:szCs w:val="28"/>
          <w:lang w:val="uk-UA"/>
        </w:rPr>
      </w:pPr>
      <w:r>
        <w:rPr>
          <w:sz w:val="28"/>
          <w:szCs w:val="28"/>
          <w:lang w:val="uk-UA"/>
        </w:rPr>
        <w:t xml:space="preserve">З графіків статичних характеристик можемо </w:t>
      </w:r>
      <w:r w:rsidRPr="00F176C7">
        <w:rPr>
          <w:sz w:val="28"/>
          <w:szCs w:val="28"/>
          <w:lang w:val="uk-UA"/>
        </w:rPr>
        <w:t>бачити</w:t>
      </w:r>
      <w:r>
        <w:rPr>
          <w:sz w:val="28"/>
          <w:szCs w:val="28"/>
          <w:lang w:val="uk-UA"/>
        </w:rPr>
        <w:t>, що з</w:t>
      </w:r>
      <w:r w:rsidRPr="00CA4A4B">
        <w:rPr>
          <w:sz w:val="28"/>
          <w:szCs w:val="28"/>
          <w:lang w:val="uk-UA"/>
        </w:rPr>
        <w:t>алежність рівня від витрати стоку</w:t>
      </w:r>
      <w:r>
        <w:rPr>
          <w:sz w:val="28"/>
          <w:szCs w:val="28"/>
          <w:lang w:val="uk-UA"/>
        </w:rPr>
        <w:t xml:space="preserve"> (рис. 4.2.) має вигляд параболи і є нелінійною.</w:t>
      </w:r>
    </w:p>
    <w:p w:rsidR="00487B9D" w:rsidRDefault="00487B9D" w:rsidP="00487B9D">
      <w:pPr>
        <w:rPr>
          <w:sz w:val="28"/>
          <w:szCs w:val="28"/>
          <w:lang w:val="uk-UA"/>
        </w:rPr>
      </w:pPr>
      <w:r>
        <w:rPr>
          <w:sz w:val="28"/>
          <w:szCs w:val="28"/>
          <w:lang w:val="uk-UA"/>
        </w:rPr>
        <w:br w:type="page"/>
      </w:r>
    </w:p>
    <w:p w:rsidR="00487B9D" w:rsidRDefault="00487B9D" w:rsidP="00487B9D">
      <w:pPr>
        <w:numPr>
          <w:ilvl w:val="1"/>
          <w:numId w:val="33"/>
        </w:numPr>
        <w:spacing w:after="160" w:line="360" w:lineRule="auto"/>
        <w:ind w:left="0" w:firstLine="709"/>
        <w:jc w:val="center"/>
        <w:rPr>
          <w:b/>
          <w:caps/>
          <w:sz w:val="28"/>
          <w:szCs w:val="28"/>
          <w:lang w:val="uk-UA"/>
        </w:rPr>
      </w:pPr>
      <w:bookmarkStart w:id="8" w:name="_Hlk63687881"/>
      <w:bookmarkStart w:id="9" w:name="_Hlk74591023"/>
      <w:bookmarkStart w:id="10" w:name="_Hlk74850503"/>
      <w:r w:rsidRPr="00942D9B">
        <w:rPr>
          <w:b/>
          <w:caps/>
          <w:sz w:val="28"/>
          <w:szCs w:val="28"/>
          <w:lang w:val="uk-UA"/>
        </w:rPr>
        <w:lastRenderedPageBreak/>
        <w:t xml:space="preserve">Розробка математичних моделей </w:t>
      </w:r>
      <w:r>
        <w:rPr>
          <w:b/>
          <w:caps/>
          <w:sz w:val="28"/>
          <w:szCs w:val="28"/>
          <w:lang w:val="uk-UA"/>
        </w:rPr>
        <w:t>ЗБІРНИКА СЛАБКОГО РОЗЧИНУ АМІАЧНОЇ СЕЛІТРИ В СТАТИЧНОМУ РЕЖИМІ РОБОТИ. ПЕРЕДАВАЛЬНІ ФУНКЦІЇ ТА ЧАСТОТНІ ХАРАКТЕРИСТИКИ В ДИНАМІЧНОМУ РЕЖИМІ РОБОТИ</w:t>
      </w:r>
      <w:bookmarkEnd w:id="8"/>
      <w:bookmarkEnd w:id="9"/>
    </w:p>
    <w:bookmarkEnd w:id="10"/>
    <w:p w:rsidR="00487B9D" w:rsidRPr="002C4099" w:rsidRDefault="00487B9D" w:rsidP="00487B9D">
      <w:pPr>
        <w:spacing w:line="360" w:lineRule="auto"/>
        <w:ind w:left="709"/>
        <w:rPr>
          <w:b/>
          <w:caps/>
          <w:sz w:val="28"/>
          <w:szCs w:val="28"/>
          <w:lang w:val="uk-UA"/>
        </w:rPr>
      </w:pPr>
    </w:p>
    <w:p w:rsidR="00487B9D" w:rsidRDefault="00487B9D" w:rsidP="00487B9D">
      <w:pPr>
        <w:spacing w:line="360" w:lineRule="auto"/>
        <w:ind w:firstLine="709"/>
        <w:jc w:val="both"/>
        <w:rPr>
          <w:sz w:val="28"/>
          <w:szCs w:val="28"/>
          <w:lang w:val="uk-UA"/>
        </w:rPr>
      </w:pPr>
      <w:r>
        <w:rPr>
          <w:sz w:val="28"/>
          <w:szCs w:val="28"/>
          <w:lang w:val="uk-UA"/>
        </w:rPr>
        <w:t xml:space="preserve">Знайдемо передавальні функції об’єктів контролю (ОК1 і ОК2) та їх параметри. </w:t>
      </w:r>
      <w:r w:rsidRPr="0056657D">
        <w:rPr>
          <w:sz w:val="28"/>
          <w:szCs w:val="28"/>
          <w:lang w:val="uk-UA"/>
        </w:rPr>
        <w:t>Всі розрахунки виконуємо за допомогою програми комп'ютерної математики</w:t>
      </w:r>
      <w:r>
        <w:rPr>
          <w:sz w:val="28"/>
          <w:szCs w:val="28"/>
          <w:lang w:val="uk-UA"/>
        </w:rPr>
        <w:t xml:space="preserve"> </w:t>
      </w:r>
      <w:r>
        <w:rPr>
          <w:sz w:val="28"/>
          <w:szCs w:val="28"/>
          <w:lang w:val="en-US"/>
        </w:rPr>
        <w:t>Maple</w:t>
      </w:r>
      <w:r w:rsidRPr="00421498">
        <w:rPr>
          <w:sz w:val="28"/>
          <w:szCs w:val="28"/>
        </w:rPr>
        <w:t xml:space="preserve"> 18</w:t>
      </w:r>
      <w:r>
        <w:rPr>
          <w:sz w:val="28"/>
          <w:szCs w:val="28"/>
          <w:lang w:val="uk-UA"/>
        </w:rPr>
        <w:t>.</w:t>
      </w:r>
    </w:p>
    <w:p w:rsidR="00487B9D" w:rsidRDefault="00487B9D" w:rsidP="00487B9D">
      <w:pPr>
        <w:spacing w:line="360" w:lineRule="auto"/>
        <w:ind w:firstLine="709"/>
        <w:jc w:val="both"/>
        <w:rPr>
          <w:sz w:val="28"/>
          <w:szCs w:val="28"/>
          <w:lang w:val="uk-UA"/>
        </w:rPr>
      </w:pPr>
      <w:r>
        <w:rPr>
          <w:sz w:val="28"/>
          <w:szCs w:val="28"/>
          <w:lang w:val="uk-UA"/>
        </w:rPr>
        <w:t>Математична модель з</w:t>
      </w:r>
      <w:r w:rsidRPr="008B02F4">
        <w:rPr>
          <w:sz w:val="28"/>
          <w:szCs w:val="28"/>
          <w:lang w:val="uk-UA"/>
        </w:rPr>
        <w:t>бірник</w:t>
      </w:r>
      <w:r>
        <w:rPr>
          <w:sz w:val="28"/>
          <w:szCs w:val="28"/>
          <w:lang w:val="uk-UA"/>
        </w:rPr>
        <w:t>а</w:t>
      </w:r>
      <w:r w:rsidRPr="008B02F4">
        <w:rPr>
          <w:sz w:val="28"/>
          <w:szCs w:val="28"/>
          <w:lang w:val="uk-UA"/>
        </w:rPr>
        <w:t xml:space="preserve"> слабкого розчину</w:t>
      </w:r>
      <w:r>
        <w:rPr>
          <w:sz w:val="28"/>
          <w:szCs w:val="28"/>
          <w:lang w:val="uk-UA"/>
        </w:rPr>
        <w:t xml:space="preserve"> аміачної селітри описується двома рівняннями 4.1 і 4.2.</w:t>
      </w:r>
    </w:p>
    <w:p w:rsidR="00487B9D" w:rsidRDefault="00487B9D" w:rsidP="00487B9D">
      <w:pPr>
        <w:spacing w:line="360" w:lineRule="auto"/>
        <w:ind w:firstLine="709"/>
        <w:jc w:val="both"/>
        <w:rPr>
          <w:sz w:val="28"/>
          <w:szCs w:val="28"/>
          <w:lang w:val="uk-UA"/>
        </w:rPr>
      </w:pPr>
      <w:r>
        <w:rPr>
          <w:sz w:val="28"/>
          <w:szCs w:val="28"/>
          <w:lang w:val="uk-UA"/>
        </w:rPr>
        <w:t xml:space="preserve">Умовний прохідний діаметр клапана </w:t>
      </w:r>
      <w:r w:rsidRPr="00172E66">
        <w:rPr>
          <w:sz w:val="28"/>
          <w:szCs w:val="28"/>
          <w:lang w:val="uk-UA"/>
        </w:rPr>
        <w:t>25</w:t>
      </w:r>
      <w:r>
        <w:rPr>
          <w:sz w:val="28"/>
          <w:szCs w:val="28"/>
          <w:lang w:val="uk-UA"/>
        </w:rPr>
        <w:t>С50НЖ</w:t>
      </w:r>
      <w:r w:rsidRPr="00CD4828">
        <w:rPr>
          <w:sz w:val="28"/>
          <w:szCs w:val="28"/>
          <w:lang w:val="uk-UA"/>
        </w:rPr>
        <w:t xml:space="preserve"> </w:t>
      </w:r>
      <w:r>
        <w:rPr>
          <w:sz w:val="28"/>
          <w:szCs w:val="28"/>
          <w:lang w:val="uk-UA"/>
        </w:rPr>
        <w:t>– 80 мм. Знаходимо поперечний перетин:</w:t>
      </w:r>
    </w:p>
    <w:p w:rsidR="00487B9D" w:rsidRPr="00862D42" w:rsidRDefault="00487B9D" w:rsidP="00487B9D">
      <w:pPr>
        <w:autoSpaceDE w:val="0"/>
        <w:autoSpaceDN w:val="0"/>
        <w:adjustRightInd w:val="0"/>
        <w:ind w:firstLine="709"/>
      </w:pPr>
      <w:r w:rsidRPr="00862D42">
        <w:rPr>
          <w:noProof/>
          <w:color w:val="000000"/>
          <w:position w:val="-7"/>
        </w:rPr>
        <w:drawing>
          <wp:inline distT="0" distB="0" distL="0" distR="0">
            <wp:extent cx="781050" cy="180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p w:rsidR="00487B9D" w:rsidRPr="00862D42" w:rsidRDefault="00487B9D" w:rsidP="00487B9D">
      <w:pPr>
        <w:autoSpaceDE w:val="0"/>
        <w:autoSpaceDN w:val="0"/>
        <w:adjustRightInd w:val="0"/>
        <w:spacing w:line="312" w:lineRule="auto"/>
        <w:ind w:firstLine="709"/>
        <w:jc w:val="center"/>
      </w:pPr>
      <w:r w:rsidRPr="00862D42">
        <w:rPr>
          <w:noProof/>
          <w:color w:val="0000FF"/>
          <w:position w:val="-7"/>
        </w:rPr>
        <w:drawing>
          <wp:inline distT="0" distB="0" distL="0" distR="0">
            <wp:extent cx="704850" cy="180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p>
    <w:p w:rsidR="00487B9D" w:rsidRPr="00862D42" w:rsidRDefault="00487B9D" w:rsidP="00487B9D">
      <w:pPr>
        <w:autoSpaceDE w:val="0"/>
        <w:autoSpaceDN w:val="0"/>
        <w:adjustRightInd w:val="0"/>
        <w:ind w:firstLine="709"/>
      </w:pPr>
      <w:r w:rsidRPr="00862D42">
        <w:rPr>
          <w:noProof/>
          <w:color w:val="000000"/>
          <w:position w:val="-25"/>
        </w:rPr>
        <w:drawing>
          <wp:inline distT="0" distB="0" distL="0" distR="0">
            <wp:extent cx="1733550" cy="4286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428625"/>
                    </a:xfrm>
                    <a:prstGeom prst="rect">
                      <a:avLst/>
                    </a:prstGeom>
                    <a:noFill/>
                    <a:ln>
                      <a:noFill/>
                    </a:ln>
                  </pic:spPr>
                </pic:pic>
              </a:graphicData>
            </a:graphic>
          </wp:inline>
        </w:drawing>
      </w:r>
    </w:p>
    <w:p w:rsidR="00487B9D" w:rsidRPr="00862D42" w:rsidRDefault="00487B9D" w:rsidP="00487B9D">
      <w:pPr>
        <w:autoSpaceDE w:val="0"/>
        <w:autoSpaceDN w:val="0"/>
        <w:adjustRightInd w:val="0"/>
        <w:spacing w:line="312" w:lineRule="auto"/>
        <w:ind w:firstLine="709"/>
        <w:jc w:val="center"/>
        <w:rPr>
          <w:lang w:val="uk-UA"/>
        </w:rPr>
      </w:pPr>
      <w:r w:rsidRPr="00862D42">
        <w:rPr>
          <w:noProof/>
          <w:color w:val="0000FF"/>
          <w:position w:val="-7"/>
        </w:rPr>
        <w:drawing>
          <wp:inline distT="0" distB="0" distL="0" distR="0">
            <wp:extent cx="1552575" cy="180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180975"/>
                    </a:xfrm>
                    <a:prstGeom prst="rect">
                      <a:avLst/>
                    </a:prstGeom>
                    <a:noFill/>
                    <a:ln>
                      <a:noFill/>
                    </a:ln>
                  </pic:spPr>
                </pic:pic>
              </a:graphicData>
            </a:graphic>
          </wp:inline>
        </w:drawing>
      </w:r>
      <w:r>
        <w:rPr>
          <w:lang w:val="uk-UA"/>
        </w:rPr>
        <w:t>.</w:t>
      </w:r>
    </w:p>
    <w:p w:rsidR="00487B9D" w:rsidRPr="00EB3EB1" w:rsidRDefault="00487B9D" w:rsidP="00487B9D">
      <w:pPr>
        <w:ind w:firstLine="709"/>
        <w:rPr>
          <w:lang w:val="uk-UA"/>
        </w:rPr>
      </w:pPr>
      <w:r>
        <w:rPr>
          <w:sz w:val="28"/>
          <w:szCs w:val="28"/>
          <w:lang w:val="uk-UA"/>
        </w:rPr>
        <w:t xml:space="preserve">Згідно технічної документації коефіцієнт витрат через клапан дорівнює </w:t>
      </w:r>
      <w:r w:rsidRPr="00EB3EB1">
        <w:rPr>
          <w:noProof/>
          <w:color w:val="000000"/>
          <w:position w:val="-8"/>
        </w:rPr>
        <w:drawing>
          <wp:inline distT="0" distB="0" distL="0" distR="0">
            <wp:extent cx="704850" cy="20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p>
    <w:p w:rsidR="00487B9D" w:rsidRPr="00EB3EB1" w:rsidRDefault="00487B9D" w:rsidP="00487B9D">
      <w:pPr>
        <w:autoSpaceDE w:val="0"/>
        <w:autoSpaceDN w:val="0"/>
        <w:adjustRightInd w:val="0"/>
        <w:spacing w:line="312" w:lineRule="auto"/>
        <w:ind w:firstLine="709"/>
        <w:jc w:val="center"/>
      </w:pPr>
      <w:r w:rsidRPr="00EB3EB1">
        <w:rPr>
          <w:noProof/>
          <w:color w:val="0000FF"/>
          <w:position w:val="-8"/>
        </w:rPr>
        <w:drawing>
          <wp:inline distT="0" distB="0" distL="0" distR="0">
            <wp:extent cx="628650" cy="20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487B9D" w:rsidRDefault="00487B9D" w:rsidP="00487B9D">
      <w:pPr>
        <w:spacing w:line="360" w:lineRule="auto"/>
        <w:ind w:firstLine="709"/>
        <w:jc w:val="both"/>
        <w:rPr>
          <w:sz w:val="28"/>
          <w:szCs w:val="28"/>
          <w:lang w:val="uk-UA"/>
        </w:rPr>
      </w:pPr>
      <w:r w:rsidRPr="0078540E">
        <w:rPr>
          <w:sz w:val="28"/>
          <w:szCs w:val="28"/>
          <w:lang w:val="uk-UA"/>
        </w:rPr>
        <w:t>Місткість збірнику, м</w:t>
      </w:r>
      <w:r w:rsidRPr="0078540E">
        <w:rPr>
          <w:sz w:val="28"/>
          <w:szCs w:val="28"/>
          <w:vertAlign w:val="superscript"/>
          <w:lang w:val="uk-UA"/>
        </w:rPr>
        <w:t>3</w:t>
      </w:r>
      <w:r w:rsidRPr="0078540E">
        <w:rPr>
          <w:sz w:val="28"/>
          <w:szCs w:val="28"/>
          <w:lang w:val="uk-UA"/>
        </w:rPr>
        <w:t>:</w:t>
      </w:r>
    </w:p>
    <w:p w:rsidR="00487B9D" w:rsidRPr="0078540E" w:rsidRDefault="00487B9D" w:rsidP="00487B9D">
      <w:pPr>
        <w:autoSpaceDE w:val="0"/>
        <w:autoSpaceDN w:val="0"/>
        <w:adjustRightInd w:val="0"/>
        <w:ind w:firstLine="709"/>
      </w:pPr>
      <w:r w:rsidRPr="0078540E">
        <w:rPr>
          <w:noProof/>
          <w:color w:val="000000"/>
          <w:position w:val="-7"/>
        </w:rPr>
        <w:drawing>
          <wp:inline distT="0" distB="0" distL="0" distR="0">
            <wp:extent cx="695325" cy="1809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487B9D" w:rsidRPr="0078540E" w:rsidRDefault="00487B9D" w:rsidP="00487B9D">
      <w:pPr>
        <w:autoSpaceDE w:val="0"/>
        <w:autoSpaceDN w:val="0"/>
        <w:adjustRightInd w:val="0"/>
        <w:spacing w:line="312" w:lineRule="auto"/>
        <w:ind w:firstLine="709"/>
        <w:jc w:val="center"/>
      </w:pPr>
      <w:r w:rsidRPr="0078540E">
        <w:rPr>
          <w:noProof/>
          <w:color w:val="0000FF"/>
          <w:position w:val="-7"/>
        </w:rPr>
        <w:drawing>
          <wp:inline distT="0" distB="0" distL="0" distR="0">
            <wp:extent cx="619125" cy="1809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487B9D" w:rsidRDefault="00487B9D" w:rsidP="00487B9D">
      <w:pPr>
        <w:spacing w:line="360" w:lineRule="auto"/>
        <w:ind w:firstLine="709"/>
        <w:jc w:val="both"/>
        <w:rPr>
          <w:sz w:val="28"/>
          <w:szCs w:val="28"/>
          <w:lang w:val="uk-UA"/>
        </w:rPr>
      </w:pPr>
      <w:r w:rsidRPr="005A55C7">
        <w:rPr>
          <w:sz w:val="28"/>
          <w:szCs w:val="28"/>
          <w:lang w:val="uk-UA"/>
        </w:rPr>
        <w:t xml:space="preserve">Згідно </w:t>
      </w:r>
      <w:r w:rsidRPr="00B0134F">
        <w:rPr>
          <w:sz w:val="28"/>
          <w:szCs w:val="28"/>
        </w:rPr>
        <w:t>[</w:t>
      </w:r>
      <w:r>
        <w:rPr>
          <w:sz w:val="28"/>
          <w:szCs w:val="28"/>
          <w:lang w:val="uk-UA"/>
        </w:rPr>
        <w:t>7</w:t>
      </w:r>
      <w:r w:rsidRPr="00B0134F">
        <w:rPr>
          <w:sz w:val="28"/>
          <w:szCs w:val="28"/>
        </w:rPr>
        <w:t>]</w:t>
      </w:r>
      <w:r>
        <w:rPr>
          <w:sz w:val="28"/>
          <w:szCs w:val="28"/>
          <w:lang w:val="uk-UA"/>
        </w:rPr>
        <w:t xml:space="preserve"> </w:t>
      </w:r>
      <w:r w:rsidRPr="005A55C7">
        <w:rPr>
          <w:sz w:val="28"/>
          <w:szCs w:val="28"/>
          <w:lang w:val="uk-UA"/>
        </w:rPr>
        <w:t xml:space="preserve">густина пари </w:t>
      </w:r>
      <w:r w:rsidRPr="0078540E">
        <w:rPr>
          <w:sz w:val="28"/>
          <w:szCs w:val="28"/>
          <w:lang w:val="uk-UA"/>
        </w:rPr>
        <w:t>аміачної селітри</w:t>
      </w:r>
      <w:r w:rsidRPr="005A55C7">
        <w:rPr>
          <w:sz w:val="28"/>
          <w:szCs w:val="28"/>
        </w:rPr>
        <w:t xml:space="preserve"> </w:t>
      </w:r>
      <w:r>
        <w:rPr>
          <w:sz w:val="28"/>
          <w:szCs w:val="28"/>
          <w:lang w:val="uk-UA"/>
        </w:rPr>
        <w:t xml:space="preserve">при </w:t>
      </w:r>
      <w:r w:rsidRPr="005A55C7">
        <w:rPr>
          <w:sz w:val="28"/>
          <w:szCs w:val="28"/>
          <w:lang w:val="uk-UA"/>
        </w:rPr>
        <w:t>поправочно</w:t>
      </w:r>
      <w:r>
        <w:rPr>
          <w:sz w:val="28"/>
          <w:szCs w:val="28"/>
          <w:lang w:val="uk-UA"/>
        </w:rPr>
        <w:t>му</w:t>
      </w:r>
      <w:r w:rsidRPr="005A55C7">
        <w:rPr>
          <w:sz w:val="28"/>
          <w:szCs w:val="28"/>
          <w:lang w:val="uk-UA"/>
        </w:rPr>
        <w:t xml:space="preserve"> коефіцієнт</w:t>
      </w:r>
      <w:r>
        <w:rPr>
          <w:sz w:val="28"/>
          <w:szCs w:val="28"/>
          <w:lang w:val="uk-UA"/>
        </w:rPr>
        <w:t>і</w:t>
      </w:r>
      <w:r w:rsidRPr="005A55C7">
        <w:rPr>
          <w:sz w:val="28"/>
          <w:szCs w:val="28"/>
          <w:lang w:val="uk-UA"/>
        </w:rPr>
        <w:t xml:space="preserve"> </w:t>
      </w:r>
      <w:r w:rsidRPr="005A55C7">
        <w:rPr>
          <w:i/>
          <w:iCs/>
          <w:sz w:val="28"/>
          <w:szCs w:val="28"/>
          <w:lang w:val="uk-UA"/>
        </w:rPr>
        <w:t>z</w:t>
      </w:r>
      <w:r w:rsidRPr="005A55C7">
        <w:rPr>
          <w:sz w:val="28"/>
          <w:szCs w:val="28"/>
          <w:lang w:val="uk-UA"/>
        </w:rPr>
        <w:t xml:space="preserve"> </w:t>
      </w:r>
      <w:r>
        <w:rPr>
          <w:sz w:val="28"/>
          <w:szCs w:val="28"/>
          <w:lang w:val="uk-UA"/>
        </w:rPr>
        <w:t xml:space="preserve">і </w:t>
      </w:r>
      <w:r w:rsidRPr="005A55C7">
        <w:rPr>
          <w:sz w:val="28"/>
          <w:szCs w:val="28"/>
          <w:lang w:val="uk-UA"/>
        </w:rPr>
        <w:t>наведен</w:t>
      </w:r>
      <w:r>
        <w:rPr>
          <w:sz w:val="28"/>
          <w:szCs w:val="28"/>
          <w:lang w:val="uk-UA"/>
        </w:rPr>
        <w:t>их</w:t>
      </w:r>
      <w:r w:rsidRPr="005A55C7">
        <w:rPr>
          <w:sz w:val="28"/>
          <w:szCs w:val="28"/>
          <w:lang w:val="uk-UA"/>
        </w:rPr>
        <w:t xml:space="preserve"> параметр</w:t>
      </w:r>
      <w:r>
        <w:rPr>
          <w:sz w:val="28"/>
          <w:szCs w:val="28"/>
          <w:lang w:val="uk-UA"/>
        </w:rPr>
        <w:t>ах</w:t>
      </w:r>
      <w:r w:rsidRPr="005A55C7">
        <w:rPr>
          <w:sz w:val="28"/>
          <w:szCs w:val="28"/>
          <w:lang w:val="uk-UA"/>
        </w:rPr>
        <w:t xml:space="preserve"> </w:t>
      </w:r>
      <w:r w:rsidRPr="005A55C7">
        <w:rPr>
          <w:i/>
          <w:iCs/>
          <w:sz w:val="28"/>
          <w:szCs w:val="28"/>
          <w:lang w:val="uk-UA"/>
        </w:rPr>
        <w:t>Tpr</w:t>
      </w:r>
      <w:r w:rsidRPr="005A55C7">
        <w:rPr>
          <w:sz w:val="28"/>
          <w:szCs w:val="28"/>
          <w:lang w:val="uk-UA"/>
        </w:rPr>
        <w:t xml:space="preserve"> і </w:t>
      </w:r>
      <w:r w:rsidRPr="005A55C7">
        <w:rPr>
          <w:i/>
          <w:iCs/>
          <w:sz w:val="28"/>
          <w:szCs w:val="28"/>
          <w:lang w:val="uk-UA"/>
        </w:rPr>
        <w:t>Ppr</w:t>
      </w:r>
      <w:r>
        <w:rPr>
          <w:sz w:val="28"/>
          <w:szCs w:val="28"/>
          <w:lang w:val="uk-UA"/>
        </w:rPr>
        <w:t>:</w:t>
      </w:r>
    </w:p>
    <w:p w:rsidR="00487B9D" w:rsidRPr="005A55C7" w:rsidRDefault="00487B9D" w:rsidP="00487B9D">
      <w:pPr>
        <w:autoSpaceDE w:val="0"/>
        <w:autoSpaceDN w:val="0"/>
        <w:adjustRightInd w:val="0"/>
        <w:ind w:firstLine="709"/>
      </w:pPr>
      <w:r w:rsidRPr="005A55C7">
        <w:rPr>
          <w:noProof/>
          <w:color w:val="000000"/>
          <w:position w:val="-25"/>
        </w:rPr>
        <w:drawing>
          <wp:inline distT="0" distB="0" distL="0" distR="0">
            <wp:extent cx="857250" cy="381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381000"/>
                    </a:xfrm>
                    <a:prstGeom prst="rect">
                      <a:avLst/>
                    </a:prstGeom>
                    <a:noFill/>
                    <a:ln>
                      <a:noFill/>
                    </a:ln>
                  </pic:spPr>
                </pic:pic>
              </a:graphicData>
            </a:graphic>
          </wp:inline>
        </w:drawing>
      </w:r>
    </w:p>
    <w:p w:rsidR="00487B9D" w:rsidRPr="005A55C7" w:rsidRDefault="00487B9D" w:rsidP="00487B9D">
      <w:pPr>
        <w:autoSpaceDE w:val="0"/>
        <w:autoSpaceDN w:val="0"/>
        <w:adjustRightInd w:val="0"/>
        <w:spacing w:line="312" w:lineRule="auto"/>
        <w:ind w:firstLine="709"/>
        <w:jc w:val="center"/>
      </w:pPr>
      <w:r w:rsidRPr="005A55C7">
        <w:rPr>
          <w:noProof/>
          <w:color w:val="0000FF"/>
          <w:position w:val="-7"/>
        </w:rPr>
        <w:drawing>
          <wp:inline distT="0" distB="0" distL="0" distR="0">
            <wp:extent cx="1409700" cy="180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80975"/>
                    </a:xfrm>
                    <a:prstGeom prst="rect">
                      <a:avLst/>
                    </a:prstGeom>
                    <a:noFill/>
                    <a:ln>
                      <a:noFill/>
                    </a:ln>
                  </pic:spPr>
                </pic:pic>
              </a:graphicData>
            </a:graphic>
          </wp:inline>
        </w:drawing>
      </w:r>
    </w:p>
    <w:p w:rsidR="00487B9D" w:rsidRPr="005A55C7" w:rsidRDefault="00487B9D" w:rsidP="00487B9D">
      <w:pPr>
        <w:autoSpaceDE w:val="0"/>
        <w:autoSpaceDN w:val="0"/>
        <w:adjustRightInd w:val="0"/>
        <w:ind w:firstLine="709"/>
        <w:rPr>
          <w:color w:val="000000"/>
          <w:sz w:val="28"/>
          <w:szCs w:val="28"/>
        </w:rPr>
      </w:pPr>
      <w:r w:rsidRPr="005A55C7">
        <w:rPr>
          <w:color w:val="000000"/>
          <w:sz w:val="28"/>
          <w:szCs w:val="28"/>
        </w:rPr>
        <w:t xml:space="preserve">20 </w:t>
      </w:r>
      <w:r>
        <w:rPr>
          <w:color w:val="000000"/>
          <w:sz w:val="28"/>
          <w:szCs w:val="28"/>
        </w:rPr>
        <w:t xml:space="preserve">кПа </w:t>
      </w:r>
      <w:r w:rsidRPr="005A55C7">
        <w:rPr>
          <w:color w:val="000000"/>
          <w:sz w:val="28"/>
          <w:szCs w:val="28"/>
        </w:rPr>
        <w:t>= 0.</w:t>
      </w:r>
      <w:r>
        <w:rPr>
          <w:color w:val="000000"/>
          <w:sz w:val="28"/>
          <w:szCs w:val="28"/>
        </w:rPr>
        <w:t xml:space="preserve">1973846533132 </w:t>
      </w:r>
      <w:r w:rsidRPr="005A55C7">
        <w:rPr>
          <w:color w:val="000000"/>
          <w:sz w:val="28"/>
          <w:szCs w:val="28"/>
          <w:lang w:val="uk-UA"/>
        </w:rPr>
        <w:t>фізична атмосфера</w:t>
      </w:r>
      <w:r>
        <w:rPr>
          <w:color w:val="000000"/>
          <w:sz w:val="28"/>
          <w:szCs w:val="28"/>
          <w:lang w:val="uk-UA"/>
        </w:rPr>
        <w:t>.</w:t>
      </w:r>
    </w:p>
    <w:p w:rsidR="00487B9D" w:rsidRPr="005A55C7" w:rsidRDefault="00487B9D" w:rsidP="00487B9D">
      <w:pPr>
        <w:autoSpaceDE w:val="0"/>
        <w:autoSpaceDN w:val="0"/>
        <w:adjustRightInd w:val="0"/>
        <w:ind w:firstLine="709"/>
        <w:rPr>
          <w:color w:val="000000"/>
          <w:sz w:val="28"/>
          <w:szCs w:val="28"/>
        </w:rPr>
      </w:pPr>
    </w:p>
    <w:p w:rsidR="00487B9D" w:rsidRPr="005A55C7" w:rsidRDefault="00487B9D" w:rsidP="00487B9D">
      <w:pPr>
        <w:autoSpaceDE w:val="0"/>
        <w:autoSpaceDN w:val="0"/>
        <w:adjustRightInd w:val="0"/>
        <w:ind w:firstLine="709"/>
      </w:pPr>
      <w:r w:rsidRPr="005A55C7">
        <w:rPr>
          <w:noProof/>
          <w:color w:val="000000"/>
          <w:position w:val="-25"/>
        </w:rPr>
        <w:drawing>
          <wp:inline distT="0" distB="0" distL="0" distR="0">
            <wp:extent cx="1828800" cy="381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inline>
        </w:drawing>
      </w:r>
    </w:p>
    <w:p w:rsidR="00487B9D" w:rsidRPr="005A55C7" w:rsidRDefault="00487B9D" w:rsidP="00487B9D">
      <w:pPr>
        <w:autoSpaceDE w:val="0"/>
        <w:autoSpaceDN w:val="0"/>
        <w:adjustRightInd w:val="0"/>
        <w:spacing w:line="312" w:lineRule="auto"/>
        <w:ind w:firstLine="709"/>
        <w:jc w:val="center"/>
      </w:pPr>
      <w:r w:rsidRPr="005A55C7">
        <w:rPr>
          <w:noProof/>
          <w:color w:val="0000FF"/>
          <w:position w:val="-7"/>
        </w:rPr>
        <w:drawing>
          <wp:inline distT="0" distB="0" distL="0" distR="0">
            <wp:extent cx="1343025" cy="1809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80975"/>
                    </a:xfrm>
                    <a:prstGeom prst="rect">
                      <a:avLst/>
                    </a:prstGeom>
                    <a:noFill/>
                    <a:ln>
                      <a:noFill/>
                    </a:ln>
                  </pic:spPr>
                </pic:pic>
              </a:graphicData>
            </a:graphic>
          </wp:inline>
        </w:drawing>
      </w:r>
    </w:p>
    <w:p w:rsidR="00487B9D" w:rsidRPr="005A55C7" w:rsidRDefault="00487B9D" w:rsidP="00487B9D">
      <w:pPr>
        <w:autoSpaceDE w:val="0"/>
        <w:autoSpaceDN w:val="0"/>
        <w:adjustRightInd w:val="0"/>
        <w:ind w:firstLine="709"/>
      </w:pPr>
      <w:r w:rsidRPr="005A55C7">
        <w:rPr>
          <w:noProof/>
          <w:color w:val="000000"/>
          <w:position w:val="-7"/>
        </w:rPr>
        <w:drawing>
          <wp:inline distT="0" distB="0" distL="0" distR="0">
            <wp:extent cx="628650" cy="180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p>
    <w:p w:rsidR="00487B9D" w:rsidRPr="005A55C7" w:rsidRDefault="00487B9D" w:rsidP="00487B9D">
      <w:pPr>
        <w:autoSpaceDE w:val="0"/>
        <w:autoSpaceDN w:val="0"/>
        <w:adjustRightInd w:val="0"/>
        <w:spacing w:line="312" w:lineRule="auto"/>
        <w:ind w:firstLine="709"/>
        <w:jc w:val="center"/>
      </w:pPr>
      <w:r w:rsidRPr="005A55C7">
        <w:rPr>
          <w:noProof/>
          <w:color w:val="0000FF"/>
          <w:position w:val="-7"/>
        </w:rPr>
        <w:drawing>
          <wp:inline distT="0" distB="0" distL="0" distR="0">
            <wp:extent cx="552450" cy="180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p w:rsidR="00487B9D" w:rsidRPr="002831B1" w:rsidRDefault="00487B9D" w:rsidP="00487B9D">
      <w:pPr>
        <w:autoSpaceDE w:val="0"/>
        <w:autoSpaceDN w:val="0"/>
        <w:adjustRightInd w:val="0"/>
        <w:ind w:firstLine="709"/>
      </w:pPr>
      <w:r w:rsidRPr="002831B1">
        <w:rPr>
          <w:noProof/>
          <w:color w:val="000000"/>
          <w:position w:val="-25"/>
        </w:rPr>
        <w:lastRenderedPageBreak/>
        <w:drawing>
          <wp:inline distT="0" distB="0" distL="0" distR="0">
            <wp:extent cx="1143000" cy="381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p>
    <w:p w:rsidR="00487B9D" w:rsidRPr="002831B1" w:rsidRDefault="00487B9D" w:rsidP="00487B9D">
      <w:pPr>
        <w:autoSpaceDE w:val="0"/>
        <w:autoSpaceDN w:val="0"/>
        <w:adjustRightInd w:val="0"/>
        <w:spacing w:line="312" w:lineRule="auto"/>
        <w:ind w:firstLine="709"/>
        <w:jc w:val="center"/>
      </w:pPr>
      <w:r w:rsidRPr="002831B1">
        <w:rPr>
          <w:noProof/>
          <w:color w:val="0000FF"/>
          <w:position w:val="-8"/>
        </w:rPr>
        <w:drawing>
          <wp:inline distT="0" distB="0" distL="0" distR="0">
            <wp:extent cx="1419225" cy="2095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209550"/>
                    </a:xfrm>
                    <a:prstGeom prst="rect">
                      <a:avLst/>
                    </a:prstGeom>
                    <a:noFill/>
                    <a:ln>
                      <a:noFill/>
                    </a:ln>
                  </pic:spPr>
                </pic:pic>
              </a:graphicData>
            </a:graphic>
          </wp:inline>
        </w:drawing>
      </w:r>
    </w:p>
    <w:p w:rsidR="00487B9D" w:rsidRDefault="00487B9D" w:rsidP="00487B9D">
      <w:pPr>
        <w:spacing w:line="360" w:lineRule="auto"/>
        <w:ind w:firstLine="709"/>
        <w:jc w:val="both"/>
        <w:rPr>
          <w:sz w:val="28"/>
          <w:szCs w:val="28"/>
          <w:lang w:val="uk-UA"/>
        </w:rPr>
      </w:pPr>
      <w:r w:rsidRPr="00BF3E1F">
        <w:rPr>
          <w:sz w:val="28"/>
          <w:szCs w:val="28"/>
          <w:lang w:val="uk-UA"/>
        </w:rPr>
        <w:t>Температура аміачної селітри в збірнику, К:</w:t>
      </w:r>
    </w:p>
    <w:p w:rsidR="00487B9D" w:rsidRPr="00BF3E1F" w:rsidRDefault="00487B9D" w:rsidP="00487B9D">
      <w:pPr>
        <w:autoSpaceDE w:val="0"/>
        <w:autoSpaceDN w:val="0"/>
        <w:adjustRightInd w:val="0"/>
        <w:ind w:firstLine="709"/>
      </w:pPr>
      <w:r w:rsidRPr="00BF3E1F">
        <w:rPr>
          <w:noProof/>
          <w:color w:val="000000"/>
          <w:position w:val="-7"/>
        </w:rPr>
        <w:drawing>
          <wp:inline distT="0" distB="0" distL="0" distR="0">
            <wp:extent cx="1238250" cy="1809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80975"/>
                    </a:xfrm>
                    <a:prstGeom prst="rect">
                      <a:avLst/>
                    </a:prstGeom>
                    <a:noFill/>
                    <a:ln>
                      <a:noFill/>
                    </a:ln>
                  </pic:spPr>
                </pic:pic>
              </a:graphicData>
            </a:graphic>
          </wp:inline>
        </w:drawing>
      </w:r>
    </w:p>
    <w:p w:rsidR="00487B9D" w:rsidRPr="00BF3E1F" w:rsidRDefault="00487B9D" w:rsidP="00487B9D">
      <w:pPr>
        <w:autoSpaceDE w:val="0"/>
        <w:autoSpaceDN w:val="0"/>
        <w:adjustRightInd w:val="0"/>
        <w:spacing w:line="312" w:lineRule="auto"/>
        <w:ind w:firstLine="709"/>
        <w:jc w:val="center"/>
      </w:pPr>
      <w:r w:rsidRPr="00BF3E1F">
        <w:rPr>
          <w:noProof/>
          <w:color w:val="0000FF"/>
          <w:position w:val="-7"/>
        </w:rPr>
        <w:drawing>
          <wp:inline distT="0" distB="0" distL="0" distR="0">
            <wp:extent cx="809625" cy="1809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p w:rsidR="00487B9D" w:rsidRDefault="00487B9D" w:rsidP="00487B9D">
      <w:pPr>
        <w:spacing w:line="360" w:lineRule="auto"/>
        <w:ind w:firstLine="709"/>
        <w:jc w:val="both"/>
        <w:rPr>
          <w:sz w:val="28"/>
          <w:szCs w:val="28"/>
          <w:lang w:val="uk-UA"/>
        </w:rPr>
      </w:pPr>
      <w:r w:rsidRPr="00BF3E1F">
        <w:rPr>
          <w:sz w:val="28"/>
          <w:szCs w:val="28"/>
          <w:lang w:val="uk-UA"/>
        </w:rPr>
        <w:t xml:space="preserve">Молекулярна вага аміачної селітри, </w:t>
      </w:r>
      <w:r>
        <w:rPr>
          <w:sz w:val="28"/>
          <w:szCs w:val="28"/>
          <w:lang w:val="uk-UA"/>
        </w:rPr>
        <w:t>к</w:t>
      </w:r>
      <w:r w:rsidRPr="00BF3E1F">
        <w:rPr>
          <w:sz w:val="28"/>
          <w:szCs w:val="28"/>
          <w:lang w:val="uk-UA"/>
        </w:rPr>
        <w:t>г/моль:</w:t>
      </w:r>
    </w:p>
    <w:p w:rsidR="00487B9D" w:rsidRPr="00BF3E1F" w:rsidRDefault="00487B9D" w:rsidP="00487B9D">
      <w:pPr>
        <w:autoSpaceDE w:val="0"/>
        <w:autoSpaceDN w:val="0"/>
        <w:adjustRightInd w:val="0"/>
        <w:ind w:firstLine="709"/>
      </w:pPr>
      <w:r w:rsidRPr="00BF3E1F">
        <w:rPr>
          <w:noProof/>
          <w:color w:val="000000"/>
          <w:position w:val="-7"/>
        </w:rPr>
        <w:drawing>
          <wp:inline distT="0" distB="0" distL="0" distR="0">
            <wp:extent cx="1066800" cy="1809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p>
    <w:p w:rsidR="00487B9D" w:rsidRPr="00BF3E1F" w:rsidRDefault="00487B9D" w:rsidP="00487B9D">
      <w:pPr>
        <w:autoSpaceDE w:val="0"/>
        <w:autoSpaceDN w:val="0"/>
        <w:adjustRightInd w:val="0"/>
        <w:spacing w:line="312" w:lineRule="auto"/>
        <w:ind w:firstLine="709"/>
        <w:jc w:val="center"/>
      </w:pPr>
      <w:r w:rsidRPr="00BF3E1F">
        <w:rPr>
          <w:noProof/>
          <w:color w:val="0000FF"/>
          <w:position w:val="-7"/>
        </w:rPr>
        <w:drawing>
          <wp:inline distT="0" distB="0" distL="0" distR="0">
            <wp:extent cx="771525" cy="1809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487B9D" w:rsidRDefault="00487B9D" w:rsidP="00487B9D">
      <w:pPr>
        <w:spacing w:line="360" w:lineRule="auto"/>
        <w:ind w:firstLine="709"/>
        <w:jc w:val="both"/>
        <w:rPr>
          <w:sz w:val="28"/>
          <w:szCs w:val="28"/>
          <w:lang w:val="uk-UA"/>
        </w:rPr>
      </w:pPr>
      <w:r w:rsidRPr="00BF3E1F">
        <w:rPr>
          <w:sz w:val="28"/>
          <w:szCs w:val="28"/>
          <w:lang w:val="uk-UA"/>
        </w:rPr>
        <w:t>Прискорення вільного падіння, м/с</w:t>
      </w:r>
      <w:r w:rsidRPr="00BF3E1F">
        <w:rPr>
          <w:sz w:val="28"/>
          <w:szCs w:val="28"/>
          <w:vertAlign w:val="superscript"/>
          <w:lang w:val="uk-UA"/>
        </w:rPr>
        <w:t>2</w:t>
      </w:r>
      <w:r w:rsidRPr="00BF3E1F">
        <w:rPr>
          <w:sz w:val="28"/>
          <w:szCs w:val="28"/>
          <w:lang w:val="uk-UA"/>
        </w:rPr>
        <w:t>:</w:t>
      </w:r>
    </w:p>
    <w:p w:rsidR="00487B9D" w:rsidRPr="00BF3E1F" w:rsidRDefault="00487B9D" w:rsidP="00487B9D">
      <w:pPr>
        <w:autoSpaceDE w:val="0"/>
        <w:autoSpaceDN w:val="0"/>
        <w:adjustRightInd w:val="0"/>
        <w:ind w:firstLine="709"/>
      </w:pPr>
      <w:r w:rsidRPr="00BF3E1F">
        <w:rPr>
          <w:noProof/>
          <w:color w:val="000000"/>
          <w:position w:val="-7"/>
        </w:rPr>
        <w:drawing>
          <wp:inline distT="0" distB="0" distL="0" distR="0">
            <wp:extent cx="647700" cy="1809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487B9D" w:rsidRDefault="00487B9D" w:rsidP="00487B9D">
      <w:pPr>
        <w:spacing w:line="360" w:lineRule="auto"/>
        <w:ind w:firstLine="709"/>
        <w:jc w:val="both"/>
        <w:rPr>
          <w:sz w:val="28"/>
          <w:szCs w:val="28"/>
          <w:lang w:val="uk-UA"/>
        </w:rPr>
      </w:pPr>
      <w:r>
        <w:rPr>
          <w:sz w:val="28"/>
          <w:szCs w:val="28"/>
          <w:lang w:val="uk-UA"/>
        </w:rPr>
        <w:t xml:space="preserve">Тиск в збірнику згідно технологічному регламенту </w:t>
      </w:r>
      <w:r w:rsidRPr="00B0134F">
        <w:rPr>
          <w:sz w:val="28"/>
          <w:szCs w:val="28"/>
        </w:rPr>
        <w:t>[</w:t>
      </w:r>
      <w:r>
        <w:rPr>
          <w:sz w:val="28"/>
          <w:szCs w:val="28"/>
          <w:lang w:val="uk-UA"/>
        </w:rPr>
        <w:t>6</w:t>
      </w:r>
      <w:r w:rsidRPr="00B0134F">
        <w:rPr>
          <w:sz w:val="28"/>
          <w:szCs w:val="28"/>
        </w:rPr>
        <w:t>]</w:t>
      </w:r>
      <w:r>
        <w:rPr>
          <w:sz w:val="28"/>
          <w:szCs w:val="28"/>
          <w:lang w:val="uk-UA"/>
        </w:rPr>
        <w:t>,</w:t>
      </w:r>
      <w:r w:rsidRPr="00E27AD0">
        <w:rPr>
          <w:sz w:val="28"/>
          <w:szCs w:val="28"/>
        </w:rPr>
        <w:t xml:space="preserve"> </w:t>
      </w:r>
      <w:r>
        <w:rPr>
          <w:sz w:val="28"/>
          <w:szCs w:val="28"/>
        </w:rPr>
        <w:t>Па</w:t>
      </w:r>
      <w:r>
        <w:rPr>
          <w:sz w:val="28"/>
          <w:szCs w:val="28"/>
          <w:lang w:val="uk-UA"/>
        </w:rPr>
        <w:t>:</w:t>
      </w:r>
    </w:p>
    <w:p w:rsidR="00487B9D" w:rsidRPr="00E27AD0" w:rsidRDefault="00487B9D" w:rsidP="00487B9D">
      <w:pPr>
        <w:autoSpaceDE w:val="0"/>
        <w:autoSpaceDN w:val="0"/>
        <w:adjustRightInd w:val="0"/>
        <w:ind w:firstLine="709"/>
      </w:pPr>
      <w:r w:rsidRPr="00E27AD0">
        <w:rPr>
          <w:noProof/>
          <w:color w:val="000000"/>
          <w:position w:val="-7"/>
        </w:rPr>
        <w:drawing>
          <wp:inline distT="0" distB="0" distL="0" distR="0">
            <wp:extent cx="933450" cy="18097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p>
    <w:p w:rsidR="00487B9D" w:rsidRPr="00E27AD0" w:rsidRDefault="00487B9D" w:rsidP="00487B9D">
      <w:pPr>
        <w:autoSpaceDE w:val="0"/>
        <w:autoSpaceDN w:val="0"/>
        <w:adjustRightInd w:val="0"/>
        <w:spacing w:line="312" w:lineRule="auto"/>
        <w:ind w:firstLine="709"/>
        <w:jc w:val="center"/>
      </w:pPr>
      <w:r w:rsidRPr="00E27AD0">
        <w:rPr>
          <w:noProof/>
          <w:color w:val="0000FF"/>
          <w:position w:val="-7"/>
        </w:rPr>
        <w:drawing>
          <wp:inline distT="0" distB="0" distL="0" distR="0">
            <wp:extent cx="857250" cy="180975"/>
            <wp:effectExtent l="0" t="0" r="0"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rsidR="00487B9D" w:rsidRPr="00B0134F" w:rsidRDefault="00487B9D" w:rsidP="00487B9D">
      <w:pPr>
        <w:spacing w:line="360" w:lineRule="auto"/>
        <w:ind w:firstLine="709"/>
        <w:jc w:val="both"/>
        <w:rPr>
          <w:sz w:val="28"/>
          <w:szCs w:val="28"/>
        </w:rPr>
      </w:pPr>
      <w:r w:rsidRPr="00E27AD0">
        <w:rPr>
          <w:sz w:val="28"/>
          <w:szCs w:val="28"/>
          <w:lang w:val="uk-UA"/>
        </w:rPr>
        <w:t xml:space="preserve">Значення </w:t>
      </w:r>
      <w:r w:rsidRPr="00F760C4">
        <w:rPr>
          <w:sz w:val="28"/>
          <w:szCs w:val="28"/>
          <w:lang w:val="uk-UA"/>
        </w:rPr>
        <w:t>витрати на вході збірника</w:t>
      </w:r>
      <w:r>
        <w:rPr>
          <w:sz w:val="28"/>
          <w:szCs w:val="28"/>
          <w:lang w:val="uk-UA"/>
        </w:rPr>
        <w:t xml:space="preserve">, згідно технологічному регламенту </w:t>
      </w:r>
      <w:r w:rsidRPr="00B0134F">
        <w:rPr>
          <w:sz w:val="28"/>
          <w:szCs w:val="28"/>
        </w:rPr>
        <w:t>[</w:t>
      </w:r>
      <w:r>
        <w:rPr>
          <w:sz w:val="28"/>
          <w:szCs w:val="28"/>
          <w:lang w:val="uk-UA"/>
        </w:rPr>
        <w:t>6</w:t>
      </w:r>
      <w:r w:rsidRPr="00B0134F">
        <w:rPr>
          <w:sz w:val="28"/>
          <w:szCs w:val="28"/>
        </w:rPr>
        <w:t>]</w:t>
      </w:r>
      <w:r>
        <w:rPr>
          <w:sz w:val="28"/>
          <w:szCs w:val="28"/>
          <w:lang w:val="uk-UA"/>
        </w:rPr>
        <w:t>, м</w:t>
      </w:r>
      <w:r>
        <w:rPr>
          <w:sz w:val="28"/>
          <w:szCs w:val="28"/>
          <w:vertAlign w:val="superscript"/>
          <w:lang w:val="uk-UA"/>
        </w:rPr>
        <w:t>3</w:t>
      </w:r>
      <w:r>
        <w:rPr>
          <w:sz w:val="28"/>
          <w:szCs w:val="28"/>
          <w:lang w:val="uk-UA"/>
        </w:rPr>
        <w:t>/с:</w:t>
      </w:r>
    </w:p>
    <w:p w:rsidR="00487B9D" w:rsidRPr="00E27AD0" w:rsidRDefault="00487B9D" w:rsidP="00487B9D">
      <w:pPr>
        <w:autoSpaceDE w:val="0"/>
        <w:autoSpaceDN w:val="0"/>
        <w:adjustRightInd w:val="0"/>
        <w:ind w:firstLine="709"/>
      </w:pPr>
      <w:r w:rsidRPr="00E27AD0">
        <w:rPr>
          <w:noProof/>
          <w:color w:val="000000"/>
          <w:position w:val="-25"/>
        </w:rPr>
        <w:drawing>
          <wp:inline distT="0" distB="0" distL="0" distR="0">
            <wp:extent cx="1485900" cy="3810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381000"/>
                    </a:xfrm>
                    <a:prstGeom prst="rect">
                      <a:avLst/>
                    </a:prstGeom>
                    <a:noFill/>
                    <a:ln>
                      <a:noFill/>
                    </a:ln>
                  </pic:spPr>
                </pic:pic>
              </a:graphicData>
            </a:graphic>
          </wp:inline>
        </w:drawing>
      </w:r>
    </w:p>
    <w:p w:rsidR="00487B9D" w:rsidRPr="00E27AD0" w:rsidRDefault="00487B9D" w:rsidP="00487B9D">
      <w:pPr>
        <w:autoSpaceDE w:val="0"/>
        <w:autoSpaceDN w:val="0"/>
        <w:adjustRightInd w:val="0"/>
        <w:spacing w:line="312" w:lineRule="auto"/>
        <w:ind w:firstLine="709"/>
        <w:jc w:val="center"/>
      </w:pPr>
      <w:r w:rsidRPr="00E27AD0">
        <w:rPr>
          <w:noProof/>
          <w:color w:val="0000FF"/>
          <w:position w:val="-7"/>
        </w:rPr>
        <w:drawing>
          <wp:inline distT="0" distB="0" distL="0" distR="0">
            <wp:extent cx="1428750" cy="18097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80975"/>
                    </a:xfrm>
                    <a:prstGeom prst="rect">
                      <a:avLst/>
                    </a:prstGeom>
                    <a:noFill/>
                    <a:ln>
                      <a:noFill/>
                    </a:ln>
                  </pic:spPr>
                </pic:pic>
              </a:graphicData>
            </a:graphic>
          </wp:inline>
        </w:drawing>
      </w:r>
    </w:p>
    <w:p w:rsidR="00487B9D" w:rsidRDefault="00487B9D" w:rsidP="00487B9D">
      <w:pPr>
        <w:spacing w:line="360" w:lineRule="auto"/>
        <w:ind w:firstLine="709"/>
        <w:jc w:val="both"/>
        <w:rPr>
          <w:sz w:val="28"/>
          <w:szCs w:val="28"/>
          <w:lang w:val="uk-UA"/>
        </w:rPr>
      </w:pPr>
      <w:r>
        <w:rPr>
          <w:sz w:val="28"/>
          <w:szCs w:val="28"/>
          <w:lang w:val="uk-UA"/>
        </w:rPr>
        <w:t>Діаметр збірника слабого розчину аміачної селітри:</w:t>
      </w:r>
    </w:p>
    <w:p w:rsidR="00487B9D" w:rsidRPr="00E27AD0" w:rsidRDefault="00487B9D" w:rsidP="00487B9D">
      <w:pPr>
        <w:autoSpaceDE w:val="0"/>
        <w:autoSpaceDN w:val="0"/>
        <w:adjustRightInd w:val="0"/>
        <w:ind w:firstLine="709"/>
      </w:pPr>
      <w:r w:rsidRPr="00E27AD0">
        <w:rPr>
          <w:noProof/>
          <w:color w:val="000000"/>
          <w:position w:val="-7"/>
        </w:rPr>
        <w:drawing>
          <wp:inline distT="0" distB="0" distL="0" distR="0">
            <wp:extent cx="752475" cy="180975"/>
            <wp:effectExtent l="0" t="0" r="952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p>
    <w:p w:rsidR="00487B9D" w:rsidRPr="00E27AD0" w:rsidRDefault="00487B9D" w:rsidP="00487B9D">
      <w:pPr>
        <w:autoSpaceDE w:val="0"/>
        <w:autoSpaceDN w:val="0"/>
        <w:adjustRightInd w:val="0"/>
        <w:spacing w:line="312" w:lineRule="auto"/>
        <w:ind w:firstLine="709"/>
        <w:jc w:val="center"/>
      </w:pPr>
      <w:r w:rsidRPr="00E27AD0">
        <w:rPr>
          <w:noProof/>
          <w:color w:val="0000FF"/>
          <w:position w:val="-7"/>
        </w:rPr>
        <w:drawing>
          <wp:inline distT="0" distB="0" distL="0" distR="0">
            <wp:extent cx="676275" cy="180975"/>
            <wp:effectExtent l="0" t="0" r="9525"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p>
    <w:p w:rsidR="00487B9D" w:rsidRPr="009341A8" w:rsidRDefault="00487B9D" w:rsidP="00487B9D">
      <w:pPr>
        <w:spacing w:line="360" w:lineRule="auto"/>
        <w:ind w:firstLine="709"/>
        <w:jc w:val="both"/>
        <w:rPr>
          <w:sz w:val="28"/>
          <w:szCs w:val="28"/>
          <w:lang w:val="en-US"/>
        </w:rPr>
      </w:pPr>
    </w:p>
    <w:p w:rsidR="00487B9D" w:rsidRPr="009341A8" w:rsidRDefault="00487B9D" w:rsidP="00487B9D">
      <w:pPr>
        <w:spacing w:line="360" w:lineRule="auto"/>
        <w:ind w:firstLine="709"/>
        <w:jc w:val="both"/>
        <w:rPr>
          <w:sz w:val="28"/>
          <w:szCs w:val="28"/>
          <w:lang w:val="uk-UA"/>
        </w:rPr>
      </w:pPr>
      <w:r w:rsidRPr="009341A8">
        <w:rPr>
          <w:sz w:val="28"/>
          <w:szCs w:val="28"/>
          <w:lang w:val="uk-UA"/>
        </w:rPr>
        <w:t xml:space="preserve">Відповідно параметри сталої часу Т6, коефіцієнт передачі К6 по каналу </w:t>
      </w:r>
      <w:r w:rsidRPr="009341A8">
        <w:rPr>
          <w:i/>
          <w:iCs/>
          <w:sz w:val="28"/>
          <w:szCs w:val="28"/>
          <w:lang w:val="uk-UA"/>
        </w:rPr>
        <w:t>P</w:t>
      </w:r>
      <w:r w:rsidRPr="009341A8">
        <w:rPr>
          <w:sz w:val="28"/>
          <w:szCs w:val="28"/>
          <w:lang w:val="uk-UA"/>
        </w:rPr>
        <w:t xml:space="preserve"> </w:t>
      </w:r>
      <w:r w:rsidRPr="009341A8">
        <w:rPr>
          <w:rFonts w:eastAsiaTheme="minorEastAsia"/>
          <w:sz w:val="28"/>
          <w:szCs w:val="28"/>
          <w:lang w:val="uk-UA"/>
        </w:rPr>
        <w:t>(ОК</w:t>
      </w:r>
      <w:r>
        <w:rPr>
          <w:rFonts w:eastAsiaTheme="minorEastAsia"/>
          <w:sz w:val="28"/>
          <w:szCs w:val="28"/>
          <w:lang w:val="uk-UA"/>
        </w:rPr>
        <w:t>1</w:t>
      </w:r>
      <w:r w:rsidRPr="009341A8">
        <w:rPr>
          <w:rFonts w:eastAsiaTheme="minorEastAsia"/>
          <w:sz w:val="28"/>
          <w:szCs w:val="28"/>
          <w:lang w:val="uk-UA"/>
        </w:rPr>
        <w:t>)</w:t>
      </w:r>
      <w:r w:rsidRPr="009341A8">
        <w:rPr>
          <w:sz w:val="28"/>
          <w:szCs w:val="28"/>
          <w:lang w:val="uk-UA"/>
        </w:rPr>
        <w:t>:</w:t>
      </w:r>
    </w:p>
    <w:p w:rsidR="00487B9D" w:rsidRPr="002831B1" w:rsidRDefault="00487B9D" w:rsidP="00487B9D">
      <w:pPr>
        <w:autoSpaceDE w:val="0"/>
        <w:autoSpaceDN w:val="0"/>
        <w:adjustRightInd w:val="0"/>
        <w:ind w:firstLine="709"/>
      </w:pPr>
      <w:r w:rsidRPr="002831B1">
        <w:rPr>
          <w:noProof/>
          <w:color w:val="000000"/>
          <w:position w:val="-30"/>
        </w:rPr>
        <w:drawing>
          <wp:inline distT="0" distB="0" distL="0" distR="0">
            <wp:extent cx="1400175" cy="457200"/>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p>
    <w:p w:rsidR="00487B9D" w:rsidRPr="002831B1" w:rsidRDefault="00487B9D" w:rsidP="00487B9D">
      <w:pPr>
        <w:autoSpaceDE w:val="0"/>
        <w:autoSpaceDN w:val="0"/>
        <w:adjustRightInd w:val="0"/>
        <w:spacing w:line="312" w:lineRule="auto"/>
        <w:ind w:firstLine="709"/>
        <w:jc w:val="center"/>
      </w:pPr>
      <w:r w:rsidRPr="002831B1">
        <w:rPr>
          <w:noProof/>
          <w:color w:val="0000FF"/>
          <w:position w:val="-7"/>
        </w:rPr>
        <w:drawing>
          <wp:inline distT="0" distB="0" distL="0" distR="0">
            <wp:extent cx="1276350" cy="180975"/>
            <wp:effectExtent l="0" t="0" r="0"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180975"/>
                    </a:xfrm>
                    <a:prstGeom prst="rect">
                      <a:avLst/>
                    </a:prstGeom>
                    <a:noFill/>
                    <a:ln>
                      <a:noFill/>
                    </a:ln>
                  </pic:spPr>
                </pic:pic>
              </a:graphicData>
            </a:graphic>
          </wp:inline>
        </w:drawing>
      </w:r>
    </w:p>
    <w:p w:rsidR="00487B9D" w:rsidRPr="002831B1" w:rsidRDefault="00487B9D" w:rsidP="00487B9D">
      <w:pPr>
        <w:autoSpaceDE w:val="0"/>
        <w:autoSpaceDN w:val="0"/>
        <w:adjustRightInd w:val="0"/>
        <w:ind w:firstLine="709"/>
      </w:pPr>
      <w:r w:rsidRPr="002831B1">
        <w:rPr>
          <w:noProof/>
          <w:color w:val="000000"/>
          <w:position w:val="-35"/>
        </w:rPr>
        <w:drawing>
          <wp:inline distT="0" distB="0" distL="0" distR="0">
            <wp:extent cx="1724025" cy="4572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p w:rsidR="00487B9D" w:rsidRPr="002831B1" w:rsidRDefault="00487B9D" w:rsidP="00487B9D">
      <w:pPr>
        <w:autoSpaceDE w:val="0"/>
        <w:autoSpaceDN w:val="0"/>
        <w:adjustRightInd w:val="0"/>
        <w:spacing w:line="312" w:lineRule="auto"/>
        <w:ind w:firstLine="709"/>
        <w:jc w:val="center"/>
      </w:pPr>
      <w:r w:rsidRPr="002831B1">
        <w:rPr>
          <w:noProof/>
          <w:color w:val="0000FF"/>
          <w:position w:val="-7"/>
        </w:rPr>
        <w:drawing>
          <wp:inline distT="0" distB="0" distL="0" distR="0">
            <wp:extent cx="1371600" cy="1809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p>
    <w:p w:rsidR="00487B9D" w:rsidRDefault="00487B9D" w:rsidP="00487B9D">
      <w:pPr>
        <w:spacing w:line="360" w:lineRule="auto"/>
        <w:ind w:firstLine="709"/>
        <w:jc w:val="both"/>
        <w:rPr>
          <w:sz w:val="28"/>
          <w:szCs w:val="28"/>
          <w:lang w:val="uk-UA"/>
        </w:rPr>
      </w:pPr>
      <w:r>
        <w:rPr>
          <w:rFonts w:eastAsiaTheme="minorEastAsia"/>
          <w:sz w:val="28"/>
          <w:szCs w:val="28"/>
          <w:lang w:val="uk-UA"/>
        </w:rPr>
        <w:t>Так як регулювання виконується за рахунок зміни витрат стоку, то час запізнення відсутнє.</w:t>
      </w:r>
    </w:p>
    <w:p w:rsidR="00487B9D" w:rsidRPr="001615EC" w:rsidRDefault="00487B9D" w:rsidP="00487B9D">
      <w:pPr>
        <w:spacing w:line="360" w:lineRule="auto"/>
        <w:ind w:firstLine="709"/>
        <w:jc w:val="both"/>
        <w:rPr>
          <w:sz w:val="28"/>
          <w:szCs w:val="28"/>
        </w:rPr>
      </w:pPr>
      <w:r>
        <w:rPr>
          <w:sz w:val="28"/>
          <w:szCs w:val="28"/>
          <w:lang w:val="uk-UA"/>
        </w:rPr>
        <w:t>Таким чином передаточна функція має вигляд:</w:t>
      </w:r>
    </w:p>
    <w:p w:rsidR="00487B9D" w:rsidRPr="0078540E" w:rsidRDefault="009B352D" w:rsidP="00487B9D">
      <w:pPr>
        <w:spacing w:line="360" w:lineRule="auto"/>
        <w:ind w:firstLine="709"/>
        <w:jc w:val="both"/>
        <w:rPr>
          <w:rFonts w:eastAsiaTheme="minorEastAsia"/>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6</m:t>
            </m:r>
          </m:sub>
        </m:sSub>
        <m:r>
          <w:rPr>
            <w:rFonts w:ascii="Cambria Math" w:hAnsi="Cambria Math"/>
            <w:sz w:val="28"/>
            <w:szCs w:val="28"/>
            <w:lang w:val="uk-UA"/>
          </w:rPr>
          <m:t>(S)=</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num>
          <m:den>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6</m:t>
                </m:r>
              </m:sub>
            </m:sSub>
            <m:r>
              <w:rPr>
                <w:rFonts w:ascii="Cambria Math" w:hAnsi="Cambria Math"/>
                <w:sz w:val="28"/>
                <w:szCs w:val="28"/>
                <w:lang w:val="uk-UA"/>
              </w:rPr>
              <m:t>S+1</m:t>
            </m:r>
          </m:den>
        </m:f>
      </m:oMath>
      <w:r w:rsidR="00487B9D">
        <w:rPr>
          <w:rFonts w:eastAsiaTheme="minorEastAsia"/>
          <w:sz w:val="28"/>
          <w:szCs w:val="28"/>
          <w:lang w:val="uk-UA"/>
        </w:rPr>
        <w:t xml:space="preserve">, де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r>
          <w:rPr>
            <w:rFonts w:ascii="Cambria Math" w:hAnsi="Cambria Math"/>
            <w:sz w:val="28"/>
            <w:szCs w:val="28"/>
            <w:lang w:val="uk-UA"/>
          </w:rPr>
          <m:t>=</m:t>
        </m:r>
        <m:r>
          <w:rPr>
            <w:rFonts w:ascii="Cambria Math" w:hAnsi="Cambria Math"/>
            <w:sz w:val="28"/>
            <w:szCs w:val="28"/>
          </w:rPr>
          <m:t>4.373</m:t>
        </m:r>
      </m:oMath>
      <w:r w:rsidR="00487B9D">
        <w:rPr>
          <w:rFonts w:eastAsiaTheme="minorEastAsia"/>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6</m:t>
            </m:r>
          </m:sub>
        </m:sSub>
        <m:r>
          <w:rPr>
            <w:rFonts w:ascii="Cambria Math" w:hAnsi="Cambria Math"/>
            <w:sz w:val="28"/>
            <w:szCs w:val="28"/>
          </w:rPr>
          <m:t>=0.0142</m:t>
        </m:r>
      </m:oMath>
      <w:r w:rsidR="00487B9D">
        <w:rPr>
          <w:rFonts w:eastAsiaTheme="minorEastAsia"/>
          <w:sz w:val="28"/>
          <w:szCs w:val="28"/>
          <w:lang w:val="uk-UA"/>
        </w:rPr>
        <w:t>.</w:t>
      </w:r>
    </w:p>
    <w:p w:rsidR="00487B9D" w:rsidRPr="009341A8" w:rsidRDefault="00487B9D" w:rsidP="00487B9D">
      <w:pPr>
        <w:spacing w:line="360" w:lineRule="auto"/>
        <w:ind w:firstLine="709"/>
        <w:jc w:val="both"/>
        <w:rPr>
          <w:sz w:val="28"/>
          <w:szCs w:val="28"/>
          <w:lang w:val="uk-UA"/>
        </w:rPr>
      </w:pPr>
      <w:r w:rsidRPr="009341A8">
        <w:rPr>
          <w:sz w:val="28"/>
          <w:szCs w:val="28"/>
          <w:lang w:val="uk-UA"/>
        </w:rPr>
        <w:t>Стала часу по каналу L збірника (ОК2) T7</w:t>
      </w:r>
      <w:r>
        <w:rPr>
          <w:sz w:val="28"/>
          <w:szCs w:val="28"/>
          <w:lang w:val="uk-UA"/>
        </w:rPr>
        <w:t>, с</w:t>
      </w:r>
      <w:r w:rsidRPr="009341A8">
        <w:rPr>
          <w:sz w:val="28"/>
          <w:szCs w:val="28"/>
          <w:lang w:val="uk-UA"/>
        </w:rPr>
        <w:t xml:space="preserve"> і коефіцієнт передачі К7:</w:t>
      </w:r>
    </w:p>
    <w:p w:rsidR="00487B9D" w:rsidRPr="009341A8" w:rsidRDefault="00487B9D" w:rsidP="00487B9D">
      <w:pPr>
        <w:autoSpaceDE w:val="0"/>
        <w:autoSpaceDN w:val="0"/>
        <w:adjustRightInd w:val="0"/>
        <w:ind w:firstLine="709"/>
      </w:pPr>
      <w:r w:rsidRPr="009341A8">
        <w:rPr>
          <w:noProof/>
          <w:color w:val="000000"/>
          <w:position w:val="-33"/>
        </w:rPr>
        <w:lastRenderedPageBreak/>
        <w:drawing>
          <wp:inline distT="0" distB="0" distL="0" distR="0">
            <wp:extent cx="1581150" cy="428625"/>
            <wp:effectExtent l="0" t="0" r="0"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428625"/>
                    </a:xfrm>
                    <a:prstGeom prst="rect">
                      <a:avLst/>
                    </a:prstGeom>
                    <a:noFill/>
                    <a:ln>
                      <a:noFill/>
                    </a:ln>
                  </pic:spPr>
                </pic:pic>
              </a:graphicData>
            </a:graphic>
          </wp:inline>
        </w:drawing>
      </w:r>
    </w:p>
    <w:p w:rsidR="00487B9D" w:rsidRPr="009341A8" w:rsidRDefault="00487B9D" w:rsidP="00487B9D">
      <w:pPr>
        <w:autoSpaceDE w:val="0"/>
        <w:autoSpaceDN w:val="0"/>
        <w:adjustRightInd w:val="0"/>
        <w:spacing w:line="312" w:lineRule="auto"/>
        <w:ind w:firstLine="709"/>
        <w:jc w:val="center"/>
      </w:pPr>
      <w:r w:rsidRPr="009341A8">
        <w:rPr>
          <w:noProof/>
          <w:color w:val="0000FF"/>
          <w:position w:val="-7"/>
        </w:rPr>
        <w:drawing>
          <wp:inline distT="0" distB="0" distL="0" distR="0">
            <wp:extent cx="1276350" cy="180975"/>
            <wp:effectExtent l="0" t="0" r="0"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180975"/>
                    </a:xfrm>
                    <a:prstGeom prst="rect">
                      <a:avLst/>
                    </a:prstGeom>
                    <a:noFill/>
                    <a:ln>
                      <a:noFill/>
                    </a:ln>
                  </pic:spPr>
                </pic:pic>
              </a:graphicData>
            </a:graphic>
          </wp:inline>
        </w:drawing>
      </w:r>
    </w:p>
    <w:p w:rsidR="00487B9D" w:rsidRPr="009341A8" w:rsidRDefault="00487B9D" w:rsidP="00487B9D">
      <w:pPr>
        <w:autoSpaceDE w:val="0"/>
        <w:autoSpaceDN w:val="0"/>
        <w:adjustRightInd w:val="0"/>
        <w:ind w:firstLine="709"/>
      </w:pPr>
      <w:r w:rsidRPr="009341A8">
        <w:rPr>
          <w:noProof/>
          <w:color w:val="000000"/>
          <w:position w:val="-33"/>
        </w:rPr>
        <w:drawing>
          <wp:inline distT="0" distB="0" distL="0" distR="0">
            <wp:extent cx="1743075" cy="428625"/>
            <wp:effectExtent l="0" t="0" r="952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p>
    <w:p w:rsidR="00487B9D" w:rsidRPr="009341A8" w:rsidRDefault="00487B9D" w:rsidP="00487B9D">
      <w:pPr>
        <w:autoSpaceDE w:val="0"/>
        <w:autoSpaceDN w:val="0"/>
        <w:adjustRightInd w:val="0"/>
        <w:spacing w:line="312" w:lineRule="auto"/>
        <w:ind w:firstLine="709"/>
        <w:jc w:val="center"/>
      </w:pPr>
      <w:r w:rsidRPr="009341A8">
        <w:rPr>
          <w:noProof/>
          <w:color w:val="0000FF"/>
          <w:position w:val="-7"/>
        </w:rPr>
        <w:drawing>
          <wp:inline distT="0" distB="0" distL="0" distR="0">
            <wp:extent cx="1285875" cy="180975"/>
            <wp:effectExtent l="0" t="0" r="9525"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80975"/>
                    </a:xfrm>
                    <a:prstGeom prst="rect">
                      <a:avLst/>
                    </a:prstGeom>
                    <a:noFill/>
                    <a:ln>
                      <a:noFill/>
                    </a:ln>
                  </pic:spPr>
                </pic:pic>
              </a:graphicData>
            </a:graphic>
          </wp:inline>
        </w:drawing>
      </w:r>
    </w:p>
    <w:p w:rsidR="00487B9D" w:rsidRPr="00D43465" w:rsidRDefault="00487B9D" w:rsidP="00487B9D">
      <w:pPr>
        <w:spacing w:line="360" w:lineRule="auto"/>
        <w:ind w:firstLine="709"/>
        <w:jc w:val="both"/>
        <w:rPr>
          <w:sz w:val="28"/>
          <w:szCs w:val="28"/>
        </w:rPr>
      </w:pPr>
      <w:r>
        <w:rPr>
          <w:sz w:val="28"/>
          <w:szCs w:val="28"/>
          <w:lang w:val="uk-UA"/>
        </w:rPr>
        <w:t xml:space="preserve">Відповідно передаточна функція </w:t>
      </w:r>
      <w:r w:rsidRPr="009341A8">
        <w:rPr>
          <w:sz w:val="28"/>
          <w:szCs w:val="28"/>
          <w:lang w:val="uk-UA"/>
        </w:rPr>
        <w:t>по каналу L</w:t>
      </w:r>
      <w:r>
        <w:rPr>
          <w:sz w:val="28"/>
          <w:szCs w:val="28"/>
          <w:lang w:val="uk-UA"/>
        </w:rPr>
        <w:t xml:space="preserve"> </w:t>
      </w:r>
      <w:r w:rsidRPr="0028259C">
        <w:rPr>
          <w:sz w:val="28"/>
          <w:szCs w:val="28"/>
          <w:lang w:val="uk-UA"/>
        </w:rPr>
        <w:t>збірника</w:t>
      </w:r>
      <w:r w:rsidRPr="0028259C">
        <w:rPr>
          <w:sz w:val="28"/>
          <w:szCs w:val="28"/>
        </w:rPr>
        <w:t xml:space="preserve"> (ОК</w:t>
      </w:r>
      <w:r>
        <w:rPr>
          <w:sz w:val="28"/>
          <w:szCs w:val="28"/>
        </w:rPr>
        <w:t>2</w:t>
      </w:r>
      <w:r w:rsidRPr="0028259C">
        <w:rPr>
          <w:sz w:val="28"/>
          <w:szCs w:val="28"/>
        </w:rPr>
        <w:t>)</w:t>
      </w:r>
      <w:r>
        <w:rPr>
          <w:sz w:val="28"/>
          <w:szCs w:val="28"/>
          <w:lang w:val="uk-UA"/>
        </w:rPr>
        <w:t>:</w:t>
      </w:r>
    </w:p>
    <w:p w:rsidR="00487B9D" w:rsidRDefault="009B352D" w:rsidP="00487B9D">
      <w:pPr>
        <w:spacing w:line="360" w:lineRule="auto"/>
        <w:ind w:firstLine="709"/>
        <w:jc w:val="both"/>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7</m:t>
            </m:r>
          </m:sub>
        </m:sSub>
        <m:r>
          <w:rPr>
            <w:rFonts w:ascii="Cambria Math" w:hAnsi="Cambria Math"/>
            <w:sz w:val="28"/>
            <w:szCs w:val="28"/>
            <w:lang w:val="uk-UA"/>
          </w:rPr>
          <m:t>(S)=</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7</m:t>
                </m:r>
              </m:sub>
            </m:sSub>
          </m:num>
          <m:den>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7</m:t>
                </m:r>
              </m:sub>
            </m:sSub>
            <m:r>
              <w:rPr>
                <w:rFonts w:ascii="Cambria Math" w:hAnsi="Cambria Math"/>
                <w:sz w:val="28"/>
                <w:szCs w:val="28"/>
                <w:lang w:val="uk-UA"/>
              </w:rPr>
              <m:t>S+1</m:t>
            </m:r>
          </m:den>
        </m:f>
      </m:oMath>
      <w:r w:rsidR="00487B9D">
        <w:rPr>
          <w:rFonts w:eastAsiaTheme="minorEastAsia"/>
          <w:sz w:val="28"/>
          <w:szCs w:val="28"/>
          <w:lang w:val="uk-UA"/>
        </w:rPr>
        <w:t xml:space="preserve">, де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7</m:t>
            </m:r>
          </m:sub>
        </m:sSub>
        <m:r>
          <w:rPr>
            <w:rFonts w:ascii="Cambria Math" w:hAnsi="Cambria Math"/>
            <w:sz w:val="28"/>
            <w:szCs w:val="28"/>
            <w:lang w:val="uk-UA"/>
          </w:rPr>
          <m:t>=3.83</m:t>
        </m:r>
      </m:oMath>
      <w:r w:rsidR="00487B9D">
        <w:rPr>
          <w:rFonts w:eastAsiaTheme="minorEastAsia"/>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7</m:t>
            </m:r>
          </m:sub>
        </m:sSub>
        <m:r>
          <w:rPr>
            <w:rFonts w:ascii="Cambria Math" w:hAnsi="Cambria Math"/>
            <w:sz w:val="28"/>
            <w:szCs w:val="28"/>
          </w:rPr>
          <m:t>=1.33</m:t>
        </m:r>
      </m:oMath>
      <w:r w:rsidR="00487B9D">
        <w:rPr>
          <w:rFonts w:eastAsiaTheme="minorEastAsia"/>
          <w:sz w:val="28"/>
          <w:szCs w:val="28"/>
          <w:lang w:val="uk-UA"/>
        </w:rPr>
        <w:t>. Так як регулювання виконується за рахунок зміни витрат стоку, то час запізнення відсутнє.</w:t>
      </w:r>
    </w:p>
    <w:p w:rsidR="00487B9D" w:rsidRDefault="00487B9D" w:rsidP="00487B9D">
      <w:pPr>
        <w:rPr>
          <w:rFonts w:eastAsiaTheme="minorEastAsia"/>
          <w:sz w:val="28"/>
          <w:szCs w:val="28"/>
          <w:lang w:val="uk-UA"/>
        </w:rPr>
      </w:pPr>
      <w:r>
        <w:rPr>
          <w:rFonts w:eastAsiaTheme="minorEastAsia"/>
          <w:sz w:val="28"/>
          <w:szCs w:val="28"/>
          <w:lang w:val="uk-UA"/>
        </w:rPr>
        <w:br w:type="page"/>
      </w:r>
    </w:p>
    <w:p w:rsidR="00487B9D" w:rsidRDefault="00487B9D" w:rsidP="00487B9D">
      <w:pPr>
        <w:numPr>
          <w:ilvl w:val="0"/>
          <w:numId w:val="33"/>
        </w:numPr>
        <w:spacing w:after="160" w:line="360" w:lineRule="auto"/>
        <w:ind w:left="0" w:firstLine="709"/>
        <w:jc w:val="center"/>
        <w:rPr>
          <w:b/>
          <w:caps/>
          <w:sz w:val="28"/>
          <w:szCs w:val="28"/>
          <w:lang w:val="uk-UA"/>
        </w:rPr>
      </w:pPr>
      <w:bookmarkStart w:id="11" w:name="_Hlk74850720"/>
      <w:bookmarkStart w:id="12" w:name="_Hlk63687896"/>
      <w:bookmarkStart w:id="13" w:name="_Hlk74591046"/>
      <w:r>
        <w:rPr>
          <w:b/>
          <w:caps/>
          <w:sz w:val="28"/>
          <w:szCs w:val="28"/>
          <w:lang w:val="uk-UA"/>
        </w:rPr>
        <w:lastRenderedPageBreak/>
        <w:t>СИНТЕЗ ДВОКОНТУРНОЇ КАСКАДНОЇ СИСТЕМИ РЕГУЛЮВАННЯ ТИСКУ ГАЗА В ЗБІРНИКУ СЛАБКОГО РОЗЧИНУ АМІАЧНОЇ СЕЛІТРИ</w:t>
      </w:r>
    </w:p>
    <w:p w:rsidR="00487B9D" w:rsidRDefault="00487B9D" w:rsidP="00487B9D">
      <w:pPr>
        <w:spacing w:line="360" w:lineRule="auto"/>
        <w:jc w:val="center"/>
        <w:rPr>
          <w:b/>
          <w:caps/>
          <w:sz w:val="28"/>
          <w:szCs w:val="28"/>
          <w:lang w:val="uk-UA"/>
        </w:rPr>
      </w:pPr>
    </w:p>
    <w:p w:rsidR="00487B9D" w:rsidRPr="006C05AA" w:rsidRDefault="00487B9D" w:rsidP="00487B9D">
      <w:pPr>
        <w:numPr>
          <w:ilvl w:val="1"/>
          <w:numId w:val="33"/>
        </w:numPr>
        <w:spacing w:after="160" w:line="360" w:lineRule="auto"/>
        <w:jc w:val="center"/>
        <w:rPr>
          <w:b/>
          <w:caps/>
          <w:sz w:val="28"/>
          <w:szCs w:val="28"/>
          <w:lang w:val="uk-UA"/>
        </w:rPr>
      </w:pPr>
      <w:bookmarkStart w:id="14" w:name="_Hlk63687634"/>
      <w:r w:rsidRPr="006C05AA">
        <w:rPr>
          <w:b/>
          <w:caps/>
          <w:sz w:val="28"/>
          <w:szCs w:val="28"/>
          <w:lang w:val="uk-UA"/>
        </w:rPr>
        <w:t>Розробка структурної схеми САР</w:t>
      </w:r>
    </w:p>
    <w:bookmarkEnd w:id="11"/>
    <w:bookmarkEnd w:id="14"/>
    <w:p w:rsidR="00487B9D" w:rsidRDefault="00487B9D" w:rsidP="00487B9D">
      <w:pPr>
        <w:spacing w:line="360" w:lineRule="auto"/>
        <w:jc w:val="both"/>
        <w:rPr>
          <w:sz w:val="28"/>
          <w:szCs w:val="28"/>
          <w:lang w:val="uk-UA"/>
        </w:rPr>
      </w:pPr>
    </w:p>
    <w:p w:rsidR="00487B9D" w:rsidRDefault="00487B9D" w:rsidP="00487B9D">
      <w:pPr>
        <w:spacing w:line="360" w:lineRule="auto"/>
        <w:ind w:firstLine="709"/>
        <w:jc w:val="both"/>
        <w:rPr>
          <w:sz w:val="28"/>
          <w:szCs w:val="28"/>
          <w:lang w:val="uk-UA"/>
        </w:rPr>
      </w:pPr>
      <w:r w:rsidRPr="0072641C">
        <w:rPr>
          <w:sz w:val="28"/>
          <w:szCs w:val="28"/>
          <w:lang w:val="uk-UA"/>
        </w:rPr>
        <w:t xml:space="preserve">Структурна схема </w:t>
      </w:r>
      <w:r>
        <w:rPr>
          <w:sz w:val="28"/>
          <w:szCs w:val="28"/>
          <w:lang w:val="uk-UA"/>
        </w:rPr>
        <w:t>каскадної</w:t>
      </w:r>
      <w:r w:rsidRPr="0072641C">
        <w:rPr>
          <w:sz w:val="28"/>
          <w:szCs w:val="28"/>
          <w:lang w:val="uk-UA"/>
        </w:rPr>
        <w:t xml:space="preserve"> системи стабілізації рівня рідини показана на рис. </w:t>
      </w:r>
      <w:r>
        <w:rPr>
          <w:sz w:val="28"/>
          <w:szCs w:val="28"/>
          <w:lang w:val="uk-UA"/>
        </w:rPr>
        <w:t>5.1</w:t>
      </w:r>
      <w:r w:rsidRPr="0072641C">
        <w:rPr>
          <w:sz w:val="28"/>
          <w:szCs w:val="28"/>
          <w:lang w:val="uk-UA"/>
        </w:rPr>
        <w:t>.</w:t>
      </w:r>
      <w:r>
        <w:rPr>
          <w:sz w:val="28"/>
          <w:szCs w:val="28"/>
          <w:lang w:val="uk-UA"/>
        </w:rPr>
        <w:t xml:space="preserve"> Де:</w:t>
      </w:r>
    </w:p>
    <w:p w:rsidR="00487B9D" w:rsidRDefault="00487B9D" w:rsidP="00487B9D">
      <w:pPr>
        <w:numPr>
          <w:ilvl w:val="0"/>
          <w:numId w:val="16"/>
        </w:numPr>
        <w:spacing w:after="160" w:line="360" w:lineRule="auto"/>
        <w:jc w:val="both"/>
        <w:rPr>
          <w:sz w:val="28"/>
          <w:szCs w:val="28"/>
          <w:lang w:val="uk-UA"/>
        </w:rPr>
      </w:pPr>
      <w:r>
        <w:rPr>
          <w:sz w:val="28"/>
          <w:szCs w:val="28"/>
          <w:lang w:val="uk-UA"/>
        </w:rPr>
        <w:t>Р</w:t>
      </w:r>
      <w:r w:rsidRPr="00B302A5">
        <w:rPr>
          <w:sz w:val="28"/>
          <w:szCs w:val="28"/>
        </w:rPr>
        <w:t>1</w:t>
      </w:r>
      <w:r>
        <w:rPr>
          <w:sz w:val="28"/>
          <w:szCs w:val="28"/>
          <w:lang w:val="uk-UA"/>
        </w:rPr>
        <w:t xml:space="preserve"> – </w:t>
      </w:r>
      <w:r w:rsidRPr="00B470B1">
        <w:rPr>
          <w:sz w:val="28"/>
          <w:szCs w:val="28"/>
          <w:lang w:val="uk-UA"/>
        </w:rPr>
        <w:t xml:space="preserve">автоматичний </w:t>
      </w:r>
      <w:r>
        <w:rPr>
          <w:sz w:val="28"/>
          <w:szCs w:val="28"/>
          <w:lang w:val="uk-UA"/>
        </w:rPr>
        <w:t>регулюючий пневматичний пристрій ПР2.8-М1;</w:t>
      </w:r>
    </w:p>
    <w:p w:rsidR="00487B9D" w:rsidRDefault="00487B9D" w:rsidP="00487B9D">
      <w:pPr>
        <w:numPr>
          <w:ilvl w:val="0"/>
          <w:numId w:val="16"/>
        </w:numPr>
        <w:spacing w:after="160" w:line="360" w:lineRule="auto"/>
        <w:jc w:val="both"/>
        <w:rPr>
          <w:sz w:val="28"/>
          <w:szCs w:val="28"/>
          <w:lang w:val="uk-UA"/>
        </w:rPr>
      </w:pPr>
      <w:r>
        <w:rPr>
          <w:sz w:val="28"/>
          <w:szCs w:val="28"/>
          <w:lang w:val="uk-UA"/>
        </w:rPr>
        <w:t xml:space="preserve">ВМ – </w:t>
      </w:r>
      <w:r w:rsidRPr="006D189B">
        <w:rPr>
          <w:sz w:val="28"/>
          <w:szCs w:val="28"/>
          <w:lang w:val="uk-UA"/>
        </w:rPr>
        <w:t>виконавч</w:t>
      </w:r>
      <w:r>
        <w:rPr>
          <w:sz w:val="28"/>
          <w:szCs w:val="28"/>
          <w:lang w:val="uk-UA"/>
        </w:rPr>
        <w:t>ий</w:t>
      </w:r>
      <w:r w:rsidRPr="006D189B">
        <w:rPr>
          <w:sz w:val="28"/>
          <w:szCs w:val="28"/>
          <w:lang w:val="uk-UA"/>
        </w:rPr>
        <w:t xml:space="preserve"> пневматичн</w:t>
      </w:r>
      <w:r>
        <w:rPr>
          <w:sz w:val="28"/>
          <w:szCs w:val="28"/>
          <w:lang w:val="uk-UA"/>
        </w:rPr>
        <w:t>ий</w:t>
      </w:r>
      <w:r w:rsidRPr="006D189B">
        <w:rPr>
          <w:sz w:val="28"/>
          <w:szCs w:val="28"/>
          <w:lang w:val="uk-UA"/>
        </w:rPr>
        <w:t xml:space="preserve"> мембранн</w:t>
      </w:r>
      <w:r>
        <w:rPr>
          <w:sz w:val="28"/>
          <w:szCs w:val="28"/>
          <w:lang w:val="uk-UA"/>
        </w:rPr>
        <w:t>ий</w:t>
      </w:r>
      <w:r w:rsidRPr="006D189B">
        <w:rPr>
          <w:sz w:val="28"/>
          <w:szCs w:val="28"/>
          <w:lang w:val="uk-UA"/>
        </w:rPr>
        <w:t xml:space="preserve"> механізм</w:t>
      </w:r>
      <w:r>
        <w:rPr>
          <w:sz w:val="28"/>
          <w:szCs w:val="28"/>
          <w:lang w:val="uk-UA"/>
        </w:rPr>
        <w:t xml:space="preserve"> МИМ </w:t>
      </w:r>
      <w:r w:rsidRPr="006D189B">
        <w:rPr>
          <w:sz w:val="28"/>
          <w:szCs w:val="28"/>
          <w:lang w:val="uk-UA"/>
        </w:rPr>
        <w:t>320-112-163031</w:t>
      </w:r>
      <w:r>
        <w:rPr>
          <w:sz w:val="28"/>
          <w:szCs w:val="28"/>
          <w:lang w:val="uk-UA"/>
        </w:rPr>
        <w:t>;</w:t>
      </w:r>
    </w:p>
    <w:p w:rsidR="00487B9D" w:rsidRDefault="00487B9D" w:rsidP="00487B9D">
      <w:pPr>
        <w:numPr>
          <w:ilvl w:val="0"/>
          <w:numId w:val="16"/>
        </w:numPr>
        <w:spacing w:after="160" w:line="360" w:lineRule="auto"/>
        <w:jc w:val="both"/>
        <w:rPr>
          <w:sz w:val="28"/>
          <w:szCs w:val="28"/>
          <w:lang w:val="uk-UA"/>
        </w:rPr>
      </w:pPr>
      <w:r>
        <w:rPr>
          <w:sz w:val="28"/>
          <w:szCs w:val="28"/>
          <w:lang w:val="uk-UA"/>
        </w:rPr>
        <w:t xml:space="preserve">РО – </w:t>
      </w:r>
      <w:r w:rsidRPr="00172E66">
        <w:rPr>
          <w:sz w:val="28"/>
          <w:szCs w:val="28"/>
          <w:lang w:val="uk-UA"/>
        </w:rPr>
        <w:t>клапан</w:t>
      </w:r>
      <w:r>
        <w:rPr>
          <w:sz w:val="28"/>
          <w:szCs w:val="28"/>
          <w:lang w:val="uk-UA"/>
        </w:rPr>
        <w:t xml:space="preserve"> </w:t>
      </w:r>
      <w:r w:rsidRPr="00172E66">
        <w:rPr>
          <w:sz w:val="28"/>
          <w:szCs w:val="28"/>
          <w:lang w:val="uk-UA"/>
        </w:rPr>
        <w:t>25</w:t>
      </w:r>
      <w:r>
        <w:rPr>
          <w:sz w:val="28"/>
          <w:szCs w:val="28"/>
          <w:lang w:val="uk-UA"/>
        </w:rPr>
        <w:t>С50НЖ;</w:t>
      </w:r>
    </w:p>
    <w:p w:rsidR="00487B9D" w:rsidRDefault="00487B9D" w:rsidP="00487B9D">
      <w:pPr>
        <w:numPr>
          <w:ilvl w:val="0"/>
          <w:numId w:val="16"/>
        </w:numPr>
        <w:spacing w:after="160" w:line="360" w:lineRule="auto"/>
        <w:jc w:val="both"/>
        <w:rPr>
          <w:sz w:val="28"/>
          <w:szCs w:val="28"/>
          <w:lang w:val="uk-UA"/>
        </w:rPr>
      </w:pPr>
      <w:r>
        <w:rPr>
          <w:sz w:val="28"/>
          <w:szCs w:val="28"/>
          <w:lang w:val="uk-UA"/>
        </w:rPr>
        <w:t>ОК2 – тиск</w:t>
      </w:r>
      <w:r w:rsidRPr="000658E4">
        <w:rPr>
          <w:sz w:val="28"/>
          <w:szCs w:val="28"/>
          <w:lang w:val="uk-UA"/>
        </w:rPr>
        <w:t xml:space="preserve"> </w:t>
      </w:r>
      <w:r w:rsidRPr="00AC7A82">
        <w:rPr>
          <w:i/>
          <w:iCs/>
          <w:sz w:val="28"/>
          <w:szCs w:val="28"/>
          <w:lang w:val="uk-UA"/>
        </w:rPr>
        <w:t>Р</w:t>
      </w:r>
      <w:r w:rsidRPr="000658E4">
        <w:rPr>
          <w:sz w:val="28"/>
          <w:szCs w:val="28"/>
          <w:lang w:val="uk-UA"/>
        </w:rPr>
        <w:t xml:space="preserve"> рідини</w:t>
      </w:r>
      <w:r>
        <w:rPr>
          <w:sz w:val="28"/>
          <w:szCs w:val="28"/>
          <w:lang w:val="uk-UA"/>
        </w:rPr>
        <w:t>;</w:t>
      </w:r>
    </w:p>
    <w:p w:rsidR="00487B9D" w:rsidRDefault="00487B9D" w:rsidP="00487B9D">
      <w:pPr>
        <w:numPr>
          <w:ilvl w:val="0"/>
          <w:numId w:val="16"/>
        </w:numPr>
        <w:spacing w:after="160" w:line="360" w:lineRule="auto"/>
        <w:jc w:val="both"/>
        <w:rPr>
          <w:sz w:val="28"/>
          <w:szCs w:val="28"/>
          <w:lang w:val="uk-UA"/>
        </w:rPr>
      </w:pPr>
      <w:r>
        <w:rPr>
          <w:sz w:val="28"/>
          <w:szCs w:val="28"/>
          <w:lang w:val="uk-UA"/>
        </w:rPr>
        <w:t xml:space="preserve">ОК1 – </w:t>
      </w:r>
      <w:r w:rsidRPr="000658E4">
        <w:rPr>
          <w:sz w:val="28"/>
          <w:szCs w:val="28"/>
          <w:lang w:val="uk-UA"/>
        </w:rPr>
        <w:t xml:space="preserve">рівень </w:t>
      </w:r>
      <m:oMath>
        <m:r>
          <w:rPr>
            <w:rFonts w:ascii="Cambria Math" w:hAnsi="Cambria Math"/>
            <w:sz w:val="28"/>
            <w:szCs w:val="28"/>
            <w:lang w:val="uk-UA"/>
          </w:rPr>
          <m:t>L</m:t>
        </m:r>
      </m:oMath>
      <w:r w:rsidRPr="000658E4">
        <w:rPr>
          <w:sz w:val="28"/>
          <w:szCs w:val="28"/>
          <w:lang w:val="uk-UA"/>
        </w:rPr>
        <w:t xml:space="preserve"> рідини</w:t>
      </w:r>
      <w:r>
        <w:rPr>
          <w:sz w:val="28"/>
          <w:szCs w:val="28"/>
          <w:lang w:val="uk-UA"/>
        </w:rPr>
        <w:t>;</w:t>
      </w:r>
    </w:p>
    <w:p w:rsidR="00487B9D" w:rsidRDefault="00487B9D" w:rsidP="00487B9D">
      <w:pPr>
        <w:numPr>
          <w:ilvl w:val="0"/>
          <w:numId w:val="16"/>
        </w:numPr>
        <w:spacing w:after="160" w:line="360" w:lineRule="auto"/>
        <w:jc w:val="both"/>
        <w:rPr>
          <w:sz w:val="28"/>
          <w:szCs w:val="28"/>
          <w:lang w:val="uk-UA"/>
        </w:rPr>
      </w:pPr>
      <w:r>
        <w:rPr>
          <w:sz w:val="28"/>
          <w:szCs w:val="28"/>
          <w:lang w:val="en-US"/>
        </w:rPr>
        <w:t>D</w:t>
      </w:r>
      <w:r w:rsidRPr="0072641C">
        <w:rPr>
          <w:sz w:val="28"/>
          <w:szCs w:val="28"/>
        </w:rPr>
        <w:t>1</w:t>
      </w:r>
      <w:r>
        <w:rPr>
          <w:sz w:val="28"/>
          <w:szCs w:val="28"/>
          <w:lang w:val="uk-UA"/>
        </w:rPr>
        <w:t xml:space="preserve"> – чутливий елемент тиску</w:t>
      </w:r>
      <w:r w:rsidRPr="000658E4">
        <w:rPr>
          <w:sz w:val="28"/>
          <w:szCs w:val="28"/>
          <w:lang w:val="uk-UA"/>
        </w:rPr>
        <w:t xml:space="preserve"> </w:t>
      </w:r>
      <w:r w:rsidRPr="00AC7A82">
        <w:rPr>
          <w:i/>
          <w:iCs/>
          <w:sz w:val="28"/>
          <w:szCs w:val="28"/>
          <w:lang w:val="uk-UA"/>
        </w:rPr>
        <w:t>Р</w:t>
      </w:r>
      <w:r w:rsidRPr="000658E4">
        <w:rPr>
          <w:sz w:val="28"/>
          <w:szCs w:val="28"/>
          <w:lang w:val="uk-UA"/>
        </w:rPr>
        <w:t xml:space="preserve"> рідини</w:t>
      </w:r>
      <w:r>
        <w:rPr>
          <w:sz w:val="28"/>
          <w:szCs w:val="28"/>
          <w:lang w:val="uk-UA"/>
        </w:rPr>
        <w:t>;</w:t>
      </w:r>
    </w:p>
    <w:p w:rsidR="00487B9D" w:rsidRDefault="00487B9D" w:rsidP="00487B9D">
      <w:pPr>
        <w:numPr>
          <w:ilvl w:val="0"/>
          <w:numId w:val="16"/>
        </w:numPr>
        <w:spacing w:after="160" w:line="360" w:lineRule="auto"/>
        <w:jc w:val="both"/>
        <w:rPr>
          <w:sz w:val="28"/>
          <w:szCs w:val="28"/>
          <w:lang w:val="uk-UA"/>
        </w:rPr>
      </w:pPr>
      <w:r>
        <w:rPr>
          <w:sz w:val="28"/>
          <w:szCs w:val="28"/>
          <w:lang w:val="uk-UA"/>
        </w:rPr>
        <w:t>ПП1 – перетворювач манометр сильфоний МС-П1;</w:t>
      </w:r>
    </w:p>
    <w:p w:rsidR="00487B9D" w:rsidRDefault="00487B9D" w:rsidP="00487B9D">
      <w:pPr>
        <w:numPr>
          <w:ilvl w:val="0"/>
          <w:numId w:val="16"/>
        </w:numPr>
        <w:spacing w:after="160" w:line="360" w:lineRule="auto"/>
        <w:jc w:val="both"/>
        <w:rPr>
          <w:sz w:val="28"/>
          <w:szCs w:val="28"/>
          <w:lang w:val="uk-UA"/>
        </w:rPr>
      </w:pPr>
      <w:r>
        <w:rPr>
          <w:sz w:val="28"/>
          <w:szCs w:val="28"/>
          <w:lang w:val="en-US"/>
        </w:rPr>
        <w:t>D</w:t>
      </w:r>
      <w:r w:rsidRPr="00CC1DDB">
        <w:rPr>
          <w:sz w:val="28"/>
          <w:szCs w:val="28"/>
        </w:rPr>
        <w:t>2</w:t>
      </w:r>
      <w:r>
        <w:rPr>
          <w:sz w:val="28"/>
          <w:szCs w:val="28"/>
          <w:lang w:val="uk-UA"/>
        </w:rPr>
        <w:t xml:space="preserve"> – чутливий елемент п</w:t>
      </w:r>
      <w:r w:rsidRPr="00DB7F80">
        <w:rPr>
          <w:sz w:val="28"/>
          <w:szCs w:val="28"/>
          <w:lang w:val="uk-UA"/>
        </w:rPr>
        <w:t xml:space="preserve">’єзометрична трубка </w:t>
      </w:r>
      <w:r>
        <w:rPr>
          <w:sz w:val="28"/>
          <w:szCs w:val="28"/>
          <w:lang w:val="uk-UA"/>
        </w:rPr>
        <w:t xml:space="preserve">довжиною </w:t>
      </w:r>
      <w:r w:rsidRPr="00DB7F80">
        <w:rPr>
          <w:sz w:val="28"/>
          <w:szCs w:val="28"/>
          <w:lang w:val="uk-UA"/>
        </w:rPr>
        <w:t>L=2900 мм</w:t>
      </w:r>
      <w:r>
        <w:rPr>
          <w:sz w:val="28"/>
          <w:szCs w:val="28"/>
          <w:lang w:val="uk-UA"/>
        </w:rPr>
        <w:t>;</w:t>
      </w:r>
    </w:p>
    <w:p w:rsidR="00487B9D" w:rsidRDefault="00487B9D" w:rsidP="00487B9D">
      <w:pPr>
        <w:numPr>
          <w:ilvl w:val="0"/>
          <w:numId w:val="16"/>
        </w:numPr>
        <w:spacing w:after="160" w:line="360" w:lineRule="auto"/>
        <w:jc w:val="both"/>
        <w:rPr>
          <w:sz w:val="28"/>
          <w:szCs w:val="28"/>
          <w:lang w:val="uk-UA"/>
        </w:rPr>
      </w:pPr>
      <w:r>
        <w:rPr>
          <w:sz w:val="28"/>
          <w:szCs w:val="28"/>
          <w:lang w:val="uk-UA"/>
        </w:rPr>
        <w:t>ПП2 – перетворювач манометр сильфоний МС-П1;</w:t>
      </w:r>
    </w:p>
    <w:p w:rsidR="00487B9D" w:rsidRDefault="00487B9D" w:rsidP="00487B9D">
      <w:pPr>
        <w:numPr>
          <w:ilvl w:val="0"/>
          <w:numId w:val="16"/>
        </w:numPr>
        <w:spacing w:after="160" w:line="360" w:lineRule="auto"/>
        <w:jc w:val="both"/>
        <w:rPr>
          <w:sz w:val="28"/>
          <w:szCs w:val="28"/>
          <w:lang w:val="uk-UA"/>
        </w:rPr>
      </w:pPr>
      <w:r>
        <w:rPr>
          <w:sz w:val="28"/>
          <w:szCs w:val="28"/>
          <w:lang w:val="uk-UA"/>
        </w:rPr>
        <w:t>ПП3 – перетворювач пневмоелектричний прилад ППЕ-2;</w:t>
      </w:r>
    </w:p>
    <w:p w:rsidR="00487B9D" w:rsidRDefault="00487B9D" w:rsidP="00487B9D">
      <w:pPr>
        <w:numPr>
          <w:ilvl w:val="0"/>
          <w:numId w:val="16"/>
        </w:numPr>
        <w:spacing w:after="160" w:line="360" w:lineRule="auto"/>
        <w:jc w:val="both"/>
        <w:rPr>
          <w:sz w:val="28"/>
          <w:szCs w:val="28"/>
          <w:lang w:val="uk-UA"/>
        </w:rPr>
      </w:pPr>
      <w:r>
        <w:rPr>
          <w:sz w:val="28"/>
          <w:szCs w:val="28"/>
          <w:lang w:val="uk-UA"/>
        </w:rPr>
        <w:t xml:space="preserve">ВП – вторинний прилад </w:t>
      </w:r>
      <w:r w:rsidRPr="004B7022">
        <w:rPr>
          <w:sz w:val="28"/>
          <w:szCs w:val="28"/>
          <w:lang w:val="uk-UA"/>
        </w:rPr>
        <w:t>контролер MELSEC</w:t>
      </w:r>
      <w:r>
        <w:rPr>
          <w:sz w:val="28"/>
          <w:szCs w:val="28"/>
          <w:lang w:val="uk-UA"/>
        </w:rPr>
        <w:t>;</w:t>
      </w:r>
    </w:p>
    <w:p w:rsidR="00487B9D" w:rsidRDefault="00487B9D" w:rsidP="00487B9D">
      <w:pPr>
        <w:numPr>
          <w:ilvl w:val="0"/>
          <w:numId w:val="16"/>
        </w:numPr>
        <w:spacing w:after="160" w:line="360" w:lineRule="auto"/>
        <w:jc w:val="both"/>
        <w:rPr>
          <w:sz w:val="28"/>
          <w:szCs w:val="28"/>
          <w:lang w:val="uk-UA"/>
        </w:rPr>
      </w:pPr>
      <w:r>
        <w:rPr>
          <w:sz w:val="28"/>
          <w:szCs w:val="28"/>
          <w:lang w:val="uk-UA"/>
        </w:rPr>
        <w:t>ПП4 – перетворювач електричнопневматичний прилад МТМ810;</w:t>
      </w:r>
    </w:p>
    <w:p w:rsidR="00487B9D" w:rsidRDefault="00487B9D" w:rsidP="00487B9D">
      <w:pPr>
        <w:numPr>
          <w:ilvl w:val="0"/>
          <w:numId w:val="16"/>
        </w:numPr>
        <w:spacing w:after="160" w:line="360" w:lineRule="auto"/>
        <w:jc w:val="both"/>
        <w:rPr>
          <w:sz w:val="28"/>
          <w:szCs w:val="28"/>
          <w:lang w:val="uk-UA"/>
        </w:rPr>
      </w:pPr>
      <w:r>
        <w:rPr>
          <w:sz w:val="28"/>
          <w:szCs w:val="28"/>
          <w:lang w:val="uk-UA"/>
        </w:rPr>
        <w:t>Р2 –</w:t>
      </w:r>
      <w:r w:rsidRPr="00636FAA">
        <w:rPr>
          <w:sz w:val="28"/>
          <w:szCs w:val="28"/>
          <w:lang w:val="uk-UA"/>
        </w:rPr>
        <w:t xml:space="preserve"> </w:t>
      </w:r>
      <w:r w:rsidRPr="00CF2024">
        <w:rPr>
          <w:sz w:val="28"/>
          <w:szCs w:val="28"/>
          <w:lang w:val="uk-UA"/>
        </w:rPr>
        <w:t>процесор QO2CPU</w:t>
      </w:r>
      <w:r>
        <w:rPr>
          <w:sz w:val="28"/>
          <w:szCs w:val="28"/>
          <w:lang w:val="uk-UA"/>
        </w:rPr>
        <w:t>.</w:t>
      </w:r>
    </w:p>
    <w:p w:rsidR="00487B9D" w:rsidRDefault="00487B9D" w:rsidP="00487B9D">
      <w:pPr>
        <w:spacing w:line="360" w:lineRule="auto"/>
        <w:ind w:firstLine="709"/>
        <w:jc w:val="both"/>
        <w:rPr>
          <w:sz w:val="28"/>
          <w:szCs w:val="28"/>
          <w:lang w:val="uk-UA"/>
        </w:rPr>
      </w:pPr>
      <w:r>
        <w:rPr>
          <w:sz w:val="28"/>
          <w:szCs w:val="28"/>
          <w:lang w:val="uk-UA"/>
        </w:rPr>
        <w:t>Д</w:t>
      </w:r>
      <w:r w:rsidRPr="0072641C">
        <w:rPr>
          <w:sz w:val="28"/>
          <w:szCs w:val="28"/>
          <w:lang w:val="uk-UA"/>
        </w:rPr>
        <w:t>ля стабілізації рівня</w:t>
      </w:r>
      <w:r>
        <w:rPr>
          <w:sz w:val="28"/>
          <w:szCs w:val="28"/>
          <w:lang w:val="uk-UA"/>
        </w:rPr>
        <w:t xml:space="preserve"> і тиску </w:t>
      </w:r>
      <w:r w:rsidRPr="0072641C">
        <w:rPr>
          <w:sz w:val="28"/>
          <w:szCs w:val="28"/>
          <w:lang w:val="uk-UA"/>
        </w:rPr>
        <w:t>викорис</w:t>
      </w:r>
      <w:r>
        <w:rPr>
          <w:sz w:val="28"/>
          <w:szCs w:val="28"/>
          <w:lang w:val="uk-UA"/>
        </w:rPr>
        <w:t>таємо</w:t>
      </w:r>
      <w:r w:rsidRPr="0072641C">
        <w:rPr>
          <w:sz w:val="28"/>
          <w:szCs w:val="28"/>
          <w:lang w:val="uk-UA"/>
        </w:rPr>
        <w:t xml:space="preserve"> </w:t>
      </w:r>
      <w:r w:rsidRPr="00B470B1">
        <w:rPr>
          <w:sz w:val="28"/>
          <w:szCs w:val="28"/>
          <w:lang w:val="uk-UA"/>
        </w:rPr>
        <w:t xml:space="preserve">автоматичний </w:t>
      </w:r>
      <w:r>
        <w:rPr>
          <w:sz w:val="28"/>
          <w:szCs w:val="28"/>
          <w:lang w:val="uk-UA"/>
        </w:rPr>
        <w:t xml:space="preserve">регулюючий пневматичний пристрій ПР2.81-М1, якій є </w:t>
      </w:r>
      <w:r w:rsidRPr="0072641C">
        <w:rPr>
          <w:sz w:val="28"/>
          <w:szCs w:val="28"/>
          <w:lang w:val="uk-UA"/>
        </w:rPr>
        <w:t>П-регулятор</w:t>
      </w:r>
      <w:r>
        <w:rPr>
          <w:sz w:val="28"/>
          <w:szCs w:val="28"/>
          <w:lang w:val="uk-UA"/>
        </w:rPr>
        <w:t xml:space="preserve"> і має </w:t>
      </w:r>
      <w:r w:rsidRPr="0072641C">
        <w:rPr>
          <w:sz w:val="28"/>
          <w:szCs w:val="28"/>
          <w:lang w:val="uk-UA"/>
        </w:rPr>
        <w:t>передавальн</w:t>
      </w:r>
      <w:r>
        <w:rPr>
          <w:sz w:val="28"/>
          <w:szCs w:val="28"/>
          <w:lang w:val="uk-UA"/>
        </w:rPr>
        <w:t>у</w:t>
      </w:r>
      <w:r w:rsidRPr="0072641C">
        <w:rPr>
          <w:sz w:val="28"/>
          <w:szCs w:val="28"/>
          <w:lang w:val="uk-UA"/>
        </w:rPr>
        <w:t xml:space="preserve"> </w:t>
      </w:r>
      <w:r w:rsidRPr="0072641C">
        <w:rPr>
          <w:sz w:val="28"/>
          <w:szCs w:val="28"/>
          <w:lang w:val="uk-UA"/>
        </w:rPr>
        <w:lastRenderedPageBreak/>
        <w:t>функці</w:t>
      </w:r>
      <w:r>
        <w:rPr>
          <w:sz w:val="28"/>
          <w:szCs w:val="28"/>
          <w:lang w:val="uk-UA"/>
        </w:rPr>
        <w:t xml:space="preserve">ю: </w:t>
      </w:r>
      <m:oMath>
        <m:sSub>
          <m:sSubPr>
            <m:ctrlPr>
              <w:rPr>
                <w:rFonts w:ascii="Cambria Math" w:hAnsi="Cambria Math"/>
                <w:i/>
                <w:sz w:val="28"/>
                <w:szCs w:val="28"/>
                <w:lang w:val="uk-UA"/>
              </w:rPr>
            </m:ctrlPr>
          </m:sSubPr>
          <m:e>
            <m:r>
              <w:rPr>
                <w:rFonts w:ascii="Cambria Math"/>
                <w:sz w:val="28"/>
                <w:szCs w:val="28"/>
                <w:lang w:val="uk-UA"/>
              </w:rPr>
              <m:t>W</m:t>
            </m:r>
          </m:e>
          <m:sub>
            <m:r>
              <w:rPr>
                <w:rFonts w:ascii="Cambria Math"/>
                <w:sz w:val="28"/>
                <w:szCs w:val="28"/>
                <w:lang w:val="uk-UA"/>
              </w:rPr>
              <m:t>3</m:t>
            </m:r>
          </m:sub>
        </m:sSub>
        <m:d>
          <m:dPr>
            <m:ctrlPr>
              <w:rPr>
                <w:rFonts w:ascii="Cambria Math" w:hAnsi="Cambria Math"/>
                <w:i/>
                <w:sz w:val="28"/>
                <w:szCs w:val="28"/>
                <w:lang w:val="uk-UA"/>
              </w:rPr>
            </m:ctrlPr>
          </m:dPr>
          <m:e>
            <m:r>
              <w:rPr>
                <w:rFonts w:ascii="Cambria Math"/>
                <w:sz w:val="28"/>
                <w:szCs w:val="28"/>
                <w:lang w:val="uk-UA"/>
              </w:rPr>
              <m:t>s</m:t>
            </m:r>
          </m:e>
        </m:d>
        <m:r>
          <w:rPr>
            <w:rFonts w:ascii="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K</m:t>
            </m:r>
          </m:e>
          <m:sub>
            <m:r>
              <w:rPr>
                <w:rFonts w:ascii="Cambria Math"/>
                <w:sz w:val="28"/>
                <w:szCs w:val="28"/>
                <w:lang w:val="uk-UA"/>
              </w:rPr>
              <m:t>3</m:t>
            </m:r>
          </m:sub>
        </m:sSub>
      </m:oMath>
      <w:r w:rsidRPr="0072641C">
        <w:rPr>
          <w:sz w:val="28"/>
          <w:szCs w:val="28"/>
          <w:lang w:val="uk-UA"/>
        </w:rPr>
        <w:t xml:space="preserve"> де </w:t>
      </w:r>
      <m:oMath>
        <m:sSub>
          <m:sSubPr>
            <m:ctrlPr>
              <w:rPr>
                <w:rFonts w:ascii="Cambria Math" w:hAnsi="Cambria Math"/>
                <w:i/>
                <w:sz w:val="28"/>
                <w:szCs w:val="28"/>
                <w:lang w:val="uk-UA"/>
              </w:rPr>
            </m:ctrlPr>
          </m:sSubPr>
          <m:e>
            <m:r>
              <w:rPr>
                <w:rFonts w:ascii="Cambria Math"/>
                <w:sz w:val="28"/>
                <w:szCs w:val="28"/>
                <w:lang w:val="uk-UA"/>
              </w:rPr>
              <m:t>K</m:t>
            </m:r>
          </m:e>
          <m:sub>
            <m:r>
              <w:rPr>
                <w:rFonts w:ascii="Cambria Math"/>
                <w:sz w:val="28"/>
                <w:szCs w:val="28"/>
                <w:lang w:val="uk-UA"/>
              </w:rPr>
              <m:t>3</m:t>
            </m:r>
          </m:sub>
        </m:sSub>
      </m:oMath>
      <w:r w:rsidRPr="0072641C">
        <w:rPr>
          <w:sz w:val="28"/>
          <w:szCs w:val="28"/>
          <w:lang w:val="uk-UA"/>
        </w:rPr>
        <w:t xml:space="preserve"> - коефіцієнт підсилення - є параметр</w:t>
      </w:r>
      <w:r>
        <w:rPr>
          <w:sz w:val="28"/>
          <w:szCs w:val="28"/>
          <w:lang w:val="uk-UA"/>
        </w:rPr>
        <w:t>, якій настроюється</w:t>
      </w:r>
      <w:r w:rsidRPr="0072641C">
        <w:rPr>
          <w:sz w:val="28"/>
          <w:szCs w:val="28"/>
          <w:lang w:val="uk-UA"/>
        </w:rPr>
        <w:t>.</w:t>
      </w:r>
    </w:p>
    <w:p w:rsidR="00487B9D" w:rsidRDefault="00487B9D" w:rsidP="00487B9D">
      <w:pPr>
        <w:spacing w:line="360" w:lineRule="auto"/>
        <w:ind w:firstLine="709"/>
        <w:jc w:val="both"/>
        <w:rPr>
          <w:sz w:val="28"/>
          <w:szCs w:val="28"/>
          <w:lang w:val="uk-UA"/>
        </w:rPr>
      </w:pPr>
      <w:r>
        <w:rPr>
          <w:sz w:val="28"/>
          <w:szCs w:val="28"/>
          <w:lang w:val="uk-UA"/>
        </w:rPr>
        <w:t xml:space="preserve">Використання </w:t>
      </w:r>
      <w:r w:rsidRPr="004B7022">
        <w:rPr>
          <w:sz w:val="28"/>
          <w:szCs w:val="28"/>
          <w:lang w:val="uk-UA"/>
        </w:rPr>
        <w:t>контролер</w:t>
      </w:r>
      <w:r>
        <w:rPr>
          <w:sz w:val="28"/>
          <w:szCs w:val="28"/>
          <w:lang w:val="uk-UA"/>
        </w:rPr>
        <w:t>а</w:t>
      </w:r>
      <w:r w:rsidRPr="004B7022">
        <w:rPr>
          <w:sz w:val="28"/>
          <w:szCs w:val="28"/>
          <w:lang w:val="uk-UA"/>
        </w:rPr>
        <w:t xml:space="preserve"> MELSEC з процесорним модулем QO2CPU</w:t>
      </w:r>
      <w:r>
        <w:rPr>
          <w:sz w:val="28"/>
          <w:szCs w:val="28"/>
          <w:lang w:val="uk-UA"/>
        </w:rPr>
        <w:t xml:space="preserve"> дає можливість виконати автоматичне </w:t>
      </w:r>
      <w:r w:rsidRPr="00500350">
        <w:rPr>
          <w:sz w:val="28"/>
          <w:szCs w:val="28"/>
          <w:lang w:val="uk-UA"/>
        </w:rPr>
        <w:t>маніпулювання</w:t>
      </w:r>
      <w:r>
        <w:rPr>
          <w:sz w:val="28"/>
          <w:szCs w:val="28"/>
          <w:lang w:val="uk-UA"/>
        </w:rPr>
        <w:t xml:space="preserve"> виробничим процесом. Передавальна функція по принципу П-закону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uk-UA"/>
              </w:rPr>
              <m:t>1</m:t>
            </m:r>
          </m:sub>
        </m:sSub>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uk-UA"/>
          </w:rPr>
          <m:t>=</m:t>
        </m:r>
        <m:r>
          <w:rPr>
            <w:rFonts w:ascii="Cambria Math" w:hAnsi="Cambria Math"/>
            <w:sz w:val="28"/>
            <w:szCs w:val="28"/>
            <w:lang w:val="en-US"/>
          </w:rPr>
          <m:t>K</m:t>
        </m:r>
        <m:r>
          <w:rPr>
            <w:rFonts w:ascii="Cambria Math" w:hAnsi="Cambria Math"/>
            <w:sz w:val="28"/>
            <w:szCs w:val="28"/>
            <w:lang w:val="uk-UA"/>
          </w:rPr>
          <m:t>1</m:t>
        </m:r>
      </m:oMath>
      <w:r w:rsidRPr="0072641C">
        <w:rPr>
          <w:sz w:val="28"/>
          <w:szCs w:val="28"/>
          <w:lang w:val="uk-UA"/>
        </w:rPr>
        <w:t xml:space="preserve">, де </w:t>
      </w:r>
      <m:oMath>
        <m:sSub>
          <m:sSubPr>
            <m:ctrlPr>
              <w:rPr>
                <w:rFonts w:ascii="Cambria Math" w:hAnsi="Cambria Math"/>
                <w:i/>
                <w:sz w:val="28"/>
                <w:szCs w:val="28"/>
                <w:lang w:val="uk-UA"/>
              </w:rPr>
            </m:ctrlPr>
          </m:sSubPr>
          <m:e>
            <m:r>
              <w:rPr>
                <w:rFonts w:ascii="Cambria Math"/>
                <w:sz w:val="28"/>
                <w:szCs w:val="28"/>
                <w:lang w:val="uk-UA"/>
              </w:rPr>
              <m:t>K</m:t>
            </m:r>
          </m:e>
          <m:sub>
            <m:r>
              <w:rPr>
                <w:rFonts w:ascii="Cambria Math"/>
                <w:sz w:val="28"/>
                <w:szCs w:val="28"/>
                <w:lang w:val="uk-UA"/>
              </w:rPr>
              <m:t>1</m:t>
            </m:r>
          </m:sub>
        </m:sSub>
      </m:oMath>
      <w:r w:rsidRPr="00F51182">
        <w:rPr>
          <w:rFonts w:eastAsiaTheme="minorEastAsia"/>
          <w:sz w:val="28"/>
          <w:szCs w:val="28"/>
          <w:lang w:val="uk-UA"/>
        </w:rPr>
        <w:t xml:space="preserve"> </w:t>
      </w:r>
      <w:r w:rsidRPr="0072641C">
        <w:rPr>
          <w:sz w:val="28"/>
          <w:szCs w:val="28"/>
          <w:lang w:val="uk-UA"/>
        </w:rPr>
        <w:t xml:space="preserve">- коефіцієнт </w:t>
      </w:r>
      <w:r>
        <w:rPr>
          <w:sz w:val="28"/>
          <w:szCs w:val="28"/>
          <w:lang w:val="uk-UA"/>
        </w:rPr>
        <w:t xml:space="preserve">пропорційності, </w:t>
      </w:r>
      <w:r w:rsidRPr="0072641C">
        <w:rPr>
          <w:sz w:val="28"/>
          <w:szCs w:val="28"/>
          <w:lang w:val="uk-UA"/>
        </w:rPr>
        <w:t>параметр</w:t>
      </w:r>
      <w:r>
        <w:rPr>
          <w:sz w:val="28"/>
          <w:szCs w:val="28"/>
          <w:lang w:val="uk-UA"/>
        </w:rPr>
        <w:t>, якій потребує настроювання</w:t>
      </w:r>
      <w:r w:rsidRPr="0072641C">
        <w:rPr>
          <w:sz w:val="28"/>
          <w:szCs w:val="28"/>
          <w:lang w:val="uk-UA"/>
        </w:rPr>
        <w:t>.</w:t>
      </w:r>
    </w:p>
    <w:p w:rsidR="00487B9D" w:rsidRDefault="00487B9D" w:rsidP="00487B9D">
      <w:pPr>
        <w:spacing w:line="360" w:lineRule="auto"/>
        <w:jc w:val="both"/>
        <w:rPr>
          <w:sz w:val="28"/>
          <w:szCs w:val="28"/>
          <w:lang w:val="uk-UA"/>
        </w:rPr>
      </w:pPr>
    </w:p>
    <w:p w:rsidR="00487B9D" w:rsidRPr="00632DD6" w:rsidRDefault="00487B9D" w:rsidP="00487B9D">
      <w:pPr>
        <w:spacing w:line="360" w:lineRule="auto"/>
        <w:jc w:val="center"/>
        <w:rPr>
          <w:rFonts w:eastAsiaTheme="minorEastAsia"/>
          <w:i/>
          <w:sz w:val="28"/>
          <w:szCs w:val="28"/>
          <w:lang w:val="uk-UA"/>
        </w:rPr>
      </w:pPr>
      <w:r>
        <w:object w:dxaOrig="13786" w:dyaOrig="4861">
          <v:shape id="_x0000_i1026" type="#_x0000_t75" style="width:467.05pt;height:165.3pt" o:ole="">
            <v:imagedata r:id="rId52" o:title=""/>
          </v:shape>
          <o:OLEObject Type="Embed" ProgID="Visio.Drawing.15" ShapeID="_x0000_i1026" DrawAspect="Content" ObjectID="_1686729469" r:id="rId53"/>
        </w:object>
      </w:r>
    </w:p>
    <w:p w:rsidR="00487B9D" w:rsidRDefault="00487B9D" w:rsidP="00487B9D">
      <w:pPr>
        <w:spacing w:line="360" w:lineRule="auto"/>
        <w:jc w:val="center"/>
        <w:rPr>
          <w:sz w:val="28"/>
          <w:szCs w:val="28"/>
          <w:lang w:val="uk-UA"/>
        </w:rPr>
      </w:pPr>
      <w:r>
        <w:rPr>
          <w:sz w:val="28"/>
          <w:szCs w:val="28"/>
          <w:lang w:val="uk-UA"/>
        </w:rPr>
        <w:t xml:space="preserve">Рис. 5.1. </w:t>
      </w:r>
      <w:r w:rsidRPr="0072641C">
        <w:rPr>
          <w:sz w:val="28"/>
          <w:szCs w:val="28"/>
          <w:lang w:val="uk-UA"/>
        </w:rPr>
        <w:t>Структурна схема АСР</w:t>
      </w:r>
      <w:r>
        <w:rPr>
          <w:sz w:val="28"/>
          <w:szCs w:val="28"/>
          <w:lang w:val="uk-UA"/>
        </w:rPr>
        <w:t>.</w:t>
      </w:r>
    </w:p>
    <w:p w:rsidR="00487B9D" w:rsidRDefault="00487B9D" w:rsidP="00487B9D">
      <w:pPr>
        <w:spacing w:line="360" w:lineRule="auto"/>
        <w:jc w:val="both"/>
        <w:rPr>
          <w:sz w:val="28"/>
          <w:szCs w:val="28"/>
          <w:lang w:val="uk-UA"/>
        </w:rPr>
      </w:pPr>
    </w:p>
    <w:p w:rsidR="00487B9D" w:rsidRPr="00432D92" w:rsidRDefault="00487B9D" w:rsidP="00487B9D">
      <w:pPr>
        <w:spacing w:line="360" w:lineRule="auto"/>
        <w:ind w:firstLine="709"/>
        <w:jc w:val="both"/>
        <w:rPr>
          <w:sz w:val="28"/>
          <w:szCs w:val="28"/>
          <w:lang w:val="uk-UA"/>
        </w:rPr>
      </w:pPr>
      <w:r>
        <w:rPr>
          <w:sz w:val="28"/>
          <w:szCs w:val="28"/>
          <w:lang w:val="uk-UA"/>
        </w:rPr>
        <w:t xml:space="preserve">Згідно технічної документації </w:t>
      </w:r>
      <w:r w:rsidRPr="006D189B">
        <w:rPr>
          <w:sz w:val="28"/>
          <w:szCs w:val="28"/>
          <w:lang w:val="uk-UA"/>
        </w:rPr>
        <w:t>виконавч</w:t>
      </w:r>
      <w:r>
        <w:rPr>
          <w:sz w:val="28"/>
          <w:szCs w:val="28"/>
          <w:lang w:val="uk-UA"/>
        </w:rPr>
        <w:t>ий</w:t>
      </w:r>
      <w:r w:rsidRPr="006D189B">
        <w:rPr>
          <w:sz w:val="28"/>
          <w:szCs w:val="28"/>
          <w:lang w:val="uk-UA"/>
        </w:rPr>
        <w:t xml:space="preserve"> пневматичн</w:t>
      </w:r>
      <w:r>
        <w:rPr>
          <w:sz w:val="28"/>
          <w:szCs w:val="28"/>
          <w:lang w:val="uk-UA"/>
        </w:rPr>
        <w:t>ий</w:t>
      </w:r>
      <w:r w:rsidRPr="006D189B">
        <w:rPr>
          <w:sz w:val="28"/>
          <w:szCs w:val="28"/>
          <w:lang w:val="uk-UA"/>
        </w:rPr>
        <w:t xml:space="preserve"> мембранн</w:t>
      </w:r>
      <w:r>
        <w:rPr>
          <w:sz w:val="28"/>
          <w:szCs w:val="28"/>
          <w:lang w:val="uk-UA"/>
        </w:rPr>
        <w:t>ий</w:t>
      </w:r>
      <w:r w:rsidRPr="006D189B">
        <w:rPr>
          <w:sz w:val="28"/>
          <w:szCs w:val="28"/>
          <w:lang w:val="uk-UA"/>
        </w:rPr>
        <w:t xml:space="preserve"> механізм</w:t>
      </w:r>
      <w:r>
        <w:rPr>
          <w:sz w:val="28"/>
          <w:szCs w:val="28"/>
          <w:lang w:val="uk-UA"/>
        </w:rPr>
        <w:t xml:space="preserve"> МИМ </w:t>
      </w:r>
      <w:r w:rsidRPr="006D189B">
        <w:rPr>
          <w:sz w:val="28"/>
          <w:szCs w:val="28"/>
          <w:lang w:val="uk-UA"/>
        </w:rPr>
        <w:t>320-112-163031</w:t>
      </w:r>
      <w:r>
        <w:rPr>
          <w:sz w:val="28"/>
          <w:szCs w:val="28"/>
          <w:lang w:val="uk-UA"/>
        </w:rPr>
        <w:t xml:space="preserve"> є інерційним приладом з передавальною функцією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4</m:t>
            </m:r>
          </m:sub>
        </m:sSub>
        <m:r>
          <w:rPr>
            <w:rFonts w:ascii="Cambria Math" w:hAnsi="Cambria Math"/>
            <w:sz w:val="28"/>
            <w:szCs w:val="28"/>
            <w:lang w:val="uk-UA"/>
          </w:rPr>
          <m:t>(S)=</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num>
          <m:den>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4</m:t>
                </m:r>
              </m:sub>
            </m:sSub>
            <m:r>
              <w:rPr>
                <w:rFonts w:ascii="Cambria Math" w:hAnsi="Cambria Math"/>
                <w:sz w:val="28"/>
                <w:szCs w:val="28"/>
                <w:lang w:val="uk-UA"/>
              </w:rPr>
              <m:t>S+1</m:t>
            </m:r>
          </m:den>
        </m:f>
      </m:oMath>
      <w:r>
        <w:rPr>
          <w:rFonts w:eastAsiaTheme="minorEastAsia"/>
          <w:sz w:val="28"/>
          <w:szCs w:val="28"/>
          <w:lang w:val="uk-UA"/>
        </w:rPr>
        <w:t xml:space="preserve">, де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r>
          <w:rPr>
            <w:rFonts w:ascii="Cambria Math" w:hAnsi="Cambria Math"/>
            <w:sz w:val="28"/>
            <w:szCs w:val="28"/>
            <w:lang w:val="uk-UA"/>
          </w:rPr>
          <m:t>=1</m:t>
        </m:r>
      </m:oMath>
      <w:r>
        <w:rPr>
          <w:rFonts w:eastAsiaTheme="minorEastAsia"/>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4</m:t>
            </m:r>
          </m:sub>
        </m:sSub>
        <m:r>
          <w:rPr>
            <w:rFonts w:ascii="Cambria Math" w:hAnsi="Cambria Math"/>
            <w:sz w:val="28"/>
            <w:szCs w:val="28"/>
            <w:lang w:val="uk-UA"/>
          </w:rPr>
          <m:t>=1.6</m:t>
        </m:r>
      </m:oMath>
      <w:r>
        <w:rPr>
          <w:rFonts w:eastAsiaTheme="minorEastAsia"/>
          <w:sz w:val="28"/>
          <w:szCs w:val="28"/>
          <w:lang w:val="uk-UA"/>
        </w:rPr>
        <w:t>.</w:t>
      </w:r>
    </w:p>
    <w:p w:rsidR="00487B9D" w:rsidRPr="000975B6" w:rsidRDefault="00487B9D" w:rsidP="00487B9D">
      <w:pPr>
        <w:spacing w:line="360" w:lineRule="auto"/>
        <w:ind w:firstLine="709"/>
        <w:jc w:val="both"/>
        <w:rPr>
          <w:sz w:val="28"/>
          <w:szCs w:val="28"/>
          <w:lang w:val="uk-UA"/>
        </w:rPr>
      </w:pPr>
      <w:bookmarkStart w:id="15" w:name="_Hlk63613134"/>
      <w:r>
        <w:rPr>
          <w:sz w:val="28"/>
          <w:szCs w:val="28"/>
          <w:lang w:val="uk-UA"/>
        </w:rPr>
        <w:t>Р</w:t>
      </w:r>
      <w:r w:rsidRPr="000975B6">
        <w:rPr>
          <w:sz w:val="28"/>
          <w:szCs w:val="28"/>
          <w:lang w:val="uk-UA"/>
        </w:rPr>
        <w:t>егулюючий орган</w:t>
      </w:r>
      <w:r>
        <w:rPr>
          <w:sz w:val="28"/>
          <w:szCs w:val="28"/>
          <w:lang w:val="uk-UA"/>
        </w:rPr>
        <w:t xml:space="preserve">, чутливі елементи, перетворювачі і вторинний прилад будьмо </w:t>
      </w:r>
      <w:r w:rsidRPr="00E83C6C">
        <w:rPr>
          <w:sz w:val="28"/>
          <w:szCs w:val="28"/>
          <w:lang w:val="uk-UA"/>
        </w:rPr>
        <w:t>рахуватимемо як підсилювальні динамічні ланки</w:t>
      </w:r>
      <w:r w:rsidRPr="00E83C6C">
        <w:rPr>
          <w:i/>
          <w:iCs/>
          <w:sz w:val="28"/>
          <w:szCs w:val="28"/>
          <w:lang w:val="uk-UA"/>
        </w:rPr>
        <w:t xml:space="preserve"> </w:t>
      </w:r>
      <w:r w:rsidRPr="00E83C6C">
        <w:rPr>
          <w:sz w:val="28"/>
          <w:szCs w:val="28"/>
          <w:lang w:val="uk-UA"/>
        </w:rPr>
        <w:t>для яких передавальні функції приймаємо наступними:</w:t>
      </w:r>
    </w:p>
    <w:p w:rsidR="00487B9D" w:rsidRDefault="009B352D" w:rsidP="00487B9D">
      <w:pPr>
        <w:spacing w:line="360" w:lineRule="auto"/>
        <w:jc w:val="both"/>
        <w:rPr>
          <w:rFonts w:eastAsiaTheme="minorEastAsia"/>
          <w:i/>
          <w:sz w:val="28"/>
          <w:szCs w:val="28"/>
          <w:lang w:val="uk-UA"/>
        </w:rPr>
      </w:pPr>
      <m:oMath>
        <m:sSub>
          <m:sSubPr>
            <m:ctrlPr>
              <w:rPr>
                <w:rFonts w:ascii="Cambria Math" w:hAnsi="Cambria Math"/>
                <w:i/>
                <w:sz w:val="28"/>
                <w:szCs w:val="28"/>
                <w:lang w:val="uk-UA"/>
              </w:rPr>
            </m:ctrlPr>
          </m:sSubPr>
          <m:e>
            <m:r>
              <w:rPr>
                <w:rFonts w:ascii="Cambria Math"/>
                <w:sz w:val="28"/>
                <w:szCs w:val="28"/>
                <w:lang w:val="uk-UA"/>
              </w:rPr>
              <m:t>W</m:t>
            </m:r>
          </m:e>
          <m:sub>
            <m:r>
              <w:rPr>
                <w:rFonts w:ascii="Cambria Math"/>
                <w:sz w:val="28"/>
                <w:szCs w:val="28"/>
                <w:lang w:val="uk-UA"/>
              </w:rPr>
              <m:t>2</m:t>
            </m:r>
          </m:sub>
        </m:sSub>
        <m:d>
          <m:dPr>
            <m:ctrlPr>
              <w:rPr>
                <w:rFonts w:ascii="Cambria Math" w:hAnsi="Cambria Math"/>
                <w:i/>
                <w:sz w:val="28"/>
                <w:szCs w:val="28"/>
                <w:lang w:val="uk-UA"/>
              </w:rPr>
            </m:ctrlPr>
          </m:dPr>
          <m:e>
            <m:r>
              <w:rPr>
                <w:rFonts w:ascii="Cambria Math"/>
                <w:sz w:val="28"/>
                <w:szCs w:val="28"/>
                <w:lang w:val="uk-UA"/>
              </w:rPr>
              <m:t>s</m:t>
            </m:r>
          </m:e>
        </m:d>
        <m:r>
          <w:rPr>
            <w:rFonts w:ascii="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K</m:t>
            </m:r>
          </m:e>
          <m:sub>
            <m:r>
              <w:rPr>
                <w:rFonts w:ascii="Cambria Math"/>
                <w:sz w:val="28"/>
                <w:szCs w:val="28"/>
                <w:lang w:val="uk-UA"/>
              </w:rPr>
              <m:t>2</m:t>
            </m:r>
          </m:sub>
        </m:sSub>
        <m:r>
          <w:rPr>
            <w:rFonts w:ascii="Cambria Math"/>
            <w:sz w:val="28"/>
            <w:szCs w:val="28"/>
            <w:lang w:val="uk-UA"/>
          </w:rPr>
          <m:t>=0.5</m:t>
        </m:r>
      </m:oMath>
      <w:r w:rsidR="00487B9D" w:rsidRPr="00AC7A82">
        <w:rPr>
          <w:rFonts w:eastAsiaTheme="minorEastAsia"/>
          <w:i/>
          <w:sz w:val="28"/>
          <w:szCs w:val="28"/>
          <w:lang w:val="uk-UA"/>
        </w:rPr>
        <w:t xml:space="preserve">; </w:t>
      </w:r>
      <m:oMath>
        <m:sSub>
          <m:sSubPr>
            <m:ctrlPr>
              <w:rPr>
                <w:rFonts w:ascii="Cambria Math" w:hAnsi="Cambria Math"/>
                <w:i/>
                <w:sz w:val="28"/>
                <w:szCs w:val="28"/>
                <w:lang w:val="uk-UA"/>
              </w:rPr>
            </m:ctrlPr>
          </m:sSubPr>
          <m:e>
            <m:r>
              <w:rPr>
                <w:rFonts w:ascii="Cambria Math"/>
                <w:sz w:val="28"/>
                <w:szCs w:val="28"/>
                <w:lang w:val="uk-UA"/>
              </w:rPr>
              <m:t>W</m:t>
            </m:r>
          </m:e>
          <m:sub>
            <m:r>
              <w:rPr>
                <w:rFonts w:ascii="Cambria Math"/>
                <w:sz w:val="28"/>
                <w:szCs w:val="28"/>
                <w:lang w:val="uk-UA"/>
              </w:rPr>
              <m:t>5</m:t>
            </m:r>
          </m:sub>
        </m:sSub>
        <m:d>
          <m:dPr>
            <m:ctrlPr>
              <w:rPr>
                <w:rFonts w:ascii="Cambria Math" w:hAnsi="Cambria Math"/>
                <w:i/>
                <w:sz w:val="28"/>
                <w:szCs w:val="28"/>
                <w:lang w:val="uk-UA"/>
              </w:rPr>
            </m:ctrlPr>
          </m:dPr>
          <m:e>
            <m:r>
              <w:rPr>
                <w:rFonts w:ascii="Cambria Math"/>
                <w:sz w:val="28"/>
                <w:szCs w:val="28"/>
                <w:lang w:val="uk-UA"/>
              </w:rPr>
              <m:t>s</m:t>
            </m:r>
          </m:e>
        </m:d>
        <m:r>
          <w:rPr>
            <w:rFonts w:ascii="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K</m:t>
            </m:r>
          </m:e>
          <m:sub>
            <m:r>
              <w:rPr>
                <w:rFonts w:ascii="Cambria Math"/>
                <w:sz w:val="28"/>
                <w:szCs w:val="28"/>
                <w:lang w:val="uk-UA"/>
              </w:rPr>
              <m:t>5</m:t>
            </m:r>
          </m:sub>
        </m:sSub>
        <m:r>
          <w:rPr>
            <w:rFonts w:ascii="Cambria Math"/>
            <w:sz w:val="28"/>
            <w:szCs w:val="28"/>
            <w:lang w:val="uk-UA"/>
          </w:rPr>
          <m:t>=1</m:t>
        </m:r>
      </m:oMath>
      <w:r w:rsidR="00487B9D" w:rsidRPr="00AC7A82">
        <w:rPr>
          <w:rFonts w:eastAsiaTheme="minorEastAsia"/>
          <w:i/>
          <w:sz w:val="28"/>
          <w:szCs w:val="28"/>
          <w:lang w:val="uk-UA"/>
        </w:rPr>
        <w:t xml:space="preserve">; </w:t>
      </w:r>
      <m:oMath>
        <m:sSub>
          <m:sSubPr>
            <m:ctrlPr>
              <w:rPr>
                <w:rFonts w:ascii="Cambria Math" w:hAnsi="Cambria Math"/>
                <w:i/>
                <w:sz w:val="28"/>
                <w:szCs w:val="28"/>
                <w:lang w:val="uk-UA"/>
              </w:rPr>
            </m:ctrlPr>
          </m:sSubPr>
          <m:e>
            <m:r>
              <w:rPr>
                <w:rFonts w:ascii="Cambria Math"/>
                <w:sz w:val="28"/>
                <w:szCs w:val="28"/>
                <w:lang w:val="uk-UA"/>
              </w:rPr>
              <m:t>W</m:t>
            </m:r>
          </m:e>
          <m:sub>
            <m:r>
              <w:rPr>
                <w:rFonts w:ascii="Cambria Math"/>
                <w:sz w:val="28"/>
                <w:szCs w:val="28"/>
                <w:lang w:val="uk-UA"/>
              </w:rPr>
              <m:t>8</m:t>
            </m:r>
          </m:sub>
        </m:sSub>
        <m:d>
          <m:dPr>
            <m:ctrlPr>
              <w:rPr>
                <w:rFonts w:ascii="Cambria Math" w:hAnsi="Cambria Math"/>
                <w:i/>
                <w:sz w:val="28"/>
                <w:szCs w:val="28"/>
                <w:lang w:val="uk-UA"/>
              </w:rPr>
            </m:ctrlPr>
          </m:dPr>
          <m:e>
            <m:r>
              <w:rPr>
                <w:rFonts w:ascii="Cambria Math"/>
                <w:sz w:val="28"/>
                <w:szCs w:val="28"/>
                <w:lang w:val="uk-UA"/>
              </w:rPr>
              <m:t>s</m:t>
            </m:r>
          </m:e>
        </m:d>
        <m:r>
          <w:rPr>
            <w:rFonts w:ascii="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K</m:t>
            </m:r>
          </m:e>
          <m:sub>
            <m:r>
              <w:rPr>
                <w:rFonts w:ascii="Cambria Math"/>
                <w:sz w:val="28"/>
                <w:szCs w:val="28"/>
                <w:lang w:val="uk-UA"/>
              </w:rPr>
              <m:t>8</m:t>
            </m:r>
          </m:sub>
        </m:sSub>
        <m:r>
          <w:rPr>
            <w:rFonts w:ascii="Cambria Math"/>
            <w:sz w:val="28"/>
            <w:szCs w:val="28"/>
            <w:lang w:val="uk-UA"/>
          </w:rPr>
          <m:t>=1</m:t>
        </m:r>
      </m:oMath>
      <w:r w:rsidR="00487B9D" w:rsidRPr="00AC7A82">
        <w:rPr>
          <w:rFonts w:eastAsiaTheme="minorEastAsia"/>
          <w:i/>
          <w:sz w:val="28"/>
          <w:szCs w:val="28"/>
          <w:lang w:val="uk-UA"/>
        </w:rPr>
        <w:t xml:space="preserve">; </w:t>
      </w:r>
      <m:oMath>
        <m:sSub>
          <m:sSubPr>
            <m:ctrlPr>
              <w:rPr>
                <w:rFonts w:ascii="Cambria Math" w:hAnsi="Cambria Math"/>
                <w:i/>
                <w:sz w:val="28"/>
                <w:szCs w:val="28"/>
                <w:lang w:val="uk-UA"/>
              </w:rPr>
            </m:ctrlPr>
          </m:sSubPr>
          <m:e>
            <m:r>
              <w:rPr>
                <w:rFonts w:ascii="Cambria Math"/>
                <w:sz w:val="28"/>
                <w:szCs w:val="28"/>
                <w:lang w:val="uk-UA"/>
              </w:rPr>
              <m:t>W</m:t>
            </m:r>
          </m:e>
          <m:sub>
            <m:r>
              <w:rPr>
                <w:rFonts w:ascii="Cambria Math"/>
                <w:sz w:val="28"/>
                <w:szCs w:val="28"/>
                <w:lang w:val="uk-UA"/>
              </w:rPr>
              <m:t>9</m:t>
            </m:r>
          </m:sub>
        </m:sSub>
        <m:d>
          <m:dPr>
            <m:ctrlPr>
              <w:rPr>
                <w:rFonts w:ascii="Cambria Math" w:hAnsi="Cambria Math"/>
                <w:i/>
                <w:sz w:val="28"/>
                <w:szCs w:val="28"/>
                <w:lang w:val="uk-UA"/>
              </w:rPr>
            </m:ctrlPr>
          </m:dPr>
          <m:e>
            <m:r>
              <w:rPr>
                <w:rFonts w:ascii="Cambria Math"/>
                <w:sz w:val="28"/>
                <w:szCs w:val="28"/>
                <w:lang w:val="uk-UA"/>
              </w:rPr>
              <m:t>s</m:t>
            </m:r>
          </m:e>
        </m:d>
        <m:r>
          <w:rPr>
            <w:rFonts w:ascii="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K</m:t>
            </m:r>
          </m:e>
          <m:sub>
            <m:r>
              <w:rPr>
                <w:rFonts w:ascii="Cambria Math"/>
                <w:sz w:val="28"/>
                <w:szCs w:val="28"/>
                <w:lang w:val="uk-UA"/>
              </w:rPr>
              <m:t>9</m:t>
            </m:r>
          </m:sub>
        </m:sSub>
        <m:r>
          <w:rPr>
            <w:rFonts w:ascii="Cambria Math"/>
            <w:sz w:val="28"/>
            <w:szCs w:val="28"/>
            <w:lang w:val="uk-UA"/>
          </w:rPr>
          <m:t>=1</m:t>
        </m:r>
      </m:oMath>
      <w:r w:rsidR="00487B9D" w:rsidRPr="00AC7A82">
        <w:rPr>
          <w:rFonts w:eastAsiaTheme="minorEastAsia"/>
          <w:i/>
          <w:sz w:val="28"/>
          <w:szCs w:val="28"/>
          <w:lang w:val="uk-UA"/>
        </w:rPr>
        <w:t>;</w:t>
      </w:r>
      <w:r w:rsidR="00487B9D">
        <w:rPr>
          <w:rFonts w:eastAsiaTheme="minorEastAsia"/>
          <w:i/>
          <w:sz w:val="28"/>
          <w:szCs w:val="28"/>
          <w:lang w:val="uk-UA"/>
        </w:rPr>
        <w:t xml:space="preserve"> </w:t>
      </w:r>
      <m:oMath>
        <m:sSub>
          <m:sSubPr>
            <m:ctrlPr>
              <w:rPr>
                <w:rFonts w:ascii="Cambria Math" w:hAnsi="Cambria Math"/>
                <w:i/>
                <w:sz w:val="28"/>
                <w:szCs w:val="28"/>
                <w:lang w:val="uk-UA"/>
              </w:rPr>
            </m:ctrlPr>
          </m:sSubPr>
          <m:e>
            <m:r>
              <w:rPr>
                <w:rFonts w:ascii="Cambria Math"/>
                <w:sz w:val="28"/>
                <w:szCs w:val="28"/>
                <w:lang w:val="uk-UA"/>
              </w:rPr>
              <m:t>W</m:t>
            </m:r>
          </m:e>
          <m:sub>
            <m:r>
              <w:rPr>
                <w:rFonts w:ascii="Cambria Math"/>
                <w:sz w:val="28"/>
                <w:szCs w:val="28"/>
                <w:lang w:val="uk-UA"/>
              </w:rPr>
              <m:t>10</m:t>
            </m:r>
          </m:sub>
        </m:sSub>
        <m:d>
          <m:dPr>
            <m:ctrlPr>
              <w:rPr>
                <w:rFonts w:ascii="Cambria Math" w:hAnsi="Cambria Math"/>
                <w:i/>
                <w:sz w:val="28"/>
                <w:szCs w:val="28"/>
                <w:lang w:val="uk-UA"/>
              </w:rPr>
            </m:ctrlPr>
          </m:dPr>
          <m:e>
            <m:r>
              <w:rPr>
                <w:rFonts w:ascii="Cambria Math"/>
                <w:sz w:val="28"/>
                <w:szCs w:val="28"/>
                <w:lang w:val="uk-UA"/>
              </w:rPr>
              <m:t>s</m:t>
            </m:r>
          </m:e>
        </m:d>
        <m:r>
          <w:rPr>
            <w:rFonts w:ascii="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K</m:t>
            </m:r>
          </m:e>
          <m:sub>
            <m:r>
              <w:rPr>
                <w:rFonts w:ascii="Cambria Math"/>
                <w:sz w:val="28"/>
                <w:szCs w:val="28"/>
                <w:lang w:val="uk-UA"/>
              </w:rPr>
              <m:t>10</m:t>
            </m:r>
          </m:sub>
        </m:sSub>
        <m:r>
          <w:rPr>
            <w:rFonts w:ascii="Cambria Math"/>
            <w:sz w:val="28"/>
            <w:szCs w:val="28"/>
            <w:lang w:val="uk-UA"/>
          </w:rPr>
          <m:t>=1</m:t>
        </m:r>
      </m:oMath>
      <w:r w:rsidR="00487B9D" w:rsidRPr="00AC7A82">
        <w:rPr>
          <w:rFonts w:eastAsiaTheme="minorEastAsia"/>
          <w:i/>
          <w:sz w:val="28"/>
          <w:szCs w:val="28"/>
          <w:lang w:val="uk-UA"/>
        </w:rPr>
        <w:t>;</w:t>
      </w:r>
      <w:r w:rsidR="00487B9D">
        <w:rPr>
          <w:rFonts w:eastAsiaTheme="minorEastAsia"/>
          <w:i/>
          <w:sz w:val="28"/>
          <w:szCs w:val="28"/>
          <w:lang w:val="uk-UA"/>
        </w:rPr>
        <w:t xml:space="preserve"> </w:t>
      </w:r>
      <m:oMath>
        <m:sSub>
          <m:sSubPr>
            <m:ctrlPr>
              <w:rPr>
                <w:rFonts w:ascii="Cambria Math" w:hAnsi="Cambria Math"/>
                <w:i/>
                <w:sz w:val="28"/>
                <w:szCs w:val="28"/>
                <w:lang w:val="uk-UA"/>
              </w:rPr>
            </m:ctrlPr>
          </m:sSubPr>
          <m:e>
            <m:r>
              <w:rPr>
                <w:rFonts w:ascii="Cambria Math"/>
                <w:sz w:val="28"/>
                <w:szCs w:val="28"/>
                <w:lang w:val="uk-UA"/>
              </w:rPr>
              <m:t>W</m:t>
            </m:r>
          </m:e>
          <m:sub>
            <m:r>
              <w:rPr>
                <w:rFonts w:ascii="Cambria Math"/>
                <w:sz w:val="28"/>
                <w:szCs w:val="28"/>
                <w:lang w:val="uk-UA"/>
              </w:rPr>
              <m:t>11</m:t>
            </m:r>
          </m:sub>
        </m:sSub>
        <m:d>
          <m:dPr>
            <m:ctrlPr>
              <w:rPr>
                <w:rFonts w:ascii="Cambria Math" w:hAnsi="Cambria Math"/>
                <w:i/>
                <w:sz w:val="28"/>
                <w:szCs w:val="28"/>
                <w:lang w:val="uk-UA"/>
              </w:rPr>
            </m:ctrlPr>
          </m:dPr>
          <m:e>
            <m:r>
              <w:rPr>
                <w:rFonts w:ascii="Cambria Math"/>
                <w:sz w:val="28"/>
                <w:szCs w:val="28"/>
                <w:lang w:val="uk-UA"/>
              </w:rPr>
              <m:t>s</m:t>
            </m:r>
          </m:e>
        </m:d>
        <m:r>
          <w:rPr>
            <w:rFonts w:ascii="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K</m:t>
            </m:r>
          </m:e>
          <m:sub>
            <m:r>
              <w:rPr>
                <w:rFonts w:ascii="Cambria Math"/>
                <w:sz w:val="28"/>
                <w:szCs w:val="28"/>
                <w:lang w:val="uk-UA"/>
              </w:rPr>
              <m:t>11</m:t>
            </m:r>
          </m:sub>
        </m:sSub>
        <m:r>
          <w:rPr>
            <w:rFonts w:ascii="Cambria Math"/>
            <w:sz w:val="28"/>
            <w:szCs w:val="28"/>
            <w:lang w:val="uk-UA"/>
          </w:rPr>
          <m:t>=1</m:t>
        </m:r>
      </m:oMath>
      <w:r w:rsidR="00487B9D" w:rsidRPr="00AC7A82">
        <w:rPr>
          <w:rFonts w:eastAsiaTheme="minorEastAsia"/>
          <w:i/>
          <w:sz w:val="28"/>
          <w:szCs w:val="28"/>
          <w:lang w:val="uk-UA"/>
        </w:rPr>
        <w:t>;</w:t>
      </w:r>
      <w:r w:rsidR="00487B9D">
        <w:rPr>
          <w:rFonts w:eastAsiaTheme="minorEastAsia"/>
          <w:i/>
          <w:sz w:val="28"/>
          <w:szCs w:val="28"/>
          <w:lang w:val="uk-UA"/>
        </w:rPr>
        <w:t xml:space="preserve"> </w:t>
      </w:r>
      <m:oMath>
        <m:sSub>
          <m:sSubPr>
            <m:ctrlPr>
              <w:rPr>
                <w:rFonts w:ascii="Cambria Math" w:hAnsi="Cambria Math"/>
                <w:i/>
                <w:sz w:val="28"/>
                <w:szCs w:val="28"/>
                <w:lang w:val="uk-UA"/>
              </w:rPr>
            </m:ctrlPr>
          </m:sSubPr>
          <m:e>
            <m:r>
              <w:rPr>
                <w:rFonts w:ascii="Cambria Math"/>
                <w:sz w:val="28"/>
                <w:szCs w:val="28"/>
                <w:lang w:val="uk-UA"/>
              </w:rPr>
              <m:t>W</m:t>
            </m:r>
          </m:e>
          <m:sub>
            <m:r>
              <w:rPr>
                <w:rFonts w:ascii="Cambria Math"/>
                <w:sz w:val="28"/>
                <w:szCs w:val="28"/>
                <w:lang w:val="uk-UA"/>
              </w:rPr>
              <m:t>12</m:t>
            </m:r>
          </m:sub>
        </m:sSub>
        <m:d>
          <m:dPr>
            <m:ctrlPr>
              <w:rPr>
                <w:rFonts w:ascii="Cambria Math" w:hAnsi="Cambria Math"/>
                <w:i/>
                <w:sz w:val="28"/>
                <w:szCs w:val="28"/>
                <w:lang w:val="uk-UA"/>
              </w:rPr>
            </m:ctrlPr>
          </m:dPr>
          <m:e>
            <m:r>
              <w:rPr>
                <w:rFonts w:ascii="Cambria Math"/>
                <w:sz w:val="28"/>
                <w:szCs w:val="28"/>
                <w:lang w:val="uk-UA"/>
              </w:rPr>
              <m:t>s</m:t>
            </m:r>
          </m:e>
        </m:d>
        <m:r>
          <w:rPr>
            <w:rFonts w:ascii="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K</m:t>
            </m:r>
          </m:e>
          <m:sub>
            <m:r>
              <w:rPr>
                <w:rFonts w:ascii="Cambria Math"/>
                <w:sz w:val="28"/>
                <w:szCs w:val="28"/>
                <w:lang w:val="uk-UA"/>
              </w:rPr>
              <m:t>12</m:t>
            </m:r>
          </m:sub>
        </m:sSub>
        <m:r>
          <w:rPr>
            <w:rFonts w:ascii="Cambria Math"/>
            <w:sz w:val="28"/>
            <w:szCs w:val="28"/>
            <w:lang w:val="uk-UA"/>
          </w:rPr>
          <m:t>=1</m:t>
        </m:r>
      </m:oMath>
      <w:r w:rsidR="00487B9D" w:rsidRPr="00AC7A82">
        <w:rPr>
          <w:rFonts w:eastAsiaTheme="minorEastAsia"/>
          <w:i/>
          <w:sz w:val="28"/>
          <w:szCs w:val="28"/>
          <w:lang w:val="uk-UA"/>
        </w:rPr>
        <w:t>;</w:t>
      </w:r>
      <w:r w:rsidR="00487B9D">
        <w:rPr>
          <w:rFonts w:eastAsiaTheme="minorEastAsia"/>
          <w:i/>
          <w:sz w:val="28"/>
          <w:szCs w:val="28"/>
          <w:lang w:val="uk-UA"/>
        </w:rPr>
        <w:t xml:space="preserve"> </w:t>
      </w:r>
      <m:oMath>
        <m:sSub>
          <m:sSubPr>
            <m:ctrlPr>
              <w:rPr>
                <w:rFonts w:ascii="Cambria Math" w:hAnsi="Cambria Math"/>
                <w:i/>
                <w:sz w:val="28"/>
                <w:szCs w:val="28"/>
                <w:lang w:val="uk-UA"/>
              </w:rPr>
            </m:ctrlPr>
          </m:sSubPr>
          <m:e>
            <m:r>
              <w:rPr>
                <w:rFonts w:ascii="Cambria Math"/>
                <w:sz w:val="28"/>
                <w:szCs w:val="28"/>
                <w:lang w:val="uk-UA"/>
              </w:rPr>
              <m:t>W</m:t>
            </m:r>
          </m:e>
          <m:sub>
            <m:r>
              <w:rPr>
                <w:rFonts w:ascii="Cambria Math"/>
                <w:sz w:val="28"/>
                <w:szCs w:val="28"/>
                <w:lang w:val="uk-UA"/>
              </w:rPr>
              <m:t>13</m:t>
            </m:r>
          </m:sub>
        </m:sSub>
        <m:d>
          <m:dPr>
            <m:ctrlPr>
              <w:rPr>
                <w:rFonts w:ascii="Cambria Math" w:hAnsi="Cambria Math"/>
                <w:i/>
                <w:sz w:val="28"/>
                <w:szCs w:val="28"/>
                <w:lang w:val="uk-UA"/>
              </w:rPr>
            </m:ctrlPr>
          </m:dPr>
          <m:e>
            <m:r>
              <w:rPr>
                <w:rFonts w:ascii="Cambria Math"/>
                <w:sz w:val="28"/>
                <w:szCs w:val="28"/>
                <w:lang w:val="uk-UA"/>
              </w:rPr>
              <m:t>s</m:t>
            </m:r>
          </m:e>
        </m:d>
        <m:r>
          <w:rPr>
            <w:rFonts w:ascii="Cambria Math"/>
            <w:sz w:val="28"/>
            <w:szCs w:val="28"/>
            <w:lang w:val="uk-UA"/>
          </w:rPr>
          <m:t>=</m:t>
        </m:r>
        <m:r>
          <w:rPr>
            <w:rFonts w:ascii="Cambria Math"/>
            <w:sz w:val="28"/>
            <w:szCs w:val="28"/>
            <w:lang w:val="uk-UA"/>
          </w:rPr>
          <m:t> </m:t>
        </m:r>
        <m:sSub>
          <m:sSubPr>
            <m:ctrlPr>
              <w:rPr>
                <w:rFonts w:ascii="Cambria Math" w:hAnsi="Cambria Math"/>
                <w:i/>
                <w:sz w:val="28"/>
                <w:szCs w:val="28"/>
                <w:lang w:val="uk-UA"/>
              </w:rPr>
            </m:ctrlPr>
          </m:sSubPr>
          <m:e>
            <m:r>
              <w:rPr>
                <w:rFonts w:ascii="Cambria Math"/>
                <w:sz w:val="28"/>
                <w:szCs w:val="28"/>
                <w:lang w:val="uk-UA"/>
              </w:rPr>
              <m:t>K</m:t>
            </m:r>
          </m:e>
          <m:sub>
            <m:r>
              <w:rPr>
                <w:rFonts w:ascii="Cambria Math"/>
                <w:sz w:val="28"/>
                <w:szCs w:val="28"/>
                <w:lang w:val="uk-UA"/>
              </w:rPr>
              <m:t>13</m:t>
            </m:r>
          </m:sub>
        </m:sSub>
        <m:r>
          <w:rPr>
            <w:rFonts w:ascii="Cambria Math"/>
            <w:sz w:val="28"/>
            <w:szCs w:val="28"/>
            <w:lang w:val="uk-UA"/>
          </w:rPr>
          <m:t>=</m:t>
        </m:r>
        <m:r>
          <w:rPr>
            <w:rFonts w:ascii="Cambria Math"/>
            <w:sz w:val="28"/>
            <w:szCs w:val="28"/>
            <w:lang w:val="en-US"/>
          </w:rPr>
          <m:t> </m:t>
        </m:r>
        <m:r>
          <w:rPr>
            <w:rFonts w:ascii="Cambria Math"/>
            <w:sz w:val="28"/>
            <w:szCs w:val="28"/>
            <w:lang w:val="uk-UA"/>
          </w:rPr>
          <m:t>0.1</m:t>
        </m:r>
      </m:oMath>
      <w:r w:rsidR="00487B9D" w:rsidRPr="0085651A">
        <w:rPr>
          <w:rFonts w:eastAsiaTheme="minorEastAsia"/>
          <w:i/>
          <w:sz w:val="28"/>
          <w:szCs w:val="28"/>
          <w:lang w:val="uk-UA"/>
        </w:rPr>
        <w:t>.</w:t>
      </w:r>
    </w:p>
    <w:p w:rsidR="00487B9D" w:rsidRDefault="00487B9D">
      <w:pPr>
        <w:spacing w:after="200" w:line="276" w:lineRule="auto"/>
        <w:rPr>
          <w:rFonts w:eastAsiaTheme="minorEastAsia"/>
          <w:i/>
          <w:sz w:val="28"/>
          <w:szCs w:val="28"/>
          <w:lang w:val="uk-UA"/>
        </w:rPr>
      </w:pPr>
      <w:r>
        <w:rPr>
          <w:rFonts w:eastAsiaTheme="minorEastAsia"/>
          <w:i/>
          <w:sz w:val="28"/>
          <w:szCs w:val="28"/>
          <w:lang w:val="uk-UA"/>
        </w:rPr>
        <w:br w:type="page"/>
      </w:r>
    </w:p>
    <w:p w:rsidR="00487B9D" w:rsidRPr="00144D8B" w:rsidRDefault="00487B9D" w:rsidP="00487B9D">
      <w:pPr>
        <w:numPr>
          <w:ilvl w:val="1"/>
          <w:numId w:val="33"/>
        </w:numPr>
        <w:spacing w:after="160" w:line="360" w:lineRule="auto"/>
        <w:ind w:left="0" w:firstLine="709"/>
        <w:jc w:val="center"/>
        <w:rPr>
          <w:b/>
          <w:caps/>
          <w:sz w:val="28"/>
          <w:szCs w:val="28"/>
          <w:lang w:val="uk-UA"/>
        </w:rPr>
      </w:pPr>
      <w:bookmarkStart w:id="16" w:name="_Hlk74850772"/>
      <w:bookmarkEnd w:id="15"/>
      <w:r w:rsidRPr="00144D8B">
        <w:rPr>
          <w:b/>
          <w:caps/>
          <w:sz w:val="28"/>
          <w:szCs w:val="28"/>
          <w:lang w:val="uk-UA"/>
        </w:rPr>
        <w:lastRenderedPageBreak/>
        <w:t>Розрахунок еквівалентної передавальної функції внутрішнього контуру</w:t>
      </w:r>
      <w:bookmarkEnd w:id="12"/>
    </w:p>
    <w:p w:rsidR="00487B9D" w:rsidRDefault="00487B9D" w:rsidP="00487B9D">
      <w:pPr>
        <w:spacing w:line="360" w:lineRule="auto"/>
        <w:jc w:val="both"/>
        <w:rPr>
          <w:sz w:val="28"/>
          <w:szCs w:val="28"/>
          <w:lang w:val="uk-UA"/>
        </w:rPr>
      </w:pPr>
      <w:bookmarkStart w:id="17" w:name="_Hlk61959399"/>
      <w:bookmarkEnd w:id="13"/>
      <w:bookmarkEnd w:id="16"/>
      <w:r>
        <w:rPr>
          <w:sz w:val="28"/>
          <w:szCs w:val="28"/>
          <w:lang w:val="uk-UA"/>
        </w:rPr>
        <w:tab/>
      </w:r>
    </w:p>
    <w:p w:rsidR="00487B9D" w:rsidRDefault="00487B9D" w:rsidP="00487B9D">
      <w:pPr>
        <w:spacing w:line="360" w:lineRule="auto"/>
        <w:ind w:firstLine="709"/>
        <w:jc w:val="both"/>
        <w:rPr>
          <w:sz w:val="28"/>
          <w:szCs w:val="28"/>
          <w:lang w:val="uk-UA"/>
        </w:rPr>
      </w:pPr>
      <w:r w:rsidRPr="00962147">
        <w:rPr>
          <w:sz w:val="28"/>
          <w:szCs w:val="28"/>
          <w:lang w:val="uk-UA"/>
        </w:rPr>
        <w:t>Знайдемо еквівалентн</w:t>
      </w:r>
      <w:r>
        <w:rPr>
          <w:sz w:val="28"/>
          <w:szCs w:val="28"/>
          <w:lang w:val="uk-UA"/>
        </w:rPr>
        <w:t>у</w:t>
      </w:r>
      <w:r w:rsidRPr="00962147">
        <w:rPr>
          <w:sz w:val="28"/>
          <w:szCs w:val="28"/>
          <w:lang w:val="uk-UA"/>
        </w:rPr>
        <w:t xml:space="preserve"> передавальн</w:t>
      </w:r>
      <w:r>
        <w:rPr>
          <w:sz w:val="28"/>
          <w:szCs w:val="28"/>
          <w:lang w:val="uk-UA"/>
        </w:rPr>
        <w:t>у</w:t>
      </w:r>
      <w:r w:rsidRPr="00962147">
        <w:rPr>
          <w:sz w:val="28"/>
          <w:szCs w:val="28"/>
          <w:lang w:val="uk-UA"/>
        </w:rPr>
        <w:t xml:space="preserve"> функці</w:t>
      </w:r>
      <w:r>
        <w:rPr>
          <w:sz w:val="28"/>
          <w:szCs w:val="28"/>
          <w:lang w:val="uk-UA"/>
        </w:rPr>
        <w:t>ю</w:t>
      </w:r>
      <w:r w:rsidRPr="00962147">
        <w:rPr>
          <w:sz w:val="28"/>
          <w:szCs w:val="28"/>
          <w:lang w:val="uk-UA"/>
        </w:rPr>
        <w:t xml:space="preserve"> </w:t>
      </w:r>
      <w:r>
        <w:rPr>
          <w:sz w:val="28"/>
          <w:szCs w:val="28"/>
          <w:lang w:val="uk-UA"/>
        </w:rPr>
        <w:t xml:space="preserve">об’єкта керування </w:t>
      </w:r>
      <w:r w:rsidRPr="00962147">
        <w:rPr>
          <w:sz w:val="28"/>
          <w:szCs w:val="28"/>
          <w:lang w:val="uk-UA"/>
        </w:rPr>
        <w:t>вн</w:t>
      </w:r>
      <w:bookmarkEnd w:id="17"/>
      <w:r w:rsidRPr="00962147">
        <w:rPr>
          <w:sz w:val="28"/>
          <w:szCs w:val="28"/>
          <w:lang w:val="uk-UA"/>
        </w:rPr>
        <w:t xml:space="preserve">утрішнього контура, </w:t>
      </w:r>
      <w:r>
        <w:rPr>
          <w:sz w:val="28"/>
          <w:szCs w:val="28"/>
          <w:lang w:val="uk-UA"/>
        </w:rPr>
        <w:t xml:space="preserve">і </w:t>
      </w:r>
      <w:r w:rsidRPr="00962147">
        <w:rPr>
          <w:sz w:val="28"/>
          <w:szCs w:val="28"/>
          <w:lang w:val="uk-UA"/>
        </w:rPr>
        <w:t>розрах</w:t>
      </w:r>
      <w:r>
        <w:rPr>
          <w:sz w:val="28"/>
          <w:szCs w:val="28"/>
          <w:lang w:val="uk-UA"/>
        </w:rPr>
        <w:t>уємо</w:t>
      </w:r>
      <w:r w:rsidRPr="00962147">
        <w:rPr>
          <w:sz w:val="28"/>
          <w:szCs w:val="28"/>
          <w:lang w:val="uk-UA"/>
        </w:rPr>
        <w:t xml:space="preserve"> частотні характеристики (АЧХ, ДЧХ і МЧХ)</w:t>
      </w:r>
      <w:r>
        <w:rPr>
          <w:sz w:val="28"/>
          <w:szCs w:val="28"/>
          <w:lang w:val="uk-UA"/>
        </w:rPr>
        <w:t>,</w:t>
      </w:r>
      <w:r w:rsidRPr="00962147">
        <w:rPr>
          <w:sz w:val="28"/>
          <w:szCs w:val="28"/>
          <w:lang w:val="uk-UA"/>
        </w:rPr>
        <w:t xml:space="preserve"> </w:t>
      </w:r>
      <w:r>
        <w:rPr>
          <w:sz w:val="28"/>
          <w:szCs w:val="28"/>
          <w:lang w:val="uk-UA"/>
        </w:rPr>
        <w:t>та</w:t>
      </w:r>
      <w:r w:rsidRPr="00962147">
        <w:rPr>
          <w:sz w:val="28"/>
          <w:szCs w:val="28"/>
          <w:lang w:val="uk-UA"/>
        </w:rPr>
        <w:t xml:space="preserve"> крив</w:t>
      </w:r>
      <w:r>
        <w:rPr>
          <w:sz w:val="28"/>
          <w:szCs w:val="28"/>
          <w:lang w:val="uk-UA"/>
        </w:rPr>
        <w:t>у</w:t>
      </w:r>
      <w:r w:rsidRPr="00962147">
        <w:rPr>
          <w:sz w:val="28"/>
          <w:szCs w:val="28"/>
          <w:lang w:val="uk-UA"/>
        </w:rPr>
        <w:t xml:space="preserve"> розгону об′єкта</w:t>
      </w:r>
      <w:r>
        <w:rPr>
          <w:sz w:val="28"/>
          <w:szCs w:val="28"/>
          <w:lang w:val="uk-UA"/>
        </w:rPr>
        <w:t xml:space="preserve"> ОК1.</w:t>
      </w:r>
    </w:p>
    <w:p w:rsidR="00487B9D" w:rsidRDefault="00487B9D" w:rsidP="00487B9D">
      <w:pPr>
        <w:spacing w:line="360" w:lineRule="auto"/>
        <w:ind w:firstLine="709"/>
        <w:jc w:val="both"/>
        <w:rPr>
          <w:sz w:val="28"/>
          <w:szCs w:val="28"/>
          <w:lang w:val="uk-UA"/>
        </w:rPr>
      </w:pPr>
      <w:r>
        <w:rPr>
          <w:sz w:val="28"/>
          <w:szCs w:val="28"/>
          <w:lang w:val="uk-UA"/>
        </w:rPr>
        <w:tab/>
        <w:t>Маємо:</w:t>
      </w:r>
    </w:p>
    <w:p w:rsidR="00487B9D" w:rsidRPr="00966382" w:rsidRDefault="00487B9D" w:rsidP="00487B9D">
      <w:pPr>
        <w:spacing w:line="360" w:lineRule="auto"/>
        <w:ind w:firstLine="709"/>
        <w:jc w:val="both"/>
        <w:rPr>
          <w:rFonts w:eastAsiaTheme="minorEastAsia"/>
          <w:i/>
          <w:sz w:val="28"/>
          <w:szCs w:val="28"/>
          <w:lang w:val="uk-UA"/>
        </w:rPr>
      </w:pPr>
      <m:oMathPara>
        <m:oMath>
          <m:r>
            <w:rPr>
              <w:rFonts w:ascii="Cambria Math" w:hAnsi="Cambria Math"/>
              <w:sz w:val="28"/>
              <w:szCs w:val="28"/>
              <w:lang w:val="uk-UA"/>
            </w:rPr>
            <m:t xml:space="preserve">Wo1(S)= </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4</m:t>
              </m:r>
            </m:sub>
          </m:sSub>
          <m:r>
            <w:rPr>
              <w:rFonts w:ascii="Cambria Math" w:hAnsi="Cambria Math"/>
              <w:sz w:val="28"/>
              <w:szCs w:val="28"/>
              <w:lang w:val="uk-UA"/>
            </w:rPr>
            <m:t>(S)</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5</m:t>
                  </m:r>
                </m:sub>
              </m:sSub>
              <m:d>
                <m:dPr>
                  <m:ctrlPr>
                    <w:rPr>
                      <w:rFonts w:ascii="Cambria Math" w:hAnsi="Cambria Math"/>
                      <w:i/>
                      <w:sz w:val="28"/>
                      <w:szCs w:val="28"/>
                      <w:lang w:val="uk-UA"/>
                    </w:rPr>
                  </m:ctrlPr>
                </m:dPr>
                <m:e>
                  <m:r>
                    <w:rPr>
                      <w:rFonts w:ascii="Cambria Math" w:hAnsi="Cambria Math"/>
                      <w:sz w:val="28"/>
                      <w:szCs w:val="28"/>
                      <w:lang w:val="uk-UA"/>
                    </w:rPr>
                    <m:t>S</m:t>
                  </m:r>
                </m:e>
              </m:d>
              <m:r>
                <w:rPr>
                  <w:rFonts w:ascii="Cambria Math" w:hAnsi="Cambria Math"/>
                  <w:sz w:val="28"/>
                  <w:szCs w:val="28"/>
                  <w:lang w:val="uk-UA"/>
                </w:rPr>
                <m:t>W</m:t>
              </m:r>
            </m:e>
            <m:sub>
              <m:r>
                <w:rPr>
                  <w:rFonts w:ascii="Cambria Math" w:hAnsi="Cambria Math"/>
                  <w:sz w:val="28"/>
                  <w:szCs w:val="28"/>
                  <w:lang w:val="uk-UA"/>
                </w:rPr>
                <m:t>6</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8</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9</m:t>
              </m:r>
            </m:sub>
          </m:sSub>
          <m:r>
            <w:rPr>
              <w:rFonts w:ascii="Cambria Math" w:hAnsi="Cambria Math"/>
              <w:sz w:val="28"/>
              <w:szCs w:val="28"/>
              <w:lang w:val="uk-UA"/>
            </w:rPr>
            <m:t>(S)</m:t>
          </m:r>
        </m:oMath>
      </m:oMathPara>
    </w:p>
    <w:p w:rsidR="00487B9D" w:rsidRPr="00CA447A" w:rsidRDefault="00487B9D" w:rsidP="00487B9D">
      <w:pPr>
        <w:spacing w:line="360" w:lineRule="auto"/>
        <w:ind w:firstLine="709"/>
        <w:jc w:val="both"/>
        <w:rPr>
          <w:rFonts w:eastAsiaTheme="minorEastAsia"/>
          <w:i/>
          <w:sz w:val="28"/>
          <w:szCs w:val="28"/>
          <w:lang w:val="uk-UA"/>
        </w:rPr>
      </w:pPr>
    </w:p>
    <w:p w:rsidR="00487B9D" w:rsidRDefault="00487B9D" w:rsidP="00487B9D">
      <w:pPr>
        <w:autoSpaceDE w:val="0"/>
        <w:autoSpaceDN w:val="0"/>
        <w:adjustRightInd w:val="0"/>
        <w:ind w:firstLine="709"/>
        <w:rPr>
          <w:sz w:val="28"/>
          <w:szCs w:val="28"/>
        </w:rPr>
      </w:pPr>
      <w:r w:rsidRPr="00A66CE6">
        <w:rPr>
          <w:noProof/>
          <w:color w:val="000000"/>
          <w:position w:val="-7"/>
          <w:sz w:val="28"/>
          <w:szCs w:val="28"/>
        </w:rPr>
        <w:drawing>
          <wp:inline distT="0" distB="0" distL="0" distR="0">
            <wp:extent cx="1914525" cy="1809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80975"/>
                    </a:xfrm>
                    <a:prstGeom prst="rect">
                      <a:avLst/>
                    </a:prstGeom>
                    <a:noFill/>
                    <a:ln>
                      <a:noFill/>
                    </a:ln>
                  </pic:spPr>
                </pic:pic>
              </a:graphicData>
            </a:graphic>
          </wp:inline>
        </w:drawing>
      </w:r>
    </w:p>
    <w:p w:rsidR="00016CFD" w:rsidRPr="00144D8B" w:rsidRDefault="00016CFD" w:rsidP="00487B9D">
      <w:pPr>
        <w:autoSpaceDE w:val="0"/>
        <w:autoSpaceDN w:val="0"/>
        <w:adjustRightInd w:val="0"/>
        <w:ind w:firstLine="709"/>
        <w:rPr>
          <w:sz w:val="28"/>
          <w:szCs w:val="28"/>
        </w:rPr>
      </w:pPr>
    </w:p>
    <w:p w:rsidR="00487B9D" w:rsidRPr="00144D8B" w:rsidRDefault="00487B9D" w:rsidP="00487B9D">
      <w:pPr>
        <w:autoSpaceDE w:val="0"/>
        <w:autoSpaceDN w:val="0"/>
        <w:adjustRightInd w:val="0"/>
        <w:spacing w:line="312" w:lineRule="auto"/>
        <w:ind w:firstLine="709"/>
        <w:jc w:val="center"/>
        <w:rPr>
          <w:sz w:val="28"/>
          <w:szCs w:val="28"/>
        </w:rPr>
      </w:pPr>
      <w:r w:rsidRPr="00A66CE6">
        <w:rPr>
          <w:noProof/>
          <w:color w:val="0000FF"/>
          <w:position w:val="-25"/>
          <w:sz w:val="28"/>
          <w:szCs w:val="28"/>
        </w:rPr>
        <w:drawing>
          <wp:inline distT="0" distB="0" distL="0" distR="0">
            <wp:extent cx="2828925" cy="38100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381000"/>
                    </a:xfrm>
                    <a:prstGeom prst="rect">
                      <a:avLst/>
                    </a:prstGeom>
                    <a:noFill/>
                    <a:ln>
                      <a:noFill/>
                    </a:ln>
                  </pic:spPr>
                </pic:pic>
              </a:graphicData>
            </a:graphic>
          </wp:inline>
        </w:drawing>
      </w:r>
      <w:r w:rsidR="00016CFD">
        <w:rPr>
          <w:sz w:val="28"/>
          <w:szCs w:val="28"/>
          <w:lang w:val="en-US"/>
        </w:rPr>
        <w:t xml:space="preserve">                                                   </w:t>
      </w:r>
      <w:r w:rsidRPr="00A66CE6">
        <w:rPr>
          <w:sz w:val="28"/>
          <w:szCs w:val="28"/>
          <w:lang w:val="en-US"/>
        </w:rPr>
        <w:t>(</w:t>
      </w:r>
      <w:r>
        <w:rPr>
          <w:sz w:val="28"/>
          <w:szCs w:val="28"/>
          <w:lang w:val="uk-UA"/>
        </w:rPr>
        <w:t>5</w:t>
      </w:r>
      <w:r w:rsidRPr="00A66CE6">
        <w:rPr>
          <w:sz w:val="28"/>
          <w:szCs w:val="28"/>
        </w:rPr>
        <w:t>.1</w:t>
      </w:r>
      <w:r w:rsidRPr="00A66CE6">
        <w:rPr>
          <w:sz w:val="28"/>
          <w:szCs w:val="28"/>
          <w:lang w:val="en-US"/>
        </w:rPr>
        <w:t>)</w:t>
      </w:r>
    </w:p>
    <w:p w:rsidR="00487B9D" w:rsidRPr="00A66CE6" w:rsidRDefault="00487B9D" w:rsidP="00487B9D">
      <w:pPr>
        <w:autoSpaceDE w:val="0"/>
        <w:autoSpaceDN w:val="0"/>
        <w:adjustRightInd w:val="0"/>
        <w:spacing w:line="312" w:lineRule="auto"/>
        <w:ind w:firstLine="709"/>
        <w:jc w:val="center"/>
        <w:rPr>
          <w:sz w:val="28"/>
          <w:szCs w:val="28"/>
        </w:rPr>
      </w:pPr>
    </w:p>
    <w:p w:rsidR="00487B9D" w:rsidRDefault="00487B9D" w:rsidP="00487B9D">
      <w:pPr>
        <w:autoSpaceDE w:val="0"/>
        <w:autoSpaceDN w:val="0"/>
        <w:adjustRightInd w:val="0"/>
        <w:ind w:firstLine="709"/>
        <w:rPr>
          <w:sz w:val="28"/>
          <w:szCs w:val="28"/>
        </w:rPr>
      </w:pPr>
      <w:r w:rsidRPr="00A66CE6">
        <w:rPr>
          <w:noProof/>
          <w:color w:val="000000"/>
          <w:position w:val="-8"/>
          <w:sz w:val="28"/>
          <w:szCs w:val="28"/>
        </w:rPr>
        <w:drawing>
          <wp:inline distT="0" distB="0" distL="0" distR="0">
            <wp:extent cx="1990725" cy="2095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209550"/>
                    </a:xfrm>
                    <a:prstGeom prst="rect">
                      <a:avLst/>
                    </a:prstGeom>
                    <a:noFill/>
                    <a:ln>
                      <a:noFill/>
                    </a:ln>
                  </pic:spPr>
                </pic:pic>
              </a:graphicData>
            </a:graphic>
          </wp:inline>
        </w:drawing>
      </w:r>
    </w:p>
    <w:p w:rsidR="00016CFD" w:rsidRPr="00144D8B" w:rsidRDefault="00016CFD" w:rsidP="00487B9D">
      <w:pPr>
        <w:autoSpaceDE w:val="0"/>
        <w:autoSpaceDN w:val="0"/>
        <w:adjustRightInd w:val="0"/>
        <w:ind w:firstLine="709"/>
        <w:rPr>
          <w:sz w:val="28"/>
          <w:szCs w:val="28"/>
        </w:rPr>
      </w:pPr>
    </w:p>
    <w:p w:rsidR="00487B9D" w:rsidRPr="00144D8B" w:rsidRDefault="00487B9D" w:rsidP="00487B9D">
      <w:pPr>
        <w:autoSpaceDE w:val="0"/>
        <w:autoSpaceDN w:val="0"/>
        <w:adjustRightInd w:val="0"/>
        <w:spacing w:line="312" w:lineRule="auto"/>
        <w:ind w:firstLine="709"/>
        <w:jc w:val="center"/>
        <w:rPr>
          <w:sz w:val="28"/>
          <w:szCs w:val="28"/>
        </w:rPr>
      </w:pPr>
      <w:r w:rsidRPr="00A66CE6">
        <w:rPr>
          <w:noProof/>
          <w:color w:val="0000FF"/>
          <w:position w:val="-37"/>
          <w:sz w:val="28"/>
          <w:szCs w:val="28"/>
        </w:rPr>
        <w:drawing>
          <wp:inline distT="0" distB="0" distL="0" distR="0">
            <wp:extent cx="3343275" cy="4476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447675"/>
                    </a:xfrm>
                    <a:prstGeom prst="rect">
                      <a:avLst/>
                    </a:prstGeom>
                    <a:noFill/>
                    <a:ln>
                      <a:noFill/>
                    </a:ln>
                  </pic:spPr>
                </pic:pic>
              </a:graphicData>
            </a:graphic>
          </wp:inline>
        </w:drawing>
      </w:r>
      <w:r w:rsidR="00016CFD" w:rsidRPr="00DA488A">
        <w:rPr>
          <w:sz w:val="28"/>
          <w:szCs w:val="28"/>
        </w:rPr>
        <w:t xml:space="preserve">                                       </w:t>
      </w:r>
      <w:r>
        <w:rPr>
          <w:sz w:val="28"/>
          <w:szCs w:val="28"/>
        </w:rPr>
        <w:t>(</w:t>
      </w:r>
      <w:r>
        <w:rPr>
          <w:sz w:val="28"/>
          <w:szCs w:val="28"/>
          <w:lang w:val="uk-UA"/>
        </w:rPr>
        <w:t>5</w:t>
      </w:r>
      <w:r>
        <w:rPr>
          <w:sz w:val="28"/>
          <w:szCs w:val="28"/>
        </w:rPr>
        <w:t>.2)</w:t>
      </w:r>
    </w:p>
    <w:p w:rsidR="00487B9D" w:rsidRDefault="00487B9D" w:rsidP="00487B9D">
      <w:pPr>
        <w:autoSpaceDE w:val="0"/>
        <w:autoSpaceDN w:val="0"/>
        <w:adjustRightInd w:val="0"/>
        <w:spacing w:line="360" w:lineRule="auto"/>
        <w:ind w:firstLine="709"/>
        <w:rPr>
          <w:sz w:val="28"/>
          <w:szCs w:val="28"/>
          <w:lang w:val="uk-UA"/>
        </w:rPr>
      </w:pPr>
    </w:p>
    <w:p w:rsidR="00487B9D" w:rsidRDefault="00487B9D" w:rsidP="00487B9D">
      <w:pPr>
        <w:autoSpaceDE w:val="0"/>
        <w:autoSpaceDN w:val="0"/>
        <w:adjustRightInd w:val="0"/>
        <w:spacing w:line="360" w:lineRule="auto"/>
        <w:ind w:firstLine="709"/>
        <w:rPr>
          <w:sz w:val="28"/>
          <w:szCs w:val="28"/>
          <w:lang w:val="uk-UA"/>
        </w:rPr>
      </w:pPr>
      <w:r w:rsidRPr="00314AEA">
        <w:rPr>
          <w:sz w:val="28"/>
          <w:szCs w:val="28"/>
          <w:lang w:val="uk-UA"/>
        </w:rPr>
        <w:t>З рівняння видно, що еквівалентний об'єкт керування</w:t>
      </w:r>
      <w:r>
        <w:rPr>
          <w:sz w:val="28"/>
          <w:szCs w:val="28"/>
          <w:lang w:val="uk-UA"/>
        </w:rPr>
        <w:t xml:space="preserve"> ОК2</w:t>
      </w:r>
      <w:r w:rsidRPr="00314AEA">
        <w:rPr>
          <w:sz w:val="28"/>
          <w:szCs w:val="28"/>
          <w:lang w:val="uk-UA"/>
        </w:rPr>
        <w:t xml:space="preserve"> описується диференціальним рівнянням </w:t>
      </w:r>
      <w:r>
        <w:rPr>
          <w:sz w:val="28"/>
          <w:szCs w:val="28"/>
          <w:lang w:val="uk-UA"/>
        </w:rPr>
        <w:t>другого</w:t>
      </w:r>
      <w:r w:rsidRPr="00314AEA">
        <w:rPr>
          <w:sz w:val="28"/>
          <w:szCs w:val="28"/>
          <w:lang w:val="uk-UA"/>
        </w:rPr>
        <w:t xml:space="preserve"> порядку.</w:t>
      </w:r>
      <w:r>
        <w:rPr>
          <w:sz w:val="28"/>
          <w:szCs w:val="28"/>
          <w:lang w:val="uk-UA"/>
        </w:rPr>
        <w:t xml:space="preserve"> В</w:t>
      </w:r>
      <w:r w:rsidRPr="001D5E7B">
        <w:rPr>
          <w:sz w:val="28"/>
          <w:szCs w:val="28"/>
          <w:lang w:val="uk-UA"/>
        </w:rPr>
        <w:t>изначаємо</w:t>
      </w:r>
      <w:r>
        <w:rPr>
          <w:sz w:val="28"/>
          <w:szCs w:val="28"/>
          <w:lang w:val="uk-UA"/>
        </w:rPr>
        <w:t xml:space="preserve"> </w:t>
      </w:r>
      <w:r w:rsidRPr="00962147">
        <w:rPr>
          <w:sz w:val="28"/>
          <w:szCs w:val="28"/>
          <w:lang w:val="uk-UA"/>
        </w:rPr>
        <w:t>частотні характеристики</w:t>
      </w:r>
      <w:r>
        <w:rPr>
          <w:sz w:val="28"/>
          <w:szCs w:val="28"/>
          <w:lang w:val="uk-UA"/>
        </w:rPr>
        <w:t xml:space="preserve"> і</w:t>
      </w:r>
      <w:r w:rsidRPr="00962147">
        <w:rPr>
          <w:sz w:val="28"/>
          <w:szCs w:val="28"/>
          <w:lang w:val="uk-UA"/>
        </w:rPr>
        <w:t xml:space="preserve"> крив</w:t>
      </w:r>
      <w:r>
        <w:rPr>
          <w:sz w:val="28"/>
          <w:szCs w:val="28"/>
          <w:lang w:val="uk-UA"/>
        </w:rPr>
        <w:t>у</w:t>
      </w:r>
      <w:r w:rsidRPr="00962147">
        <w:rPr>
          <w:sz w:val="28"/>
          <w:szCs w:val="28"/>
          <w:lang w:val="uk-UA"/>
        </w:rPr>
        <w:t xml:space="preserve"> розгону об′єкта</w:t>
      </w:r>
      <w:r w:rsidRPr="00295B37">
        <w:rPr>
          <w:sz w:val="28"/>
          <w:szCs w:val="28"/>
        </w:rPr>
        <w:t xml:space="preserve"> </w:t>
      </w:r>
      <w:r>
        <w:rPr>
          <w:sz w:val="28"/>
          <w:szCs w:val="28"/>
          <w:lang w:val="uk-UA"/>
        </w:rPr>
        <w:t>за допомогою метода квадратур.</w:t>
      </w:r>
    </w:p>
    <w:p w:rsidR="00487B9D" w:rsidRPr="00295B37" w:rsidRDefault="00487B9D" w:rsidP="00487B9D">
      <w:pPr>
        <w:autoSpaceDE w:val="0"/>
        <w:autoSpaceDN w:val="0"/>
        <w:adjustRightInd w:val="0"/>
        <w:ind w:firstLine="709"/>
      </w:pPr>
      <w:r w:rsidRPr="00295B37">
        <w:rPr>
          <w:noProof/>
          <w:color w:val="000000"/>
          <w:position w:val="-25"/>
        </w:rPr>
        <w:drawing>
          <wp:inline distT="0" distB="0" distL="0" distR="0">
            <wp:extent cx="1371600" cy="381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rsidR="00487B9D" w:rsidRPr="00295B37" w:rsidRDefault="00487B9D" w:rsidP="00487B9D">
      <w:pPr>
        <w:autoSpaceDE w:val="0"/>
        <w:autoSpaceDN w:val="0"/>
        <w:adjustRightInd w:val="0"/>
        <w:spacing w:line="312" w:lineRule="auto"/>
        <w:ind w:firstLine="709"/>
        <w:jc w:val="center"/>
      </w:pPr>
      <w:r w:rsidRPr="00295B37">
        <w:rPr>
          <w:noProof/>
          <w:color w:val="0000FF"/>
          <w:position w:val="-147"/>
        </w:rPr>
        <w:drawing>
          <wp:inline distT="0" distB="0" distL="0" distR="0">
            <wp:extent cx="4933950" cy="11715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1171575"/>
                    </a:xfrm>
                    <a:prstGeom prst="rect">
                      <a:avLst/>
                    </a:prstGeom>
                    <a:noFill/>
                    <a:ln>
                      <a:noFill/>
                    </a:ln>
                  </pic:spPr>
                </pic:pic>
              </a:graphicData>
            </a:graphic>
          </wp:inline>
        </w:drawing>
      </w:r>
    </w:p>
    <w:p w:rsidR="00487B9D" w:rsidRDefault="00487B9D" w:rsidP="00487B9D">
      <w:pPr>
        <w:autoSpaceDE w:val="0"/>
        <w:autoSpaceDN w:val="0"/>
        <w:adjustRightInd w:val="0"/>
        <w:spacing w:line="360" w:lineRule="auto"/>
        <w:ind w:firstLine="709"/>
        <w:rPr>
          <w:sz w:val="28"/>
          <w:szCs w:val="28"/>
          <w:lang w:val="uk-UA"/>
        </w:rPr>
      </w:pPr>
      <w:r>
        <w:rPr>
          <w:sz w:val="28"/>
          <w:szCs w:val="28"/>
          <w:lang w:val="uk-UA"/>
        </w:rPr>
        <w:t xml:space="preserve">Де, С і В – поліноми дійсної частотної характеристики та </w:t>
      </w:r>
      <w:r>
        <w:rPr>
          <w:sz w:val="28"/>
          <w:szCs w:val="28"/>
          <w:lang w:val="en-US"/>
        </w:rPr>
        <w:t>G</w:t>
      </w:r>
      <w:r w:rsidRPr="00295B37">
        <w:rPr>
          <w:sz w:val="28"/>
          <w:szCs w:val="28"/>
        </w:rPr>
        <w:t xml:space="preserve"> </w:t>
      </w:r>
      <w:r>
        <w:rPr>
          <w:sz w:val="28"/>
          <w:szCs w:val="28"/>
        </w:rPr>
        <w:t xml:space="preserve">і </w:t>
      </w:r>
      <w:r>
        <w:rPr>
          <w:sz w:val="28"/>
          <w:szCs w:val="28"/>
          <w:lang w:val="en-US"/>
        </w:rPr>
        <w:t>B</w:t>
      </w:r>
      <w:r>
        <w:rPr>
          <w:sz w:val="28"/>
          <w:szCs w:val="28"/>
        </w:rPr>
        <w:t xml:space="preserve"> – </w:t>
      </w:r>
      <w:r>
        <w:rPr>
          <w:sz w:val="28"/>
          <w:szCs w:val="28"/>
          <w:lang w:val="uk-UA"/>
        </w:rPr>
        <w:t>поліноми уявної частотної характеристики.</w:t>
      </w:r>
    </w:p>
    <w:p w:rsidR="00487B9D" w:rsidRPr="00295B37" w:rsidRDefault="00487B9D" w:rsidP="00487B9D">
      <w:pPr>
        <w:autoSpaceDE w:val="0"/>
        <w:autoSpaceDN w:val="0"/>
        <w:adjustRightInd w:val="0"/>
        <w:spacing w:line="360" w:lineRule="auto"/>
        <w:ind w:firstLine="709"/>
        <w:rPr>
          <w:sz w:val="28"/>
          <w:szCs w:val="28"/>
          <w:lang w:val="en-US"/>
        </w:rPr>
      </w:pPr>
      <w:r>
        <w:rPr>
          <w:sz w:val="28"/>
          <w:szCs w:val="28"/>
          <w:lang w:val="uk-UA"/>
        </w:rPr>
        <w:t>Отже дійсна частотна характеристика:</w:t>
      </w:r>
    </w:p>
    <w:p w:rsidR="00487B9D" w:rsidRPr="00295B37" w:rsidRDefault="00487B9D" w:rsidP="00487B9D">
      <w:pPr>
        <w:autoSpaceDE w:val="0"/>
        <w:autoSpaceDN w:val="0"/>
        <w:adjustRightInd w:val="0"/>
        <w:ind w:firstLine="709"/>
      </w:pPr>
      <w:r w:rsidRPr="00295B37">
        <w:rPr>
          <w:noProof/>
          <w:color w:val="000000"/>
          <w:position w:val="-25"/>
        </w:rPr>
        <w:drawing>
          <wp:inline distT="0" distB="0" distL="0" distR="0">
            <wp:extent cx="676275" cy="3810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381000"/>
                    </a:xfrm>
                    <a:prstGeom prst="rect">
                      <a:avLst/>
                    </a:prstGeom>
                    <a:noFill/>
                    <a:ln>
                      <a:noFill/>
                    </a:ln>
                  </pic:spPr>
                </pic:pic>
              </a:graphicData>
            </a:graphic>
          </wp:inline>
        </w:drawing>
      </w:r>
    </w:p>
    <w:p w:rsidR="00487B9D" w:rsidRPr="00295B37" w:rsidRDefault="00487B9D" w:rsidP="00487B9D">
      <w:pPr>
        <w:autoSpaceDE w:val="0"/>
        <w:autoSpaceDN w:val="0"/>
        <w:adjustRightInd w:val="0"/>
        <w:spacing w:line="312" w:lineRule="auto"/>
        <w:jc w:val="center"/>
      </w:pPr>
      <w:r w:rsidRPr="00295B37">
        <w:rPr>
          <w:noProof/>
          <w:color w:val="0000FF"/>
          <w:position w:val="-37"/>
        </w:rPr>
        <w:lastRenderedPageBreak/>
        <w:drawing>
          <wp:inline distT="0" distB="0" distL="0" distR="0">
            <wp:extent cx="2971800" cy="5143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514350"/>
                    </a:xfrm>
                    <a:prstGeom prst="rect">
                      <a:avLst/>
                    </a:prstGeom>
                    <a:noFill/>
                    <a:ln>
                      <a:noFill/>
                    </a:ln>
                  </pic:spPr>
                </pic:pic>
              </a:graphicData>
            </a:graphic>
          </wp:inline>
        </w:drawing>
      </w:r>
    </w:p>
    <w:p w:rsidR="00487B9D" w:rsidRPr="00295B37" w:rsidRDefault="00487B9D" w:rsidP="00487B9D">
      <w:pPr>
        <w:autoSpaceDE w:val="0"/>
        <w:autoSpaceDN w:val="0"/>
        <w:adjustRightInd w:val="0"/>
      </w:pPr>
      <w:r w:rsidRPr="00295B37">
        <w:rPr>
          <w:noProof/>
          <w:color w:val="000000"/>
          <w:position w:val="-8"/>
        </w:rPr>
        <w:drawing>
          <wp:inline distT="0" distB="0" distL="0" distR="0">
            <wp:extent cx="1314450" cy="209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p>
    <w:p w:rsidR="00487B9D" w:rsidRPr="00295B37" w:rsidRDefault="00487B9D" w:rsidP="00487B9D">
      <w:pPr>
        <w:autoSpaceDE w:val="0"/>
        <w:autoSpaceDN w:val="0"/>
        <w:adjustRightInd w:val="0"/>
        <w:jc w:val="center"/>
      </w:pPr>
      <w:r w:rsidRPr="00295B37">
        <w:rPr>
          <w:noProof/>
          <w:color w:val="000000"/>
        </w:rPr>
        <w:drawing>
          <wp:inline distT="0" distB="0" distL="0" distR="0">
            <wp:extent cx="3600000" cy="3600000"/>
            <wp:effectExtent l="0" t="0" r="635"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Рис. 5.2</w:t>
      </w:r>
      <w:r w:rsidRPr="0072641C">
        <w:rPr>
          <w:sz w:val="28"/>
          <w:szCs w:val="28"/>
          <w:lang w:val="uk-UA"/>
        </w:rPr>
        <w:t>.</w:t>
      </w:r>
      <w:r>
        <w:rPr>
          <w:sz w:val="28"/>
          <w:szCs w:val="28"/>
          <w:lang w:val="uk-UA"/>
        </w:rPr>
        <w:t xml:space="preserve"> Графік </w:t>
      </w:r>
      <w:r w:rsidRPr="002C6374">
        <w:rPr>
          <w:rFonts w:eastAsiaTheme="minorEastAsia"/>
          <w:sz w:val="28"/>
          <w:szCs w:val="28"/>
          <w:lang w:val="uk-UA"/>
        </w:rPr>
        <w:t>дійсної частотної характеристики</w:t>
      </w:r>
      <w:r>
        <w:rPr>
          <w:sz w:val="28"/>
          <w:szCs w:val="28"/>
          <w:lang w:val="uk-UA"/>
        </w:rPr>
        <w:t xml:space="preserve"> </w:t>
      </w:r>
      <w:r w:rsidRPr="00962147">
        <w:rPr>
          <w:sz w:val="28"/>
          <w:szCs w:val="28"/>
          <w:lang w:val="uk-UA"/>
        </w:rPr>
        <w:t>внутрішнього контура</w:t>
      </w:r>
      <w:r>
        <w:rPr>
          <w:sz w:val="28"/>
          <w:szCs w:val="28"/>
          <w:lang w:val="uk-UA"/>
        </w:rPr>
        <w:t>.</w:t>
      </w:r>
    </w:p>
    <w:p w:rsidR="00487B9D" w:rsidRPr="00295B37" w:rsidRDefault="00487B9D" w:rsidP="00487B9D">
      <w:pPr>
        <w:autoSpaceDE w:val="0"/>
        <w:autoSpaceDN w:val="0"/>
        <w:adjustRightInd w:val="0"/>
        <w:ind w:firstLine="708"/>
        <w:rPr>
          <w:sz w:val="28"/>
          <w:szCs w:val="28"/>
          <w:lang w:val="uk-UA"/>
        </w:rPr>
      </w:pPr>
      <w:r>
        <w:rPr>
          <w:sz w:val="28"/>
          <w:szCs w:val="28"/>
          <w:lang w:val="uk-UA"/>
        </w:rPr>
        <w:t>Уявна частотна характеристика:</w:t>
      </w:r>
    </w:p>
    <w:p w:rsidR="00487B9D" w:rsidRDefault="00487B9D" w:rsidP="00487B9D">
      <w:pPr>
        <w:autoSpaceDE w:val="0"/>
        <w:autoSpaceDN w:val="0"/>
        <w:adjustRightInd w:val="0"/>
      </w:pPr>
    </w:p>
    <w:p w:rsidR="00487B9D" w:rsidRPr="00295B37" w:rsidRDefault="00487B9D" w:rsidP="00487B9D">
      <w:pPr>
        <w:autoSpaceDE w:val="0"/>
        <w:autoSpaceDN w:val="0"/>
        <w:adjustRightInd w:val="0"/>
      </w:pPr>
      <w:r w:rsidRPr="00295B37">
        <w:rPr>
          <w:noProof/>
          <w:color w:val="000000"/>
          <w:position w:val="-25"/>
        </w:rPr>
        <w:drawing>
          <wp:inline distT="0" distB="0" distL="0" distR="0">
            <wp:extent cx="762000" cy="381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rsidR="00487B9D" w:rsidRPr="00295B37" w:rsidRDefault="00487B9D" w:rsidP="00487B9D">
      <w:pPr>
        <w:autoSpaceDE w:val="0"/>
        <w:autoSpaceDN w:val="0"/>
        <w:adjustRightInd w:val="0"/>
        <w:spacing w:line="312" w:lineRule="auto"/>
        <w:jc w:val="center"/>
      </w:pPr>
      <w:r w:rsidRPr="00295B37">
        <w:rPr>
          <w:noProof/>
          <w:color w:val="0000FF"/>
          <w:position w:val="-38"/>
        </w:rPr>
        <w:drawing>
          <wp:inline distT="0" distB="0" distL="0" distR="0">
            <wp:extent cx="2990850" cy="4762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476250"/>
                    </a:xfrm>
                    <a:prstGeom prst="rect">
                      <a:avLst/>
                    </a:prstGeom>
                    <a:noFill/>
                    <a:ln>
                      <a:noFill/>
                    </a:ln>
                  </pic:spPr>
                </pic:pic>
              </a:graphicData>
            </a:graphic>
          </wp:inline>
        </w:drawing>
      </w: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Pr="00295B37" w:rsidRDefault="00487B9D" w:rsidP="00487B9D">
      <w:pPr>
        <w:autoSpaceDE w:val="0"/>
        <w:autoSpaceDN w:val="0"/>
        <w:adjustRightInd w:val="0"/>
      </w:pPr>
      <w:r w:rsidRPr="00295B37">
        <w:rPr>
          <w:noProof/>
          <w:color w:val="000000"/>
          <w:position w:val="-8"/>
        </w:rPr>
        <w:lastRenderedPageBreak/>
        <w:drawing>
          <wp:inline distT="0" distB="0" distL="0" distR="0">
            <wp:extent cx="1247775" cy="2095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209550"/>
                    </a:xfrm>
                    <a:prstGeom prst="rect">
                      <a:avLst/>
                    </a:prstGeom>
                    <a:noFill/>
                    <a:ln>
                      <a:noFill/>
                    </a:ln>
                  </pic:spPr>
                </pic:pic>
              </a:graphicData>
            </a:graphic>
          </wp:inline>
        </w:drawing>
      </w:r>
    </w:p>
    <w:p w:rsidR="00487B9D" w:rsidRPr="00295B37" w:rsidRDefault="00F22D0C" w:rsidP="00487B9D">
      <w:pPr>
        <w:autoSpaceDE w:val="0"/>
        <w:autoSpaceDN w:val="0"/>
        <w:adjustRightInd w:val="0"/>
        <w:jc w:val="center"/>
      </w:pPr>
      <w:r>
        <w:rPr>
          <w:noProof/>
        </w:rPr>
        <w:drawing>
          <wp:inline distT="0" distB="0" distL="0" distR="0">
            <wp:extent cx="3600000" cy="3600000"/>
            <wp:effectExtent l="0" t="0" r="635" b="63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3600000" cy="3600000"/>
                    </a:xfrm>
                    <a:prstGeom prst="rect">
                      <a:avLst/>
                    </a:prstGeom>
                  </pic:spPr>
                </pic:pic>
              </a:graphicData>
            </a:graphic>
          </wp:inline>
        </w:drawing>
      </w:r>
    </w:p>
    <w:p w:rsidR="00487B9D" w:rsidRDefault="00487B9D" w:rsidP="00487B9D">
      <w:pPr>
        <w:spacing w:line="360" w:lineRule="auto"/>
        <w:ind w:firstLine="709"/>
        <w:jc w:val="center"/>
        <w:rPr>
          <w:sz w:val="28"/>
          <w:szCs w:val="28"/>
          <w:lang w:val="uk-UA"/>
        </w:rPr>
      </w:pPr>
      <w:r w:rsidRPr="00295B37">
        <w:rPr>
          <w:sz w:val="28"/>
          <w:szCs w:val="28"/>
        </w:rPr>
        <w:t>`</w:t>
      </w:r>
      <w:r w:rsidRPr="00295B37">
        <w:rPr>
          <w:sz w:val="28"/>
          <w:szCs w:val="28"/>
          <w:lang w:val="uk-UA"/>
        </w:rPr>
        <w:t xml:space="preserve"> </w:t>
      </w:r>
      <w:r>
        <w:rPr>
          <w:sz w:val="28"/>
          <w:szCs w:val="28"/>
          <w:lang w:val="uk-UA"/>
        </w:rPr>
        <w:t>Рис. 5.3</w:t>
      </w:r>
      <w:r w:rsidRPr="0072641C">
        <w:rPr>
          <w:sz w:val="28"/>
          <w:szCs w:val="28"/>
          <w:lang w:val="uk-UA"/>
        </w:rPr>
        <w:t>.</w:t>
      </w:r>
      <w:r>
        <w:rPr>
          <w:sz w:val="28"/>
          <w:szCs w:val="28"/>
          <w:lang w:val="uk-UA"/>
        </w:rPr>
        <w:t xml:space="preserve"> Графік </w:t>
      </w:r>
      <w:r>
        <w:rPr>
          <w:rFonts w:eastAsiaTheme="minorEastAsia"/>
          <w:sz w:val="28"/>
          <w:szCs w:val="28"/>
          <w:lang w:val="uk-UA"/>
        </w:rPr>
        <w:t>уявної</w:t>
      </w:r>
      <w:r w:rsidRPr="002C6374">
        <w:rPr>
          <w:rFonts w:eastAsiaTheme="minorEastAsia"/>
          <w:sz w:val="28"/>
          <w:szCs w:val="28"/>
          <w:lang w:val="uk-UA"/>
        </w:rPr>
        <w:t xml:space="preserve"> частотної характеристики</w:t>
      </w:r>
      <w:r>
        <w:rPr>
          <w:sz w:val="28"/>
          <w:szCs w:val="28"/>
          <w:lang w:val="uk-UA"/>
        </w:rPr>
        <w:t xml:space="preserve"> </w:t>
      </w:r>
      <w:r w:rsidRPr="00962147">
        <w:rPr>
          <w:sz w:val="28"/>
          <w:szCs w:val="28"/>
          <w:lang w:val="uk-UA"/>
        </w:rPr>
        <w:t>внутрішнього контура</w:t>
      </w:r>
      <w:r>
        <w:rPr>
          <w:sz w:val="28"/>
          <w:szCs w:val="28"/>
          <w:lang w:val="uk-UA"/>
        </w:rPr>
        <w:t>.</w:t>
      </w:r>
    </w:p>
    <w:p w:rsidR="00487B9D" w:rsidRPr="00A66CE6" w:rsidRDefault="00487B9D" w:rsidP="00487B9D">
      <w:pPr>
        <w:autoSpaceDE w:val="0"/>
        <w:autoSpaceDN w:val="0"/>
        <w:adjustRightInd w:val="0"/>
        <w:spacing w:line="360" w:lineRule="auto"/>
        <w:ind w:firstLine="708"/>
        <w:rPr>
          <w:sz w:val="28"/>
          <w:szCs w:val="28"/>
          <w:lang w:val="en-US"/>
        </w:rPr>
      </w:pPr>
      <w:r>
        <w:rPr>
          <w:sz w:val="28"/>
          <w:szCs w:val="28"/>
          <w:lang w:val="uk-UA"/>
        </w:rPr>
        <w:t>Відповідно амплітудно-частотна характеристика:</w:t>
      </w:r>
    </w:p>
    <w:p w:rsidR="00487B9D" w:rsidRPr="00A66CE6" w:rsidRDefault="00487B9D" w:rsidP="00487B9D">
      <w:pPr>
        <w:autoSpaceDE w:val="0"/>
        <w:autoSpaceDN w:val="0"/>
        <w:adjustRightInd w:val="0"/>
      </w:pPr>
      <w:r w:rsidRPr="00A66CE6">
        <w:rPr>
          <w:noProof/>
          <w:color w:val="000000"/>
          <w:position w:val="-7"/>
        </w:rPr>
        <w:drawing>
          <wp:inline distT="0" distB="0" distL="0" distR="0">
            <wp:extent cx="1152525" cy="2571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p>
    <w:p w:rsidR="00487B9D" w:rsidRPr="00A66CE6" w:rsidRDefault="00487B9D" w:rsidP="00487B9D">
      <w:pPr>
        <w:autoSpaceDE w:val="0"/>
        <w:autoSpaceDN w:val="0"/>
        <w:adjustRightInd w:val="0"/>
        <w:spacing w:line="312" w:lineRule="auto"/>
        <w:jc w:val="center"/>
      </w:pPr>
      <w:r w:rsidRPr="00A66CE6">
        <w:rPr>
          <w:noProof/>
          <w:color w:val="0000FF"/>
          <w:position w:val="-260"/>
        </w:rPr>
        <w:drawing>
          <wp:inline distT="0" distB="0" distL="0" distR="0">
            <wp:extent cx="4933950" cy="16573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1657350"/>
                    </a:xfrm>
                    <a:prstGeom prst="rect">
                      <a:avLst/>
                    </a:prstGeom>
                    <a:noFill/>
                    <a:ln>
                      <a:noFill/>
                    </a:ln>
                  </pic:spPr>
                </pic:pic>
              </a:graphicData>
            </a:graphic>
          </wp:inline>
        </w:drawing>
      </w: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Pr="00A66CE6" w:rsidRDefault="00487B9D" w:rsidP="00487B9D">
      <w:pPr>
        <w:autoSpaceDE w:val="0"/>
        <w:autoSpaceDN w:val="0"/>
        <w:adjustRightInd w:val="0"/>
      </w:pPr>
      <w:r w:rsidRPr="00A66CE6">
        <w:rPr>
          <w:noProof/>
          <w:color w:val="000000"/>
          <w:position w:val="-8"/>
        </w:rPr>
        <w:lastRenderedPageBreak/>
        <w:drawing>
          <wp:inline distT="0" distB="0" distL="0" distR="0">
            <wp:extent cx="1228725" cy="2095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209550"/>
                    </a:xfrm>
                    <a:prstGeom prst="rect">
                      <a:avLst/>
                    </a:prstGeom>
                    <a:noFill/>
                    <a:ln>
                      <a:noFill/>
                    </a:ln>
                  </pic:spPr>
                </pic:pic>
              </a:graphicData>
            </a:graphic>
          </wp:inline>
        </w:drawing>
      </w:r>
    </w:p>
    <w:p w:rsidR="00487B9D" w:rsidRPr="00A66CE6" w:rsidRDefault="00487B9D" w:rsidP="00487B9D">
      <w:pPr>
        <w:autoSpaceDE w:val="0"/>
        <w:autoSpaceDN w:val="0"/>
        <w:adjustRightInd w:val="0"/>
        <w:jc w:val="center"/>
      </w:pPr>
      <w:r w:rsidRPr="00A66CE6">
        <w:rPr>
          <w:noProof/>
          <w:color w:val="000000"/>
        </w:rPr>
        <w:drawing>
          <wp:inline distT="0" distB="0" distL="0" distR="0">
            <wp:extent cx="3600000" cy="3600000"/>
            <wp:effectExtent l="0" t="0" r="635"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 xml:space="preserve">Рис. </w:t>
      </w:r>
      <w:r w:rsidRPr="00A66CE6">
        <w:rPr>
          <w:sz w:val="28"/>
          <w:szCs w:val="28"/>
        </w:rPr>
        <w:t>5</w:t>
      </w:r>
      <w:r w:rsidRPr="0072641C">
        <w:rPr>
          <w:sz w:val="28"/>
          <w:szCs w:val="28"/>
          <w:lang w:val="uk-UA"/>
        </w:rPr>
        <w:t>.</w:t>
      </w:r>
      <w:r>
        <w:rPr>
          <w:sz w:val="28"/>
          <w:szCs w:val="28"/>
          <w:lang w:val="uk-UA"/>
        </w:rPr>
        <w:t xml:space="preserve">4. Графік АЧХ </w:t>
      </w:r>
      <w:r w:rsidRPr="00962147">
        <w:rPr>
          <w:sz w:val="28"/>
          <w:szCs w:val="28"/>
          <w:lang w:val="uk-UA"/>
        </w:rPr>
        <w:t>внутрішнього контура</w:t>
      </w:r>
      <w:r>
        <w:rPr>
          <w:sz w:val="28"/>
          <w:szCs w:val="28"/>
          <w:lang w:val="uk-UA"/>
        </w:rPr>
        <w:t>.</w:t>
      </w:r>
    </w:p>
    <w:p w:rsidR="00487B9D" w:rsidRDefault="00487B9D" w:rsidP="00487B9D">
      <w:pPr>
        <w:autoSpaceDE w:val="0"/>
        <w:autoSpaceDN w:val="0"/>
        <w:adjustRightInd w:val="0"/>
        <w:spacing w:line="360" w:lineRule="auto"/>
        <w:ind w:firstLine="708"/>
        <w:rPr>
          <w:sz w:val="28"/>
          <w:szCs w:val="28"/>
          <w:lang w:val="uk-UA"/>
        </w:rPr>
      </w:pPr>
      <w:r>
        <w:rPr>
          <w:sz w:val="28"/>
          <w:szCs w:val="28"/>
          <w:lang w:val="uk-UA"/>
        </w:rPr>
        <w:t>З рівняння (5.2) стали часу:</w:t>
      </w:r>
    </w:p>
    <w:p w:rsidR="00487B9D" w:rsidRPr="005C7DF3" w:rsidRDefault="00487B9D" w:rsidP="00487B9D">
      <w:pPr>
        <w:autoSpaceDE w:val="0"/>
        <w:autoSpaceDN w:val="0"/>
        <w:adjustRightInd w:val="0"/>
      </w:pPr>
      <w:r w:rsidRPr="005C7DF3">
        <w:rPr>
          <w:noProof/>
          <w:color w:val="000000"/>
          <w:position w:val="-17"/>
        </w:rPr>
        <w:drawing>
          <wp:inline distT="0" distB="0" distL="0" distR="0">
            <wp:extent cx="1638300" cy="266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p w:rsidR="00487B9D" w:rsidRPr="005C7DF3" w:rsidRDefault="00487B9D" w:rsidP="00487B9D">
      <w:pPr>
        <w:autoSpaceDE w:val="0"/>
        <w:autoSpaceDN w:val="0"/>
        <w:adjustRightInd w:val="0"/>
        <w:spacing w:line="312" w:lineRule="auto"/>
        <w:jc w:val="center"/>
      </w:pPr>
      <w:r w:rsidRPr="005C7DF3">
        <w:rPr>
          <w:noProof/>
          <w:color w:val="0000FF"/>
          <w:position w:val="-17"/>
        </w:rPr>
        <w:drawing>
          <wp:inline distT="0" distB="0" distL="0" distR="0">
            <wp:extent cx="1390650" cy="2381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238125"/>
                    </a:xfrm>
                    <a:prstGeom prst="rect">
                      <a:avLst/>
                    </a:prstGeom>
                    <a:noFill/>
                    <a:ln>
                      <a:noFill/>
                    </a:ln>
                  </pic:spPr>
                </pic:pic>
              </a:graphicData>
            </a:graphic>
          </wp:inline>
        </w:drawing>
      </w:r>
    </w:p>
    <w:p w:rsidR="00487B9D" w:rsidRPr="005C7DF3" w:rsidRDefault="00487B9D" w:rsidP="00487B9D">
      <w:pPr>
        <w:autoSpaceDE w:val="0"/>
        <w:autoSpaceDN w:val="0"/>
        <w:adjustRightInd w:val="0"/>
      </w:pPr>
      <w:r w:rsidRPr="005C7DF3">
        <w:rPr>
          <w:noProof/>
          <w:color w:val="000000"/>
          <w:position w:val="-17"/>
        </w:rPr>
        <w:drawing>
          <wp:inline distT="0" distB="0" distL="0" distR="0">
            <wp:extent cx="1466850" cy="2381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238125"/>
                    </a:xfrm>
                    <a:prstGeom prst="rect">
                      <a:avLst/>
                    </a:prstGeom>
                    <a:noFill/>
                    <a:ln>
                      <a:noFill/>
                    </a:ln>
                  </pic:spPr>
                </pic:pic>
              </a:graphicData>
            </a:graphic>
          </wp:inline>
        </w:drawing>
      </w:r>
    </w:p>
    <w:p w:rsidR="00487B9D" w:rsidRPr="005C7DF3" w:rsidRDefault="00487B9D" w:rsidP="00487B9D">
      <w:pPr>
        <w:autoSpaceDE w:val="0"/>
        <w:autoSpaceDN w:val="0"/>
        <w:adjustRightInd w:val="0"/>
        <w:spacing w:line="312" w:lineRule="auto"/>
        <w:jc w:val="center"/>
      </w:pPr>
      <w:r w:rsidRPr="005C7DF3">
        <w:rPr>
          <w:noProof/>
          <w:color w:val="0000FF"/>
          <w:position w:val="-17"/>
        </w:rPr>
        <w:drawing>
          <wp:inline distT="0" distB="0" distL="0" distR="0">
            <wp:extent cx="1390650" cy="2381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238125"/>
                    </a:xfrm>
                    <a:prstGeom prst="rect">
                      <a:avLst/>
                    </a:prstGeom>
                    <a:noFill/>
                    <a:ln>
                      <a:noFill/>
                    </a:ln>
                  </pic:spPr>
                </pic:pic>
              </a:graphicData>
            </a:graphic>
          </wp:inline>
        </w:drawing>
      </w:r>
    </w:p>
    <w:p w:rsidR="00487B9D" w:rsidRPr="005C7DF3" w:rsidRDefault="00487B9D" w:rsidP="00487B9D">
      <w:pPr>
        <w:autoSpaceDE w:val="0"/>
        <w:autoSpaceDN w:val="0"/>
        <w:adjustRightInd w:val="0"/>
        <w:spacing w:line="360" w:lineRule="auto"/>
        <w:rPr>
          <w:sz w:val="28"/>
          <w:szCs w:val="28"/>
        </w:rPr>
      </w:pPr>
      <w:r>
        <w:rPr>
          <w:sz w:val="28"/>
          <w:szCs w:val="28"/>
          <w:lang w:val="uk-UA"/>
        </w:rPr>
        <w:t>Так як відношення</w:t>
      </w:r>
      <w:r>
        <w:rPr>
          <w:sz w:val="28"/>
          <w:szCs w:val="28"/>
        </w:rPr>
        <w:t>:</w:t>
      </w:r>
    </w:p>
    <w:p w:rsidR="00487B9D" w:rsidRPr="005C7DF3" w:rsidRDefault="00487B9D" w:rsidP="00487B9D">
      <w:pPr>
        <w:autoSpaceDE w:val="0"/>
        <w:autoSpaceDN w:val="0"/>
        <w:adjustRightInd w:val="0"/>
      </w:pPr>
      <w:r w:rsidRPr="005C7DF3">
        <w:rPr>
          <w:noProof/>
          <w:color w:val="000000"/>
          <w:position w:val="-35"/>
        </w:rPr>
        <w:drawing>
          <wp:inline distT="0" distB="0" distL="0" distR="0">
            <wp:extent cx="514350" cy="4857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485775"/>
                    </a:xfrm>
                    <a:prstGeom prst="rect">
                      <a:avLst/>
                    </a:prstGeom>
                    <a:noFill/>
                    <a:ln>
                      <a:noFill/>
                    </a:ln>
                  </pic:spPr>
                </pic:pic>
              </a:graphicData>
            </a:graphic>
          </wp:inline>
        </w:drawing>
      </w:r>
    </w:p>
    <w:p w:rsidR="00487B9D" w:rsidRPr="005C7DF3" w:rsidRDefault="00487B9D" w:rsidP="00487B9D">
      <w:pPr>
        <w:autoSpaceDE w:val="0"/>
        <w:autoSpaceDN w:val="0"/>
        <w:adjustRightInd w:val="0"/>
        <w:spacing w:line="312" w:lineRule="auto"/>
        <w:jc w:val="center"/>
      </w:pPr>
      <w:r w:rsidRPr="005C7DF3">
        <w:rPr>
          <w:noProof/>
          <w:color w:val="0000FF"/>
          <w:position w:val="-7"/>
        </w:rPr>
        <w:drawing>
          <wp:inline distT="0" distB="0" distL="0" distR="0">
            <wp:extent cx="857250" cy="1809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rsidR="00487B9D" w:rsidRDefault="00487B9D" w:rsidP="00487B9D">
      <w:pPr>
        <w:autoSpaceDE w:val="0"/>
        <w:autoSpaceDN w:val="0"/>
        <w:adjustRightInd w:val="0"/>
        <w:spacing w:line="360" w:lineRule="auto"/>
        <w:rPr>
          <w:sz w:val="28"/>
          <w:szCs w:val="28"/>
          <w:lang w:val="uk-UA"/>
        </w:rPr>
      </w:pPr>
      <w:r w:rsidRPr="005C7DF3">
        <w:rPr>
          <w:i/>
          <w:iCs/>
          <w:sz w:val="28"/>
          <w:szCs w:val="28"/>
        </w:rPr>
        <w:t>2.258074735 &gt; 2</w:t>
      </w:r>
      <w:r>
        <w:rPr>
          <w:sz w:val="28"/>
          <w:szCs w:val="28"/>
          <w:lang w:val="uk-UA"/>
        </w:rPr>
        <w:t>, тому маємо аперіодичний процес.</w:t>
      </w:r>
      <w:r w:rsidRPr="005C7DF3">
        <w:rPr>
          <w:sz w:val="28"/>
          <w:szCs w:val="28"/>
        </w:rPr>
        <w:t xml:space="preserve"> </w:t>
      </w:r>
      <w:r>
        <w:rPr>
          <w:sz w:val="28"/>
          <w:szCs w:val="28"/>
          <w:lang w:val="uk-UA"/>
        </w:rPr>
        <w:t>Відповідно корені рівняння (5.2) мають наступні значення:</w:t>
      </w:r>
    </w:p>
    <w:p w:rsidR="00487B9D" w:rsidRPr="005C7DF3" w:rsidRDefault="00487B9D" w:rsidP="00487B9D">
      <w:pPr>
        <w:autoSpaceDE w:val="0"/>
        <w:autoSpaceDN w:val="0"/>
        <w:adjustRightInd w:val="0"/>
      </w:pPr>
      <w:r w:rsidRPr="005C7DF3">
        <w:rPr>
          <w:noProof/>
          <w:color w:val="000000"/>
          <w:position w:val="-42"/>
        </w:rPr>
        <w:drawing>
          <wp:inline distT="0" distB="0" distL="0" distR="0">
            <wp:extent cx="3086100" cy="6000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600075"/>
                    </a:xfrm>
                    <a:prstGeom prst="rect">
                      <a:avLst/>
                    </a:prstGeom>
                    <a:noFill/>
                    <a:ln>
                      <a:noFill/>
                    </a:ln>
                  </pic:spPr>
                </pic:pic>
              </a:graphicData>
            </a:graphic>
          </wp:inline>
        </w:drawing>
      </w:r>
    </w:p>
    <w:p w:rsidR="00487B9D" w:rsidRPr="005C7DF3" w:rsidRDefault="00487B9D" w:rsidP="00487B9D">
      <w:pPr>
        <w:autoSpaceDE w:val="0"/>
        <w:autoSpaceDN w:val="0"/>
        <w:adjustRightInd w:val="0"/>
        <w:spacing w:line="312" w:lineRule="auto"/>
        <w:jc w:val="center"/>
      </w:pPr>
      <w:r w:rsidRPr="005C7DF3">
        <w:rPr>
          <w:noProof/>
          <w:color w:val="0000FF"/>
          <w:position w:val="-7"/>
        </w:rPr>
        <w:drawing>
          <wp:inline distT="0" distB="0" distL="0" distR="0">
            <wp:extent cx="1495425" cy="1809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180975"/>
                    </a:xfrm>
                    <a:prstGeom prst="rect">
                      <a:avLst/>
                    </a:prstGeom>
                    <a:noFill/>
                    <a:ln>
                      <a:noFill/>
                    </a:ln>
                  </pic:spPr>
                </pic:pic>
              </a:graphicData>
            </a:graphic>
          </wp:inline>
        </w:drawing>
      </w:r>
    </w:p>
    <w:p w:rsidR="00487B9D" w:rsidRPr="005C7DF3" w:rsidRDefault="00487B9D" w:rsidP="00487B9D">
      <w:pPr>
        <w:autoSpaceDE w:val="0"/>
        <w:autoSpaceDN w:val="0"/>
        <w:adjustRightInd w:val="0"/>
      </w:pPr>
      <w:r w:rsidRPr="005C7DF3">
        <w:rPr>
          <w:noProof/>
          <w:color w:val="000000"/>
          <w:position w:val="-50"/>
        </w:rPr>
        <w:drawing>
          <wp:inline distT="0" distB="0" distL="0" distR="0">
            <wp:extent cx="3000375" cy="6477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375" cy="647700"/>
                    </a:xfrm>
                    <a:prstGeom prst="rect">
                      <a:avLst/>
                    </a:prstGeom>
                    <a:noFill/>
                    <a:ln>
                      <a:noFill/>
                    </a:ln>
                  </pic:spPr>
                </pic:pic>
              </a:graphicData>
            </a:graphic>
          </wp:inline>
        </w:drawing>
      </w:r>
    </w:p>
    <w:p w:rsidR="00487B9D" w:rsidRPr="005C7DF3" w:rsidRDefault="00487B9D" w:rsidP="00487B9D">
      <w:pPr>
        <w:autoSpaceDE w:val="0"/>
        <w:autoSpaceDN w:val="0"/>
        <w:adjustRightInd w:val="0"/>
        <w:spacing w:line="312" w:lineRule="auto"/>
        <w:jc w:val="center"/>
      </w:pPr>
      <w:r w:rsidRPr="005C7DF3">
        <w:rPr>
          <w:noProof/>
          <w:color w:val="0000FF"/>
          <w:position w:val="-7"/>
        </w:rPr>
        <w:drawing>
          <wp:inline distT="0" distB="0" distL="0" distR="0">
            <wp:extent cx="1495425" cy="1809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180975"/>
                    </a:xfrm>
                    <a:prstGeom prst="rect">
                      <a:avLst/>
                    </a:prstGeom>
                    <a:noFill/>
                    <a:ln>
                      <a:noFill/>
                    </a:ln>
                  </pic:spPr>
                </pic:pic>
              </a:graphicData>
            </a:graphic>
          </wp:inline>
        </w:drawing>
      </w:r>
    </w:p>
    <w:p w:rsidR="00487B9D" w:rsidRDefault="00487B9D" w:rsidP="00487B9D">
      <w:pPr>
        <w:autoSpaceDE w:val="0"/>
        <w:autoSpaceDN w:val="0"/>
        <w:adjustRightInd w:val="0"/>
        <w:spacing w:line="360" w:lineRule="auto"/>
        <w:ind w:firstLine="708"/>
        <w:rPr>
          <w:sz w:val="28"/>
          <w:szCs w:val="28"/>
          <w:lang w:val="uk-UA"/>
        </w:rPr>
      </w:pPr>
      <w:r>
        <w:rPr>
          <w:sz w:val="28"/>
          <w:szCs w:val="28"/>
          <w:lang w:val="uk-UA"/>
        </w:rPr>
        <w:t>Отже перехідний процес описується рівнянням:</w:t>
      </w:r>
    </w:p>
    <w:p w:rsidR="00487B9D" w:rsidRPr="005C7DF3" w:rsidRDefault="00487B9D" w:rsidP="00487B9D">
      <w:pPr>
        <w:autoSpaceDE w:val="0"/>
        <w:autoSpaceDN w:val="0"/>
        <w:adjustRightInd w:val="0"/>
      </w:pPr>
      <w:r w:rsidRPr="005C7DF3">
        <w:rPr>
          <w:noProof/>
          <w:color w:val="000000"/>
          <w:position w:val="-25"/>
        </w:rPr>
        <w:lastRenderedPageBreak/>
        <w:drawing>
          <wp:inline distT="0" distB="0" distL="0" distR="0">
            <wp:extent cx="3514725" cy="3810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725" cy="381000"/>
                    </a:xfrm>
                    <a:prstGeom prst="rect">
                      <a:avLst/>
                    </a:prstGeom>
                    <a:noFill/>
                    <a:ln>
                      <a:noFill/>
                    </a:ln>
                  </pic:spPr>
                </pic:pic>
              </a:graphicData>
            </a:graphic>
          </wp:inline>
        </w:drawing>
      </w:r>
    </w:p>
    <w:p w:rsidR="00487B9D" w:rsidRPr="005C7DF3" w:rsidRDefault="00487B9D" w:rsidP="00487B9D">
      <w:pPr>
        <w:autoSpaceDE w:val="0"/>
        <w:autoSpaceDN w:val="0"/>
        <w:adjustRightInd w:val="0"/>
        <w:spacing w:line="312" w:lineRule="auto"/>
        <w:jc w:val="center"/>
      </w:pPr>
      <w:r w:rsidRPr="005C7DF3">
        <w:rPr>
          <w:noProof/>
          <w:color w:val="0000FF"/>
          <w:position w:val="-73"/>
        </w:rPr>
        <w:drawing>
          <wp:inline distT="0" distB="0" distL="0" distR="0">
            <wp:extent cx="4933950" cy="6286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628650"/>
                    </a:xfrm>
                    <a:prstGeom prst="rect">
                      <a:avLst/>
                    </a:prstGeom>
                    <a:noFill/>
                    <a:ln>
                      <a:noFill/>
                    </a:ln>
                  </pic:spPr>
                </pic:pic>
              </a:graphicData>
            </a:graphic>
          </wp:inline>
        </w:drawing>
      </w:r>
    </w:p>
    <w:p w:rsidR="00487B9D" w:rsidRPr="005C7DF3" w:rsidRDefault="00487B9D" w:rsidP="00487B9D">
      <w:pPr>
        <w:autoSpaceDE w:val="0"/>
        <w:autoSpaceDN w:val="0"/>
        <w:adjustRightInd w:val="0"/>
      </w:pPr>
      <w:r w:rsidRPr="005C7DF3">
        <w:rPr>
          <w:noProof/>
          <w:color w:val="000000"/>
          <w:position w:val="-7"/>
        </w:rPr>
        <w:drawing>
          <wp:inline distT="0" distB="0" distL="0" distR="0">
            <wp:extent cx="1228725" cy="1809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p>
    <w:p w:rsidR="00487B9D" w:rsidRPr="005C7DF3" w:rsidRDefault="00487B9D" w:rsidP="00487B9D">
      <w:pPr>
        <w:autoSpaceDE w:val="0"/>
        <w:autoSpaceDN w:val="0"/>
        <w:adjustRightInd w:val="0"/>
        <w:jc w:val="center"/>
      </w:pPr>
      <w:r w:rsidRPr="005C7DF3">
        <w:rPr>
          <w:noProof/>
          <w:color w:val="000000"/>
        </w:rPr>
        <w:drawing>
          <wp:inline distT="0" distB="0" distL="0" distR="0">
            <wp:extent cx="3600000" cy="3600000"/>
            <wp:effectExtent l="0" t="0" r="635"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Рис. 5.5</w:t>
      </w:r>
      <w:r w:rsidRPr="0072641C">
        <w:rPr>
          <w:sz w:val="28"/>
          <w:szCs w:val="28"/>
          <w:lang w:val="uk-UA"/>
        </w:rPr>
        <w:t>.</w:t>
      </w:r>
      <w:r>
        <w:rPr>
          <w:sz w:val="28"/>
          <w:szCs w:val="28"/>
          <w:lang w:val="uk-UA"/>
        </w:rPr>
        <w:t xml:space="preserve"> Графік кривої розгону ОК1.</w:t>
      </w:r>
    </w:p>
    <w:p w:rsidR="00487B9D" w:rsidRPr="005C7DF3" w:rsidRDefault="00487B9D" w:rsidP="00487B9D">
      <w:pPr>
        <w:autoSpaceDE w:val="0"/>
        <w:autoSpaceDN w:val="0"/>
        <w:adjustRightInd w:val="0"/>
        <w:jc w:val="center"/>
        <w:rPr>
          <w:lang w:val="uk-UA"/>
        </w:rPr>
      </w:pPr>
    </w:p>
    <w:p w:rsidR="00487B9D" w:rsidRPr="00B0134F" w:rsidRDefault="00487B9D" w:rsidP="00487B9D">
      <w:pPr>
        <w:spacing w:line="360" w:lineRule="auto"/>
        <w:ind w:firstLine="709"/>
        <w:jc w:val="both"/>
        <w:rPr>
          <w:rFonts w:eastAsiaTheme="minorEastAsia"/>
          <w:sz w:val="28"/>
          <w:szCs w:val="28"/>
        </w:rPr>
      </w:pPr>
      <w:r>
        <w:rPr>
          <w:sz w:val="28"/>
          <w:szCs w:val="28"/>
          <w:lang w:val="uk-UA"/>
        </w:rPr>
        <w:t xml:space="preserve">Так як відношення параметрів </w:t>
      </w:r>
      <w:r>
        <w:rPr>
          <w:sz w:val="28"/>
          <w:szCs w:val="28"/>
          <w:lang w:val="en-US"/>
        </w:rPr>
        <w:t>T</w:t>
      </w:r>
      <w:r w:rsidRPr="0047744F">
        <w:rPr>
          <w:sz w:val="28"/>
          <w:szCs w:val="28"/>
        </w:rPr>
        <w:t>1</w:t>
      </w:r>
      <w:r>
        <w:rPr>
          <w:sz w:val="28"/>
          <w:szCs w:val="28"/>
          <w:lang w:val="uk-UA"/>
        </w:rPr>
        <w:t xml:space="preserve"> і Т</w:t>
      </w:r>
      <w:r w:rsidRPr="0047744F">
        <w:rPr>
          <w:sz w:val="28"/>
          <w:szCs w:val="28"/>
        </w:rPr>
        <w:t>2</w:t>
      </w:r>
      <w:r>
        <w:rPr>
          <w:sz w:val="28"/>
          <w:szCs w:val="28"/>
          <w:lang w:val="uk-UA"/>
        </w:rPr>
        <w:t xml:space="preserve"> </w:t>
      </w:r>
      <w:r w:rsidRPr="00962147">
        <w:rPr>
          <w:sz w:val="28"/>
          <w:szCs w:val="28"/>
          <w:lang w:val="uk-UA"/>
        </w:rPr>
        <w:t>об′єкта</w:t>
      </w:r>
      <w:r>
        <w:rPr>
          <w:sz w:val="28"/>
          <w:szCs w:val="28"/>
          <w:lang w:val="uk-UA"/>
        </w:rPr>
        <w:t xml:space="preserve"> ОК</w:t>
      </w:r>
      <w:r w:rsidRPr="00EC41BE">
        <w:rPr>
          <w:sz w:val="28"/>
          <w:szCs w:val="28"/>
        </w:rPr>
        <w:t>1</w:t>
      </w:r>
      <w:r>
        <w:rPr>
          <w:sz w:val="28"/>
          <w:szCs w:val="28"/>
          <w:lang w:val="uk-UA"/>
        </w:rPr>
        <w:t xml:space="preserve"> </w:t>
      </w:r>
      <m:oMath>
        <m:f>
          <m:fPr>
            <m:ctrlPr>
              <w:rPr>
                <w:rFonts w:ascii="Cambria Math" w:hAnsi="Cambria Math"/>
                <w:i/>
                <w:sz w:val="28"/>
                <w:szCs w:val="28"/>
                <w:lang w:val="uk-UA"/>
              </w:rPr>
            </m:ctrlPr>
          </m:fPr>
          <m:num>
            <m:r>
              <w:rPr>
                <w:rFonts w:ascii="Cambria Math" w:hAnsi="Cambria Math"/>
                <w:sz w:val="28"/>
                <w:szCs w:val="28"/>
                <w:lang w:val="uk-UA"/>
              </w:rPr>
              <m:t>T1</m:t>
            </m:r>
          </m:num>
          <m:den>
            <m:r>
              <w:rPr>
                <w:rFonts w:ascii="Cambria Math" w:hAnsi="Cambria Math"/>
                <w:sz w:val="28"/>
                <w:szCs w:val="28"/>
                <w:lang w:val="en-US"/>
              </w:rPr>
              <m:t>T</m:t>
            </m:r>
            <m:r>
              <w:rPr>
                <w:rFonts w:ascii="Cambria Math" w:hAnsi="Cambria Math"/>
                <w:sz w:val="28"/>
                <w:szCs w:val="28"/>
              </w:rPr>
              <m:t>2</m:t>
            </m:r>
          </m:den>
        </m:f>
        <m:r>
          <w:rPr>
            <w:rFonts w:ascii="Cambria Math" w:hAnsi="Cambria Math"/>
            <w:sz w:val="28"/>
            <w:szCs w:val="28"/>
            <w:lang w:val="uk-UA"/>
          </w:rPr>
          <m:t>&gt;2</m:t>
        </m:r>
      </m:oMath>
      <w:r>
        <w:rPr>
          <w:rFonts w:eastAsiaTheme="minorEastAsia"/>
          <w:sz w:val="28"/>
          <w:szCs w:val="28"/>
          <w:lang w:val="uk-UA"/>
        </w:rPr>
        <w:t xml:space="preserve"> і характер перехідного процесу є аперіодичним, то для визначення оптимальних налагоджувальних параметрів регулятора за кривою розгону застосуємо метод незагасаючих коливань </w:t>
      </w:r>
      <w:r w:rsidRPr="00B0134F">
        <w:rPr>
          <w:rFonts w:eastAsiaTheme="minorEastAsia"/>
          <w:sz w:val="28"/>
          <w:szCs w:val="28"/>
        </w:rPr>
        <w:t>[</w:t>
      </w:r>
      <w:r>
        <w:rPr>
          <w:rFonts w:eastAsiaTheme="minorEastAsia"/>
          <w:sz w:val="28"/>
          <w:szCs w:val="28"/>
          <w:lang w:val="uk-UA"/>
        </w:rPr>
        <w:t>3</w:t>
      </w:r>
      <w:r w:rsidRPr="00B0134F">
        <w:rPr>
          <w:rFonts w:eastAsiaTheme="minorEastAsia"/>
          <w:sz w:val="28"/>
          <w:szCs w:val="28"/>
        </w:rPr>
        <w:t>]</w:t>
      </w:r>
      <w:r>
        <w:rPr>
          <w:rFonts w:eastAsiaTheme="minorEastAsia"/>
          <w:sz w:val="28"/>
          <w:szCs w:val="28"/>
          <w:lang w:val="uk-UA"/>
        </w:rPr>
        <w:t>.</w:t>
      </w:r>
    </w:p>
    <w:p w:rsidR="00487B9D" w:rsidRPr="00EC41BE" w:rsidRDefault="00487B9D" w:rsidP="00487B9D">
      <w:pPr>
        <w:spacing w:line="360" w:lineRule="auto"/>
        <w:ind w:firstLine="709"/>
        <w:jc w:val="both"/>
        <w:rPr>
          <w:rFonts w:eastAsiaTheme="minorEastAsia"/>
          <w:sz w:val="28"/>
          <w:szCs w:val="28"/>
          <w:lang w:val="uk-UA"/>
        </w:rPr>
      </w:pPr>
      <w:r>
        <w:rPr>
          <w:rFonts w:eastAsiaTheme="minorEastAsia"/>
          <w:sz w:val="28"/>
          <w:szCs w:val="28"/>
          <w:lang w:val="uk-UA"/>
        </w:rPr>
        <w:t>Визначаємо критичну частоту</w:t>
      </w:r>
      <w:r w:rsidRPr="00EC41BE">
        <w:rPr>
          <w:rFonts w:eastAsiaTheme="minorEastAsia"/>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φ</m:t>
            </m:r>
          </m:e>
          <m:sub>
            <m:r>
              <w:rPr>
                <w:rFonts w:ascii="Cambria Math" w:eastAsiaTheme="minorEastAsia" w:hAnsi="Cambria Math"/>
                <w:sz w:val="28"/>
                <w:szCs w:val="28"/>
                <w:lang w:val="en-US"/>
              </w:rPr>
              <m:t>0</m:t>
            </m:r>
          </m:sub>
        </m:sSub>
      </m:oMath>
      <w:r>
        <w:rPr>
          <w:rFonts w:eastAsiaTheme="minorEastAsia"/>
          <w:sz w:val="28"/>
          <w:szCs w:val="28"/>
          <w:lang w:val="uk-UA"/>
        </w:rPr>
        <w:t>:</w:t>
      </w:r>
    </w:p>
    <w:p w:rsidR="00487B9D" w:rsidRPr="00EC41BE" w:rsidRDefault="00487B9D" w:rsidP="00487B9D">
      <w:pPr>
        <w:autoSpaceDE w:val="0"/>
        <w:autoSpaceDN w:val="0"/>
        <w:adjustRightInd w:val="0"/>
      </w:pPr>
      <w:r w:rsidRPr="00EC41BE">
        <w:rPr>
          <w:noProof/>
          <w:color w:val="000000"/>
          <w:position w:val="-25"/>
        </w:rPr>
        <w:drawing>
          <wp:inline distT="0" distB="0" distL="0" distR="0">
            <wp:extent cx="1333500" cy="3810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381000"/>
                    </a:xfrm>
                    <a:prstGeom prst="rect">
                      <a:avLst/>
                    </a:prstGeom>
                    <a:noFill/>
                    <a:ln>
                      <a:noFill/>
                    </a:ln>
                  </pic:spPr>
                </pic:pic>
              </a:graphicData>
            </a:graphic>
          </wp:inline>
        </w:drawing>
      </w:r>
    </w:p>
    <w:p w:rsidR="00487B9D" w:rsidRPr="00EC41BE" w:rsidRDefault="00487B9D" w:rsidP="00487B9D">
      <w:pPr>
        <w:autoSpaceDE w:val="0"/>
        <w:autoSpaceDN w:val="0"/>
        <w:adjustRightInd w:val="0"/>
        <w:spacing w:line="312" w:lineRule="auto"/>
        <w:jc w:val="center"/>
      </w:pPr>
      <w:r w:rsidRPr="00EC41BE">
        <w:rPr>
          <w:noProof/>
          <w:color w:val="0000FF"/>
          <w:position w:val="-38"/>
        </w:rPr>
        <w:drawing>
          <wp:inline distT="0" distB="0" distL="0" distR="0">
            <wp:extent cx="3314700" cy="4762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476250"/>
                    </a:xfrm>
                    <a:prstGeom prst="rect">
                      <a:avLst/>
                    </a:prstGeom>
                    <a:noFill/>
                    <a:ln>
                      <a:noFill/>
                    </a:ln>
                  </pic:spPr>
                </pic:pic>
              </a:graphicData>
            </a:graphic>
          </wp:inline>
        </w:drawing>
      </w: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Pr="00EC41BE" w:rsidRDefault="00487B9D" w:rsidP="00487B9D">
      <w:pPr>
        <w:autoSpaceDE w:val="0"/>
        <w:autoSpaceDN w:val="0"/>
        <w:adjustRightInd w:val="0"/>
      </w:pPr>
      <w:r w:rsidRPr="00EC41BE">
        <w:rPr>
          <w:noProof/>
          <w:color w:val="000000"/>
          <w:position w:val="-17"/>
        </w:rPr>
        <w:lastRenderedPageBreak/>
        <w:drawing>
          <wp:inline distT="0" distB="0" distL="0" distR="0">
            <wp:extent cx="1323975" cy="25717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p>
    <w:p w:rsidR="00487B9D" w:rsidRDefault="00BB7E10" w:rsidP="00487B9D">
      <w:pPr>
        <w:autoSpaceDE w:val="0"/>
        <w:autoSpaceDN w:val="0"/>
        <w:adjustRightInd w:val="0"/>
        <w:jc w:val="center"/>
      </w:pPr>
      <w:r w:rsidRPr="00BB7E10">
        <w:rPr>
          <w:noProof/>
        </w:rPr>
        <w:drawing>
          <wp:inline distT="0" distB="0" distL="0" distR="0">
            <wp:extent cx="3600000" cy="3600000"/>
            <wp:effectExtent l="0" t="0" r="635" b="63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3600000" cy="3600000"/>
                    </a:xfrm>
                    <a:prstGeom prst="rect">
                      <a:avLst/>
                    </a:prstGeom>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Рис. 5.6</w:t>
      </w:r>
      <w:r w:rsidRPr="0072641C">
        <w:rPr>
          <w:sz w:val="28"/>
          <w:szCs w:val="28"/>
          <w:lang w:val="uk-UA"/>
        </w:rPr>
        <w:t>.</w:t>
      </w:r>
      <w:r>
        <w:rPr>
          <w:sz w:val="28"/>
          <w:szCs w:val="28"/>
          <w:lang w:val="uk-UA"/>
        </w:rPr>
        <w:t xml:space="preserve"> Графік кривої ФЧХ ОК1.</w:t>
      </w:r>
    </w:p>
    <w:p w:rsidR="00487B9D" w:rsidRPr="00EC41BE" w:rsidRDefault="00487B9D" w:rsidP="00487B9D">
      <w:pPr>
        <w:autoSpaceDE w:val="0"/>
        <w:autoSpaceDN w:val="0"/>
        <w:adjustRightInd w:val="0"/>
        <w:jc w:val="center"/>
        <w:rPr>
          <w:sz w:val="28"/>
          <w:szCs w:val="28"/>
          <w:lang w:val="uk-UA"/>
        </w:rPr>
      </w:pPr>
    </w:p>
    <w:p w:rsidR="00487B9D" w:rsidRPr="00EC41BE" w:rsidRDefault="00487B9D" w:rsidP="00487B9D">
      <w:pPr>
        <w:autoSpaceDE w:val="0"/>
        <w:autoSpaceDN w:val="0"/>
        <w:adjustRightInd w:val="0"/>
      </w:pPr>
      <w:r w:rsidRPr="00EC41BE">
        <w:rPr>
          <w:noProof/>
          <w:color w:val="000000"/>
          <w:position w:val="-17"/>
        </w:rPr>
        <w:drawing>
          <wp:inline distT="0" distB="0" distL="0" distR="0">
            <wp:extent cx="857250" cy="2571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p>
    <w:p w:rsidR="00487B9D" w:rsidRPr="00EC41BE" w:rsidRDefault="00487B9D" w:rsidP="00487B9D">
      <w:pPr>
        <w:autoSpaceDE w:val="0"/>
        <w:autoSpaceDN w:val="0"/>
        <w:adjustRightInd w:val="0"/>
        <w:spacing w:line="312" w:lineRule="auto"/>
        <w:jc w:val="center"/>
      </w:pPr>
      <w:r w:rsidRPr="00EC41BE">
        <w:rPr>
          <w:noProof/>
          <w:color w:val="0000FF"/>
          <w:position w:val="-17"/>
        </w:rPr>
        <w:drawing>
          <wp:inline distT="0" distB="0" distL="0" distR="0">
            <wp:extent cx="781050" cy="2571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257175"/>
                    </a:xfrm>
                    <a:prstGeom prst="rect">
                      <a:avLst/>
                    </a:prstGeom>
                    <a:noFill/>
                    <a:ln>
                      <a:noFill/>
                    </a:ln>
                  </pic:spPr>
                </pic:pic>
              </a:graphicData>
            </a:graphic>
          </wp:inline>
        </w:drawing>
      </w:r>
    </w:p>
    <w:p w:rsidR="00487B9D" w:rsidRPr="00B0134F" w:rsidRDefault="00487B9D" w:rsidP="00487B9D">
      <w:pPr>
        <w:spacing w:line="360" w:lineRule="auto"/>
        <w:jc w:val="both"/>
        <w:rPr>
          <w:rFonts w:eastAsiaTheme="minorEastAsia"/>
          <w:sz w:val="28"/>
          <w:szCs w:val="28"/>
          <w:lang w:val="en-US"/>
        </w:rPr>
      </w:pPr>
      <w:r>
        <w:rPr>
          <w:rFonts w:eastAsiaTheme="minorEastAsia"/>
          <w:sz w:val="28"/>
          <w:szCs w:val="28"/>
          <w:lang w:val="uk-UA"/>
        </w:rPr>
        <w:t xml:space="preserve">Згідно довідникових даних </w:t>
      </w:r>
      <w:r>
        <w:rPr>
          <w:rFonts w:eastAsiaTheme="minorEastAsia"/>
          <w:sz w:val="28"/>
          <w:szCs w:val="28"/>
          <w:lang w:val="en-US"/>
        </w:rPr>
        <w:t>[</w:t>
      </w:r>
      <w:r>
        <w:rPr>
          <w:rFonts w:eastAsiaTheme="minorEastAsia"/>
          <w:sz w:val="28"/>
          <w:szCs w:val="28"/>
          <w:lang w:val="uk-UA"/>
        </w:rPr>
        <w:t>3</w:t>
      </w:r>
      <w:r>
        <w:rPr>
          <w:rFonts w:eastAsiaTheme="minorEastAsia"/>
          <w:sz w:val="28"/>
          <w:szCs w:val="28"/>
          <w:lang w:val="en-US"/>
        </w:rPr>
        <w:t>]</w:t>
      </w:r>
      <w:r>
        <w:rPr>
          <w:rFonts w:eastAsiaTheme="minorEastAsia"/>
          <w:sz w:val="28"/>
          <w:szCs w:val="28"/>
          <w:lang w:val="uk-UA"/>
        </w:rPr>
        <w:t xml:space="preserve">, </w:t>
      </w:r>
    </w:p>
    <w:p w:rsidR="00487B9D" w:rsidRPr="00B0134F" w:rsidRDefault="00487B9D" w:rsidP="00487B9D">
      <w:pPr>
        <w:autoSpaceDE w:val="0"/>
        <w:autoSpaceDN w:val="0"/>
        <w:adjustRightInd w:val="0"/>
      </w:pPr>
      <w:r w:rsidRPr="00B0134F">
        <w:rPr>
          <w:noProof/>
          <w:color w:val="000000"/>
          <w:position w:val="-17"/>
        </w:rPr>
        <w:drawing>
          <wp:inline distT="0" distB="0" distL="0" distR="0">
            <wp:extent cx="1552575" cy="25717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p>
    <w:p w:rsidR="00487B9D" w:rsidRPr="00B0134F" w:rsidRDefault="00487B9D" w:rsidP="00487B9D">
      <w:pPr>
        <w:autoSpaceDE w:val="0"/>
        <w:autoSpaceDN w:val="0"/>
        <w:adjustRightInd w:val="0"/>
        <w:spacing w:line="312" w:lineRule="auto"/>
        <w:jc w:val="center"/>
      </w:pPr>
      <w:r w:rsidRPr="00B0134F">
        <w:rPr>
          <w:noProof/>
          <w:color w:val="0000FF"/>
          <w:position w:val="-7"/>
        </w:rPr>
        <w:drawing>
          <wp:inline distT="0" distB="0" distL="0" distR="0">
            <wp:extent cx="1352550" cy="18097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180975"/>
                    </a:xfrm>
                    <a:prstGeom prst="rect">
                      <a:avLst/>
                    </a:prstGeom>
                    <a:noFill/>
                    <a:ln>
                      <a:noFill/>
                    </a:ln>
                  </pic:spPr>
                </pic:pic>
              </a:graphicData>
            </a:graphic>
          </wp:inline>
        </w:drawing>
      </w:r>
    </w:p>
    <w:p w:rsidR="00487B9D" w:rsidRPr="00B0134F" w:rsidRDefault="00487B9D" w:rsidP="00487B9D">
      <w:pPr>
        <w:autoSpaceDE w:val="0"/>
        <w:autoSpaceDN w:val="0"/>
        <w:adjustRightInd w:val="0"/>
      </w:pPr>
      <w:r w:rsidRPr="00B0134F">
        <w:rPr>
          <w:noProof/>
          <w:color w:val="000000"/>
          <w:position w:val="-25"/>
        </w:rPr>
        <w:drawing>
          <wp:inline distT="0" distB="0" distL="0" distR="0">
            <wp:extent cx="857250" cy="3810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381000"/>
                    </a:xfrm>
                    <a:prstGeom prst="rect">
                      <a:avLst/>
                    </a:prstGeom>
                    <a:noFill/>
                    <a:ln>
                      <a:noFill/>
                    </a:ln>
                  </pic:spPr>
                </pic:pic>
              </a:graphicData>
            </a:graphic>
          </wp:inline>
        </w:drawing>
      </w:r>
    </w:p>
    <w:p w:rsidR="00487B9D" w:rsidRPr="00B0134F" w:rsidRDefault="00487B9D" w:rsidP="00487B9D">
      <w:pPr>
        <w:autoSpaceDE w:val="0"/>
        <w:autoSpaceDN w:val="0"/>
        <w:adjustRightInd w:val="0"/>
        <w:spacing w:line="312" w:lineRule="auto"/>
        <w:jc w:val="center"/>
      </w:pPr>
      <w:r w:rsidRPr="00B0134F">
        <w:rPr>
          <w:noProof/>
          <w:color w:val="0000FF"/>
          <w:position w:val="-17"/>
        </w:rPr>
        <w:drawing>
          <wp:inline distT="0" distB="0" distL="0" distR="0">
            <wp:extent cx="1400175" cy="23812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238125"/>
                    </a:xfrm>
                    <a:prstGeom prst="rect">
                      <a:avLst/>
                    </a:prstGeom>
                    <a:noFill/>
                    <a:ln>
                      <a:noFill/>
                    </a:ln>
                  </pic:spPr>
                </pic:pic>
              </a:graphicData>
            </a:graphic>
          </wp:inline>
        </w:drawing>
      </w:r>
    </w:p>
    <w:p w:rsidR="00487B9D" w:rsidRPr="00B0134F" w:rsidRDefault="00487B9D" w:rsidP="00487B9D">
      <w:pPr>
        <w:autoSpaceDE w:val="0"/>
        <w:autoSpaceDN w:val="0"/>
        <w:adjustRightInd w:val="0"/>
      </w:pPr>
      <w:r w:rsidRPr="00B0134F">
        <w:rPr>
          <w:noProof/>
          <w:color w:val="000000"/>
          <w:position w:val="-17"/>
        </w:rPr>
        <w:drawing>
          <wp:inline distT="0" distB="0" distL="0" distR="0">
            <wp:extent cx="1114425" cy="23812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p w:rsidR="00487B9D" w:rsidRPr="00B0134F" w:rsidRDefault="00487B9D" w:rsidP="00487B9D">
      <w:pPr>
        <w:autoSpaceDE w:val="0"/>
        <w:autoSpaceDN w:val="0"/>
        <w:adjustRightInd w:val="0"/>
        <w:spacing w:line="312" w:lineRule="auto"/>
        <w:jc w:val="center"/>
      </w:pPr>
      <w:r w:rsidRPr="00B0134F">
        <w:rPr>
          <w:noProof/>
          <w:color w:val="0000FF"/>
          <w:position w:val="-7"/>
        </w:rPr>
        <w:drawing>
          <wp:inline distT="0" distB="0" distL="0" distR="0">
            <wp:extent cx="1285875" cy="18097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80975"/>
                    </a:xfrm>
                    <a:prstGeom prst="rect">
                      <a:avLst/>
                    </a:prstGeom>
                    <a:noFill/>
                    <a:ln>
                      <a:noFill/>
                    </a:ln>
                  </pic:spPr>
                </pic:pic>
              </a:graphicData>
            </a:graphic>
          </wp:inline>
        </w:drawing>
      </w:r>
    </w:p>
    <w:p w:rsidR="00487B9D" w:rsidRPr="00B0134F" w:rsidRDefault="00487B9D" w:rsidP="00487B9D">
      <w:pPr>
        <w:autoSpaceDE w:val="0"/>
        <w:autoSpaceDN w:val="0"/>
        <w:adjustRightInd w:val="0"/>
      </w:pPr>
      <w:r w:rsidRPr="00B0134F">
        <w:rPr>
          <w:noProof/>
          <w:color w:val="000000"/>
          <w:position w:val="-7"/>
        </w:rPr>
        <w:drawing>
          <wp:inline distT="0" distB="0" distL="0" distR="0">
            <wp:extent cx="638175" cy="180975"/>
            <wp:effectExtent l="0" t="0" r="952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rsidR="00487B9D" w:rsidRPr="00B0134F" w:rsidRDefault="00487B9D" w:rsidP="00487B9D">
      <w:pPr>
        <w:autoSpaceDE w:val="0"/>
        <w:autoSpaceDN w:val="0"/>
        <w:adjustRightInd w:val="0"/>
        <w:spacing w:line="312" w:lineRule="auto"/>
        <w:jc w:val="center"/>
      </w:pPr>
      <w:r w:rsidRPr="00B0134F">
        <w:rPr>
          <w:noProof/>
          <w:color w:val="0000FF"/>
          <w:position w:val="-7"/>
        </w:rPr>
        <w:drawing>
          <wp:inline distT="0" distB="0" distL="0" distR="0">
            <wp:extent cx="561975" cy="18097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rsidR="00487B9D" w:rsidRPr="00644353" w:rsidRDefault="00487B9D" w:rsidP="00487B9D">
      <w:pPr>
        <w:spacing w:line="360" w:lineRule="auto"/>
        <w:ind w:firstLine="708"/>
        <w:jc w:val="both"/>
        <w:rPr>
          <w:rFonts w:eastAsiaTheme="minorEastAsia"/>
          <w:i/>
          <w:sz w:val="28"/>
          <w:szCs w:val="28"/>
          <w:lang w:val="uk-UA"/>
        </w:rPr>
      </w:pPr>
      <w:r>
        <w:rPr>
          <w:sz w:val="28"/>
          <w:szCs w:val="28"/>
          <w:lang w:val="uk-UA"/>
        </w:rPr>
        <w:t>Згідно схеми (рис. 5.</w:t>
      </w:r>
      <w:r w:rsidRPr="00DF71C8">
        <w:rPr>
          <w:sz w:val="28"/>
          <w:szCs w:val="28"/>
          <w:lang w:val="uk-UA"/>
        </w:rPr>
        <w:t>1</w:t>
      </w:r>
      <w:r>
        <w:rPr>
          <w:sz w:val="28"/>
          <w:szCs w:val="28"/>
          <w:lang w:val="uk-UA"/>
        </w:rPr>
        <w:t>) д</w:t>
      </w:r>
      <w:r w:rsidRPr="0072641C">
        <w:rPr>
          <w:sz w:val="28"/>
          <w:szCs w:val="28"/>
          <w:lang w:val="uk-UA"/>
        </w:rPr>
        <w:t xml:space="preserve">ля стабілізації </w:t>
      </w:r>
      <w:r>
        <w:rPr>
          <w:sz w:val="28"/>
          <w:szCs w:val="28"/>
          <w:lang w:val="uk-UA"/>
        </w:rPr>
        <w:t xml:space="preserve">тиску </w:t>
      </w:r>
      <w:r w:rsidRPr="0072641C">
        <w:rPr>
          <w:sz w:val="28"/>
          <w:szCs w:val="28"/>
          <w:lang w:val="uk-UA"/>
        </w:rPr>
        <w:t>викорис</w:t>
      </w:r>
      <w:r>
        <w:rPr>
          <w:sz w:val="28"/>
          <w:szCs w:val="28"/>
          <w:lang w:val="uk-UA"/>
        </w:rPr>
        <w:t>товується</w:t>
      </w:r>
      <w:r w:rsidRPr="0072641C">
        <w:rPr>
          <w:sz w:val="28"/>
          <w:szCs w:val="28"/>
          <w:lang w:val="uk-UA"/>
        </w:rPr>
        <w:t xml:space="preserve"> </w:t>
      </w:r>
      <w:r w:rsidRPr="00B470B1">
        <w:rPr>
          <w:sz w:val="28"/>
          <w:szCs w:val="28"/>
          <w:lang w:val="uk-UA"/>
        </w:rPr>
        <w:t xml:space="preserve">автоматичний </w:t>
      </w:r>
      <w:r>
        <w:rPr>
          <w:sz w:val="28"/>
          <w:szCs w:val="28"/>
          <w:lang w:val="uk-UA"/>
        </w:rPr>
        <w:t xml:space="preserve">регулюючий пневматичний пристрій ПР2.81-М1, якій є </w:t>
      </w:r>
      <w:r w:rsidRPr="0072641C">
        <w:rPr>
          <w:sz w:val="28"/>
          <w:szCs w:val="28"/>
          <w:lang w:val="uk-UA"/>
        </w:rPr>
        <w:t>П-регулятор</w:t>
      </w:r>
      <w:r>
        <w:rPr>
          <w:sz w:val="28"/>
          <w:szCs w:val="28"/>
          <w:lang w:val="uk-UA"/>
        </w:rPr>
        <w:t xml:space="preserve"> і відповідно потрібно визначити тільки один параметр </w:t>
      </w:r>
      <w:r w:rsidRPr="00DF71C8">
        <w:rPr>
          <w:i/>
          <w:iCs/>
          <w:sz w:val="28"/>
          <w:szCs w:val="28"/>
          <w:lang w:val="uk-UA"/>
        </w:rPr>
        <w:t>К3</w:t>
      </w:r>
      <w:r>
        <w:rPr>
          <w:sz w:val="28"/>
          <w:szCs w:val="28"/>
          <w:lang w:val="uk-UA"/>
        </w:rPr>
        <w:t xml:space="preserve"> – коефіцієнт пропорційності.</w:t>
      </w:r>
      <w:r w:rsidRPr="00ED792C">
        <w:rPr>
          <w:sz w:val="28"/>
          <w:szCs w:val="28"/>
          <w:lang w:val="uk-UA"/>
        </w:rPr>
        <w:t xml:space="preserve"> </w:t>
      </w:r>
    </w:p>
    <w:p w:rsidR="00487B9D" w:rsidRDefault="00487B9D" w:rsidP="00487B9D">
      <w:pPr>
        <w:rPr>
          <w:sz w:val="28"/>
          <w:szCs w:val="28"/>
          <w:lang w:val="uk-UA"/>
        </w:rPr>
      </w:pPr>
      <w:r>
        <w:rPr>
          <w:sz w:val="28"/>
          <w:szCs w:val="28"/>
          <w:lang w:val="uk-UA"/>
        </w:rPr>
        <w:br w:type="page"/>
      </w:r>
    </w:p>
    <w:p w:rsidR="00487B9D" w:rsidRPr="00144D8B" w:rsidRDefault="00487B9D" w:rsidP="00487B9D">
      <w:pPr>
        <w:numPr>
          <w:ilvl w:val="1"/>
          <w:numId w:val="33"/>
        </w:numPr>
        <w:spacing w:after="160" w:line="360" w:lineRule="auto"/>
        <w:ind w:left="0" w:firstLine="709"/>
        <w:jc w:val="center"/>
        <w:rPr>
          <w:b/>
          <w:caps/>
          <w:sz w:val="28"/>
          <w:szCs w:val="28"/>
          <w:lang w:val="uk-UA"/>
        </w:rPr>
      </w:pPr>
      <w:bookmarkStart w:id="18" w:name="_Hlk63687911"/>
      <w:bookmarkStart w:id="19" w:name="_Hlk74591070"/>
      <w:r w:rsidRPr="00144D8B">
        <w:rPr>
          <w:b/>
          <w:caps/>
          <w:sz w:val="28"/>
          <w:szCs w:val="28"/>
          <w:lang w:val="uk-UA"/>
        </w:rPr>
        <w:lastRenderedPageBreak/>
        <w:t>Розрахунок еквівалентної передавальної функції зовнішнього контуру</w:t>
      </w:r>
      <w:bookmarkEnd w:id="18"/>
      <w:r w:rsidRPr="00144D8B">
        <w:rPr>
          <w:b/>
          <w:caps/>
          <w:sz w:val="28"/>
          <w:szCs w:val="28"/>
          <w:lang w:val="uk-UA"/>
        </w:rPr>
        <w:t>.</w:t>
      </w:r>
    </w:p>
    <w:bookmarkEnd w:id="19"/>
    <w:p w:rsidR="00487B9D" w:rsidRDefault="00487B9D" w:rsidP="00487B9D">
      <w:pPr>
        <w:spacing w:line="360" w:lineRule="auto"/>
        <w:jc w:val="both"/>
        <w:rPr>
          <w:sz w:val="28"/>
          <w:szCs w:val="28"/>
          <w:lang w:val="uk-UA"/>
        </w:rPr>
      </w:pPr>
      <w:r>
        <w:rPr>
          <w:sz w:val="28"/>
          <w:szCs w:val="28"/>
          <w:lang w:val="uk-UA"/>
        </w:rPr>
        <w:tab/>
      </w:r>
    </w:p>
    <w:p w:rsidR="00487B9D" w:rsidRDefault="00487B9D" w:rsidP="00487B9D">
      <w:pPr>
        <w:spacing w:line="360" w:lineRule="auto"/>
        <w:ind w:firstLine="709"/>
        <w:jc w:val="both"/>
        <w:rPr>
          <w:sz w:val="28"/>
          <w:szCs w:val="28"/>
          <w:lang w:val="uk-UA"/>
        </w:rPr>
      </w:pPr>
      <w:r w:rsidRPr="00962147">
        <w:rPr>
          <w:sz w:val="28"/>
          <w:szCs w:val="28"/>
          <w:lang w:val="uk-UA"/>
        </w:rPr>
        <w:t>Знайдемо еквівалентн</w:t>
      </w:r>
      <w:r>
        <w:rPr>
          <w:sz w:val="28"/>
          <w:szCs w:val="28"/>
          <w:lang w:val="uk-UA"/>
        </w:rPr>
        <w:t>у</w:t>
      </w:r>
      <w:r w:rsidRPr="00962147">
        <w:rPr>
          <w:sz w:val="28"/>
          <w:szCs w:val="28"/>
          <w:lang w:val="uk-UA"/>
        </w:rPr>
        <w:t xml:space="preserve"> передавальн</w:t>
      </w:r>
      <w:r>
        <w:rPr>
          <w:sz w:val="28"/>
          <w:szCs w:val="28"/>
          <w:lang w:val="uk-UA"/>
        </w:rPr>
        <w:t>у</w:t>
      </w:r>
      <w:r w:rsidRPr="00962147">
        <w:rPr>
          <w:sz w:val="28"/>
          <w:szCs w:val="28"/>
          <w:lang w:val="uk-UA"/>
        </w:rPr>
        <w:t xml:space="preserve"> функці</w:t>
      </w:r>
      <w:r>
        <w:rPr>
          <w:sz w:val="28"/>
          <w:szCs w:val="28"/>
          <w:lang w:val="uk-UA"/>
        </w:rPr>
        <w:t>ю</w:t>
      </w:r>
      <w:r w:rsidRPr="00962147">
        <w:rPr>
          <w:sz w:val="28"/>
          <w:szCs w:val="28"/>
          <w:lang w:val="uk-UA"/>
        </w:rPr>
        <w:t xml:space="preserve"> </w:t>
      </w:r>
      <w:r>
        <w:rPr>
          <w:sz w:val="28"/>
          <w:szCs w:val="28"/>
          <w:lang w:val="uk-UA"/>
        </w:rPr>
        <w:t xml:space="preserve">об’єкта керування (ОК2) </w:t>
      </w:r>
      <w:r w:rsidRPr="009866E4">
        <w:rPr>
          <w:sz w:val="28"/>
          <w:szCs w:val="28"/>
          <w:lang w:val="uk-UA"/>
        </w:rPr>
        <w:t xml:space="preserve">зовнішнього </w:t>
      </w:r>
      <w:r w:rsidRPr="00962147">
        <w:rPr>
          <w:sz w:val="28"/>
          <w:szCs w:val="28"/>
          <w:lang w:val="uk-UA"/>
        </w:rPr>
        <w:t xml:space="preserve">контура, </w:t>
      </w:r>
      <w:r>
        <w:rPr>
          <w:sz w:val="28"/>
          <w:szCs w:val="28"/>
          <w:lang w:val="uk-UA"/>
        </w:rPr>
        <w:t xml:space="preserve">і </w:t>
      </w:r>
      <w:r w:rsidRPr="00962147">
        <w:rPr>
          <w:sz w:val="28"/>
          <w:szCs w:val="28"/>
          <w:lang w:val="uk-UA"/>
        </w:rPr>
        <w:t>розрах</w:t>
      </w:r>
      <w:r>
        <w:rPr>
          <w:sz w:val="28"/>
          <w:szCs w:val="28"/>
          <w:lang w:val="uk-UA"/>
        </w:rPr>
        <w:t>уємо</w:t>
      </w:r>
      <w:r w:rsidRPr="00962147">
        <w:rPr>
          <w:sz w:val="28"/>
          <w:szCs w:val="28"/>
          <w:lang w:val="uk-UA"/>
        </w:rPr>
        <w:t xml:space="preserve"> частотні характеристики (АЧХ, ДЧХ і МЧХ)</w:t>
      </w:r>
      <w:r>
        <w:rPr>
          <w:sz w:val="28"/>
          <w:szCs w:val="28"/>
          <w:lang w:val="uk-UA"/>
        </w:rPr>
        <w:t>,</w:t>
      </w:r>
      <w:r w:rsidRPr="00962147">
        <w:rPr>
          <w:sz w:val="28"/>
          <w:szCs w:val="28"/>
          <w:lang w:val="uk-UA"/>
        </w:rPr>
        <w:t xml:space="preserve"> </w:t>
      </w:r>
      <w:r>
        <w:rPr>
          <w:sz w:val="28"/>
          <w:szCs w:val="28"/>
          <w:lang w:val="uk-UA"/>
        </w:rPr>
        <w:t>та</w:t>
      </w:r>
      <w:r w:rsidRPr="00962147">
        <w:rPr>
          <w:sz w:val="28"/>
          <w:szCs w:val="28"/>
          <w:lang w:val="uk-UA"/>
        </w:rPr>
        <w:t xml:space="preserve"> крив</w:t>
      </w:r>
      <w:r>
        <w:rPr>
          <w:sz w:val="28"/>
          <w:szCs w:val="28"/>
          <w:lang w:val="uk-UA"/>
        </w:rPr>
        <w:t>у</w:t>
      </w:r>
      <w:r w:rsidRPr="00962147">
        <w:rPr>
          <w:sz w:val="28"/>
          <w:szCs w:val="28"/>
          <w:lang w:val="uk-UA"/>
        </w:rPr>
        <w:t xml:space="preserve"> розгону об′єкта</w:t>
      </w:r>
      <w:r>
        <w:rPr>
          <w:sz w:val="28"/>
          <w:szCs w:val="28"/>
          <w:lang w:val="uk-UA"/>
        </w:rPr>
        <w:t xml:space="preserve"> ОК1.</w:t>
      </w:r>
    </w:p>
    <w:p w:rsidR="00487B9D" w:rsidRDefault="00487B9D" w:rsidP="00487B9D">
      <w:pPr>
        <w:spacing w:line="360" w:lineRule="auto"/>
        <w:ind w:firstLine="426"/>
        <w:jc w:val="both"/>
        <w:rPr>
          <w:sz w:val="28"/>
          <w:szCs w:val="28"/>
          <w:lang w:val="uk-UA"/>
        </w:rPr>
      </w:pPr>
      <w:r>
        <w:rPr>
          <w:sz w:val="28"/>
          <w:szCs w:val="28"/>
          <w:lang w:val="uk-UA"/>
        </w:rPr>
        <w:t>Маємо:</w:t>
      </w:r>
    </w:p>
    <w:p w:rsidR="00487B9D" w:rsidRPr="005660B9" w:rsidRDefault="00487B9D" w:rsidP="00487B9D">
      <w:pPr>
        <w:spacing w:line="360" w:lineRule="auto"/>
        <w:jc w:val="both"/>
        <w:rPr>
          <w:rFonts w:eastAsiaTheme="minorEastAsia"/>
          <w:iCs/>
          <w:sz w:val="28"/>
          <w:szCs w:val="28"/>
          <w:lang w:val="uk-UA"/>
        </w:rPr>
      </w:pPr>
      <m:oMath>
        <m:r>
          <w:rPr>
            <w:rFonts w:ascii="Cambria Math" w:hAnsi="Cambria Math"/>
            <w:sz w:val="28"/>
            <w:szCs w:val="28"/>
            <w:lang w:val="uk-UA"/>
          </w:rPr>
          <m:t xml:space="preserve">Wo2(S)= </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2</m:t>
            </m:r>
          </m:sub>
        </m:sSub>
        <m:r>
          <w:rPr>
            <w:rFonts w:ascii="Cambria Math" w:hAnsi="Cambria Math"/>
            <w:sz w:val="28"/>
            <w:szCs w:val="28"/>
            <w:lang w:val="uk-UA"/>
          </w:rPr>
          <m:t>(S)</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3</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4</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5</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6</m:t>
                </m:r>
              </m:sub>
            </m:sSub>
            <m:r>
              <w:rPr>
                <w:rFonts w:ascii="Cambria Math" w:hAnsi="Cambria Math"/>
                <w:sz w:val="28"/>
                <w:szCs w:val="28"/>
                <w:lang w:val="uk-UA"/>
              </w:rPr>
              <m:t>(S)W</m:t>
            </m:r>
          </m:e>
          <m:sub>
            <m:r>
              <w:rPr>
                <w:rFonts w:ascii="Cambria Math" w:hAnsi="Cambria Math"/>
                <w:sz w:val="28"/>
                <w:szCs w:val="28"/>
                <w:lang w:val="uk-UA"/>
              </w:rPr>
              <m:t>7</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10</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11</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12</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13</m:t>
            </m:r>
          </m:sub>
        </m:sSub>
        <m:r>
          <w:rPr>
            <w:rFonts w:ascii="Cambria Math" w:hAnsi="Cambria Math"/>
            <w:sz w:val="28"/>
            <w:szCs w:val="28"/>
            <w:lang w:val="uk-UA"/>
          </w:rPr>
          <m:t>(S)</m:t>
        </m:r>
      </m:oMath>
      <w:r>
        <w:rPr>
          <w:rFonts w:eastAsiaTheme="minorEastAsia"/>
          <w:i/>
          <w:sz w:val="28"/>
          <w:szCs w:val="28"/>
          <w:lang w:val="uk-UA"/>
        </w:rPr>
        <w:t>,</w:t>
      </w:r>
    </w:p>
    <w:p w:rsidR="00487B9D" w:rsidRPr="002D5118" w:rsidRDefault="00487B9D" w:rsidP="00487B9D">
      <w:pPr>
        <w:autoSpaceDE w:val="0"/>
        <w:autoSpaceDN w:val="0"/>
        <w:adjustRightInd w:val="0"/>
        <w:spacing w:line="360" w:lineRule="auto"/>
        <w:rPr>
          <w:sz w:val="28"/>
          <w:szCs w:val="28"/>
        </w:rPr>
      </w:pPr>
      <w:r w:rsidRPr="002D5118">
        <w:rPr>
          <w:noProof/>
          <w:color w:val="000000"/>
          <w:position w:val="-7"/>
          <w:sz w:val="28"/>
          <w:szCs w:val="28"/>
        </w:rPr>
        <w:drawing>
          <wp:inline distT="0" distB="0" distL="0" distR="0">
            <wp:extent cx="3552825" cy="1809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2825" cy="180975"/>
                    </a:xfrm>
                    <a:prstGeom prst="rect">
                      <a:avLst/>
                    </a:prstGeom>
                    <a:noFill/>
                    <a:ln>
                      <a:noFill/>
                    </a:ln>
                  </pic:spPr>
                </pic:pic>
              </a:graphicData>
            </a:graphic>
          </wp:inline>
        </w:drawing>
      </w:r>
    </w:p>
    <w:p w:rsidR="00487B9D" w:rsidRPr="002D5118" w:rsidRDefault="00487B9D" w:rsidP="00487B9D">
      <w:pPr>
        <w:autoSpaceDE w:val="0"/>
        <w:autoSpaceDN w:val="0"/>
        <w:adjustRightInd w:val="0"/>
        <w:spacing w:line="360" w:lineRule="auto"/>
        <w:rPr>
          <w:sz w:val="28"/>
          <w:szCs w:val="28"/>
        </w:rPr>
      </w:pPr>
    </w:p>
    <w:p w:rsidR="00487B9D" w:rsidRPr="002D5118" w:rsidRDefault="00487B9D" w:rsidP="00487B9D">
      <w:pPr>
        <w:autoSpaceDE w:val="0"/>
        <w:autoSpaceDN w:val="0"/>
        <w:adjustRightInd w:val="0"/>
        <w:spacing w:line="360" w:lineRule="auto"/>
        <w:jc w:val="center"/>
        <w:rPr>
          <w:sz w:val="28"/>
          <w:szCs w:val="28"/>
          <w:lang w:val="en-US"/>
        </w:rPr>
      </w:pPr>
      <w:r w:rsidRPr="002D5118">
        <w:rPr>
          <w:noProof/>
          <w:color w:val="0000FF"/>
          <w:position w:val="-25"/>
          <w:sz w:val="28"/>
          <w:szCs w:val="28"/>
        </w:rPr>
        <w:drawing>
          <wp:inline distT="0" distB="0" distL="0" distR="0">
            <wp:extent cx="4219575" cy="38100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381000"/>
                    </a:xfrm>
                    <a:prstGeom prst="rect">
                      <a:avLst/>
                    </a:prstGeom>
                    <a:noFill/>
                    <a:ln>
                      <a:noFill/>
                    </a:ln>
                  </pic:spPr>
                </pic:pic>
              </a:graphicData>
            </a:graphic>
          </wp:inline>
        </w:drawing>
      </w:r>
      <w:r w:rsidR="00016CFD">
        <w:rPr>
          <w:sz w:val="28"/>
          <w:szCs w:val="28"/>
          <w:lang w:val="en-US"/>
        </w:rPr>
        <w:t xml:space="preserve">                              </w:t>
      </w:r>
      <w:r>
        <w:rPr>
          <w:sz w:val="28"/>
          <w:szCs w:val="28"/>
          <w:lang w:val="uk-UA"/>
        </w:rPr>
        <w:t>(5.3)</w:t>
      </w:r>
    </w:p>
    <w:p w:rsidR="00487B9D" w:rsidRPr="002D5118" w:rsidRDefault="00487B9D" w:rsidP="00487B9D">
      <w:pPr>
        <w:autoSpaceDE w:val="0"/>
        <w:autoSpaceDN w:val="0"/>
        <w:adjustRightInd w:val="0"/>
        <w:spacing w:line="360" w:lineRule="auto"/>
        <w:rPr>
          <w:sz w:val="28"/>
          <w:szCs w:val="28"/>
        </w:rPr>
      </w:pPr>
    </w:p>
    <w:p w:rsidR="00487B9D" w:rsidRDefault="00487B9D" w:rsidP="00487B9D">
      <w:pPr>
        <w:autoSpaceDE w:val="0"/>
        <w:autoSpaceDN w:val="0"/>
        <w:adjustRightInd w:val="0"/>
        <w:spacing w:line="360" w:lineRule="auto"/>
      </w:pPr>
      <w:r w:rsidRPr="004B4081">
        <w:rPr>
          <w:noProof/>
          <w:color w:val="000000"/>
          <w:position w:val="-8"/>
        </w:rPr>
        <w:drawing>
          <wp:inline distT="0" distB="0" distL="0" distR="0">
            <wp:extent cx="1990725" cy="20955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209550"/>
                    </a:xfrm>
                    <a:prstGeom prst="rect">
                      <a:avLst/>
                    </a:prstGeom>
                    <a:noFill/>
                    <a:ln>
                      <a:noFill/>
                    </a:ln>
                  </pic:spPr>
                </pic:pic>
              </a:graphicData>
            </a:graphic>
          </wp:inline>
        </w:drawing>
      </w:r>
    </w:p>
    <w:p w:rsidR="00016CFD" w:rsidRPr="004B4081" w:rsidRDefault="00016CFD" w:rsidP="00487B9D">
      <w:pPr>
        <w:autoSpaceDE w:val="0"/>
        <w:autoSpaceDN w:val="0"/>
        <w:adjustRightInd w:val="0"/>
        <w:spacing w:line="360" w:lineRule="auto"/>
      </w:pPr>
    </w:p>
    <w:p w:rsidR="00487B9D" w:rsidRDefault="00487B9D" w:rsidP="00487B9D">
      <w:pPr>
        <w:autoSpaceDE w:val="0"/>
        <w:autoSpaceDN w:val="0"/>
        <w:adjustRightInd w:val="0"/>
        <w:spacing w:line="360" w:lineRule="auto"/>
        <w:jc w:val="center"/>
        <w:rPr>
          <w:sz w:val="28"/>
          <w:szCs w:val="28"/>
          <w:lang w:val="uk-UA"/>
        </w:rPr>
      </w:pPr>
      <w:r w:rsidRPr="004B4081">
        <w:rPr>
          <w:noProof/>
          <w:color w:val="0000FF"/>
          <w:position w:val="-37"/>
        </w:rPr>
        <w:drawing>
          <wp:inline distT="0" distB="0" distL="0" distR="0">
            <wp:extent cx="4619625" cy="44767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447675"/>
                    </a:xfrm>
                    <a:prstGeom prst="rect">
                      <a:avLst/>
                    </a:prstGeom>
                    <a:noFill/>
                    <a:ln>
                      <a:noFill/>
                    </a:ln>
                  </pic:spPr>
                </pic:pic>
              </a:graphicData>
            </a:graphic>
          </wp:inline>
        </w:drawing>
      </w:r>
      <w:r w:rsidR="00016CFD" w:rsidRPr="00DA488A">
        <w:rPr>
          <w:sz w:val="28"/>
          <w:szCs w:val="28"/>
        </w:rPr>
        <w:t xml:space="preserve">                     </w:t>
      </w:r>
      <w:r>
        <w:rPr>
          <w:sz w:val="28"/>
          <w:szCs w:val="28"/>
          <w:lang w:val="uk-UA"/>
        </w:rPr>
        <w:t>(5.4)</w:t>
      </w:r>
    </w:p>
    <w:p w:rsidR="00016CFD" w:rsidRPr="004B4081" w:rsidRDefault="00016CFD" w:rsidP="00487B9D">
      <w:pPr>
        <w:autoSpaceDE w:val="0"/>
        <w:autoSpaceDN w:val="0"/>
        <w:adjustRightInd w:val="0"/>
        <w:spacing w:line="360" w:lineRule="auto"/>
        <w:jc w:val="center"/>
        <w:rPr>
          <w:sz w:val="28"/>
          <w:szCs w:val="28"/>
          <w:lang w:val="uk-UA"/>
        </w:rPr>
      </w:pPr>
    </w:p>
    <w:p w:rsidR="00487B9D" w:rsidRDefault="00487B9D" w:rsidP="00487B9D">
      <w:pPr>
        <w:spacing w:line="360" w:lineRule="auto"/>
        <w:ind w:firstLine="709"/>
        <w:jc w:val="both"/>
        <w:rPr>
          <w:sz w:val="28"/>
          <w:szCs w:val="28"/>
          <w:lang w:val="uk-UA"/>
        </w:rPr>
      </w:pPr>
      <w:r w:rsidRPr="00A7412A">
        <w:rPr>
          <w:sz w:val="28"/>
          <w:szCs w:val="28"/>
          <w:lang w:val="uk-UA"/>
        </w:rPr>
        <w:t>З рівняння</w:t>
      </w:r>
      <w:r>
        <w:rPr>
          <w:sz w:val="28"/>
          <w:szCs w:val="28"/>
          <w:lang w:val="uk-UA"/>
        </w:rPr>
        <w:t xml:space="preserve"> (5.4)</w:t>
      </w:r>
      <w:r w:rsidRPr="00A7412A">
        <w:rPr>
          <w:sz w:val="28"/>
          <w:szCs w:val="28"/>
          <w:lang w:val="uk-UA"/>
        </w:rPr>
        <w:t xml:space="preserve"> видно, що еквівалентний об'єкт керування</w:t>
      </w:r>
      <w:r>
        <w:rPr>
          <w:sz w:val="28"/>
          <w:szCs w:val="28"/>
          <w:lang w:val="uk-UA"/>
        </w:rPr>
        <w:t xml:space="preserve"> ОК2</w:t>
      </w:r>
      <w:r w:rsidRPr="00A7412A">
        <w:rPr>
          <w:sz w:val="28"/>
          <w:szCs w:val="28"/>
          <w:lang w:val="uk-UA"/>
        </w:rPr>
        <w:t xml:space="preserve"> описується диференціальним рівнянням </w:t>
      </w:r>
      <w:r>
        <w:rPr>
          <w:sz w:val="28"/>
          <w:szCs w:val="28"/>
          <w:lang w:val="uk-UA"/>
        </w:rPr>
        <w:t>тре</w:t>
      </w:r>
      <w:r w:rsidRPr="00A7412A">
        <w:rPr>
          <w:sz w:val="28"/>
          <w:szCs w:val="28"/>
          <w:lang w:val="uk-UA"/>
        </w:rPr>
        <w:t>т</w:t>
      </w:r>
      <w:r>
        <w:rPr>
          <w:sz w:val="28"/>
          <w:szCs w:val="28"/>
          <w:lang w:val="uk-UA"/>
        </w:rPr>
        <w:t>ь</w:t>
      </w:r>
      <w:r w:rsidRPr="00A7412A">
        <w:rPr>
          <w:sz w:val="28"/>
          <w:szCs w:val="28"/>
          <w:lang w:val="uk-UA"/>
        </w:rPr>
        <w:t>ого порядку</w:t>
      </w:r>
      <w:r>
        <w:rPr>
          <w:sz w:val="28"/>
          <w:szCs w:val="28"/>
          <w:lang w:val="uk-UA"/>
        </w:rPr>
        <w:t>.</w:t>
      </w:r>
    </w:p>
    <w:p w:rsidR="00487B9D" w:rsidRPr="006D2258" w:rsidRDefault="00487B9D" w:rsidP="00487B9D">
      <w:pPr>
        <w:spacing w:line="360" w:lineRule="auto"/>
        <w:ind w:firstLine="709"/>
        <w:jc w:val="both"/>
        <w:rPr>
          <w:sz w:val="28"/>
          <w:szCs w:val="28"/>
          <w:lang w:val="uk-UA"/>
        </w:rPr>
      </w:pPr>
      <w:r>
        <w:rPr>
          <w:sz w:val="28"/>
          <w:szCs w:val="28"/>
          <w:lang w:val="uk-UA"/>
        </w:rPr>
        <w:t xml:space="preserve">Знаходимо </w:t>
      </w:r>
      <w:r w:rsidRPr="00962147">
        <w:rPr>
          <w:sz w:val="28"/>
          <w:szCs w:val="28"/>
          <w:lang w:val="uk-UA"/>
        </w:rPr>
        <w:t>(АЧХ, ДЧХ і МЧХ)</w:t>
      </w:r>
      <w:r>
        <w:rPr>
          <w:sz w:val="28"/>
          <w:szCs w:val="28"/>
          <w:lang w:val="uk-UA"/>
        </w:rPr>
        <w:t>,</w:t>
      </w:r>
      <w:r w:rsidRPr="00962147">
        <w:rPr>
          <w:sz w:val="28"/>
          <w:szCs w:val="28"/>
          <w:lang w:val="uk-UA"/>
        </w:rPr>
        <w:t xml:space="preserve"> </w:t>
      </w:r>
      <w:r>
        <w:rPr>
          <w:sz w:val="28"/>
          <w:szCs w:val="28"/>
          <w:lang w:val="uk-UA"/>
        </w:rPr>
        <w:t>та</w:t>
      </w:r>
      <w:r w:rsidRPr="00962147">
        <w:rPr>
          <w:sz w:val="28"/>
          <w:szCs w:val="28"/>
          <w:lang w:val="uk-UA"/>
        </w:rPr>
        <w:t xml:space="preserve"> крив</w:t>
      </w:r>
      <w:r>
        <w:rPr>
          <w:sz w:val="28"/>
          <w:szCs w:val="28"/>
          <w:lang w:val="uk-UA"/>
        </w:rPr>
        <w:t>у</w:t>
      </w:r>
      <w:r w:rsidRPr="00962147">
        <w:rPr>
          <w:sz w:val="28"/>
          <w:szCs w:val="28"/>
          <w:lang w:val="uk-UA"/>
        </w:rPr>
        <w:t xml:space="preserve"> розгону об′єкта</w:t>
      </w:r>
      <w:r>
        <w:rPr>
          <w:sz w:val="28"/>
          <w:szCs w:val="28"/>
          <w:lang w:val="uk-UA"/>
        </w:rPr>
        <w:t xml:space="preserve"> ОК2:</w:t>
      </w:r>
    </w:p>
    <w:p w:rsidR="00487B9D" w:rsidRDefault="00487B9D" w:rsidP="00487B9D">
      <w:pPr>
        <w:autoSpaceDE w:val="0"/>
        <w:autoSpaceDN w:val="0"/>
        <w:adjustRightInd w:val="0"/>
        <w:spacing w:line="360" w:lineRule="auto"/>
        <w:ind w:firstLine="709"/>
        <w:rPr>
          <w:sz w:val="28"/>
          <w:szCs w:val="28"/>
          <w:lang w:val="uk-UA"/>
        </w:rPr>
      </w:pPr>
      <w:r w:rsidRPr="00243549">
        <w:rPr>
          <w:sz w:val="28"/>
          <w:szCs w:val="28"/>
          <w:lang w:val="uk-UA"/>
        </w:rPr>
        <w:t xml:space="preserve">Визначаємо </w:t>
      </w:r>
      <w:r>
        <w:rPr>
          <w:sz w:val="28"/>
          <w:szCs w:val="28"/>
          <w:lang w:val="uk-UA"/>
        </w:rPr>
        <w:t>дійсну частотну характеристику:</w:t>
      </w:r>
    </w:p>
    <w:p w:rsidR="00487B9D" w:rsidRDefault="00487B9D" w:rsidP="00487B9D">
      <w:pPr>
        <w:autoSpaceDE w:val="0"/>
        <w:autoSpaceDN w:val="0"/>
        <w:adjustRightInd w:val="0"/>
      </w:pPr>
      <w:r w:rsidRPr="00243549">
        <w:rPr>
          <w:noProof/>
          <w:color w:val="000000"/>
          <w:position w:val="-7"/>
        </w:rPr>
        <w:drawing>
          <wp:inline distT="0" distB="0" distL="0" distR="0">
            <wp:extent cx="1628775" cy="180975"/>
            <wp:effectExtent l="0" t="0" r="9525"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80975"/>
                    </a:xfrm>
                    <a:prstGeom prst="rect">
                      <a:avLst/>
                    </a:prstGeom>
                    <a:noFill/>
                    <a:ln>
                      <a:noFill/>
                    </a:ln>
                  </pic:spPr>
                </pic:pic>
              </a:graphicData>
            </a:graphic>
          </wp:inline>
        </w:drawing>
      </w:r>
    </w:p>
    <w:p w:rsidR="00487B9D" w:rsidRPr="00243549" w:rsidRDefault="00487B9D" w:rsidP="00487B9D">
      <w:pPr>
        <w:autoSpaceDE w:val="0"/>
        <w:autoSpaceDN w:val="0"/>
        <w:adjustRightInd w:val="0"/>
      </w:pPr>
    </w:p>
    <w:p w:rsidR="00487B9D" w:rsidRPr="00243549" w:rsidRDefault="00487B9D" w:rsidP="00487B9D">
      <w:pPr>
        <w:autoSpaceDE w:val="0"/>
        <w:autoSpaceDN w:val="0"/>
        <w:adjustRightInd w:val="0"/>
        <w:spacing w:line="312" w:lineRule="auto"/>
        <w:jc w:val="center"/>
      </w:pPr>
      <w:r w:rsidRPr="00243549">
        <w:rPr>
          <w:noProof/>
          <w:color w:val="0000FF"/>
          <w:position w:val="-45"/>
        </w:rPr>
        <w:drawing>
          <wp:inline distT="0" distB="0" distL="0" distR="0">
            <wp:extent cx="4781550" cy="561975"/>
            <wp:effectExtent l="0" t="0" r="0"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0" cy="561975"/>
                    </a:xfrm>
                    <a:prstGeom prst="rect">
                      <a:avLst/>
                    </a:prstGeom>
                    <a:noFill/>
                    <a:ln>
                      <a:noFill/>
                    </a:ln>
                  </pic:spPr>
                </pic:pic>
              </a:graphicData>
            </a:graphic>
          </wp:inline>
        </w:drawing>
      </w: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Pr="00243549" w:rsidRDefault="00487B9D" w:rsidP="00487B9D">
      <w:pPr>
        <w:autoSpaceDE w:val="0"/>
        <w:autoSpaceDN w:val="0"/>
        <w:adjustRightInd w:val="0"/>
      </w:pPr>
      <w:r w:rsidRPr="00243549">
        <w:rPr>
          <w:noProof/>
          <w:color w:val="000000"/>
          <w:position w:val="-8"/>
        </w:rPr>
        <w:lastRenderedPageBreak/>
        <w:drawing>
          <wp:inline distT="0" distB="0" distL="0" distR="0">
            <wp:extent cx="1228725" cy="20955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209550"/>
                    </a:xfrm>
                    <a:prstGeom prst="rect">
                      <a:avLst/>
                    </a:prstGeom>
                    <a:noFill/>
                    <a:ln>
                      <a:noFill/>
                    </a:ln>
                  </pic:spPr>
                </pic:pic>
              </a:graphicData>
            </a:graphic>
          </wp:inline>
        </w:drawing>
      </w:r>
    </w:p>
    <w:p w:rsidR="00487B9D" w:rsidRPr="00243549" w:rsidRDefault="00487B9D" w:rsidP="00487B9D">
      <w:pPr>
        <w:autoSpaceDE w:val="0"/>
        <w:autoSpaceDN w:val="0"/>
        <w:adjustRightInd w:val="0"/>
        <w:jc w:val="center"/>
      </w:pPr>
      <w:r w:rsidRPr="00243549">
        <w:rPr>
          <w:noProof/>
          <w:color w:val="000000"/>
        </w:rPr>
        <w:drawing>
          <wp:inline distT="0" distB="0" distL="0" distR="0">
            <wp:extent cx="3600000" cy="3600000"/>
            <wp:effectExtent l="0" t="0" r="635" b="63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Рис. 5.7</w:t>
      </w:r>
      <w:r w:rsidRPr="0072641C">
        <w:rPr>
          <w:sz w:val="28"/>
          <w:szCs w:val="28"/>
          <w:lang w:val="uk-UA"/>
        </w:rPr>
        <w:t>.</w:t>
      </w:r>
      <w:r>
        <w:rPr>
          <w:sz w:val="28"/>
          <w:szCs w:val="28"/>
          <w:lang w:val="uk-UA"/>
        </w:rPr>
        <w:t xml:space="preserve"> Графік дійсної частотної характеристики зовнішнього контуру.</w:t>
      </w:r>
    </w:p>
    <w:p w:rsidR="00487B9D" w:rsidRDefault="00487B9D" w:rsidP="00487B9D">
      <w:pPr>
        <w:autoSpaceDE w:val="0"/>
        <w:autoSpaceDN w:val="0"/>
        <w:adjustRightInd w:val="0"/>
        <w:spacing w:line="360" w:lineRule="auto"/>
        <w:ind w:firstLine="708"/>
        <w:rPr>
          <w:sz w:val="28"/>
          <w:szCs w:val="28"/>
          <w:lang w:val="uk-UA"/>
        </w:rPr>
      </w:pPr>
      <w:r w:rsidRPr="00243549">
        <w:rPr>
          <w:sz w:val="28"/>
          <w:szCs w:val="28"/>
          <w:lang w:val="uk-UA"/>
        </w:rPr>
        <w:t xml:space="preserve">Визначаємо </w:t>
      </w:r>
      <w:r>
        <w:rPr>
          <w:sz w:val="28"/>
          <w:szCs w:val="28"/>
          <w:lang w:val="uk-UA"/>
        </w:rPr>
        <w:t>уявну частотну характеристику:</w:t>
      </w:r>
    </w:p>
    <w:p w:rsidR="00487B9D" w:rsidRPr="008522CB" w:rsidRDefault="00487B9D" w:rsidP="00487B9D">
      <w:pPr>
        <w:autoSpaceDE w:val="0"/>
        <w:autoSpaceDN w:val="0"/>
        <w:adjustRightInd w:val="0"/>
        <w:spacing w:line="360" w:lineRule="auto"/>
      </w:pPr>
      <w:r w:rsidRPr="008522CB">
        <w:rPr>
          <w:noProof/>
          <w:color w:val="000000"/>
          <w:position w:val="-7"/>
        </w:rPr>
        <w:drawing>
          <wp:inline distT="0" distB="0" distL="0" distR="0">
            <wp:extent cx="1638300" cy="18097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80975"/>
                    </a:xfrm>
                    <a:prstGeom prst="rect">
                      <a:avLst/>
                    </a:prstGeom>
                    <a:noFill/>
                    <a:ln>
                      <a:noFill/>
                    </a:ln>
                  </pic:spPr>
                </pic:pic>
              </a:graphicData>
            </a:graphic>
          </wp:inline>
        </w:drawing>
      </w:r>
    </w:p>
    <w:p w:rsidR="00487B9D" w:rsidRPr="008522CB" w:rsidRDefault="00487B9D" w:rsidP="00487B9D">
      <w:pPr>
        <w:autoSpaceDE w:val="0"/>
        <w:autoSpaceDN w:val="0"/>
        <w:adjustRightInd w:val="0"/>
        <w:spacing w:line="360" w:lineRule="auto"/>
        <w:jc w:val="center"/>
      </w:pPr>
      <w:r w:rsidRPr="008522CB">
        <w:rPr>
          <w:noProof/>
          <w:color w:val="0000FF"/>
          <w:position w:val="-45"/>
        </w:rPr>
        <w:drawing>
          <wp:inline distT="0" distB="0" distL="0" distR="0">
            <wp:extent cx="4867275" cy="56197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561975"/>
                    </a:xfrm>
                    <a:prstGeom prst="rect">
                      <a:avLst/>
                    </a:prstGeom>
                    <a:noFill/>
                    <a:ln>
                      <a:noFill/>
                    </a:ln>
                  </pic:spPr>
                </pic:pic>
              </a:graphicData>
            </a:graphic>
          </wp:inline>
        </w:drawing>
      </w:r>
    </w:p>
    <w:p w:rsidR="00487B9D" w:rsidRDefault="00487B9D" w:rsidP="00487B9D">
      <w:pPr>
        <w:autoSpaceDE w:val="0"/>
        <w:autoSpaceDN w:val="0"/>
        <w:adjustRightInd w:val="0"/>
        <w:spacing w:line="360" w:lineRule="auto"/>
      </w:pPr>
    </w:p>
    <w:p w:rsidR="00487B9D" w:rsidRDefault="00487B9D" w:rsidP="00487B9D">
      <w:pPr>
        <w:autoSpaceDE w:val="0"/>
        <w:autoSpaceDN w:val="0"/>
        <w:adjustRightInd w:val="0"/>
        <w:spacing w:line="360" w:lineRule="auto"/>
      </w:pPr>
    </w:p>
    <w:p w:rsidR="00487B9D" w:rsidRDefault="00487B9D" w:rsidP="00487B9D">
      <w:pPr>
        <w:autoSpaceDE w:val="0"/>
        <w:autoSpaceDN w:val="0"/>
        <w:adjustRightInd w:val="0"/>
        <w:spacing w:line="360" w:lineRule="auto"/>
      </w:pPr>
    </w:p>
    <w:p w:rsidR="00487B9D" w:rsidRDefault="00487B9D" w:rsidP="00487B9D">
      <w:pPr>
        <w:autoSpaceDE w:val="0"/>
        <w:autoSpaceDN w:val="0"/>
        <w:adjustRightInd w:val="0"/>
        <w:spacing w:line="360" w:lineRule="auto"/>
      </w:pPr>
    </w:p>
    <w:p w:rsidR="00487B9D" w:rsidRDefault="00487B9D" w:rsidP="00487B9D">
      <w:pPr>
        <w:autoSpaceDE w:val="0"/>
        <w:autoSpaceDN w:val="0"/>
        <w:adjustRightInd w:val="0"/>
        <w:spacing w:line="360" w:lineRule="auto"/>
      </w:pPr>
    </w:p>
    <w:p w:rsidR="00487B9D" w:rsidRDefault="00487B9D" w:rsidP="00487B9D">
      <w:pPr>
        <w:autoSpaceDE w:val="0"/>
        <w:autoSpaceDN w:val="0"/>
        <w:adjustRightInd w:val="0"/>
        <w:spacing w:line="360" w:lineRule="auto"/>
      </w:pPr>
    </w:p>
    <w:p w:rsidR="00487B9D" w:rsidRDefault="00487B9D" w:rsidP="00487B9D">
      <w:pPr>
        <w:autoSpaceDE w:val="0"/>
        <w:autoSpaceDN w:val="0"/>
        <w:adjustRightInd w:val="0"/>
        <w:spacing w:line="360" w:lineRule="auto"/>
      </w:pPr>
    </w:p>
    <w:p w:rsidR="00487B9D" w:rsidRDefault="00487B9D" w:rsidP="00487B9D">
      <w:pPr>
        <w:autoSpaceDE w:val="0"/>
        <w:autoSpaceDN w:val="0"/>
        <w:adjustRightInd w:val="0"/>
        <w:spacing w:line="360" w:lineRule="auto"/>
      </w:pPr>
    </w:p>
    <w:p w:rsidR="00487B9D" w:rsidRDefault="00487B9D" w:rsidP="00487B9D">
      <w:pPr>
        <w:autoSpaceDE w:val="0"/>
        <w:autoSpaceDN w:val="0"/>
        <w:adjustRightInd w:val="0"/>
        <w:spacing w:line="360" w:lineRule="auto"/>
      </w:pPr>
    </w:p>
    <w:p w:rsidR="00487B9D" w:rsidRDefault="00487B9D" w:rsidP="00487B9D">
      <w:pPr>
        <w:autoSpaceDE w:val="0"/>
        <w:autoSpaceDN w:val="0"/>
        <w:adjustRightInd w:val="0"/>
        <w:spacing w:line="360" w:lineRule="auto"/>
      </w:pPr>
    </w:p>
    <w:p w:rsidR="00487B9D" w:rsidRDefault="00487B9D" w:rsidP="00487B9D">
      <w:pPr>
        <w:autoSpaceDE w:val="0"/>
        <w:autoSpaceDN w:val="0"/>
        <w:adjustRightInd w:val="0"/>
        <w:spacing w:line="360" w:lineRule="auto"/>
      </w:pPr>
    </w:p>
    <w:p w:rsidR="00487B9D" w:rsidRDefault="00487B9D" w:rsidP="00487B9D">
      <w:pPr>
        <w:autoSpaceDE w:val="0"/>
        <w:autoSpaceDN w:val="0"/>
        <w:adjustRightInd w:val="0"/>
        <w:spacing w:line="360" w:lineRule="auto"/>
      </w:pPr>
    </w:p>
    <w:p w:rsidR="00487B9D" w:rsidRDefault="00487B9D" w:rsidP="00487B9D">
      <w:pPr>
        <w:autoSpaceDE w:val="0"/>
        <w:autoSpaceDN w:val="0"/>
        <w:adjustRightInd w:val="0"/>
        <w:spacing w:line="360" w:lineRule="auto"/>
      </w:pPr>
    </w:p>
    <w:p w:rsidR="00487B9D" w:rsidRDefault="00487B9D" w:rsidP="00487B9D">
      <w:pPr>
        <w:autoSpaceDE w:val="0"/>
        <w:autoSpaceDN w:val="0"/>
        <w:adjustRightInd w:val="0"/>
        <w:spacing w:line="360" w:lineRule="auto"/>
      </w:pPr>
    </w:p>
    <w:p w:rsidR="00487B9D" w:rsidRPr="008522CB" w:rsidRDefault="00487B9D" w:rsidP="00487B9D">
      <w:pPr>
        <w:autoSpaceDE w:val="0"/>
        <w:autoSpaceDN w:val="0"/>
        <w:adjustRightInd w:val="0"/>
        <w:spacing w:line="360" w:lineRule="auto"/>
      </w:pPr>
      <w:r w:rsidRPr="008522CB">
        <w:rPr>
          <w:noProof/>
          <w:color w:val="000000"/>
          <w:position w:val="-8"/>
        </w:rPr>
        <w:lastRenderedPageBreak/>
        <w:drawing>
          <wp:inline distT="0" distB="0" distL="0" distR="0">
            <wp:extent cx="1247775" cy="20955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209550"/>
                    </a:xfrm>
                    <a:prstGeom prst="rect">
                      <a:avLst/>
                    </a:prstGeom>
                    <a:noFill/>
                    <a:ln>
                      <a:noFill/>
                    </a:ln>
                  </pic:spPr>
                </pic:pic>
              </a:graphicData>
            </a:graphic>
          </wp:inline>
        </w:drawing>
      </w:r>
    </w:p>
    <w:p w:rsidR="00487B9D" w:rsidRPr="008522CB" w:rsidRDefault="00487B9D" w:rsidP="00487B9D">
      <w:pPr>
        <w:autoSpaceDE w:val="0"/>
        <w:autoSpaceDN w:val="0"/>
        <w:adjustRightInd w:val="0"/>
        <w:jc w:val="center"/>
        <w:rPr>
          <w:lang w:val="uk-UA"/>
        </w:rPr>
      </w:pPr>
      <w:r w:rsidRPr="008522CB">
        <w:rPr>
          <w:noProof/>
          <w:color w:val="000000"/>
        </w:rPr>
        <w:drawing>
          <wp:inline distT="0" distB="0" distL="0" distR="0">
            <wp:extent cx="3600000" cy="3600000"/>
            <wp:effectExtent l="0" t="0" r="635" b="63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Рис. 5.8</w:t>
      </w:r>
      <w:r w:rsidRPr="0072641C">
        <w:rPr>
          <w:sz w:val="28"/>
          <w:szCs w:val="28"/>
          <w:lang w:val="uk-UA"/>
        </w:rPr>
        <w:t>.</w:t>
      </w:r>
      <w:r>
        <w:rPr>
          <w:sz w:val="28"/>
          <w:szCs w:val="28"/>
          <w:lang w:val="uk-UA"/>
        </w:rPr>
        <w:t xml:space="preserve"> Графік уявної частотної характеристики.</w:t>
      </w:r>
    </w:p>
    <w:p w:rsidR="00487B9D" w:rsidRPr="00E51EAC" w:rsidRDefault="00487B9D" w:rsidP="00487B9D">
      <w:pPr>
        <w:autoSpaceDE w:val="0"/>
        <w:autoSpaceDN w:val="0"/>
        <w:adjustRightInd w:val="0"/>
        <w:spacing w:line="360" w:lineRule="auto"/>
        <w:ind w:firstLine="708"/>
        <w:jc w:val="both"/>
        <w:rPr>
          <w:sz w:val="28"/>
          <w:szCs w:val="28"/>
          <w:lang w:val="uk-UA"/>
        </w:rPr>
      </w:pPr>
      <w:r>
        <w:rPr>
          <w:sz w:val="28"/>
          <w:szCs w:val="28"/>
          <w:lang w:val="uk-UA"/>
        </w:rPr>
        <w:t>Знаходимо поліноми дійсної і уявної частотної характеристики зовнішнього контуру згідно метода квадратур:</w:t>
      </w:r>
    </w:p>
    <w:p w:rsidR="00487B9D" w:rsidRPr="00E51EAC" w:rsidRDefault="00487B9D" w:rsidP="00487B9D">
      <w:pPr>
        <w:autoSpaceDE w:val="0"/>
        <w:autoSpaceDN w:val="0"/>
        <w:adjustRightInd w:val="0"/>
        <w:spacing w:line="360" w:lineRule="auto"/>
      </w:pPr>
      <w:r w:rsidRPr="00E51EAC">
        <w:rPr>
          <w:noProof/>
          <w:color w:val="000000"/>
          <w:position w:val="-10"/>
        </w:rPr>
        <w:drawing>
          <wp:inline distT="0" distB="0" distL="0" distR="0">
            <wp:extent cx="1828800" cy="257175"/>
            <wp:effectExtent l="0" t="0" r="0"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257175"/>
                    </a:xfrm>
                    <a:prstGeom prst="rect">
                      <a:avLst/>
                    </a:prstGeom>
                    <a:noFill/>
                    <a:ln>
                      <a:noFill/>
                    </a:ln>
                  </pic:spPr>
                </pic:pic>
              </a:graphicData>
            </a:graphic>
          </wp:inline>
        </w:drawing>
      </w:r>
    </w:p>
    <w:p w:rsidR="00487B9D" w:rsidRPr="00E51EAC" w:rsidRDefault="00487B9D" w:rsidP="00487B9D">
      <w:pPr>
        <w:autoSpaceDE w:val="0"/>
        <w:autoSpaceDN w:val="0"/>
        <w:adjustRightInd w:val="0"/>
        <w:spacing w:line="360" w:lineRule="auto"/>
        <w:jc w:val="center"/>
      </w:pPr>
      <w:r w:rsidRPr="00E51EAC">
        <w:rPr>
          <w:noProof/>
          <w:color w:val="0000FF"/>
          <w:position w:val="-10"/>
        </w:rPr>
        <w:drawing>
          <wp:inline distT="0" distB="0" distL="0" distR="0">
            <wp:extent cx="1752600" cy="2571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p w:rsidR="00487B9D" w:rsidRPr="00E51EAC" w:rsidRDefault="00487B9D" w:rsidP="00487B9D">
      <w:pPr>
        <w:autoSpaceDE w:val="0"/>
        <w:autoSpaceDN w:val="0"/>
        <w:adjustRightInd w:val="0"/>
        <w:spacing w:line="360" w:lineRule="auto"/>
      </w:pPr>
      <w:r w:rsidRPr="00E51EAC">
        <w:rPr>
          <w:noProof/>
          <w:color w:val="000000"/>
          <w:position w:val="-8"/>
        </w:rPr>
        <w:drawing>
          <wp:inline distT="0" distB="0" distL="0" distR="0">
            <wp:extent cx="4752975" cy="29527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975" cy="295275"/>
                    </a:xfrm>
                    <a:prstGeom prst="rect">
                      <a:avLst/>
                    </a:prstGeom>
                    <a:noFill/>
                    <a:ln>
                      <a:noFill/>
                    </a:ln>
                  </pic:spPr>
                </pic:pic>
              </a:graphicData>
            </a:graphic>
          </wp:inline>
        </w:drawing>
      </w:r>
    </w:p>
    <w:p w:rsidR="00487B9D" w:rsidRPr="00E51EAC" w:rsidRDefault="00487B9D" w:rsidP="00487B9D">
      <w:pPr>
        <w:autoSpaceDE w:val="0"/>
        <w:autoSpaceDN w:val="0"/>
        <w:adjustRightInd w:val="0"/>
        <w:spacing w:line="360" w:lineRule="auto"/>
        <w:jc w:val="center"/>
      </w:pPr>
      <w:r w:rsidRPr="00E51EAC">
        <w:rPr>
          <w:noProof/>
          <w:color w:val="0000FF"/>
          <w:position w:val="-8"/>
        </w:rPr>
        <w:drawing>
          <wp:inline distT="0" distB="0" distL="0" distR="0">
            <wp:extent cx="4676775" cy="29527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6775" cy="295275"/>
                    </a:xfrm>
                    <a:prstGeom prst="rect">
                      <a:avLst/>
                    </a:prstGeom>
                    <a:noFill/>
                    <a:ln>
                      <a:noFill/>
                    </a:ln>
                  </pic:spPr>
                </pic:pic>
              </a:graphicData>
            </a:graphic>
          </wp:inline>
        </w:drawing>
      </w:r>
    </w:p>
    <w:p w:rsidR="00487B9D" w:rsidRPr="00E51EAC" w:rsidRDefault="00487B9D" w:rsidP="00487B9D">
      <w:pPr>
        <w:autoSpaceDE w:val="0"/>
        <w:autoSpaceDN w:val="0"/>
        <w:adjustRightInd w:val="0"/>
        <w:spacing w:line="360" w:lineRule="auto"/>
      </w:pPr>
      <w:r w:rsidRPr="00E51EAC">
        <w:rPr>
          <w:noProof/>
          <w:color w:val="000000"/>
          <w:position w:val="-10"/>
        </w:rPr>
        <w:drawing>
          <wp:inline distT="0" distB="0" distL="0" distR="0">
            <wp:extent cx="2695575" cy="257175"/>
            <wp:effectExtent l="0" t="0" r="952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257175"/>
                    </a:xfrm>
                    <a:prstGeom prst="rect">
                      <a:avLst/>
                    </a:prstGeom>
                    <a:noFill/>
                    <a:ln>
                      <a:noFill/>
                    </a:ln>
                  </pic:spPr>
                </pic:pic>
              </a:graphicData>
            </a:graphic>
          </wp:inline>
        </w:drawing>
      </w:r>
    </w:p>
    <w:p w:rsidR="00487B9D" w:rsidRPr="00E51EAC" w:rsidRDefault="00487B9D" w:rsidP="00487B9D">
      <w:pPr>
        <w:autoSpaceDE w:val="0"/>
        <w:autoSpaceDN w:val="0"/>
        <w:adjustRightInd w:val="0"/>
        <w:spacing w:line="360" w:lineRule="auto"/>
        <w:jc w:val="center"/>
      </w:pPr>
      <w:r w:rsidRPr="00E51EAC">
        <w:rPr>
          <w:noProof/>
          <w:color w:val="0000FF"/>
          <w:position w:val="-10"/>
        </w:rPr>
        <w:drawing>
          <wp:inline distT="0" distB="0" distL="0" distR="0">
            <wp:extent cx="2619375" cy="25717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257175"/>
                    </a:xfrm>
                    <a:prstGeom prst="rect">
                      <a:avLst/>
                    </a:prstGeom>
                    <a:noFill/>
                    <a:ln>
                      <a:noFill/>
                    </a:ln>
                  </pic:spPr>
                </pic:pic>
              </a:graphicData>
            </a:graphic>
          </wp:inline>
        </w:drawing>
      </w:r>
    </w:p>
    <w:p w:rsidR="00487B9D" w:rsidRPr="00E51EAC" w:rsidRDefault="00487B9D" w:rsidP="00487B9D">
      <w:pPr>
        <w:autoSpaceDE w:val="0"/>
        <w:autoSpaceDN w:val="0"/>
        <w:adjustRightInd w:val="0"/>
        <w:spacing w:line="360" w:lineRule="auto"/>
        <w:ind w:firstLine="708"/>
        <w:rPr>
          <w:sz w:val="28"/>
          <w:szCs w:val="28"/>
          <w:lang w:val="en-US"/>
        </w:rPr>
      </w:pPr>
      <w:r w:rsidRPr="00E51EAC">
        <w:rPr>
          <w:sz w:val="28"/>
          <w:szCs w:val="28"/>
          <w:lang w:val="uk-UA"/>
        </w:rPr>
        <w:t>Доповнюючий поліном</w:t>
      </w:r>
      <w:r>
        <w:rPr>
          <w:sz w:val="28"/>
          <w:szCs w:val="28"/>
          <w:lang w:val="uk-UA"/>
        </w:rPr>
        <w:t xml:space="preserve">, </w:t>
      </w:r>
      <w:r w:rsidRPr="00E51EAC">
        <w:rPr>
          <w:i/>
          <w:iCs/>
          <w:sz w:val="28"/>
          <w:szCs w:val="28"/>
          <w:lang w:val="en-US"/>
        </w:rPr>
        <w:t>Kw</w:t>
      </w:r>
      <w:r>
        <w:rPr>
          <w:sz w:val="28"/>
          <w:szCs w:val="28"/>
          <w:lang w:val="uk-UA"/>
        </w:rPr>
        <w:t>:</w:t>
      </w:r>
    </w:p>
    <w:p w:rsidR="00487B9D" w:rsidRPr="00E51EAC" w:rsidRDefault="00487B9D" w:rsidP="00487B9D">
      <w:pPr>
        <w:autoSpaceDE w:val="0"/>
        <w:autoSpaceDN w:val="0"/>
        <w:adjustRightInd w:val="0"/>
        <w:spacing w:line="360" w:lineRule="auto"/>
      </w:pPr>
      <w:r w:rsidRPr="00E51EAC">
        <w:rPr>
          <w:noProof/>
          <w:color w:val="000000"/>
          <w:position w:val="-7"/>
        </w:rPr>
        <w:drawing>
          <wp:inline distT="0" distB="0" distL="0" distR="0">
            <wp:extent cx="971550" cy="18097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180975"/>
                    </a:xfrm>
                    <a:prstGeom prst="rect">
                      <a:avLst/>
                    </a:prstGeom>
                    <a:noFill/>
                    <a:ln>
                      <a:noFill/>
                    </a:ln>
                  </pic:spPr>
                </pic:pic>
              </a:graphicData>
            </a:graphic>
          </wp:inline>
        </w:drawing>
      </w:r>
    </w:p>
    <w:p w:rsidR="00487B9D" w:rsidRPr="00E51EAC" w:rsidRDefault="00487B9D" w:rsidP="00487B9D">
      <w:pPr>
        <w:autoSpaceDE w:val="0"/>
        <w:autoSpaceDN w:val="0"/>
        <w:adjustRightInd w:val="0"/>
        <w:spacing w:line="360" w:lineRule="auto"/>
        <w:jc w:val="center"/>
      </w:pPr>
      <w:r w:rsidRPr="00E51EAC">
        <w:rPr>
          <w:noProof/>
          <w:color w:val="0000FF"/>
          <w:position w:val="-80"/>
        </w:rPr>
        <w:drawing>
          <wp:inline distT="0" distB="0" distL="0" distR="0">
            <wp:extent cx="4933950" cy="7239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723900"/>
                    </a:xfrm>
                    <a:prstGeom prst="rect">
                      <a:avLst/>
                    </a:prstGeom>
                    <a:noFill/>
                    <a:ln>
                      <a:noFill/>
                    </a:ln>
                  </pic:spPr>
                </pic:pic>
              </a:graphicData>
            </a:graphic>
          </wp:inline>
        </w:drawing>
      </w:r>
    </w:p>
    <w:p w:rsidR="00487B9D" w:rsidRPr="00336A7F" w:rsidRDefault="00487B9D" w:rsidP="00487B9D">
      <w:pPr>
        <w:autoSpaceDE w:val="0"/>
        <w:autoSpaceDN w:val="0"/>
        <w:adjustRightInd w:val="0"/>
        <w:spacing w:line="360" w:lineRule="auto"/>
        <w:ind w:firstLine="708"/>
        <w:jc w:val="both"/>
        <w:rPr>
          <w:sz w:val="28"/>
          <w:szCs w:val="28"/>
        </w:rPr>
      </w:pPr>
      <w:r w:rsidRPr="00336A7F">
        <w:rPr>
          <w:sz w:val="28"/>
          <w:szCs w:val="28"/>
          <w:lang w:val="uk-UA"/>
        </w:rPr>
        <w:t xml:space="preserve">Знайдемо </w:t>
      </w:r>
      <w:r>
        <w:rPr>
          <w:sz w:val="28"/>
          <w:szCs w:val="28"/>
          <w:lang w:val="uk-UA"/>
        </w:rPr>
        <w:t xml:space="preserve">стали часу </w:t>
      </w:r>
      <w:r w:rsidRPr="00336A7F">
        <w:rPr>
          <w:i/>
          <w:iCs/>
          <w:sz w:val="28"/>
          <w:szCs w:val="28"/>
          <w:lang w:val="en-US"/>
        </w:rPr>
        <w:t>N</w:t>
      </w:r>
      <w:r w:rsidRPr="00336A7F">
        <w:rPr>
          <w:i/>
          <w:iCs/>
          <w:sz w:val="28"/>
          <w:szCs w:val="28"/>
        </w:rPr>
        <w:t>2</w:t>
      </w:r>
      <w:r>
        <w:rPr>
          <w:sz w:val="28"/>
          <w:szCs w:val="28"/>
        </w:rPr>
        <w:t xml:space="preserve"> і</w:t>
      </w:r>
      <w:r w:rsidRPr="00336A7F">
        <w:rPr>
          <w:sz w:val="28"/>
          <w:szCs w:val="28"/>
        </w:rPr>
        <w:t xml:space="preserve"> </w:t>
      </w:r>
      <w:r w:rsidRPr="00336A7F">
        <w:rPr>
          <w:i/>
          <w:iCs/>
          <w:sz w:val="28"/>
          <w:szCs w:val="28"/>
          <w:lang w:val="en-US"/>
        </w:rPr>
        <w:t>N</w:t>
      </w:r>
      <w:r w:rsidRPr="00336A7F">
        <w:rPr>
          <w:i/>
          <w:iCs/>
          <w:sz w:val="28"/>
          <w:szCs w:val="28"/>
        </w:rPr>
        <w:t>1</w:t>
      </w:r>
      <w:r>
        <w:rPr>
          <w:sz w:val="28"/>
          <w:szCs w:val="28"/>
        </w:rPr>
        <w:t>:</w:t>
      </w:r>
    </w:p>
    <w:p w:rsidR="00487B9D" w:rsidRPr="005379C6" w:rsidRDefault="00487B9D" w:rsidP="00487B9D">
      <w:pPr>
        <w:autoSpaceDE w:val="0"/>
        <w:autoSpaceDN w:val="0"/>
        <w:adjustRightInd w:val="0"/>
        <w:spacing w:line="360" w:lineRule="auto"/>
        <w:jc w:val="center"/>
        <w:rPr>
          <w:sz w:val="28"/>
          <w:szCs w:val="28"/>
          <w:lang w:val="en-US"/>
        </w:rPr>
      </w:pPr>
      <w:r w:rsidRPr="00E51EAC">
        <w:rPr>
          <w:noProof/>
          <w:sz w:val="28"/>
          <w:szCs w:val="28"/>
        </w:rPr>
        <w:lastRenderedPageBreak/>
        <w:drawing>
          <wp:inline distT="0" distB="0" distL="0" distR="0">
            <wp:extent cx="3600000" cy="3600000"/>
            <wp:effectExtent l="0" t="0" r="635" b="63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3600000" cy="3600000"/>
                    </a:xfrm>
                    <a:prstGeom prst="rect">
                      <a:avLst/>
                    </a:prstGeom>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Рис. 5.9</w:t>
      </w:r>
      <w:r w:rsidRPr="0072641C">
        <w:rPr>
          <w:sz w:val="28"/>
          <w:szCs w:val="28"/>
          <w:lang w:val="uk-UA"/>
        </w:rPr>
        <w:t>.</w:t>
      </w:r>
      <w:r>
        <w:rPr>
          <w:sz w:val="28"/>
          <w:szCs w:val="28"/>
          <w:lang w:val="uk-UA"/>
        </w:rPr>
        <w:t xml:space="preserve"> Визначення точки зміни частоти переходу </w:t>
      </w: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П</m:t>
            </m:r>
          </m:sub>
        </m:sSub>
      </m:oMath>
      <w:r>
        <w:rPr>
          <w:sz w:val="28"/>
          <w:szCs w:val="28"/>
          <w:lang w:val="uk-UA"/>
        </w:rPr>
        <w:t>.</w:t>
      </w:r>
    </w:p>
    <w:p w:rsidR="00487B9D" w:rsidRPr="008522CB" w:rsidRDefault="00487B9D" w:rsidP="00487B9D">
      <w:pPr>
        <w:autoSpaceDE w:val="0"/>
        <w:autoSpaceDN w:val="0"/>
        <w:adjustRightInd w:val="0"/>
        <w:spacing w:line="360" w:lineRule="auto"/>
        <w:jc w:val="both"/>
        <w:rPr>
          <w:sz w:val="28"/>
          <w:szCs w:val="28"/>
          <w:lang w:val="uk-UA"/>
        </w:rPr>
      </w:pPr>
    </w:p>
    <w:p w:rsidR="00487B9D" w:rsidRDefault="00487B9D" w:rsidP="00487B9D">
      <w:pPr>
        <w:spacing w:line="360" w:lineRule="auto"/>
        <w:ind w:firstLine="709"/>
        <w:jc w:val="both"/>
        <w:rPr>
          <w:sz w:val="28"/>
          <w:szCs w:val="28"/>
          <w:lang w:val="uk-UA"/>
        </w:rPr>
      </w:pPr>
      <w:r>
        <w:rPr>
          <w:sz w:val="28"/>
          <w:szCs w:val="28"/>
          <w:lang w:val="uk-UA"/>
        </w:rPr>
        <w:t xml:space="preserve">З рис. 5.9 </w:t>
      </w:r>
      <w:r w:rsidRPr="00336A7F">
        <w:rPr>
          <w:sz w:val="28"/>
          <w:szCs w:val="28"/>
          <w:lang w:val="uk-UA"/>
        </w:rPr>
        <w:t>видно</w:t>
      </w:r>
      <w:r>
        <w:rPr>
          <w:sz w:val="28"/>
          <w:szCs w:val="28"/>
          <w:lang w:val="uk-UA"/>
        </w:rPr>
        <w:t xml:space="preserve">, </w:t>
      </w:r>
      <w:r w:rsidRPr="00336A7F">
        <w:rPr>
          <w:sz w:val="28"/>
          <w:szCs w:val="28"/>
          <w:lang w:val="uk-UA"/>
        </w:rPr>
        <w:t>що</w:t>
      </w:r>
      <w:r>
        <w:rPr>
          <w:sz w:val="28"/>
          <w:szCs w:val="28"/>
          <w:lang w:val="uk-UA"/>
        </w:rPr>
        <w:t xml:space="preserve"> значення частоти переходу дорівнює:</w:t>
      </w:r>
    </w:p>
    <w:p w:rsidR="00487B9D" w:rsidRPr="00336A7F" w:rsidRDefault="00487B9D" w:rsidP="00487B9D">
      <w:pPr>
        <w:autoSpaceDE w:val="0"/>
        <w:autoSpaceDN w:val="0"/>
        <w:adjustRightInd w:val="0"/>
      </w:pPr>
      <w:r w:rsidRPr="00336A7F">
        <w:rPr>
          <w:noProof/>
          <w:color w:val="000000"/>
          <w:position w:val="-22"/>
        </w:rPr>
        <w:drawing>
          <wp:inline distT="0" distB="0" distL="0" distR="0">
            <wp:extent cx="914400" cy="2857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p>
    <w:p w:rsidR="00487B9D" w:rsidRPr="00336A7F" w:rsidRDefault="00487B9D" w:rsidP="00487B9D">
      <w:pPr>
        <w:autoSpaceDE w:val="0"/>
        <w:autoSpaceDN w:val="0"/>
        <w:adjustRightInd w:val="0"/>
        <w:spacing w:line="312" w:lineRule="auto"/>
        <w:jc w:val="center"/>
      </w:pPr>
      <w:r w:rsidRPr="00336A7F">
        <w:rPr>
          <w:noProof/>
          <w:color w:val="0000FF"/>
          <w:position w:val="-22"/>
        </w:rPr>
        <w:drawing>
          <wp:inline distT="0" distB="0" distL="0" distR="0">
            <wp:extent cx="838200" cy="2857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p>
    <w:p w:rsidR="00487B9D" w:rsidRDefault="00487B9D" w:rsidP="00487B9D">
      <w:pPr>
        <w:spacing w:line="360" w:lineRule="auto"/>
        <w:ind w:firstLine="708"/>
        <w:jc w:val="both"/>
        <w:rPr>
          <w:sz w:val="28"/>
          <w:szCs w:val="28"/>
          <w:lang w:val="uk-UA"/>
        </w:rPr>
      </w:pPr>
      <w:r>
        <w:rPr>
          <w:sz w:val="28"/>
          <w:szCs w:val="28"/>
          <w:lang w:val="uk-UA"/>
        </w:rPr>
        <w:t>Отже:</w:t>
      </w:r>
    </w:p>
    <w:p w:rsidR="00487B9D" w:rsidRPr="003624A7" w:rsidRDefault="00487B9D" w:rsidP="00487B9D">
      <w:pPr>
        <w:autoSpaceDE w:val="0"/>
        <w:autoSpaceDN w:val="0"/>
        <w:adjustRightInd w:val="0"/>
      </w:pPr>
      <w:r w:rsidRPr="003624A7">
        <w:rPr>
          <w:noProof/>
          <w:color w:val="000000"/>
          <w:position w:val="-50"/>
        </w:rPr>
        <w:drawing>
          <wp:inline distT="0" distB="0" distL="0" distR="0">
            <wp:extent cx="914400" cy="52387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523875"/>
                    </a:xfrm>
                    <a:prstGeom prst="rect">
                      <a:avLst/>
                    </a:prstGeom>
                    <a:noFill/>
                    <a:ln>
                      <a:noFill/>
                    </a:ln>
                  </pic:spPr>
                </pic:pic>
              </a:graphicData>
            </a:graphic>
          </wp:inline>
        </w:drawing>
      </w:r>
    </w:p>
    <w:p w:rsidR="00487B9D" w:rsidRPr="003624A7" w:rsidRDefault="00487B9D" w:rsidP="00487B9D">
      <w:pPr>
        <w:autoSpaceDE w:val="0"/>
        <w:autoSpaceDN w:val="0"/>
        <w:adjustRightInd w:val="0"/>
        <w:spacing w:line="312" w:lineRule="auto"/>
        <w:jc w:val="center"/>
      </w:pPr>
      <w:r w:rsidRPr="003624A7">
        <w:rPr>
          <w:noProof/>
          <w:color w:val="0000FF"/>
          <w:position w:val="-7"/>
        </w:rPr>
        <w:drawing>
          <wp:inline distT="0" distB="0" distL="0" distR="0">
            <wp:extent cx="1285875" cy="18097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80975"/>
                    </a:xfrm>
                    <a:prstGeom prst="rect">
                      <a:avLst/>
                    </a:prstGeom>
                    <a:noFill/>
                    <a:ln>
                      <a:noFill/>
                    </a:ln>
                  </pic:spPr>
                </pic:pic>
              </a:graphicData>
            </a:graphic>
          </wp:inline>
        </w:drawing>
      </w:r>
    </w:p>
    <w:p w:rsidR="00487B9D" w:rsidRDefault="00487B9D" w:rsidP="00487B9D">
      <w:pPr>
        <w:spacing w:line="360" w:lineRule="auto"/>
        <w:ind w:firstLine="708"/>
        <w:jc w:val="both"/>
        <w:rPr>
          <w:sz w:val="28"/>
          <w:szCs w:val="28"/>
          <w:lang w:val="uk-UA"/>
        </w:rPr>
      </w:pPr>
      <w:r>
        <w:rPr>
          <w:sz w:val="28"/>
          <w:szCs w:val="28"/>
          <w:lang w:val="uk-UA"/>
        </w:rPr>
        <w:t>Звідси:</w:t>
      </w:r>
    </w:p>
    <w:p w:rsidR="00487B9D" w:rsidRDefault="00487B9D" w:rsidP="00487B9D">
      <w:pPr>
        <w:autoSpaceDE w:val="0"/>
        <w:autoSpaceDN w:val="0"/>
        <w:adjustRightInd w:val="0"/>
      </w:pPr>
      <w:r>
        <w:rPr>
          <w:noProof/>
          <w:position w:val="-8"/>
        </w:rPr>
        <w:drawing>
          <wp:inline distT="0" distB="0" distL="0" distR="0">
            <wp:extent cx="876300" cy="219075"/>
            <wp:effectExtent l="0" t="0" r="0"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p w:rsidR="00487B9D" w:rsidRPr="003624A7" w:rsidRDefault="00487B9D" w:rsidP="00487B9D">
      <w:pPr>
        <w:autoSpaceDE w:val="0"/>
        <w:autoSpaceDN w:val="0"/>
        <w:adjustRightInd w:val="0"/>
      </w:pPr>
    </w:p>
    <w:p w:rsidR="00487B9D" w:rsidRPr="003624A7" w:rsidRDefault="00487B9D" w:rsidP="00487B9D">
      <w:pPr>
        <w:autoSpaceDE w:val="0"/>
        <w:autoSpaceDN w:val="0"/>
        <w:adjustRightInd w:val="0"/>
        <w:spacing w:line="312" w:lineRule="auto"/>
        <w:jc w:val="center"/>
      </w:pPr>
      <w:r w:rsidRPr="003624A7">
        <w:rPr>
          <w:noProof/>
          <w:color w:val="0000FF"/>
          <w:position w:val="-7"/>
        </w:rPr>
        <w:drawing>
          <wp:inline distT="0" distB="0" distL="0" distR="0">
            <wp:extent cx="1276350" cy="18097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180975"/>
                    </a:xfrm>
                    <a:prstGeom prst="rect">
                      <a:avLst/>
                    </a:prstGeom>
                    <a:noFill/>
                    <a:ln>
                      <a:noFill/>
                    </a:ln>
                  </pic:spPr>
                </pic:pic>
              </a:graphicData>
            </a:graphic>
          </wp:inline>
        </w:drawing>
      </w:r>
    </w:p>
    <w:p w:rsidR="00487B9D" w:rsidRDefault="00487B9D" w:rsidP="00487B9D">
      <w:pPr>
        <w:spacing w:line="360" w:lineRule="auto"/>
        <w:ind w:firstLine="708"/>
        <w:jc w:val="both"/>
        <w:rPr>
          <w:sz w:val="28"/>
          <w:szCs w:val="28"/>
          <w:lang w:val="uk-UA"/>
        </w:rPr>
      </w:pPr>
      <w:r>
        <w:rPr>
          <w:sz w:val="28"/>
          <w:szCs w:val="28"/>
          <w:lang w:val="uk-UA"/>
        </w:rPr>
        <w:t xml:space="preserve">Задаючись різними значеннями сталої часу </w:t>
      </w:r>
      <w:r>
        <w:rPr>
          <w:i/>
          <w:iCs/>
          <w:sz w:val="28"/>
          <w:szCs w:val="28"/>
          <w:lang w:val="uk-UA"/>
        </w:rPr>
        <w:t>Т1</w:t>
      </w:r>
      <w:r>
        <w:rPr>
          <w:sz w:val="28"/>
          <w:szCs w:val="28"/>
          <w:lang w:val="uk-UA"/>
        </w:rPr>
        <w:t xml:space="preserve">, </w:t>
      </w:r>
      <w:r w:rsidRPr="004D5AD1">
        <w:rPr>
          <w:sz w:val="28"/>
          <w:szCs w:val="28"/>
          <w:lang w:val="uk-UA"/>
        </w:rPr>
        <w:t>досягнемо</w:t>
      </w:r>
      <w:r>
        <w:rPr>
          <w:sz w:val="28"/>
          <w:szCs w:val="28"/>
          <w:lang w:val="uk-UA"/>
        </w:rPr>
        <w:t xml:space="preserve"> такого стану, при якому дійсна частотна характеристика реальної та ідентифікованої системи найближче співпадали між собою.</w:t>
      </w:r>
    </w:p>
    <w:p w:rsidR="00487B9D" w:rsidRPr="00F179C8" w:rsidRDefault="00487B9D" w:rsidP="00487B9D">
      <w:pPr>
        <w:autoSpaceDE w:val="0"/>
        <w:autoSpaceDN w:val="0"/>
        <w:adjustRightInd w:val="0"/>
      </w:pPr>
      <w:r w:rsidRPr="00F179C8">
        <w:rPr>
          <w:noProof/>
          <w:color w:val="000000"/>
          <w:position w:val="-7"/>
        </w:rPr>
        <w:drawing>
          <wp:inline distT="0" distB="0" distL="0" distR="0">
            <wp:extent cx="923925" cy="180975"/>
            <wp:effectExtent l="0" t="0" r="9525"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p>
    <w:p w:rsidR="00487B9D" w:rsidRPr="00F179C8" w:rsidRDefault="00487B9D" w:rsidP="00487B9D">
      <w:pPr>
        <w:autoSpaceDE w:val="0"/>
        <w:autoSpaceDN w:val="0"/>
        <w:adjustRightInd w:val="0"/>
        <w:spacing w:line="312" w:lineRule="auto"/>
        <w:jc w:val="center"/>
      </w:pPr>
      <w:r w:rsidRPr="00F179C8">
        <w:rPr>
          <w:noProof/>
          <w:color w:val="0000FF"/>
          <w:position w:val="-7"/>
        </w:rPr>
        <w:drawing>
          <wp:inline distT="0" distB="0" distL="0" distR="0">
            <wp:extent cx="1343025" cy="18097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80975"/>
                    </a:xfrm>
                    <a:prstGeom prst="rect">
                      <a:avLst/>
                    </a:prstGeom>
                    <a:noFill/>
                    <a:ln>
                      <a:noFill/>
                    </a:ln>
                  </pic:spPr>
                </pic:pic>
              </a:graphicData>
            </a:graphic>
          </wp:inline>
        </w:drawing>
      </w:r>
    </w:p>
    <w:p w:rsidR="00487B9D" w:rsidRPr="00F179C8" w:rsidRDefault="00487B9D" w:rsidP="00487B9D">
      <w:pPr>
        <w:autoSpaceDE w:val="0"/>
        <w:autoSpaceDN w:val="0"/>
        <w:adjustRightInd w:val="0"/>
      </w:pPr>
      <w:r w:rsidRPr="00F179C8">
        <w:rPr>
          <w:noProof/>
          <w:color w:val="000000"/>
          <w:position w:val="-35"/>
        </w:rPr>
        <w:drawing>
          <wp:inline distT="0" distB="0" distL="0" distR="0">
            <wp:extent cx="1752600" cy="5048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504825"/>
                    </a:xfrm>
                    <a:prstGeom prst="rect">
                      <a:avLst/>
                    </a:prstGeom>
                    <a:noFill/>
                    <a:ln>
                      <a:noFill/>
                    </a:ln>
                  </pic:spPr>
                </pic:pic>
              </a:graphicData>
            </a:graphic>
          </wp:inline>
        </w:drawing>
      </w:r>
    </w:p>
    <w:p w:rsidR="00487B9D" w:rsidRPr="00F179C8" w:rsidRDefault="00487B9D" w:rsidP="00487B9D">
      <w:pPr>
        <w:autoSpaceDE w:val="0"/>
        <w:autoSpaceDN w:val="0"/>
        <w:adjustRightInd w:val="0"/>
        <w:spacing w:line="312" w:lineRule="auto"/>
        <w:jc w:val="center"/>
      </w:pPr>
      <w:r w:rsidRPr="00F179C8">
        <w:rPr>
          <w:noProof/>
          <w:color w:val="0000FF"/>
          <w:position w:val="-7"/>
        </w:rPr>
        <w:lastRenderedPageBreak/>
        <w:drawing>
          <wp:inline distT="0" distB="0" distL="0" distR="0">
            <wp:extent cx="1352550" cy="180975"/>
            <wp:effectExtent l="0" t="0" r="0"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180975"/>
                    </a:xfrm>
                    <a:prstGeom prst="rect">
                      <a:avLst/>
                    </a:prstGeom>
                    <a:noFill/>
                    <a:ln>
                      <a:noFill/>
                    </a:ln>
                  </pic:spPr>
                </pic:pic>
              </a:graphicData>
            </a:graphic>
          </wp:inline>
        </w:drawing>
      </w:r>
    </w:p>
    <w:p w:rsidR="00487B9D" w:rsidRPr="00F179C8" w:rsidRDefault="00487B9D" w:rsidP="00487B9D">
      <w:pPr>
        <w:autoSpaceDE w:val="0"/>
        <w:autoSpaceDN w:val="0"/>
        <w:adjustRightInd w:val="0"/>
      </w:pPr>
      <w:r w:rsidRPr="00F179C8">
        <w:rPr>
          <w:noProof/>
          <w:color w:val="000000"/>
          <w:position w:val="-7"/>
        </w:rPr>
        <w:drawing>
          <wp:inline distT="0" distB="0" distL="0" distR="0">
            <wp:extent cx="809625" cy="18097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p w:rsidR="00487B9D" w:rsidRPr="00F179C8" w:rsidRDefault="00487B9D" w:rsidP="00487B9D">
      <w:pPr>
        <w:autoSpaceDE w:val="0"/>
        <w:autoSpaceDN w:val="0"/>
        <w:adjustRightInd w:val="0"/>
        <w:spacing w:line="312" w:lineRule="auto"/>
        <w:jc w:val="center"/>
      </w:pPr>
      <w:r w:rsidRPr="00F179C8">
        <w:rPr>
          <w:noProof/>
          <w:color w:val="0000FF"/>
          <w:position w:val="-7"/>
        </w:rPr>
        <w:drawing>
          <wp:inline distT="0" distB="0" distL="0" distR="0">
            <wp:extent cx="733425" cy="180975"/>
            <wp:effectExtent l="0" t="0" r="9525"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p>
    <w:p w:rsidR="00487B9D" w:rsidRPr="00F179C8" w:rsidRDefault="00487B9D" w:rsidP="00487B9D">
      <w:pPr>
        <w:autoSpaceDE w:val="0"/>
        <w:autoSpaceDN w:val="0"/>
        <w:adjustRightInd w:val="0"/>
      </w:pPr>
      <w:r w:rsidRPr="00F179C8">
        <w:rPr>
          <w:noProof/>
          <w:color w:val="000000"/>
          <w:position w:val="-45"/>
        </w:rPr>
        <w:drawing>
          <wp:inline distT="0" distB="0" distL="0" distR="0">
            <wp:extent cx="2647950" cy="561975"/>
            <wp:effectExtent l="0" t="0" r="0"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561975"/>
                    </a:xfrm>
                    <a:prstGeom prst="rect">
                      <a:avLst/>
                    </a:prstGeom>
                    <a:noFill/>
                    <a:ln>
                      <a:noFill/>
                    </a:ln>
                  </pic:spPr>
                </pic:pic>
              </a:graphicData>
            </a:graphic>
          </wp:inline>
        </w:drawing>
      </w:r>
    </w:p>
    <w:p w:rsidR="00487B9D" w:rsidRPr="00F179C8" w:rsidRDefault="00487B9D" w:rsidP="00487B9D">
      <w:pPr>
        <w:autoSpaceDE w:val="0"/>
        <w:autoSpaceDN w:val="0"/>
        <w:adjustRightInd w:val="0"/>
        <w:spacing w:line="312" w:lineRule="auto"/>
        <w:jc w:val="center"/>
      </w:pPr>
      <w:r w:rsidRPr="00F179C8">
        <w:rPr>
          <w:noProof/>
          <w:color w:val="0000FF"/>
          <w:position w:val="-45"/>
        </w:rPr>
        <w:drawing>
          <wp:inline distT="0" distB="0" distL="0" distR="0">
            <wp:extent cx="3371850" cy="56197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561975"/>
                    </a:xfrm>
                    <a:prstGeom prst="rect">
                      <a:avLst/>
                    </a:prstGeom>
                    <a:noFill/>
                    <a:ln>
                      <a:noFill/>
                    </a:ln>
                  </pic:spPr>
                </pic:pic>
              </a:graphicData>
            </a:graphic>
          </wp:inline>
        </w:drawing>
      </w:r>
    </w:p>
    <w:p w:rsidR="00487B9D" w:rsidRPr="00F179C8" w:rsidRDefault="00487B9D" w:rsidP="00487B9D">
      <w:pPr>
        <w:autoSpaceDE w:val="0"/>
        <w:autoSpaceDN w:val="0"/>
        <w:adjustRightInd w:val="0"/>
      </w:pPr>
      <w:r w:rsidRPr="00F179C8">
        <w:rPr>
          <w:noProof/>
          <w:color w:val="000000"/>
          <w:position w:val="-45"/>
        </w:rPr>
        <w:drawing>
          <wp:inline distT="0" distB="0" distL="0" distR="0">
            <wp:extent cx="2733675" cy="56197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561975"/>
                    </a:xfrm>
                    <a:prstGeom prst="rect">
                      <a:avLst/>
                    </a:prstGeom>
                    <a:noFill/>
                    <a:ln>
                      <a:noFill/>
                    </a:ln>
                  </pic:spPr>
                </pic:pic>
              </a:graphicData>
            </a:graphic>
          </wp:inline>
        </w:drawing>
      </w:r>
    </w:p>
    <w:p w:rsidR="00487B9D" w:rsidRPr="00F179C8" w:rsidRDefault="00487B9D" w:rsidP="00487B9D">
      <w:pPr>
        <w:autoSpaceDE w:val="0"/>
        <w:autoSpaceDN w:val="0"/>
        <w:adjustRightInd w:val="0"/>
        <w:spacing w:line="312" w:lineRule="auto"/>
        <w:jc w:val="center"/>
      </w:pPr>
      <w:r w:rsidRPr="00F179C8">
        <w:rPr>
          <w:noProof/>
          <w:color w:val="0000FF"/>
          <w:position w:val="-45"/>
        </w:rPr>
        <w:drawing>
          <wp:inline distT="0" distB="0" distL="0" distR="0">
            <wp:extent cx="3448050" cy="56197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8050" cy="561975"/>
                    </a:xfrm>
                    <a:prstGeom prst="rect">
                      <a:avLst/>
                    </a:prstGeom>
                    <a:noFill/>
                    <a:ln>
                      <a:noFill/>
                    </a:ln>
                  </pic:spPr>
                </pic:pic>
              </a:graphicData>
            </a:graphic>
          </wp:inline>
        </w:drawing>
      </w:r>
    </w:p>
    <w:p w:rsidR="00487B9D" w:rsidRPr="00F179C8" w:rsidRDefault="00487B9D" w:rsidP="00487B9D">
      <w:pPr>
        <w:autoSpaceDE w:val="0"/>
        <w:autoSpaceDN w:val="0"/>
        <w:adjustRightInd w:val="0"/>
      </w:pPr>
      <w:r w:rsidRPr="00F179C8">
        <w:rPr>
          <w:noProof/>
          <w:color w:val="000000"/>
          <w:position w:val="-45"/>
        </w:rPr>
        <w:drawing>
          <wp:inline distT="0" distB="0" distL="0" distR="0">
            <wp:extent cx="2733675" cy="561975"/>
            <wp:effectExtent l="0" t="0" r="9525"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561975"/>
                    </a:xfrm>
                    <a:prstGeom prst="rect">
                      <a:avLst/>
                    </a:prstGeom>
                    <a:noFill/>
                    <a:ln>
                      <a:noFill/>
                    </a:ln>
                  </pic:spPr>
                </pic:pic>
              </a:graphicData>
            </a:graphic>
          </wp:inline>
        </w:drawing>
      </w:r>
    </w:p>
    <w:p w:rsidR="00487B9D" w:rsidRPr="00F179C8" w:rsidRDefault="00487B9D" w:rsidP="00487B9D">
      <w:pPr>
        <w:autoSpaceDE w:val="0"/>
        <w:autoSpaceDN w:val="0"/>
        <w:adjustRightInd w:val="0"/>
        <w:spacing w:line="312" w:lineRule="auto"/>
        <w:jc w:val="center"/>
      </w:pPr>
      <w:r w:rsidRPr="00F179C8">
        <w:rPr>
          <w:noProof/>
          <w:color w:val="0000FF"/>
          <w:position w:val="-45"/>
        </w:rPr>
        <w:drawing>
          <wp:inline distT="0" distB="0" distL="0" distR="0">
            <wp:extent cx="3181350" cy="561975"/>
            <wp:effectExtent l="0" t="0" r="0"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561975"/>
                    </a:xfrm>
                    <a:prstGeom prst="rect">
                      <a:avLst/>
                    </a:prstGeom>
                    <a:noFill/>
                    <a:ln>
                      <a:noFill/>
                    </a:ln>
                  </pic:spPr>
                </pic:pic>
              </a:graphicData>
            </a:graphic>
          </wp:inline>
        </w:drawing>
      </w:r>
    </w:p>
    <w:p w:rsidR="00487B9D" w:rsidRPr="00F179C8" w:rsidRDefault="00487B9D" w:rsidP="00487B9D">
      <w:pPr>
        <w:autoSpaceDE w:val="0"/>
        <w:autoSpaceDN w:val="0"/>
        <w:adjustRightInd w:val="0"/>
      </w:pPr>
      <w:r w:rsidRPr="00F179C8">
        <w:rPr>
          <w:noProof/>
          <w:color w:val="000000"/>
          <w:position w:val="-58"/>
        </w:rPr>
        <w:drawing>
          <wp:inline distT="0" distB="0" distL="0" distR="0">
            <wp:extent cx="4933950" cy="5143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514350"/>
                    </a:xfrm>
                    <a:prstGeom prst="rect">
                      <a:avLst/>
                    </a:prstGeom>
                    <a:noFill/>
                    <a:ln>
                      <a:noFill/>
                    </a:ln>
                  </pic:spPr>
                </pic:pic>
              </a:graphicData>
            </a:graphic>
          </wp:inline>
        </w:drawing>
      </w:r>
    </w:p>
    <w:p w:rsidR="00487B9D" w:rsidRPr="00F179C8" w:rsidRDefault="00487B9D" w:rsidP="00487B9D">
      <w:pPr>
        <w:autoSpaceDE w:val="0"/>
        <w:autoSpaceDN w:val="0"/>
        <w:adjustRightInd w:val="0"/>
        <w:jc w:val="center"/>
      </w:pPr>
      <w:r w:rsidRPr="00F179C8">
        <w:rPr>
          <w:noProof/>
          <w:color w:val="000000"/>
        </w:rPr>
        <w:drawing>
          <wp:inline distT="0" distB="0" distL="0" distR="0">
            <wp:extent cx="3529819" cy="3600000"/>
            <wp:effectExtent l="0" t="0" r="0" b="63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9819" cy="3600000"/>
                    </a:xfrm>
                    <a:prstGeom prst="rect">
                      <a:avLst/>
                    </a:prstGeom>
                    <a:noFill/>
                    <a:ln>
                      <a:noFill/>
                    </a:ln>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Рис. 5.10</w:t>
      </w:r>
      <w:r w:rsidRPr="0072641C">
        <w:rPr>
          <w:sz w:val="28"/>
          <w:szCs w:val="28"/>
          <w:lang w:val="uk-UA"/>
        </w:rPr>
        <w:t>.</w:t>
      </w:r>
      <w:r>
        <w:rPr>
          <w:sz w:val="28"/>
          <w:szCs w:val="28"/>
          <w:lang w:val="uk-UA"/>
        </w:rPr>
        <w:t xml:space="preserve"> ДЧХ динамічної ланки ОК2 реальної та ідентифікованої.</w:t>
      </w:r>
    </w:p>
    <w:p w:rsidR="00487B9D" w:rsidRDefault="00487B9D" w:rsidP="00487B9D">
      <w:pPr>
        <w:spacing w:line="360" w:lineRule="auto"/>
        <w:ind w:firstLine="708"/>
        <w:jc w:val="both"/>
        <w:rPr>
          <w:rFonts w:eastAsiaTheme="minorEastAsia"/>
          <w:sz w:val="28"/>
          <w:szCs w:val="28"/>
          <w:lang w:val="uk-UA"/>
        </w:rPr>
      </w:pPr>
      <w:r>
        <w:rPr>
          <w:sz w:val="28"/>
          <w:szCs w:val="28"/>
          <w:lang w:val="uk-UA"/>
        </w:rPr>
        <w:lastRenderedPageBreak/>
        <w:t xml:space="preserve">З рис. 5.10 </w:t>
      </w:r>
      <w:r w:rsidRPr="00336A7F">
        <w:rPr>
          <w:sz w:val="28"/>
          <w:szCs w:val="28"/>
          <w:lang w:val="uk-UA"/>
        </w:rPr>
        <w:t>видно</w:t>
      </w:r>
      <w:r>
        <w:rPr>
          <w:sz w:val="28"/>
          <w:szCs w:val="28"/>
          <w:lang w:val="uk-UA"/>
        </w:rPr>
        <w:t xml:space="preserve">, </w:t>
      </w:r>
      <w:r w:rsidRPr="00336A7F">
        <w:rPr>
          <w:sz w:val="28"/>
          <w:szCs w:val="28"/>
          <w:lang w:val="uk-UA"/>
        </w:rPr>
        <w:t>що</w:t>
      </w:r>
      <w:r>
        <w:rPr>
          <w:sz w:val="28"/>
          <w:szCs w:val="28"/>
          <w:lang w:val="uk-UA"/>
        </w:rPr>
        <w:t xml:space="preserve"> при значенні </w:t>
      </w:r>
      <m:oMath>
        <m:r>
          <w:rPr>
            <w:rFonts w:ascii="Cambria Math" w:hAnsi="Cambria Math"/>
            <w:sz w:val="28"/>
            <w:szCs w:val="28"/>
            <w:lang w:val="uk-UA"/>
          </w:rPr>
          <m:t>T1=T1a</m:t>
        </m:r>
      </m:oMath>
      <w:r>
        <w:rPr>
          <w:rFonts w:eastAsiaTheme="minorEastAsia"/>
          <w:sz w:val="28"/>
          <w:szCs w:val="28"/>
          <w:lang w:val="uk-UA"/>
        </w:rPr>
        <w:t xml:space="preserve"> площа між кривими реальної </w:t>
      </w:r>
      <w:r>
        <w:rPr>
          <w:sz w:val="28"/>
          <w:szCs w:val="28"/>
          <w:lang w:val="uk-UA"/>
        </w:rPr>
        <w:t xml:space="preserve">та ідентифікованої є мінімальною. Сього </w:t>
      </w:r>
      <w:r w:rsidRPr="008A14F0">
        <w:rPr>
          <w:sz w:val="28"/>
          <w:szCs w:val="28"/>
          <w:lang w:val="uk-UA"/>
        </w:rPr>
        <w:t>можна зробити висновок</w:t>
      </w:r>
      <w:r>
        <w:rPr>
          <w:sz w:val="28"/>
          <w:szCs w:val="28"/>
          <w:lang w:val="uk-UA"/>
        </w:rPr>
        <w:t xml:space="preserve">, що </w:t>
      </w:r>
      <m:oMath>
        <m:r>
          <w:rPr>
            <w:rFonts w:ascii="Cambria Math" w:hAnsi="Cambria Math"/>
            <w:sz w:val="28"/>
            <w:szCs w:val="28"/>
            <w:lang w:val="uk-UA"/>
          </w:rPr>
          <m:t>T1</m:t>
        </m:r>
      </m:oMath>
      <w:r>
        <w:rPr>
          <w:rFonts w:eastAsiaTheme="minorEastAsia"/>
          <w:sz w:val="28"/>
          <w:szCs w:val="28"/>
          <w:lang w:val="uk-UA"/>
        </w:rPr>
        <w:t xml:space="preserve"> буде дорівнювати:</w:t>
      </w:r>
    </w:p>
    <w:p w:rsidR="00487B9D" w:rsidRPr="001C5060" w:rsidRDefault="00487B9D" w:rsidP="00487B9D">
      <w:pPr>
        <w:autoSpaceDE w:val="0"/>
        <w:autoSpaceDN w:val="0"/>
        <w:adjustRightInd w:val="0"/>
        <w:spacing w:line="360" w:lineRule="auto"/>
      </w:pPr>
      <w:r w:rsidRPr="001C5060">
        <w:rPr>
          <w:noProof/>
          <w:color w:val="000000"/>
          <w:position w:val="-7"/>
        </w:rPr>
        <w:drawing>
          <wp:inline distT="0" distB="0" distL="0" distR="0">
            <wp:extent cx="1352550" cy="18097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180975"/>
                    </a:xfrm>
                    <a:prstGeom prst="rect">
                      <a:avLst/>
                    </a:prstGeom>
                    <a:noFill/>
                    <a:ln>
                      <a:noFill/>
                    </a:ln>
                  </pic:spPr>
                </pic:pic>
              </a:graphicData>
            </a:graphic>
          </wp:inline>
        </w:drawing>
      </w:r>
    </w:p>
    <w:p w:rsidR="00487B9D" w:rsidRPr="001C5060" w:rsidRDefault="00487B9D" w:rsidP="00487B9D">
      <w:pPr>
        <w:autoSpaceDE w:val="0"/>
        <w:autoSpaceDN w:val="0"/>
        <w:adjustRightInd w:val="0"/>
        <w:spacing w:line="312" w:lineRule="auto"/>
        <w:jc w:val="center"/>
      </w:pPr>
      <w:r w:rsidRPr="001C5060">
        <w:rPr>
          <w:noProof/>
          <w:color w:val="0000FF"/>
          <w:position w:val="-7"/>
        </w:rPr>
        <w:drawing>
          <wp:inline distT="0" distB="0" distL="0" distR="0">
            <wp:extent cx="1276350" cy="180975"/>
            <wp:effectExtent l="0" t="0" r="0"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180975"/>
                    </a:xfrm>
                    <a:prstGeom prst="rect">
                      <a:avLst/>
                    </a:prstGeom>
                    <a:noFill/>
                    <a:ln>
                      <a:noFill/>
                    </a:ln>
                  </pic:spPr>
                </pic:pic>
              </a:graphicData>
            </a:graphic>
          </wp:inline>
        </w:drawing>
      </w:r>
    </w:p>
    <w:p w:rsidR="00487B9D" w:rsidRPr="00666D25" w:rsidRDefault="00487B9D" w:rsidP="00487B9D">
      <w:pPr>
        <w:spacing w:line="360" w:lineRule="auto"/>
        <w:ind w:firstLine="708"/>
        <w:jc w:val="both"/>
        <w:rPr>
          <w:i/>
          <w:sz w:val="28"/>
          <w:szCs w:val="28"/>
        </w:rPr>
      </w:pPr>
      <w:r>
        <w:rPr>
          <w:sz w:val="28"/>
          <w:szCs w:val="28"/>
          <w:lang w:val="uk-UA"/>
        </w:rPr>
        <w:t xml:space="preserve">Так як відношення параметрів </w:t>
      </w:r>
      <w:r>
        <w:rPr>
          <w:sz w:val="28"/>
          <w:szCs w:val="28"/>
          <w:lang w:val="en-US"/>
        </w:rPr>
        <w:t>T</w:t>
      </w:r>
      <w:r w:rsidRPr="0047744F">
        <w:rPr>
          <w:sz w:val="28"/>
          <w:szCs w:val="28"/>
        </w:rPr>
        <w:t>1</w:t>
      </w:r>
      <w:r>
        <w:rPr>
          <w:sz w:val="28"/>
          <w:szCs w:val="28"/>
          <w:lang w:val="uk-UA"/>
        </w:rPr>
        <w:t xml:space="preserve"> і Т</w:t>
      </w:r>
      <w:r w:rsidRPr="0047744F">
        <w:rPr>
          <w:sz w:val="28"/>
          <w:szCs w:val="28"/>
        </w:rPr>
        <w:t>2</w:t>
      </w:r>
      <w:r>
        <w:rPr>
          <w:sz w:val="28"/>
          <w:szCs w:val="28"/>
          <w:lang w:val="uk-UA"/>
        </w:rPr>
        <w:t xml:space="preserve"> </w:t>
      </w:r>
      <w:r w:rsidRPr="00962147">
        <w:rPr>
          <w:sz w:val="28"/>
          <w:szCs w:val="28"/>
          <w:lang w:val="uk-UA"/>
        </w:rPr>
        <w:t>об′єкта</w:t>
      </w:r>
      <w:r>
        <w:rPr>
          <w:sz w:val="28"/>
          <w:szCs w:val="28"/>
          <w:lang w:val="uk-UA"/>
        </w:rPr>
        <w:t xml:space="preserve"> ОК2 </w:t>
      </w:r>
      <m:oMath>
        <m:f>
          <m:fPr>
            <m:ctrlPr>
              <w:rPr>
                <w:rFonts w:ascii="Cambria Math" w:hAnsi="Cambria Math"/>
                <w:i/>
                <w:sz w:val="28"/>
                <w:szCs w:val="28"/>
                <w:lang w:val="uk-UA"/>
              </w:rPr>
            </m:ctrlPr>
          </m:fPr>
          <m:num>
            <m:r>
              <w:rPr>
                <w:rFonts w:ascii="Cambria Math" w:hAnsi="Cambria Math"/>
                <w:sz w:val="28"/>
                <w:szCs w:val="28"/>
                <w:lang w:val="uk-UA"/>
              </w:rPr>
              <m:t>T1</m:t>
            </m:r>
          </m:num>
          <m:den>
            <m:r>
              <w:rPr>
                <w:rFonts w:ascii="Cambria Math" w:hAnsi="Cambria Math"/>
                <w:sz w:val="28"/>
                <w:szCs w:val="28"/>
                <w:lang w:val="en-US"/>
              </w:rPr>
              <m:t>T</m:t>
            </m:r>
            <m:r>
              <w:rPr>
                <w:rFonts w:ascii="Cambria Math" w:hAnsi="Cambria Math"/>
                <w:sz w:val="28"/>
                <w:szCs w:val="28"/>
              </w:rPr>
              <m:t>2</m:t>
            </m:r>
          </m:den>
        </m:f>
        <m:r>
          <w:rPr>
            <w:rFonts w:ascii="Cambria Math" w:hAnsi="Cambria Math"/>
            <w:sz w:val="28"/>
            <w:szCs w:val="28"/>
            <w:lang w:val="uk-UA"/>
          </w:rPr>
          <m:t>&lt;2</m:t>
        </m:r>
      </m:oMath>
      <w:r>
        <w:rPr>
          <w:rFonts w:eastAsiaTheme="minorEastAsia"/>
          <w:sz w:val="28"/>
          <w:szCs w:val="28"/>
          <w:lang w:val="uk-UA"/>
        </w:rPr>
        <w:t>, то характер перехідного процесу є коливальним.</w:t>
      </w:r>
      <w:r w:rsidRPr="001C5060">
        <w:rPr>
          <w:rFonts w:eastAsiaTheme="minorEastAsia"/>
          <w:sz w:val="28"/>
          <w:szCs w:val="28"/>
        </w:rPr>
        <w:t xml:space="preserve"> </w:t>
      </w:r>
      <w:r w:rsidRPr="001C5060">
        <w:rPr>
          <w:rFonts w:eastAsiaTheme="minorEastAsia"/>
          <w:sz w:val="28"/>
          <w:szCs w:val="28"/>
          <w:lang w:val="uk-UA"/>
        </w:rPr>
        <w:t>Відповідно знайдемо</w:t>
      </w:r>
      <w:r>
        <w:rPr>
          <w:rFonts w:eastAsiaTheme="minorEastAsia"/>
          <w:sz w:val="28"/>
          <w:szCs w:val="28"/>
        </w:rPr>
        <w:t xml:space="preserve"> </w:t>
      </w:r>
      <w:r>
        <w:rPr>
          <w:rFonts w:eastAsiaTheme="minorEastAsia"/>
          <w:sz w:val="28"/>
          <w:szCs w:val="28"/>
          <w:lang w:val="uk-UA"/>
        </w:rPr>
        <w:t xml:space="preserve">ступень загасання перехідного процесу </w:t>
      </w:r>
      <w:r w:rsidRPr="001C5060">
        <w:rPr>
          <w:rFonts w:eastAsiaTheme="minorEastAsia"/>
          <w:i/>
          <w:iCs/>
          <w:sz w:val="28"/>
          <w:szCs w:val="28"/>
          <w:lang w:val="uk-UA"/>
        </w:rPr>
        <w:t>α</w:t>
      </w:r>
      <w:r>
        <w:rPr>
          <w:rFonts w:eastAsiaTheme="minorEastAsia"/>
          <w:sz w:val="28"/>
          <w:szCs w:val="28"/>
          <w:lang w:val="uk-UA"/>
        </w:rPr>
        <w:t xml:space="preserve"> і власну частоту коливань системи </w:t>
      </w:r>
      <m:oMath>
        <m:r>
          <w:rPr>
            <w:rFonts w:ascii="Cambria Math" w:eastAsiaTheme="minorEastAsia" w:hAnsi="Cambria Math"/>
            <w:sz w:val="28"/>
            <w:szCs w:val="28"/>
            <w:lang w:val="uk-UA"/>
          </w:rPr>
          <m:t>ωo</m:t>
        </m:r>
      </m:oMath>
      <w:r>
        <w:rPr>
          <w:rFonts w:eastAsiaTheme="minorEastAsia"/>
          <w:sz w:val="28"/>
          <w:szCs w:val="28"/>
        </w:rPr>
        <w:t>:</w:t>
      </w:r>
    </w:p>
    <w:p w:rsidR="00487B9D" w:rsidRPr="00666D25" w:rsidRDefault="00487B9D" w:rsidP="00487B9D">
      <w:pPr>
        <w:autoSpaceDE w:val="0"/>
        <w:autoSpaceDN w:val="0"/>
        <w:adjustRightInd w:val="0"/>
      </w:pPr>
      <w:r w:rsidRPr="00666D25">
        <w:rPr>
          <w:noProof/>
          <w:color w:val="000000"/>
          <w:position w:val="-33"/>
        </w:rPr>
        <w:drawing>
          <wp:inline distT="0" distB="0" distL="0" distR="0">
            <wp:extent cx="942975" cy="428625"/>
            <wp:effectExtent l="0" t="0" r="9525"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p>
    <w:p w:rsidR="00487B9D" w:rsidRPr="00666D25" w:rsidRDefault="00487B9D" w:rsidP="00487B9D">
      <w:pPr>
        <w:autoSpaceDE w:val="0"/>
        <w:autoSpaceDN w:val="0"/>
        <w:adjustRightInd w:val="0"/>
        <w:spacing w:line="312" w:lineRule="auto"/>
        <w:jc w:val="center"/>
      </w:pPr>
      <w:r w:rsidRPr="00666D25">
        <w:rPr>
          <w:noProof/>
          <w:color w:val="0000FF"/>
          <w:position w:val="-8"/>
        </w:rPr>
        <w:drawing>
          <wp:inline distT="0" distB="0" distL="0" distR="0">
            <wp:extent cx="1285875" cy="20955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209550"/>
                    </a:xfrm>
                    <a:prstGeom prst="rect">
                      <a:avLst/>
                    </a:prstGeom>
                    <a:noFill/>
                    <a:ln>
                      <a:noFill/>
                    </a:ln>
                  </pic:spPr>
                </pic:pic>
              </a:graphicData>
            </a:graphic>
          </wp:inline>
        </w:drawing>
      </w:r>
    </w:p>
    <w:p w:rsidR="00487B9D" w:rsidRPr="00666D25" w:rsidRDefault="00487B9D" w:rsidP="00487B9D">
      <w:pPr>
        <w:autoSpaceDE w:val="0"/>
        <w:autoSpaceDN w:val="0"/>
        <w:adjustRightInd w:val="0"/>
      </w:pPr>
      <w:r w:rsidRPr="00666D25">
        <w:rPr>
          <w:noProof/>
          <w:color w:val="000000"/>
          <w:position w:val="-33"/>
        </w:rPr>
        <w:drawing>
          <wp:inline distT="0" distB="0" distL="0" distR="0">
            <wp:extent cx="2066925" cy="504825"/>
            <wp:effectExtent l="0" t="0" r="952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504825"/>
                    </a:xfrm>
                    <a:prstGeom prst="rect">
                      <a:avLst/>
                    </a:prstGeom>
                    <a:noFill/>
                    <a:ln>
                      <a:noFill/>
                    </a:ln>
                  </pic:spPr>
                </pic:pic>
              </a:graphicData>
            </a:graphic>
          </wp:inline>
        </w:drawing>
      </w:r>
    </w:p>
    <w:p w:rsidR="00487B9D" w:rsidRPr="00666D25" w:rsidRDefault="00487B9D" w:rsidP="00487B9D">
      <w:pPr>
        <w:autoSpaceDE w:val="0"/>
        <w:autoSpaceDN w:val="0"/>
        <w:adjustRightInd w:val="0"/>
        <w:spacing w:line="312" w:lineRule="auto"/>
        <w:jc w:val="center"/>
      </w:pPr>
      <w:r w:rsidRPr="00666D25">
        <w:rPr>
          <w:noProof/>
          <w:color w:val="0000FF"/>
          <w:position w:val="-7"/>
        </w:rPr>
        <w:drawing>
          <wp:inline distT="0" distB="0" distL="0" distR="0">
            <wp:extent cx="1371600" cy="180975"/>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p>
    <w:p w:rsidR="00487B9D" w:rsidRDefault="00487B9D" w:rsidP="00487B9D">
      <w:pPr>
        <w:spacing w:line="360" w:lineRule="auto"/>
        <w:ind w:firstLine="708"/>
        <w:jc w:val="both"/>
        <w:rPr>
          <w:sz w:val="28"/>
          <w:szCs w:val="28"/>
          <w:lang w:val="uk-UA"/>
        </w:rPr>
      </w:pPr>
      <w:r w:rsidRPr="00666D25">
        <w:rPr>
          <w:sz w:val="28"/>
          <w:szCs w:val="28"/>
          <w:lang w:val="uk-UA"/>
        </w:rPr>
        <w:t>Звідси</w:t>
      </w:r>
      <w:r>
        <w:rPr>
          <w:sz w:val="28"/>
          <w:szCs w:val="28"/>
          <w:lang w:val="uk-UA"/>
        </w:rPr>
        <w:t xml:space="preserve"> крива перехідного процесу ланки ОК2:</w:t>
      </w:r>
    </w:p>
    <w:p w:rsidR="00487B9D" w:rsidRPr="00666D25" w:rsidRDefault="00487B9D" w:rsidP="00487B9D">
      <w:pPr>
        <w:autoSpaceDE w:val="0"/>
        <w:autoSpaceDN w:val="0"/>
        <w:adjustRightInd w:val="0"/>
      </w:pPr>
      <w:r w:rsidRPr="00666D25">
        <w:rPr>
          <w:noProof/>
          <w:color w:val="000000"/>
          <w:position w:val="-27"/>
        </w:rPr>
        <w:drawing>
          <wp:inline distT="0" distB="0" distL="0" distR="0">
            <wp:extent cx="4295775" cy="40957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5775" cy="409575"/>
                    </a:xfrm>
                    <a:prstGeom prst="rect">
                      <a:avLst/>
                    </a:prstGeom>
                    <a:noFill/>
                    <a:ln>
                      <a:noFill/>
                    </a:ln>
                  </pic:spPr>
                </pic:pic>
              </a:graphicData>
            </a:graphic>
          </wp:inline>
        </w:drawing>
      </w:r>
    </w:p>
    <w:p w:rsidR="00487B9D" w:rsidRPr="00666D25" w:rsidRDefault="00487B9D" w:rsidP="00487B9D">
      <w:pPr>
        <w:autoSpaceDE w:val="0"/>
        <w:autoSpaceDN w:val="0"/>
        <w:adjustRightInd w:val="0"/>
        <w:spacing w:line="312" w:lineRule="auto"/>
        <w:jc w:val="center"/>
      </w:pPr>
      <w:r w:rsidRPr="00666D25">
        <w:rPr>
          <w:noProof/>
          <w:color w:val="0000FF"/>
          <w:position w:val="-112"/>
        </w:rPr>
        <w:drawing>
          <wp:inline distT="0" distB="0" distL="0" distR="0">
            <wp:extent cx="4933950" cy="80962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809625"/>
                    </a:xfrm>
                    <a:prstGeom prst="rect">
                      <a:avLst/>
                    </a:prstGeom>
                    <a:noFill/>
                    <a:ln>
                      <a:noFill/>
                    </a:ln>
                  </pic:spPr>
                </pic:pic>
              </a:graphicData>
            </a:graphic>
          </wp:inline>
        </w:drawing>
      </w: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Pr="00666D25" w:rsidRDefault="00487B9D" w:rsidP="00487B9D">
      <w:pPr>
        <w:autoSpaceDE w:val="0"/>
        <w:autoSpaceDN w:val="0"/>
        <w:adjustRightInd w:val="0"/>
      </w:pPr>
      <w:r w:rsidRPr="00666D25">
        <w:rPr>
          <w:noProof/>
          <w:color w:val="000000"/>
          <w:position w:val="-7"/>
        </w:rPr>
        <w:lastRenderedPageBreak/>
        <w:drawing>
          <wp:inline distT="0" distB="0" distL="0" distR="0">
            <wp:extent cx="1666875" cy="18097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80975"/>
                    </a:xfrm>
                    <a:prstGeom prst="rect">
                      <a:avLst/>
                    </a:prstGeom>
                    <a:noFill/>
                    <a:ln>
                      <a:noFill/>
                    </a:ln>
                  </pic:spPr>
                </pic:pic>
              </a:graphicData>
            </a:graphic>
          </wp:inline>
        </w:drawing>
      </w:r>
    </w:p>
    <w:p w:rsidR="00487B9D" w:rsidRPr="00666D25" w:rsidRDefault="00487B9D" w:rsidP="00487B9D">
      <w:pPr>
        <w:spacing w:line="360" w:lineRule="auto"/>
        <w:jc w:val="center"/>
        <w:rPr>
          <w:sz w:val="28"/>
          <w:szCs w:val="28"/>
          <w:lang w:val="en-US"/>
        </w:rPr>
      </w:pPr>
      <w:r w:rsidRPr="00666D25">
        <w:rPr>
          <w:noProof/>
          <w:sz w:val="28"/>
          <w:szCs w:val="28"/>
        </w:rPr>
        <w:drawing>
          <wp:inline distT="0" distB="0" distL="0" distR="0">
            <wp:extent cx="3331676" cy="3600000"/>
            <wp:effectExtent l="0" t="0" r="2540" b="63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stretch>
                      <a:fillRect/>
                    </a:stretch>
                  </pic:blipFill>
                  <pic:spPr>
                    <a:xfrm>
                      <a:off x="0" y="0"/>
                      <a:ext cx="3331676" cy="3600000"/>
                    </a:xfrm>
                    <a:prstGeom prst="rect">
                      <a:avLst/>
                    </a:prstGeom>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Рис. 5.11</w:t>
      </w:r>
      <w:r w:rsidRPr="0072641C">
        <w:rPr>
          <w:sz w:val="28"/>
          <w:szCs w:val="28"/>
          <w:lang w:val="uk-UA"/>
        </w:rPr>
        <w:t>.</w:t>
      </w:r>
      <w:r>
        <w:rPr>
          <w:sz w:val="28"/>
          <w:szCs w:val="28"/>
          <w:lang w:val="uk-UA"/>
        </w:rPr>
        <w:t xml:space="preserve"> Графік кривої розгону ОК2.</w:t>
      </w:r>
    </w:p>
    <w:p w:rsidR="00487B9D" w:rsidRPr="00B0134F" w:rsidRDefault="00487B9D" w:rsidP="00487B9D">
      <w:pPr>
        <w:spacing w:line="360" w:lineRule="auto"/>
        <w:ind w:firstLine="708"/>
        <w:jc w:val="both"/>
        <w:rPr>
          <w:rFonts w:eastAsiaTheme="minorEastAsia"/>
          <w:sz w:val="28"/>
          <w:szCs w:val="28"/>
        </w:rPr>
      </w:pPr>
      <w:r>
        <w:rPr>
          <w:rFonts w:eastAsiaTheme="minorEastAsia"/>
          <w:sz w:val="28"/>
          <w:szCs w:val="28"/>
          <w:lang w:val="uk-UA"/>
        </w:rPr>
        <w:t xml:space="preserve">Для визначення оптимальних налагоджувальних параметрів регулятора </w:t>
      </w:r>
      <w:r w:rsidRPr="00666D25">
        <w:rPr>
          <w:rFonts w:eastAsiaTheme="minorEastAsia"/>
          <w:i/>
          <w:iCs/>
          <w:sz w:val="28"/>
          <w:szCs w:val="28"/>
          <w:lang w:val="uk-UA"/>
        </w:rPr>
        <w:t>Р1</w:t>
      </w:r>
      <w:r>
        <w:rPr>
          <w:rFonts w:eastAsiaTheme="minorEastAsia"/>
          <w:sz w:val="28"/>
          <w:szCs w:val="28"/>
          <w:lang w:val="uk-UA"/>
        </w:rPr>
        <w:t xml:space="preserve"> за кривою розгону застосуємо метод незагасаючих коливань </w:t>
      </w:r>
      <w:r w:rsidRPr="00B0134F">
        <w:rPr>
          <w:rFonts w:eastAsiaTheme="minorEastAsia"/>
          <w:sz w:val="28"/>
          <w:szCs w:val="28"/>
        </w:rPr>
        <w:t>[</w:t>
      </w:r>
      <w:r>
        <w:rPr>
          <w:rFonts w:eastAsiaTheme="minorEastAsia"/>
          <w:sz w:val="28"/>
          <w:szCs w:val="28"/>
          <w:lang w:val="uk-UA"/>
        </w:rPr>
        <w:t>3</w:t>
      </w:r>
      <w:r w:rsidRPr="00B0134F">
        <w:rPr>
          <w:rFonts w:eastAsiaTheme="minorEastAsia"/>
          <w:sz w:val="28"/>
          <w:szCs w:val="28"/>
        </w:rPr>
        <w:t>]</w:t>
      </w:r>
      <w:r>
        <w:rPr>
          <w:rFonts w:eastAsiaTheme="minorEastAsia"/>
          <w:sz w:val="28"/>
          <w:szCs w:val="28"/>
          <w:lang w:val="uk-UA"/>
        </w:rPr>
        <w:t>.</w:t>
      </w:r>
    </w:p>
    <w:p w:rsidR="00487B9D" w:rsidRDefault="00487B9D" w:rsidP="00487B9D">
      <w:pPr>
        <w:spacing w:line="360" w:lineRule="auto"/>
        <w:jc w:val="both"/>
        <w:rPr>
          <w:sz w:val="28"/>
          <w:szCs w:val="28"/>
          <w:lang w:val="uk-UA"/>
        </w:rPr>
      </w:pPr>
      <w:r>
        <w:rPr>
          <w:rFonts w:eastAsiaTheme="minorEastAsia"/>
          <w:sz w:val="28"/>
          <w:szCs w:val="28"/>
          <w:lang w:val="uk-UA"/>
        </w:rPr>
        <w:tab/>
      </w:r>
      <w:r>
        <w:rPr>
          <w:sz w:val="28"/>
          <w:szCs w:val="28"/>
          <w:lang w:val="uk-UA"/>
        </w:rPr>
        <w:t xml:space="preserve">З рис. 5.9. </w:t>
      </w:r>
      <w:r w:rsidRPr="00336A7F">
        <w:rPr>
          <w:sz w:val="28"/>
          <w:szCs w:val="28"/>
          <w:lang w:val="uk-UA"/>
        </w:rPr>
        <w:t>видно</w:t>
      </w:r>
      <w:r>
        <w:rPr>
          <w:sz w:val="28"/>
          <w:szCs w:val="28"/>
          <w:lang w:val="uk-UA"/>
        </w:rPr>
        <w:t xml:space="preserve">, </w:t>
      </w:r>
      <w:r w:rsidRPr="00336A7F">
        <w:rPr>
          <w:sz w:val="28"/>
          <w:szCs w:val="28"/>
          <w:lang w:val="uk-UA"/>
        </w:rPr>
        <w:t>що</w:t>
      </w:r>
      <w:r>
        <w:rPr>
          <w:sz w:val="28"/>
          <w:szCs w:val="28"/>
          <w:lang w:val="uk-UA"/>
        </w:rPr>
        <w:t xml:space="preserve"> значення частоти переходу дорівнює:</w:t>
      </w:r>
    </w:p>
    <w:p w:rsidR="00487B9D" w:rsidRPr="00090A6F" w:rsidRDefault="00487B9D" w:rsidP="00487B9D">
      <w:pPr>
        <w:autoSpaceDE w:val="0"/>
        <w:autoSpaceDN w:val="0"/>
        <w:adjustRightInd w:val="0"/>
      </w:pPr>
      <w:r w:rsidRPr="00090A6F">
        <w:rPr>
          <w:noProof/>
          <w:color w:val="000000"/>
          <w:position w:val="-17"/>
        </w:rPr>
        <w:drawing>
          <wp:inline distT="0" distB="0" distL="0" distR="0">
            <wp:extent cx="942975" cy="257175"/>
            <wp:effectExtent l="0" t="0" r="952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p>
    <w:p w:rsidR="00487B9D" w:rsidRPr="00090A6F" w:rsidRDefault="00487B9D" w:rsidP="00487B9D">
      <w:pPr>
        <w:autoSpaceDE w:val="0"/>
        <w:autoSpaceDN w:val="0"/>
        <w:adjustRightInd w:val="0"/>
        <w:spacing w:line="312" w:lineRule="auto"/>
        <w:jc w:val="center"/>
      </w:pPr>
      <w:r w:rsidRPr="00090A6F">
        <w:rPr>
          <w:noProof/>
          <w:color w:val="0000FF"/>
          <w:position w:val="-17"/>
        </w:rPr>
        <w:drawing>
          <wp:inline distT="0" distB="0" distL="0" distR="0">
            <wp:extent cx="857250" cy="25717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p>
    <w:p w:rsidR="00487B9D" w:rsidRPr="00090A6F" w:rsidRDefault="00487B9D" w:rsidP="00487B9D">
      <w:pPr>
        <w:spacing w:line="360" w:lineRule="auto"/>
        <w:ind w:firstLine="708"/>
        <w:jc w:val="both"/>
        <w:rPr>
          <w:sz w:val="28"/>
          <w:szCs w:val="28"/>
          <w:lang w:val="uk-UA"/>
        </w:rPr>
      </w:pPr>
      <w:r>
        <w:rPr>
          <w:sz w:val="28"/>
          <w:szCs w:val="28"/>
          <w:lang w:val="uk-UA"/>
        </w:rPr>
        <w:t>Визначаємо АЧХ зовнішнього контура:</w:t>
      </w:r>
    </w:p>
    <w:p w:rsidR="00487B9D" w:rsidRPr="00090A6F" w:rsidRDefault="00487B9D" w:rsidP="00487B9D">
      <w:pPr>
        <w:autoSpaceDE w:val="0"/>
        <w:autoSpaceDN w:val="0"/>
        <w:adjustRightInd w:val="0"/>
      </w:pPr>
      <w:r w:rsidRPr="00090A6F">
        <w:rPr>
          <w:noProof/>
          <w:color w:val="000000"/>
          <w:position w:val="-7"/>
        </w:rPr>
        <w:drawing>
          <wp:inline distT="0" distB="0" distL="0" distR="0">
            <wp:extent cx="1152525" cy="257175"/>
            <wp:effectExtent l="0" t="0" r="9525"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p>
    <w:p w:rsidR="00487B9D" w:rsidRPr="00090A6F" w:rsidRDefault="00487B9D" w:rsidP="00487B9D">
      <w:pPr>
        <w:autoSpaceDE w:val="0"/>
        <w:autoSpaceDN w:val="0"/>
        <w:adjustRightInd w:val="0"/>
        <w:spacing w:line="312" w:lineRule="auto"/>
        <w:jc w:val="center"/>
      </w:pPr>
      <w:r w:rsidRPr="00090A6F">
        <w:rPr>
          <w:noProof/>
          <w:color w:val="0000FF"/>
          <w:position w:val="-480"/>
        </w:rPr>
        <w:drawing>
          <wp:inline distT="0" distB="0" distL="0" distR="0">
            <wp:extent cx="4657090" cy="2480486"/>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rotWithShape="1">
                    <a:blip r:embed="rId1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837"/>
                    <a:stretch/>
                  </pic:blipFill>
                  <pic:spPr bwMode="auto">
                    <a:xfrm>
                      <a:off x="0" y="0"/>
                      <a:ext cx="4657090" cy="248048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7B9D" w:rsidRPr="00090A6F" w:rsidRDefault="00487B9D" w:rsidP="00487B9D">
      <w:pPr>
        <w:autoSpaceDE w:val="0"/>
        <w:autoSpaceDN w:val="0"/>
        <w:adjustRightInd w:val="0"/>
      </w:pPr>
      <w:r w:rsidRPr="00090A6F">
        <w:rPr>
          <w:noProof/>
          <w:color w:val="000000"/>
          <w:position w:val="-8"/>
        </w:rPr>
        <w:lastRenderedPageBreak/>
        <w:drawing>
          <wp:inline distT="0" distB="0" distL="0" distR="0">
            <wp:extent cx="1228725" cy="209550"/>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209550"/>
                    </a:xfrm>
                    <a:prstGeom prst="rect">
                      <a:avLst/>
                    </a:prstGeom>
                    <a:noFill/>
                    <a:ln>
                      <a:noFill/>
                    </a:ln>
                  </pic:spPr>
                </pic:pic>
              </a:graphicData>
            </a:graphic>
          </wp:inline>
        </w:drawing>
      </w:r>
    </w:p>
    <w:p w:rsidR="00487B9D" w:rsidRPr="00090A6F" w:rsidRDefault="00487B9D" w:rsidP="00487B9D">
      <w:pPr>
        <w:autoSpaceDE w:val="0"/>
        <w:autoSpaceDN w:val="0"/>
        <w:adjustRightInd w:val="0"/>
        <w:jc w:val="center"/>
      </w:pPr>
      <w:r w:rsidRPr="00090A6F">
        <w:rPr>
          <w:noProof/>
          <w:color w:val="000000"/>
        </w:rPr>
        <w:drawing>
          <wp:inline distT="0" distB="0" distL="0" distR="0">
            <wp:extent cx="3600000" cy="3600000"/>
            <wp:effectExtent l="0" t="0" r="635" b="63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Рис. 5.12</w:t>
      </w:r>
      <w:r w:rsidRPr="0072641C">
        <w:rPr>
          <w:sz w:val="28"/>
          <w:szCs w:val="28"/>
          <w:lang w:val="uk-UA"/>
        </w:rPr>
        <w:t>.</w:t>
      </w:r>
      <w:r>
        <w:rPr>
          <w:sz w:val="28"/>
          <w:szCs w:val="28"/>
          <w:lang w:val="uk-UA"/>
        </w:rPr>
        <w:t xml:space="preserve"> Графік АЧХ.</w:t>
      </w:r>
    </w:p>
    <w:p w:rsidR="00487B9D" w:rsidRPr="00090A6F" w:rsidRDefault="00487B9D" w:rsidP="00487B9D">
      <w:pPr>
        <w:spacing w:line="360" w:lineRule="auto"/>
        <w:ind w:firstLine="708"/>
        <w:jc w:val="both"/>
        <w:rPr>
          <w:rFonts w:eastAsiaTheme="minorEastAsia"/>
          <w:sz w:val="28"/>
          <w:szCs w:val="28"/>
        </w:rPr>
      </w:pPr>
      <w:r>
        <w:rPr>
          <w:rFonts w:eastAsiaTheme="minorEastAsia"/>
          <w:sz w:val="28"/>
          <w:szCs w:val="28"/>
          <w:lang w:val="uk-UA"/>
        </w:rPr>
        <w:t xml:space="preserve">Згідно довідникових даних </w:t>
      </w:r>
      <w:r w:rsidRPr="00090A6F">
        <w:rPr>
          <w:rFonts w:eastAsiaTheme="minorEastAsia"/>
          <w:sz w:val="28"/>
          <w:szCs w:val="28"/>
        </w:rPr>
        <w:t>[</w:t>
      </w:r>
      <w:r>
        <w:rPr>
          <w:rFonts w:eastAsiaTheme="minorEastAsia"/>
          <w:sz w:val="28"/>
          <w:szCs w:val="28"/>
          <w:lang w:val="uk-UA"/>
        </w:rPr>
        <w:t>3</w:t>
      </w:r>
      <w:r w:rsidRPr="00090A6F">
        <w:rPr>
          <w:rFonts w:eastAsiaTheme="minorEastAsia"/>
          <w:sz w:val="28"/>
          <w:szCs w:val="28"/>
        </w:rPr>
        <w:t>]</w:t>
      </w:r>
      <w:r>
        <w:rPr>
          <w:rFonts w:eastAsiaTheme="minorEastAsia"/>
          <w:sz w:val="28"/>
          <w:szCs w:val="28"/>
          <w:lang w:val="uk-UA"/>
        </w:rPr>
        <w:t xml:space="preserve">, </w:t>
      </w:r>
    </w:p>
    <w:p w:rsidR="00487B9D" w:rsidRPr="00090A6F" w:rsidRDefault="00487B9D" w:rsidP="00487B9D">
      <w:pPr>
        <w:autoSpaceDE w:val="0"/>
        <w:autoSpaceDN w:val="0"/>
        <w:adjustRightInd w:val="0"/>
      </w:pPr>
      <w:r w:rsidRPr="00090A6F">
        <w:rPr>
          <w:noProof/>
          <w:color w:val="000000"/>
          <w:position w:val="-17"/>
        </w:rPr>
        <w:drawing>
          <wp:inline distT="0" distB="0" distL="0" distR="0">
            <wp:extent cx="1552575" cy="25717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p>
    <w:p w:rsidR="00487B9D" w:rsidRPr="00090A6F" w:rsidRDefault="00487B9D" w:rsidP="00487B9D">
      <w:pPr>
        <w:autoSpaceDE w:val="0"/>
        <w:autoSpaceDN w:val="0"/>
        <w:adjustRightInd w:val="0"/>
        <w:spacing w:line="312" w:lineRule="auto"/>
        <w:jc w:val="center"/>
      </w:pPr>
      <w:r w:rsidRPr="00090A6F">
        <w:rPr>
          <w:noProof/>
          <w:color w:val="0000FF"/>
          <w:position w:val="-7"/>
        </w:rPr>
        <w:drawing>
          <wp:inline distT="0" distB="0" distL="0" distR="0">
            <wp:extent cx="1352550" cy="180975"/>
            <wp:effectExtent l="0" t="0" r="0"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180975"/>
                    </a:xfrm>
                    <a:prstGeom prst="rect">
                      <a:avLst/>
                    </a:prstGeom>
                    <a:noFill/>
                    <a:ln>
                      <a:noFill/>
                    </a:ln>
                  </pic:spPr>
                </pic:pic>
              </a:graphicData>
            </a:graphic>
          </wp:inline>
        </w:drawing>
      </w:r>
    </w:p>
    <w:p w:rsidR="00487B9D" w:rsidRPr="00090A6F" w:rsidRDefault="00487B9D" w:rsidP="00487B9D">
      <w:pPr>
        <w:autoSpaceDE w:val="0"/>
        <w:autoSpaceDN w:val="0"/>
        <w:adjustRightInd w:val="0"/>
      </w:pPr>
      <w:r w:rsidRPr="00090A6F">
        <w:rPr>
          <w:noProof/>
          <w:color w:val="000000"/>
          <w:position w:val="-25"/>
        </w:rPr>
        <w:drawing>
          <wp:inline distT="0" distB="0" distL="0" distR="0">
            <wp:extent cx="857250" cy="3810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381000"/>
                    </a:xfrm>
                    <a:prstGeom prst="rect">
                      <a:avLst/>
                    </a:prstGeom>
                    <a:noFill/>
                    <a:ln>
                      <a:noFill/>
                    </a:ln>
                  </pic:spPr>
                </pic:pic>
              </a:graphicData>
            </a:graphic>
          </wp:inline>
        </w:drawing>
      </w:r>
    </w:p>
    <w:p w:rsidR="00487B9D" w:rsidRPr="00090A6F" w:rsidRDefault="00487B9D" w:rsidP="00487B9D">
      <w:pPr>
        <w:autoSpaceDE w:val="0"/>
        <w:autoSpaceDN w:val="0"/>
        <w:adjustRightInd w:val="0"/>
        <w:spacing w:line="312" w:lineRule="auto"/>
        <w:jc w:val="center"/>
      </w:pPr>
      <w:r w:rsidRPr="00090A6F">
        <w:rPr>
          <w:noProof/>
          <w:color w:val="0000FF"/>
          <w:position w:val="-17"/>
        </w:rPr>
        <w:drawing>
          <wp:inline distT="0" distB="0" distL="0" distR="0">
            <wp:extent cx="1400175" cy="238125"/>
            <wp:effectExtent l="0" t="0" r="952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238125"/>
                    </a:xfrm>
                    <a:prstGeom prst="rect">
                      <a:avLst/>
                    </a:prstGeom>
                    <a:noFill/>
                    <a:ln>
                      <a:noFill/>
                    </a:ln>
                  </pic:spPr>
                </pic:pic>
              </a:graphicData>
            </a:graphic>
          </wp:inline>
        </w:drawing>
      </w:r>
    </w:p>
    <w:p w:rsidR="00487B9D" w:rsidRPr="00D74E98" w:rsidRDefault="00487B9D" w:rsidP="00487B9D">
      <w:pPr>
        <w:spacing w:line="360" w:lineRule="auto"/>
        <w:ind w:firstLine="708"/>
        <w:jc w:val="both"/>
        <w:rPr>
          <w:sz w:val="28"/>
          <w:szCs w:val="28"/>
        </w:rPr>
      </w:pPr>
      <w:r>
        <w:rPr>
          <w:sz w:val="28"/>
          <w:szCs w:val="28"/>
          <w:lang w:val="uk-UA"/>
        </w:rPr>
        <w:t>Згідно схеми (рис. 5.</w:t>
      </w:r>
      <w:r w:rsidRPr="00DF71C8">
        <w:rPr>
          <w:sz w:val="28"/>
          <w:szCs w:val="28"/>
          <w:lang w:val="uk-UA"/>
        </w:rPr>
        <w:t>1</w:t>
      </w:r>
      <w:r>
        <w:rPr>
          <w:sz w:val="28"/>
          <w:szCs w:val="28"/>
          <w:lang w:val="uk-UA"/>
        </w:rPr>
        <w:t xml:space="preserve">) </w:t>
      </w:r>
      <w:r w:rsidRPr="0072641C">
        <w:rPr>
          <w:sz w:val="28"/>
          <w:szCs w:val="28"/>
          <w:lang w:val="uk-UA"/>
        </w:rPr>
        <w:t>стабілізаці</w:t>
      </w:r>
      <w:r>
        <w:rPr>
          <w:sz w:val="28"/>
          <w:szCs w:val="28"/>
          <w:lang w:val="uk-UA"/>
        </w:rPr>
        <w:t>я</w:t>
      </w:r>
      <w:r w:rsidRPr="0072641C">
        <w:rPr>
          <w:sz w:val="28"/>
          <w:szCs w:val="28"/>
          <w:lang w:val="uk-UA"/>
        </w:rPr>
        <w:t xml:space="preserve"> </w:t>
      </w:r>
      <w:r>
        <w:rPr>
          <w:sz w:val="28"/>
          <w:szCs w:val="28"/>
          <w:lang w:val="uk-UA"/>
        </w:rPr>
        <w:t>рівня виконується програмно</w:t>
      </w:r>
      <w:r w:rsidRPr="0072641C">
        <w:rPr>
          <w:sz w:val="28"/>
          <w:szCs w:val="28"/>
          <w:lang w:val="uk-UA"/>
        </w:rPr>
        <w:t xml:space="preserve"> </w:t>
      </w:r>
      <w:r w:rsidRPr="00CF2024">
        <w:rPr>
          <w:sz w:val="28"/>
          <w:szCs w:val="28"/>
          <w:lang w:val="uk-UA"/>
        </w:rPr>
        <w:t>процесор</w:t>
      </w:r>
      <w:r>
        <w:rPr>
          <w:sz w:val="28"/>
          <w:szCs w:val="28"/>
          <w:lang w:val="uk-UA"/>
        </w:rPr>
        <w:t>ом</w:t>
      </w:r>
      <w:r w:rsidRPr="00CF2024">
        <w:rPr>
          <w:sz w:val="28"/>
          <w:szCs w:val="28"/>
          <w:lang w:val="uk-UA"/>
        </w:rPr>
        <w:t xml:space="preserve"> QO2CPU</w:t>
      </w:r>
      <w:r>
        <w:rPr>
          <w:sz w:val="28"/>
          <w:szCs w:val="28"/>
          <w:lang w:val="uk-UA"/>
        </w:rPr>
        <w:t xml:space="preserve"> маючого передавальну функцію по принципу П-закону </w:t>
      </w:r>
      <m:oMath>
        <m:sSub>
          <m:sSubPr>
            <m:ctrlPr>
              <w:rPr>
                <w:rFonts w:ascii="Cambria Math" w:hAnsi="Cambria Math"/>
                <w:i/>
                <w:sz w:val="28"/>
                <w:szCs w:val="28"/>
                <w:lang w:val="en-US"/>
              </w:rPr>
            </m:ctrlPr>
          </m:sSubPr>
          <m:e>
            <m:r>
              <w:rPr>
                <w:rFonts w:ascii="Cambria Math" w:hAnsi="Cambria Math"/>
                <w:sz w:val="28"/>
                <w:szCs w:val="28"/>
              </w:rPr>
              <m:t>W</m:t>
            </m:r>
          </m:e>
          <m:sub>
            <m:r>
              <w:rPr>
                <w:rFonts w:ascii="Cambria Math" w:hAnsi="Cambria Math"/>
                <w:sz w:val="28"/>
                <w:szCs w:val="28"/>
                <w:lang w:val="uk-UA"/>
              </w:rPr>
              <m:t>1</m:t>
            </m:r>
          </m:sub>
        </m:sSub>
        <m:d>
          <m:dPr>
            <m:ctrlPr>
              <w:rPr>
                <w:rFonts w:ascii="Cambria Math" w:hAnsi="Cambria Math"/>
                <w:i/>
                <w:sz w:val="28"/>
                <w:szCs w:val="28"/>
                <w:lang w:val="en-US"/>
              </w:rPr>
            </m:ctrlPr>
          </m:dPr>
          <m:e>
            <m:r>
              <w:rPr>
                <w:rFonts w:ascii="Cambria Math" w:hAnsi="Cambria Math"/>
                <w:sz w:val="28"/>
                <w:szCs w:val="28"/>
              </w:rPr>
              <m:t>S</m:t>
            </m:r>
          </m:e>
        </m:d>
        <m:r>
          <w:rPr>
            <w:rFonts w:ascii="Cambria Math" w:hAnsi="Cambria Math"/>
            <w:sz w:val="28"/>
            <w:szCs w:val="28"/>
            <w:lang w:val="uk-UA"/>
          </w:rPr>
          <m:t>=</m:t>
        </m:r>
        <m:r>
          <w:rPr>
            <w:rFonts w:ascii="Cambria Math" w:hAnsi="Cambria Math"/>
            <w:sz w:val="28"/>
            <w:szCs w:val="28"/>
          </w:rPr>
          <m:t>K</m:t>
        </m:r>
        <m:r>
          <w:rPr>
            <w:rFonts w:ascii="Cambria Math" w:hAnsi="Cambria Math"/>
            <w:sz w:val="28"/>
            <w:szCs w:val="28"/>
            <w:lang w:val="uk-UA"/>
          </w:rPr>
          <m:t>1</m:t>
        </m:r>
      </m:oMath>
      <w:r>
        <w:rPr>
          <w:sz w:val="28"/>
          <w:szCs w:val="28"/>
          <w:lang w:val="uk-UA"/>
        </w:rPr>
        <w:t xml:space="preserve">. Таким чином потрібно визначити один параметр: </w:t>
      </w:r>
      <w:r w:rsidRPr="00DF71C8">
        <w:rPr>
          <w:i/>
          <w:iCs/>
          <w:sz w:val="28"/>
          <w:szCs w:val="28"/>
          <w:lang w:val="uk-UA"/>
        </w:rPr>
        <w:t>К</w:t>
      </w:r>
      <w:r>
        <w:rPr>
          <w:i/>
          <w:iCs/>
          <w:sz w:val="28"/>
          <w:szCs w:val="28"/>
          <w:lang w:val="uk-UA"/>
        </w:rPr>
        <w:t>1</w:t>
      </w:r>
      <w:r>
        <w:rPr>
          <w:sz w:val="28"/>
          <w:szCs w:val="28"/>
          <w:lang w:val="uk-UA"/>
        </w:rPr>
        <w:t xml:space="preserve"> – коефіцієнт пропорційності.</w:t>
      </w:r>
    </w:p>
    <w:p w:rsidR="00487B9D" w:rsidRDefault="00487B9D" w:rsidP="00487B9D">
      <w:pPr>
        <w:spacing w:line="360" w:lineRule="auto"/>
        <w:ind w:firstLine="708"/>
        <w:jc w:val="both"/>
        <w:rPr>
          <w:sz w:val="28"/>
          <w:szCs w:val="28"/>
          <w:lang w:val="uk-UA"/>
        </w:rPr>
      </w:pPr>
      <w:r>
        <w:rPr>
          <w:sz w:val="28"/>
          <w:szCs w:val="28"/>
          <w:lang w:val="uk-UA"/>
        </w:rPr>
        <w:t>Маємо:</w:t>
      </w:r>
    </w:p>
    <w:p w:rsidR="00487B9D" w:rsidRPr="00BC4AD2" w:rsidRDefault="00487B9D" w:rsidP="00487B9D">
      <w:pPr>
        <w:autoSpaceDE w:val="0"/>
        <w:autoSpaceDN w:val="0"/>
        <w:adjustRightInd w:val="0"/>
      </w:pPr>
      <w:r w:rsidRPr="00BC4AD2">
        <w:rPr>
          <w:noProof/>
          <w:color w:val="000000"/>
          <w:position w:val="-17"/>
        </w:rPr>
        <w:drawing>
          <wp:inline distT="0" distB="0" distL="0" distR="0">
            <wp:extent cx="1114425" cy="238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p w:rsidR="00487B9D" w:rsidRPr="00BC4AD2" w:rsidRDefault="00487B9D" w:rsidP="00487B9D">
      <w:pPr>
        <w:autoSpaceDE w:val="0"/>
        <w:autoSpaceDN w:val="0"/>
        <w:adjustRightInd w:val="0"/>
        <w:spacing w:line="312" w:lineRule="auto"/>
        <w:jc w:val="center"/>
      </w:pPr>
      <w:r w:rsidRPr="00BC4AD2">
        <w:rPr>
          <w:noProof/>
          <w:color w:val="0000FF"/>
          <w:position w:val="-7"/>
        </w:rPr>
        <w:drawing>
          <wp:inline distT="0" distB="0" distL="0" distR="0">
            <wp:extent cx="1285875" cy="1809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80975"/>
                    </a:xfrm>
                    <a:prstGeom prst="rect">
                      <a:avLst/>
                    </a:prstGeom>
                    <a:noFill/>
                    <a:ln>
                      <a:noFill/>
                    </a:ln>
                  </pic:spPr>
                </pic:pic>
              </a:graphicData>
            </a:graphic>
          </wp:inline>
        </w:drawing>
      </w:r>
    </w:p>
    <w:p w:rsidR="00487B9D" w:rsidRPr="00BC4AD2" w:rsidRDefault="00487B9D" w:rsidP="00487B9D">
      <w:pPr>
        <w:autoSpaceDE w:val="0"/>
        <w:autoSpaceDN w:val="0"/>
        <w:adjustRightInd w:val="0"/>
      </w:pPr>
      <w:r w:rsidRPr="00BC4AD2">
        <w:rPr>
          <w:noProof/>
          <w:color w:val="000000"/>
          <w:position w:val="-7"/>
        </w:rPr>
        <w:drawing>
          <wp:inline distT="0" distB="0" distL="0" distR="0">
            <wp:extent cx="714375" cy="1809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p>
    <w:p w:rsidR="00487B9D" w:rsidRPr="00BC4AD2" w:rsidRDefault="00487B9D" w:rsidP="00487B9D">
      <w:pPr>
        <w:autoSpaceDE w:val="0"/>
        <w:autoSpaceDN w:val="0"/>
        <w:adjustRightInd w:val="0"/>
        <w:spacing w:line="312" w:lineRule="auto"/>
        <w:jc w:val="center"/>
      </w:pPr>
      <w:r w:rsidRPr="00BC4AD2">
        <w:rPr>
          <w:noProof/>
          <w:color w:val="0000FF"/>
          <w:position w:val="-7"/>
        </w:rPr>
        <w:drawing>
          <wp:inline distT="0" distB="0" distL="0" distR="0">
            <wp:extent cx="638175" cy="1809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rsidR="00487B9D" w:rsidRDefault="00487B9D" w:rsidP="00487B9D">
      <w:pPr>
        <w:spacing w:line="360" w:lineRule="auto"/>
        <w:jc w:val="both"/>
        <w:rPr>
          <w:sz w:val="28"/>
          <w:szCs w:val="28"/>
          <w:lang w:val="uk-UA"/>
        </w:rPr>
      </w:pPr>
    </w:p>
    <w:p w:rsidR="00487B9D" w:rsidRDefault="00487B9D" w:rsidP="00487B9D">
      <w:pPr>
        <w:spacing w:line="360" w:lineRule="auto"/>
        <w:jc w:val="both"/>
        <w:rPr>
          <w:sz w:val="28"/>
          <w:szCs w:val="28"/>
          <w:lang w:val="uk-UA"/>
        </w:rPr>
      </w:pPr>
    </w:p>
    <w:p w:rsidR="00487B9D" w:rsidRDefault="00487B9D" w:rsidP="00487B9D">
      <w:pPr>
        <w:rPr>
          <w:sz w:val="28"/>
          <w:szCs w:val="28"/>
          <w:lang w:val="uk-UA"/>
        </w:rPr>
      </w:pPr>
      <w:r>
        <w:rPr>
          <w:sz w:val="28"/>
          <w:szCs w:val="28"/>
          <w:lang w:val="uk-UA"/>
        </w:rPr>
        <w:br w:type="page"/>
      </w:r>
    </w:p>
    <w:p w:rsidR="00487B9D" w:rsidRPr="00F019F7" w:rsidRDefault="00487B9D" w:rsidP="00487B9D">
      <w:pPr>
        <w:numPr>
          <w:ilvl w:val="1"/>
          <w:numId w:val="33"/>
        </w:numPr>
        <w:spacing w:after="160" w:line="360" w:lineRule="auto"/>
        <w:ind w:left="0" w:firstLine="567"/>
        <w:jc w:val="center"/>
        <w:rPr>
          <w:b/>
          <w:caps/>
          <w:sz w:val="28"/>
          <w:szCs w:val="28"/>
          <w:lang w:val="uk-UA"/>
        </w:rPr>
      </w:pPr>
      <w:bookmarkStart w:id="20" w:name="_Hlk63687924"/>
      <w:bookmarkStart w:id="21" w:name="_Hlk74591164"/>
      <w:r w:rsidRPr="00F019F7">
        <w:rPr>
          <w:b/>
          <w:caps/>
          <w:sz w:val="28"/>
          <w:szCs w:val="28"/>
          <w:lang w:val="uk-UA"/>
        </w:rPr>
        <w:lastRenderedPageBreak/>
        <w:t>Розрахунок частотних характеристик САР</w:t>
      </w:r>
      <w:bookmarkEnd w:id="20"/>
    </w:p>
    <w:bookmarkEnd w:id="21"/>
    <w:p w:rsidR="00487B9D" w:rsidRDefault="00487B9D" w:rsidP="00487B9D">
      <w:pPr>
        <w:autoSpaceDE w:val="0"/>
        <w:autoSpaceDN w:val="0"/>
        <w:adjustRightInd w:val="0"/>
        <w:spacing w:line="360" w:lineRule="auto"/>
        <w:rPr>
          <w:sz w:val="28"/>
          <w:szCs w:val="28"/>
          <w:lang w:val="uk-UA"/>
        </w:rPr>
      </w:pPr>
    </w:p>
    <w:p w:rsidR="00487B9D" w:rsidRDefault="00487B9D" w:rsidP="00487B9D">
      <w:pPr>
        <w:autoSpaceDE w:val="0"/>
        <w:autoSpaceDN w:val="0"/>
        <w:adjustRightInd w:val="0"/>
        <w:spacing w:line="360" w:lineRule="auto"/>
        <w:ind w:firstLine="709"/>
        <w:rPr>
          <w:sz w:val="28"/>
          <w:szCs w:val="28"/>
          <w:lang w:val="uk-UA"/>
        </w:rPr>
      </w:pPr>
      <w:r w:rsidRPr="003A35CF">
        <w:rPr>
          <w:sz w:val="28"/>
          <w:szCs w:val="28"/>
          <w:lang w:val="uk-UA"/>
        </w:rPr>
        <w:t xml:space="preserve">Передавальна </w:t>
      </w:r>
      <w:r>
        <w:rPr>
          <w:sz w:val="28"/>
          <w:szCs w:val="28"/>
          <w:lang w:val="uk-UA"/>
        </w:rPr>
        <w:t xml:space="preserve">функція </w:t>
      </w:r>
      <w:r w:rsidRPr="003A35CF">
        <w:rPr>
          <w:sz w:val="28"/>
          <w:szCs w:val="28"/>
          <w:lang w:val="uk-UA"/>
        </w:rPr>
        <w:t xml:space="preserve">замкненої </w:t>
      </w:r>
      <w:r>
        <w:rPr>
          <w:sz w:val="28"/>
          <w:szCs w:val="28"/>
          <w:lang w:val="uk-UA"/>
        </w:rPr>
        <w:t>АСР має вигляд:</w:t>
      </w:r>
    </w:p>
    <w:p w:rsidR="00487B9D" w:rsidRDefault="00487B9D" w:rsidP="00487B9D">
      <w:pPr>
        <w:autoSpaceDE w:val="0"/>
        <w:autoSpaceDN w:val="0"/>
        <w:adjustRightInd w:val="0"/>
        <w:spacing w:line="360" w:lineRule="auto"/>
        <w:rPr>
          <w:rFonts w:eastAsiaTheme="minorEastAsia"/>
          <w:sz w:val="28"/>
          <w:szCs w:val="28"/>
          <w:lang w:val="uk-UA"/>
        </w:rPr>
      </w:pPr>
      <m:oMath>
        <m:r>
          <w:rPr>
            <w:rFonts w:ascii="Cambria Math" w:hAnsi="Cambria Math"/>
            <w:sz w:val="28"/>
            <w:szCs w:val="28"/>
            <w:lang w:val="en-US"/>
          </w:rPr>
          <m:t>W</m:t>
        </m:r>
        <m:d>
          <m:dPr>
            <m:ctrlPr>
              <w:rPr>
                <w:rFonts w:ascii="Cambria Math" w:hAnsi="Cambria Math"/>
                <w:i/>
                <w:sz w:val="28"/>
                <w:szCs w:val="28"/>
                <w:lang w:val="en-US"/>
              </w:rPr>
            </m:ctrlPr>
          </m:dPr>
          <m:e>
            <m:r>
              <w:rPr>
                <w:rFonts w:ascii="Cambria Math" w:hAnsi="Cambria Math"/>
                <w:sz w:val="28"/>
                <w:szCs w:val="28"/>
                <w:lang w:val="en-US"/>
              </w:rPr>
              <m:t>S</m:t>
            </m:r>
          </m:e>
        </m:d>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2</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BH</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7</m:t>
                </m:r>
              </m:sub>
            </m:sSub>
            <m:r>
              <w:rPr>
                <w:rFonts w:ascii="Cambria Math" w:hAnsi="Cambria Math"/>
                <w:sz w:val="28"/>
                <w:szCs w:val="28"/>
                <w:lang w:val="uk-UA"/>
              </w:rPr>
              <m:t>(S)</m:t>
            </m:r>
          </m:num>
          <m:den>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2</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BH</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7</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10</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10</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11</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12</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13</m:t>
                </m:r>
              </m:sub>
            </m:sSub>
            <m:r>
              <w:rPr>
                <w:rFonts w:ascii="Cambria Math" w:hAnsi="Cambria Math"/>
                <w:sz w:val="28"/>
                <w:szCs w:val="28"/>
                <w:lang w:val="uk-UA"/>
              </w:rPr>
              <m:t>(S)</m:t>
            </m:r>
          </m:den>
        </m:f>
      </m:oMath>
      <w:r w:rsidRPr="008C2BBA">
        <w:rPr>
          <w:rFonts w:eastAsiaTheme="minorEastAsia"/>
          <w:sz w:val="28"/>
          <w:szCs w:val="28"/>
          <w:lang w:val="uk-UA"/>
        </w:rPr>
        <w:t>, де</w:t>
      </w:r>
    </w:p>
    <w:p w:rsidR="00487B9D" w:rsidRPr="008C2BBA" w:rsidRDefault="009B352D" w:rsidP="00487B9D">
      <w:pPr>
        <w:autoSpaceDE w:val="0"/>
        <w:autoSpaceDN w:val="0"/>
        <w:adjustRightInd w:val="0"/>
        <w:spacing w:line="360" w:lineRule="auto"/>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BH</m:t>
              </m:r>
            </m:sub>
          </m:sSub>
          <m:d>
            <m:dPr>
              <m:ctrlPr>
                <w:rPr>
                  <w:rFonts w:ascii="Cambria Math" w:hAnsi="Cambria Math"/>
                  <w:i/>
                  <w:sz w:val="28"/>
                  <w:szCs w:val="28"/>
                  <w:lang w:val="uk-UA"/>
                </w:rPr>
              </m:ctrlPr>
            </m:dPr>
            <m:e>
              <m:r>
                <w:rPr>
                  <w:rFonts w:ascii="Cambria Math" w:hAnsi="Cambria Math"/>
                  <w:sz w:val="28"/>
                  <w:szCs w:val="28"/>
                  <w:lang w:val="uk-UA"/>
                </w:rPr>
                <m:t>S</m:t>
              </m:r>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3</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4</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5</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6</m:t>
                  </m:r>
                </m:sub>
              </m:sSub>
              <m:r>
                <w:rPr>
                  <w:rFonts w:ascii="Cambria Math" w:hAnsi="Cambria Math"/>
                  <w:sz w:val="28"/>
                  <w:szCs w:val="28"/>
                  <w:lang w:val="uk-UA"/>
                </w:rPr>
                <m:t>(S)</m:t>
              </m:r>
            </m:num>
            <m:den>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3</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4</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5</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6</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8</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9</m:t>
                  </m:r>
                </m:sub>
              </m:sSub>
            </m:den>
          </m:f>
          <m:r>
            <w:rPr>
              <w:rFonts w:ascii="Cambria Math" w:eastAsiaTheme="minorEastAsia" w:hAnsi="Cambria Math"/>
              <w:sz w:val="28"/>
              <w:szCs w:val="28"/>
              <w:lang w:val="uk-UA"/>
            </w:rPr>
            <m:t>.</m:t>
          </m:r>
        </m:oMath>
      </m:oMathPara>
    </w:p>
    <w:p w:rsidR="00487B9D" w:rsidRPr="008C2BBA" w:rsidRDefault="00487B9D" w:rsidP="00487B9D">
      <w:pPr>
        <w:autoSpaceDE w:val="0"/>
        <w:autoSpaceDN w:val="0"/>
        <w:adjustRightInd w:val="0"/>
        <w:spacing w:line="312" w:lineRule="auto"/>
        <w:jc w:val="center"/>
        <w:rPr>
          <w:lang w:val="uk-UA"/>
        </w:rPr>
      </w:pPr>
    </w:p>
    <w:p w:rsidR="00487B9D" w:rsidRDefault="00487B9D" w:rsidP="00487B9D">
      <w:pPr>
        <w:spacing w:line="360" w:lineRule="auto"/>
        <w:ind w:firstLine="709"/>
        <w:jc w:val="both"/>
        <w:rPr>
          <w:sz w:val="28"/>
          <w:szCs w:val="28"/>
          <w:lang w:val="uk-UA"/>
        </w:rPr>
      </w:pPr>
      <w:r>
        <w:rPr>
          <w:sz w:val="28"/>
          <w:szCs w:val="28"/>
          <w:lang w:val="uk-UA"/>
        </w:rPr>
        <w:t xml:space="preserve">Підставимо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BH</m:t>
            </m:r>
          </m:sub>
        </m:sSub>
        <m:d>
          <m:dPr>
            <m:ctrlPr>
              <w:rPr>
                <w:rFonts w:ascii="Cambria Math" w:hAnsi="Cambria Math"/>
                <w:i/>
                <w:sz w:val="28"/>
                <w:szCs w:val="28"/>
                <w:lang w:val="uk-UA"/>
              </w:rPr>
            </m:ctrlPr>
          </m:dPr>
          <m:e>
            <m:r>
              <w:rPr>
                <w:rFonts w:ascii="Cambria Math" w:hAnsi="Cambria Math"/>
                <w:sz w:val="28"/>
                <w:szCs w:val="28"/>
                <w:lang w:val="uk-UA"/>
              </w:rPr>
              <m:t>S</m:t>
            </m:r>
          </m:e>
        </m:d>
      </m:oMath>
      <w:r>
        <w:rPr>
          <w:rFonts w:eastAsiaTheme="minorEastAsia"/>
          <w:sz w:val="28"/>
          <w:szCs w:val="28"/>
          <w:lang w:val="uk-UA"/>
        </w:rPr>
        <w:t xml:space="preserve"> в рівняння </w:t>
      </w:r>
      <w:r>
        <w:rPr>
          <w:rFonts w:eastAsiaTheme="minorEastAsia"/>
          <w:sz w:val="28"/>
          <w:szCs w:val="28"/>
          <w:lang w:val="en-US"/>
        </w:rPr>
        <w:t>W</w:t>
      </w:r>
      <m:oMath>
        <m:d>
          <m:dPr>
            <m:ctrlPr>
              <w:rPr>
                <w:rFonts w:ascii="Cambria Math" w:hAnsi="Cambria Math"/>
                <w:i/>
                <w:sz w:val="28"/>
                <w:szCs w:val="28"/>
                <w:lang w:val="uk-UA"/>
              </w:rPr>
            </m:ctrlPr>
          </m:dPr>
          <m:e>
            <m:r>
              <w:rPr>
                <w:rFonts w:ascii="Cambria Math" w:hAnsi="Cambria Math"/>
                <w:sz w:val="28"/>
                <w:szCs w:val="28"/>
                <w:lang w:val="uk-UA"/>
              </w:rPr>
              <m:t>S</m:t>
            </m:r>
          </m:e>
        </m:d>
      </m:oMath>
      <w:r>
        <w:rPr>
          <w:rFonts w:eastAsiaTheme="minorEastAsia"/>
          <w:sz w:val="28"/>
          <w:szCs w:val="28"/>
          <w:lang w:val="uk-UA"/>
        </w:rPr>
        <w:t>, тоді:</w:t>
      </w:r>
    </w:p>
    <w:p w:rsidR="00487B9D" w:rsidRPr="00DE568F" w:rsidRDefault="00487B9D" w:rsidP="00487B9D">
      <w:pPr>
        <w:spacing w:line="360" w:lineRule="auto"/>
        <w:jc w:val="both"/>
        <w:rPr>
          <w:i/>
          <w:iCs/>
          <w:sz w:val="28"/>
          <w:szCs w:val="28"/>
          <w:lang w:val="uk-UA"/>
        </w:rPr>
      </w:pPr>
      <m:oMath>
        <m:r>
          <w:rPr>
            <w:rFonts w:ascii="Cambria Math" w:hAnsi="Cambria Math"/>
            <w:sz w:val="28"/>
            <w:szCs w:val="28"/>
            <w:lang w:val="uk-UA"/>
          </w:rPr>
          <m:t>W</m:t>
        </m:r>
        <m:d>
          <m:dPr>
            <m:ctrlPr>
              <w:rPr>
                <w:rFonts w:ascii="Cambria Math" w:hAnsi="Cambria Math"/>
                <w:i/>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2</m:t>
                </m:r>
              </m:sub>
            </m:sSub>
            <m:r>
              <w:rPr>
                <w:rFonts w:ascii="Cambria Math" w:hAnsi="Cambria Math"/>
                <w:sz w:val="28"/>
                <w:szCs w:val="28"/>
                <w:lang w:val="uk-UA"/>
              </w:rPr>
              <m:t>(S)</m:t>
            </m:r>
            <m:f>
              <m:fPr>
                <m:ctrlPr>
                  <w:rPr>
                    <w:rFonts w:ascii="Cambria Math" w:hAnsi="Cambria Math"/>
                    <w:i/>
                    <w:sz w:val="28"/>
                    <w:szCs w:val="28"/>
                    <w:lang w:val="en-US"/>
                  </w:rPr>
                </m:ctrlPr>
              </m:fPr>
              <m:num>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3</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4</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5</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6</m:t>
                    </m:r>
                  </m:sub>
                </m:sSub>
                <m:r>
                  <w:rPr>
                    <w:rFonts w:ascii="Cambria Math" w:hAnsi="Cambria Math"/>
                    <w:sz w:val="28"/>
                    <w:szCs w:val="28"/>
                    <w:lang w:val="uk-UA"/>
                  </w:rPr>
                  <m:t>(S)</m:t>
                </m:r>
              </m:num>
              <m:den>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3</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4</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5</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6</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8</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9</m:t>
                    </m:r>
                  </m:sub>
                </m:sSub>
              </m:den>
            </m:f>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7</m:t>
                </m:r>
              </m:sub>
            </m:sSub>
            <m:r>
              <w:rPr>
                <w:rFonts w:ascii="Cambria Math" w:hAnsi="Cambria Math"/>
                <w:sz w:val="28"/>
                <w:szCs w:val="28"/>
                <w:lang w:val="uk-UA"/>
              </w:rPr>
              <m:t>(S)</m:t>
            </m:r>
          </m:num>
          <m:den>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2</m:t>
                </m:r>
              </m:sub>
            </m:sSub>
            <m:r>
              <w:rPr>
                <w:rFonts w:ascii="Cambria Math" w:hAnsi="Cambria Math"/>
                <w:sz w:val="28"/>
                <w:szCs w:val="28"/>
                <w:lang w:val="uk-UA"/>
              </w:rPr>
              <m:t>(S)</m:t>
            </m:r>
            <m:f>
              <m:fPr>
                <m:ctrlPr>
                  <w:rPr>
                    <w:rFonts w:ascii="Cambria Math" w:hAnsi="Cambria Math"/>
                    <w:i/>
                    <w:sz w:val="28"/>
                    <w:szCs w:val="28"/>
                    <w:lang w:val="en-US"/>
                  </w:rPr>
                </m:ctrlPr>
              </m:fPr>
              <m:num>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3</m:t>
                    </m:r>
                  </m:sub>
                </m:sSub>
                <m:d>
                  <m:dPr>
                    <m:ctrlPr>
                      <w:rPr>
                        <w:rFonts w:ascii="Cambria Math" w:hAnsi="Cambria Math"/>
                        <w:i/>
                        <w:sz w:val="28"/>
                        <w:szCs w:val="28"/>
                        <w:lang w:val="uk-UA"/>
                      </w:rPr>
                    </m:ctrlPr>
                  </m:dPr>
                  <m:e>
                    <m:r>
                      <w:rPr>
                        <w:rFonts w:ascii="Cambria Math" w:hAnsi="Cambria Math"/>
                        <w:sz w:val="28"/>
                        <w:szCs w:val="28"/>
                        <w:lang w:val="uk-UA"/>
                      </w:rPr>
                      <m:t>S</m:t>
                    </m:r>
                  </m:e>
                </m:d>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4</m:t>
                    </m:r>
                  </m:sub>
                </m:sSub>
                <m:d>
                  <m:dPr>
                    <m:ctrlPr>
                      <w:rPr>
                        <w:rFonts w:ascii="Cambria Math" w:hAnsi="Cambria Math"/>
                        <w:i/>
                        <w:sz w:val="28"/>
                        <w:szCs w:val="28"/>
                        <w:lang w:val="uk-UA"/>
                      </w:rPr>
                    </m:ctrlPr>
                  </m:dPr>
                  <m:e>
                    <m:r>
                      <w:rPr>
                        <w:rFonts w:ascii="Cambria Math" w:hAnsi="Cambria Math"/>
                        <w:sz w:val="28"/>
                        <w:szCs w:val="28"/>
                        <w:lang w:val="uk-UA"/>
                      </w:rPr>
                      <m:t>S</m:t>
                    </m:r>
                  </m:e>
                </m:d>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5</m:t>
                    </m:r>
                  </m:sub>
                </m:sSub>
                <m:d>
                  <m:dPr>
                    <m:ctrlPr>
                      <w:rPr>
                        <w:rFonts w:ascii="Cambria Math" w:hAnsi="Cambria Math"/>
                        <w:i/>
                        <w:sz w:val="28"/>
                        <w:szCs w:val="28"/>
                        <w:lang w:val="uk-UA"/>
                      </w:rPr>
                    </m:ctrlPr>
                  </m:dPr>
                  <m:e>
                    <m:r>
                      <w:rPr>
                        <w:rFonts w:ascii="Cambria Math" w:hAnsi="Cambria Math"/>
                        <w:sz w:val="28"/>
                        <w:szCs w:val="28"/>
                        <w:lang w:val="uk-UA"/>
                      </w:rPr>
                      <m:t>S</m:t>
                    </m:r>
                  </m:e>
                </m:d>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6</m:t>
                    </m:r>
                  </m:sub>
                </m:sSub>
                <m:d>
                  <m:dPr>
                    <m:ctrlPr>
                      <w:rPr>
                        <w:rFonts w:ascii="Cambria Math" w:hAnsi="Cambria Math"/>
                        <w:i/>
                        <w:sz w:val="28"/>
                        <w:szCs w:val="28"/>
                        <w:lang w:val="uk-UA"/>
                      </w:rPr>
                    </m:ctrlPr>
                  </m:dPr>
                  <m:e>
                    <m:r>
                      <w:rPr>
                        <w:rFonts w:ascii="Cambria Math" w:hAnsi="Cambria Math"/>
                        <w:sz w:val="28"/>
                        <w:szCs w:val="28"/>
                        <w:lang w:val="uk-UA"/>
                      </w:rPr>
                      <m:t>S</m:t>
                    </m:r>
                  </m:e>
                </m:d>
              </m:num>
              <m:den>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3</m:t>
                    </m:r>
                  </m:sub>
                </m:sSub>
                <m:d>
                  <m:dPr>
                    <m:ctrlPr>
                      <w:rPr>
                        <w:rFonts w:ascii="Cambria Math" w:hAnsi="Cambria Math"/>
                        <w:i/>
                        <w:sz w:val="28"/>
                        <w:szCs w:val="28"/>
                        <w:lang w:val="uk-UA"/>
                      </w:rPr>
                    </m:ctrlPr>
                  </m:dPr>
                  <m:e>
                    <m:r>
                      <w:rPr>
                        <w:rFonts w:ascii="Cambria Math" w:hAnsi="Cambria Math"/>
                        <w:sz w:val="28"/>
                        <w:szCs w:val="28"/>
                        <w:lang w:val="uk-UA"/>
                      </w:rPr>
                      <m:t>S</m:t>
                    </m:r>
                  </m:e>
                </m:d>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4</m:t>
                    </m:r>
                  </m:sub>
                </m:sSub>
                <m:d>
                  <m:dPr>
                    <m:ctrlPr>
                      <w:rPr>
                        <w:rFonts w:ascii="Cambria Math" w:hAnsi="Cambria Math"/>
                        <w:i/>
                        <w:sz w:val="28"/>
                        <w:szCs w:val="28"/>
                        <w:lang w:val="uk-UA"/>
                      </w:rPr>
                    </m:ctrlPr>
                  </m:dPr>
                  <m:e>
                    <m:r>
                      <w:rPr>
                        <w:rFonts w:ascii="Cambria Math" w:hAnsi="Cambria Math"/>
                        <w:sz w:val="28"/>
                        <w:szCs w:val="28"/>
                        <w:lang w:val="uk-UA"/>
                      </w:rPr>
                      <m:t>S</m:t>
                    </m:r>
                  </m:e>
                </m:d>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5</m:t>
                    </m:r>
                  </m:sub>
                </m:sSub>
                <m:d>
                  <m:dPr>
                    <m:ctrlPr>
                      <w:rPr>
                        <w:rFonts w:ascii="Cambria Math" w:hAnsi="Cambria Math"/>
                        <w:i/>
                        <w:sz w:val="28"/>
                        <w:szCs w:val="28"/>
                        <w:lang w:val="uk-UA"/>
                      </w:rPr>
                    </m:ctrlPr>
                  </m:dPr>
                  <m:e>
                    <m:r>
                      <w:rPr>
                        <w:rFonts w:ascii="Cambria Math" w:hAnsi="Cambria Math"/>
                        <w:sz w:val="28"/>
                        <w:szCs w:val="28"/>
                        <w:lang w:val="uk-UA"/>
                      </w:rPr>
                      <m:t>S</m:t>
                    </m:r>
                  </m:e>
                </m:d>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6</m:t>
                    </m:r>
                  </m:sub>
                </m:sSub>
                <m:d>
                  <m:dPr>
                    <m:ctrlPr>
                      <w:rPr>
                        <w:rFonts w:ascii="Cambria Math" w:hAnsi="Cambria Math"/>
                        <w:i/>
                        <w:sz w:val="28"/>
                        <w:szCs w:val="28"/>
                        <w:lang w:val="uk-UA"/>
                      </w:rPr>
                    </m:ctrlPr>
                  </m:dPr>
                  <m:e>
                    <m:r>
                      <w:rPr>
                        <w:rFonts w:ascii="Cambria Math" w:hAnsi="Cambria Math"/>
                        <w:sz w:val="28"/>
                        <w:szCs w:val="28"/>
                        <w:lang w:val="uk-UA"/>
                      </w:rPr>
                      <m:t>S</m:t>
                    </m:r>
                  </m:e>
                </m:d>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8</m:t>
                    </m:r>
                  </m:sub>
                </m:sSub>
                <m:d>
                  <m:dPr>
                    <m:ctrlPr>
                      <w:rPr>
                        <w:rFonts w:ascii="Cambria Math" w:hAnsi="Cambria Math"/>
                        <w:i/>
                        <w:sz w:val="28"/>
                        <w:szCs w:val="28"/>
                        <w:lang w:val="uk-UA"/>
                      </w:rPr>
                    </m:ctrlPr>
                  </m:dPr>
                  <m:e>
                    <m:r>
                      <w:rPr>
                        <w:rFonts w:ascii="Cambria Math" w:hAnsi="Cambria Math"/>
                        <w:sz w:val="28"/>
                        <w:szCs w:val="28"/>
                        <w:lang w:val="uk-UA"/>
                      </w:rPr>
                      <m:t>S</m:t>
                    </m:r>
                  </m:e>
                </m:d>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9</m:t>
                    </m:r>
                  </m:sub>
                </m:sSub>
              </m:den>
            </m:f>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7</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10</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10</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11</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12</m:t>
                </m:r>
              </m:sub>
            </m:sSub>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13</m:t>
                </m:r>
              </m:sub>
            </m:sSub>
            <m:r>
              <w:rPr>
                <w:rFonts w:ascii="Cambria Math" w:hAnsi="Cambria Math"/>
                <w:sz w:val="28"/>
                <w:szCs w:val="28"/>
                <w:lang w:val="uk-UA"/>
              </w:rPr>
              <m:t>(S)</m:t>
            </m:r>
          </m:den>
        </m:f>
      </m:oMath>
      <w:r>
        <w:rPr>
          <w:rFonts w:eastAsiaTheme="minorEastAsia"/>
          <w:i/>
          <w:sz w:val="28"/>
          <w:szCs w:val="28"/>
          <w:lang w:val="uk-UA"/>
        </w:rPr>
        <w:t>,</w:t>
      </w:r>
    </w:p>
    <w:p w:rsidR="00487B9D" w:rsidRDefault="00487B9D" w:rsidP="00487B9D">
      <w:pPr>
        <w:spacing w:line="360" w:lineRule="auto"/>
        <w:jc w:val="both"/>
        <w:rPr>
          <w:sz w:val="28"/>
          <w:szCs w:val="28"/>
          <w:lang w:val="uk-UA"/>
        </w:rPr>
      </w:pPr>
      <w:r>
        <w:rPr>
          <w:sz w:val="28"/>
          <w:szCs w:val="28"/>
          <w:lang w:val="uk-UA"/>
        </w:rPr>
        <w:t>після перетворення:</w:t>
      </w:r>
    </w:p>
    <w:p w:rsidR="00487B9D" w:rsidRPr="00B062FB" w:rsidRDefault="00487B9D" w:rsidP="00487B9D">
      <w:pPr>
        <w:spacing w:line="360" w:lineRule="auto"/>
        <w:ind w:left="-142"/>
        <w:jc w:val="both"/>
        <w:rPr>
          <w:rFonts w:eastAsiaTheme="minorEastAsia"/>
          <w:sz w:val="28"/>
          <w:szCs w:val="28"/>
          <w:lang w:val="uk-UA"/>
        </w:rPr>
      </w:pPr>
      <m:oMath>
        <m:r>
          <w:rPr>
            <w:rFonts w:ascii="Cambria Math" w:hAnsi="Cambria Math"/>
            <w:lang w:val="uk-UA"/>
          </w:rPr>
          <m:t>W</m:t>
        </m:r>
        <m:d>
          <m:dPr>
            <m:ctrlPr>
              <w:rPr>
                <w:rFonts w:ascii="Cambria Math" w:hAnsi="Cambria Math"/>
                <w:i/>
                <w:lang w:val="uk-UA"/>
              </w:rPr>
            </m:ctrlPr>
          </m:dPr>
          <m:e>
            <m:r>
              <w:rPr>
                <w:rFonts w:ascii="Cambria Math" w:hAnsi="Cambria Math"/>
                <w:lang w:val="uk-UA"/>
              </w:rPr>
              <m:t>S</m:t>
            </m:r>
          </m:e>
        </m:d>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2</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3</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4</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5</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6</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7</m:t>
                </m:r>
              </m:sub>
            </m:sSub>
            <m:r>
              <w:rPr>
                <w:rFonts w:ascii="Cambria Math" w:hAnsi="Cambria Math"/>
                <w:lang w:val="uk-UA"/>
              </w:rPr>
              <m:t>(S)</m:t>
            </m:r>
          </m:num>
          <m:den>
            <m:r>
              <w:rPr>
                <w:rFonts w:ascii="Cambria Math" w:hAnsi="Cambria Math"/>
                <w:lang w:val="uk-UA"/>
              </w:rPr>
              <m:t>1+</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3</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4</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5</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6</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8</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9</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2</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3</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4</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5</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6</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7</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10</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10</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11</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12</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13</m:t>
                </m:r>
              </m:sub>
            </m:sSub>
            <m:r>
              <w:rPr>
                <w:rFonts w:ascii="Cambria Math" w:hAnsi="Cambria Math"/>
                <w:lang w:val="uk-UA"/>
              </w:rPr>
              <m:t>(S)</m:t>
            </m:r>
          </m:den>
        </m:f>
      </m:oMath>
      <w:r>
        <w:rPr>
          <w:rFonts w:eastAsiaTheme="minorEastAsia"/>
          <w:sz w:val="19"/>
          <w:szCs w:val="19"/>
          <w:lang w:val="uk-UA"/>
        </w:rPr>
        <w:t xml:space="preserve">, </w:t>
      </w:r>
    </w:p>
    <w:p w:rsidR="00487B9D" w:rsidRPr="00D21FBD" w:rsidRDefault="00487B9D" w:rsidP="00487B9D">
      <w:pPr>
        <w:autoSpaceDE w:val="0"/>
        <w:autoSpaceDN w:val="0"/>
        <w:adjustRightInd w:val="0"/>
        <w:spacing w:line="312" w:lineRule="auto"/>
        <w:jc w:val="center"/>
      </w:pPr>
    </w:p>
    <w:p w:rsidR="00487B9D" w:rsidRDefault="00487B9D" w:rsidP="00487B9D">
      <w:pPr>
        <w:spacing w:line="360" w:lineRule="auto"/>
        <w:ind w:firstLine="709"/>
        <w:jc w:val="both"/>
        <w:rPr>
          <w:sz w:val="28"/>
          <w:szCs w:val="28"/>
          <w:lang w:val="uk-UA"/>
        </w:rPr>
      </w:pPr>
      <w:r>
        <w:rPr>
          <w:sz w:val="28"/>
          <w:szCs w:val="28"/>
          <w:lang w:val="uk-UA"/>
        </w:rPr>
        <w:t>Підставимо</w:t>
      </w:r>
      <w:r w:rsidRPr="006F304F">
        <w:rPr>
          <w:sz w:val="28"/>
          <w:szCs w:val="28"/>
        </w:rPr>
        <w:t xml:space="preserve"> </w:t>
      </w:r>
      <w:r>
        <w:rPr>
          <w:sz w:val="28"/>
          <w:szCs w:val="28"/>
          <w:lang w:val="uk-UA"/>
        </w:rPr>
        <w:t xml:space="preserve">визначенні раніше </w:t>
      </w:r>
      <w:r w:rsidRPr="00962147">
        <w:rPr>
          <w:sz w:val="28"/>
          <w:szCs w:val="28"/>
          <w:lang w:val="uk-UA"/>
        </w:rPr>
        <w:t>еквівалентн</w:t>
      </w:r>
      <w:r>
        <w:rPr>
          <w:sz w:val="28"/>
          <w:szCs w:val="28"/>
          <w:lang w:val="uk-UA"/>
        </w:rPr>
        <w:t>і</w:t>
      </w:r>
      <w:r w:rsidRPr="00962147">
        <w:rPr>
          <w:sz w:val="28"/>
          <w:szCs w:val="28"/>
          <w:lang w:val="uk-UA"/>
        </w:rPr>
        <w:t xml:space="preserve"> передавальн</w:t>
      </w:r>
      <w:r>
        <w:rPr>
          <w:sz w:val="28"/>
          <w:szCs w:val="28"/>
          <w:lang w:val="uk-UA"/>
        </w:rPr>
        <w:t>і</w:t>
      </w:r>
      <w:r w:rsidRPr="00962147">
        <w:rPr>
          <w:sz w:val="28"/>
          <w:szCs w:val="28"/>
          <w:lang w:val="uk-UA"/>
        </w:rPr>
        <w:t xml:space="preserve"> функці</w:t>
      </w:r>
      <w:r>
        <w:rPr>
          <w:sz w:val="28"/>
          <w:szCs w:val="28"/>
          <w:lang w:val="uk-UA"/>
        </w:rPr>
        <w:t>ї</w:t>
      </w:r>
      <w:r w:rsidRPr="00962147">
        <w:rPr>
          <w:sz w:val="28"/>
          <w:szCs w:val="28"/>
          <w:lang w:val="uk-UA"/>
        </w:rPr>
        <w:t xml:space="preserve"> </w:t>
      </w:r>
      <w:r>
        <w:rPr>
          <w:sz w:val="28"/>
          <w:szCs w:val="28"/>
          <w:lang w:val="uk-UA"/>
        </w:rPr>
        <w:t>керування об’єктів ОК1 і ОК2 в</w:t>
      </w:r>
      <w:r>
        <w:rPr>
          <w:rFonts w:eastAsiaTheme="minorEastAsia"/>
          <w:sz w:val="28"/>
          <w:szCs w:val="28"/>
          <w:lang w:val="uk-UA"/>
        </w:rPr>
        <w:t xml:space="preserve"> рівняння </w:t>
      </w:r>
      <w:r>
        <w:rPr>
          <w:rFonts w:eastAsiaTheme="minorEastAsia"/>
          <w:sz w:val="28"/>
          <w:szCs w:val="28"/>
          <w:lang w:val="en-US"/>
        </w:rPr>
        <w:t>W</w:t>
      </w:r>
      <m:oMath>
        <m:d>
          <m:dPr>
            <m:ctrlPr>
              <w:rPr>
                <w:rFonts w:ascii="Cambria Math" w:hAnsi="Cambria Math"/>
                <w:i/>
                <w:sz w:val="28"/>
                <w:szCs w:val="28"/>
                <w:lang w:val="uk-UA"/>
              </w:rPr>
            </m:ctrlPr>
          </m:dPr>
          <m:e>
            <m:r>
              <w:rPr>
                <w:rFonts w:ascii="Cambria Math" w:hAnsi="Cambria Math"/>
                <w:sz w:val="28"/>
                <w:szCs w:val="28"/>
                <w:lang w:val="uk-UA"/>
              </w:rPr>
              <m:t>S</m:t>
            </m:r>
          </m:e>
        </m:d>
      </m:oMath>
      <w:r>
        <w:rPr>
          <w:rFonts w:eastAsiaTheme="minorEastAsia"/>
          <w:sz w:val="28"/>
          <w:szCs w:val="28"/>
          <w:lang w:val="uk-UA"/>
        </w:rPr>
        <w:t>, тоді:</w:t>
      </w:r>
    </w:p>
    <w:p w:rsidR="00487B9D" w:rsidRDefault="00487B9D" w:rsidP="00487B9D">
      <w:pPr>
        <w:autoSpaceDE w:val="0"/>
        <w:autoSpaceDN w:val="0"/>
        <w:adjustRightInd w:val="0"/>
      </w:pPr>
      <w:r w:rsidRPr="008B7F43">
        <w:rPr>
          <w:noProof/>
          <w:color w:val="000000"/>
          <w:position w:val="-25"/>
        </w:rPr>
        <w:drawing>
          <wp:inline distT="0" distB="0" distL="0" distR="0">
            <wp:extent cx="2400300" cy="3810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381000"/>
                    </a:xfrm>
                    <a:prstGeom prst="rect">
                      <a:avLst/>
                    </a:prstGeom>
                    <a:noFill/>
                    <a:ln>
                      <a:noFill/>
                    </a:ln>
                  </pic:spPr>
                </pic:pic>
              </a:graphicData>
            </a:graphic>
          </wp:inline>
        </w:drawing>
      </w:r>
    </w:p>
    <w:p w:rsidR="00487B9D" w:rsidRPr="008B7F43" w:rsidRDefault="00487B9D" w:rsidP="00487B9D">
      <w:pPr>
        <w:autoSpaceDE w:val="0"/>
        <w:autoSpaceDN w:val="0"/>
        <w:adjustRightInd w:val="0"/>
      </w:pPr>
    </w:p>
    <w:p w:rsidR="00487B9D" w:rsidRPr="00BA38FC" w:rsidRDefault="00487B9D" w:rsidP="00487B9D">
      <w:pPr>
        <w:autoSpaceDE w:val="0"/>
        <w:autoSpaceDN w:val="0"/>
        <w:adjustRightInd w:val="0"/>
        <w:spacing w:line="312" w:lineRule="auto"/>
        <w:jc w:val="center"/>
      </w:pPr>
      <w:r w:rsidRPr="008B7F43">
        <w:rPr>
          <w:noProof/>
          <w:color w:val="0000FF"/>
          <w:position w:val="-215"/>
        </w:rPr>
        <w:drawing>
          <wp:inline distT="0" distB="0" distL="0" distR="0">
            <wp:extent cx="4269764" cy="12858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0548" cy="1286111"/>
                    </a:xfrm>
                    <a:prstGeom prst="rect">
                      <a:avLst/>
                    </a:prstGeom>
                    <a:noFill/>
                    <a:ln>
                      <a:noFill/>
                    </a:ln>
                  </pic:spPr>
                </pic:pic>
              </a:graphicData>
            </a:graphic>
          </wp:inline>
        </w:drawing>
      </w:r>
      <w:r w:rsidRPr="008B7F43">
        <w:rPr>
          <w:noProof/>
          <w:color w:val="000000"/>
          <w:position w:val="-7"/>
          <w:sz w:val="28"/>
          <w:szCs w:val="28"/>
        </w:rPr>
        <w:drawing>
          <wp:inline distT="0" distB="0" distL="0" distR="0">
            <wp:extent cx="1285875" cy="180975"/>
            <wp:effectExtent l="0" t="0" r="9525"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80975"/>
                    </a:xfrm>
                    <a:prstGeom prst="rect">
                      <a:avLst/>
                    </a:prstGeom>
                    <a:noFill/>
                    <a:ln>
                      <a:noFill/>
                    </a:ln>
                  </pic:spPr>
                </pic:pic>
              </a:graphicData>
            </a:graphic>
          </wp:inline>
        </w:drawing>
      </w:r>
      <w:r w:rsidRPr="008B7F43">
        <w:rPr>
          <w:noProof/>
          <w:color w:val="0000FF"/>
          <w:position w:val="-212"/>
          <w:sz w:val="28"/>
          <w:szCs w:val="28"/>
        </w:rPr>
        <w:drawing>
          <wp:inline distT="0" distB="0" distL="0" distR="0">
            <wp:extent cx="4505325" cy="126114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9755" cy="1262383"/>
                    </a:xfrm>
                    <a:prstGeom prst="rect">
                      <a:avLst/>
                    </a:prstGeom>
                    <a:noFill/>
                    <a:ln>
                      <a:noFill/>
                    </a:ln>
                  </pic:spPr>
                </pic:pic>
              </a:graphicData>
            </a:graphic>
          </wp:inline>
        </w:drawing>
      </w:r>
      <w:r w:rsidR="00016CFD" w:rsidRPr="00DA488A">
        <w:rPr>
          <w:sz w:val="28"/>
          <w:szCs w:val="28"/>
        </w:rPr>
        <w:t xml:space="preserve">                        </w:t>
      </w:r>
      <w:r>
        <w:rPr>
          <w:sz w:val="28"/>
          <w:szCs w:val="28"/>
        </w:rPr>
        <w:t>(</w:t>
      </w:r>
      <w:r>
        <w:rPr>
          <w:sz w:val="28"/>
          <w:szCs w:val="28"/>
          <w:lang w:val="uk-UA"/>
        </w:rPr>
        <w:t>5</w:t>
      </w:r>
      <w:r>
        <w:rPr>
          <w:sz w:val="28"/>
          <w:szCs w:val="28"/>
        </w:rPr>
        <w:t>.5)</w:t>
      </w:r>
    </w:p>
    <w:p w:rsidR="00487B9D" w:rsidRPr="00E161D2" w:rsidRDefault="00487B9D" w:rsidP="00487B9D">
      <w:pPr>
        <w:autoSpaceDE w:val="0"/>
        <w:autoSpaceDN w:val="0"/>
        <w:adjustRightInd w:val="0"/>
        <w:spacing w:line="360" w:lineRule="auto"/>
        <w:ind w:firstLine="709"/>
        <w:rPr>
          <w:sz w:val="28"/>
          <w:szCs w:val="28"/>
        </w:rPr>
      </w:pPr>
      <w:r w:rsidRPr="00FB20E4">
        <w:rPr>
          <w:sz w:val="28"/>
          <w:szCs w:val="28"/>
          <w:lang w:val="uk-UA"/>
        </w:rPr>
        <w:t>Розрахунок частотних характеристик виконуємо методом квадратур.</w:t>
      </w:r>
    </w:p>
    <w:p w:rsidR="00487B9D" w:rsidRDefault="00487B9D" w:rsidP="00487B9D">
      <w:pPr>
        <w:spacing w:line="360" w:lineRule="auto"/>
        <w:ind w:firstLine="709"/>
        <w:rPr>
          <w:rFonts w:eastAsiaTheme="minorEastAsia"/>
          <w:sz w:val="28"/>
          <w:szCs w:val="28"/>
          <w:lang w:val="uk-UA"/>
        </w:rPr>
      </w:pPr>
      <w:r w:rsidRPr="00FB20E4">
        <w:rPr>
          <w:rFonts w:eastAsiaTheme="minorEastAsia"/>
          <w:sz w:val="28"/>
          <w:szCs w:val="28"/>
          <w:lang w:val="uk-UA"/>
        </w:rPr>
        <w:t xml:space="preserve">Після </w:t>
      </w:r>
      <w:r>
        <w:rPr>
          <w:rFonts w:eastAsiaTheme="minorEastAsia"/>
          <w:sz w:val="28"/>
          <w:szCs w:val="28"/>
          <w:lang w:val="uk-UA"/>
        </w:rPr>
        <w:t>відповідних перетворень рівняння (5.5) приймає вигляд:</w:t>
      </w:r>
    </w:p>
    <w:p w:rsidR="00487B9D" w:rsidRPr="008B7F43" w:rsidRDefault="00487B9D" w:rsidP="00487B9D">
      <w:pPr>
        <w:autoSpaceDE w:val="0"/>
        <w:autoSpaceDN w:val="0"/>
        <w:adjustRightInd w:val="0"/>
      </w:pPr>
      <w:r w:rsidRPr="008B7F43">
        <w:rPr>
          <w:noProof/>
          <w:color w:val="000000"/>
          <w:position w:val="-25"/>
        </w:rPr>
        <w:lastRenderedPageBreak/>
        <w:drawing>
          <wp:inline distT="0" distB="0" distL="0" distR="0">
            <wp:extent cx="1333500" cy="3810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381000"/>
                    </a:xfrm>
                    <a:prstGeom prst="rect">
                      <a:avLst/>
                    </a:prstGeom>
                    <a:noFill/>
                    <a:ln>
                      <a:noFill/>
                    </a:ln>
                  </pic:spPr>
                </pic:pic>
              </a:graphicData>
            </a:graphic>
          </wp:inline>
        </w:drawing>
      </w:r>
    </w:p>
    <w:p w:rsidR="00487B9D" w:rsidRPr="008B7F43" w:rsidRDefault="00487B9D" w:rsidP="00487B9D">
      <w:pPr>
        <w:autoSpaceDE w:val="0"/>
        <w:autoSpaceDN w:val="0"/>
        <w:adjustRightInd w:val="0"/>
        <w:spacing w:line="312" w:lineRule="auto"/>
        <w:jc w:val="center"/>
      </w:pPr>
      <w:r w:rsidRPr="008B7F43">
        <w:rPr>
          <w:noProof/>
          <w:color w:val="0000FF"/>
          <w:position w:val="-538"/>
        </w:rPr>
        <w:drawing>
          <wp:inline distT="0" distB="0" distL="0" distR="0">
            <wp:extent cx="4933950" cy="3305175"/>
            <wp:effectExtent l="0" t="0" r="0"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3305175"/>
                    </a:xfrm>
                    <a:prstGeom prst="rect">
                      <a:avLst/>
                    </a:prstGeom>
                    <a:noFill/>
                    <a:ln>
                      <a:noFill/>
                    </a:ln>
                  </pic:spPr>
                </pic:pic>
              </a:graphicData>
            </a:graphic>
          </wp:inline>
        </w:drawing>
      </w:r>
    </w:p>
    <w:p w:rsidR="00487B9D" w:rsidRDefault="00487B9D" w:rsidP="00487B9D">
      <w:pPr>
        <w:spacing w:line="360" w:lineRule="auto"/>
        <w:ind w:firstLine="708"/>
        <w:rPr>
          <w:rFonts w:eastAsiaTheme="minorEastAsia"/>
          <w:sz w:val="28"/>
          <w:szCs w:val="28"/>
          <w:lang w:val="uk-UA"/>
        </w:rPr>
      </w:pPr>
      <w:r>
        <w:rPr>
          <w:rFonts w:eastAsiaTheme="minorEastAsia"/>
          <w:sz w:val="28"/>
          <w:szCs w:val="28"/>
          <w:lang w:val="uk-UA"/>
        </w:rPr>
        <w:t>Отже:</w:t>
      </w:r>
    </w:p>
    <w:p w:rsidR="00487B9D" w:rsidRDefault="00487B9D" w:rsidP="00487B9D">
      <w:pPr>
        <w:autoSpaceDE w:val="0"/>
        <w:autoSpaceDN w:val="0"/>
        <w:adjustRightInd w:val="0"/>
      </w:pPr>
      <w:r>
        <w:rPr>
          <w:noProof/>
          <w:position w:val="-113"/>
        </w:rPr>
        <w:drawing>
          <wp:inline distT="0" distB="0" distL="0" distR="0">
            <wp:extent cx="4933950" cy="89535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895350"/>
                    </a:xfrm>
                    <a:prstGeom prst="rect">
                      <a:avLst/>
                    </a:prstGeom>
                    <a:noFill/>
                    <a:ln>
                      <a:noFill/>
                    </a:ln>
                  </pic:spPr>
                </pic:pic>
              </a:graphicData>
            </a:graphic>
          </wp:inline>
        </w:drawing>
      </w:r>
    </w:p>
    <w:p w:rsidR="00487B9D" w:rsidRDefault="00487B9D" w:rsidP="00487B9D">
      <w:pPr>
        <w:autoSpaceDE w:val="0"/>
        <w:autoSpaceDN w:val="0"/>
        <w:adjustRightInd w:val="0"/>
      </w:pPr>
      <w:r>
        <w:rPr>
          <w:noProof/>
          <w:position w:val="-113"/>
        </w:rPr>
        <w:drawing>
          <wp:inline distT="0" distB="0" distL="0" distR="0">
            <wp:extent cx="4933950" cy="8953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895350"/>
                    </a:xfrm>
                    <a:prstGeom prst="rect">
                      <a:avLst/>
                    </a:prstGeom>
                    <a:noFill/>
                    <a:ln>
                      <a:noFill/>
                    </a:ln>
                  </pic:spPr>
                </pic:pic>
              </a:graphicData>
            </a:graphic>
          </wp:inline>
        </w:drawing>
      </w:r>
    </w:p>
    <w:p w:rsidR="00487B9D" w:rsidRDefault="00487B9D" w:rsidP="00487B9D">
      <w:pPr>
        <w:autoSpaceDE w:val="0"/>
        <w:autoSpaceDN w:val="0"/>
        <w:adjustRightInd w:val="0"/>
      </w:pPr>
      <w:r>
        <w:rPr>
          <w:noProof/>
          <w:position w:val="-103"/>
        </w:rPr>
        <w:drawing>
          <wp:inline distT="0" distB="0" distL="0" distR="0">
            <wp:extent cx="4933950" cy="8382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838200"/>
                    </a:xfrm>
                    <a:prstGeom prst="rect">
                      <a:avLst/>
                    </a:prstGeom>
                    <a:noFill/>
                    <a:ln>
                      <a:noFill/>
                    </a:ln>
                  </pic:spPr>
                </pic:pic>
              </a:graphicData>
            </a:graphic>
          </wp:inline>
        </w:drawing>
      </w:r>
    </w:p>
    <w:p w:rsidR="00487B9D" w:rsidRDefault="00487B9D" w:rsidP="00487B9D">
      <w:pPr>
        <w:autoSpaceDE w:val="0"/>
        <w:autoSpaceDN w:val="0"/>
        <w:adjustRightInd w:val="0"/>
        <w:spacing w:line="360" w:lineRule="auto"/>
        <w:ind w:firstLine="708"/>
        <w:rPr>
          <w:sz w:val="28"/>
          <w:szCs w:val="28"/>
          <w:lang w:val="uk-UA"/>
        </w:rPr>
      </w:pPr>
      <w:r w:rsidRPr="00243549">
        <w:rPr>
          <w:sz w:val="28"/>
          <w:szCs w:val="28"/>
          <w:lang w:val="uk-UA"/>
        </w:rPr>
        <w:t xml:space="preserve">Визначаємо </w:t>
      </w:r>
      <w:r>
        <w:rPr>
          <w:sz w:val="28"/>
          <w:szCs w:val="28"/>
          <w:lang w:val="uk-UA"/>
        </w:rPr>
        <w:t>дійсну частотну характеристику:</w:t>
      </w:r>
    </w:p>
    <w:p w:rsidR="00487B9D" w:rsidRPr="008B7F43" w:rsidRDefault="00487B9D" w:rsidP="00487B9D">
      <w:pPr>
        <w:autoSpaceDE w:val="0"/>
        <w:autoSpaceDN w:val="0"/>
        <w:adjustRightInd w:val="0"/>
      </w:pPr>
      <w:r w:rsidRPr="008B7F43">
        <w:rPr>
          <w:noProof/>
          <w:color w:val="000000"/>
          <w:position w:val="-25"/>
        </w:rPr>
        <w:drawing>
          <wp:inline distT="0" distB="0" distL="0" distR="0">
            <wp:extent cx="676275" cy="3810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381000"/>
                    </a:xfrm>
                    <a:prstGeom prst="rect">
                      <a:avLst/>
                    </a:prstGeom>
                    <a:noFill/>
                    <a:ln>
                      <a:noFill/>
                    </a:ln>
                  </pic:spPr>
                </pic:pic>
              </a:graphicData>
            </a:graphic>
          </wp:inline>
        </w:drawing>
      </w:r>
    </w:p>
    <w:p w:rsidR="00487B9D" w:rsidRPr="008B7F43" w:rsidRDefault="00487B9D" w:rsidP="00487B9D">
      <w:pPr>
        <w:autoSpaceDE w:val="0"/>
        <w:autoSpaceDN w:val="0"/>
        <w:adjustRightInd w:val="0"/>
        <w:spacing w:line="312" w:lineRule="auto"/>
        <w:jc w:val="center"/>
      </w:pPr>
      <w:r w:rsidRPr="008B7F43">
        <w:rPr>
          <w:noProof/>
          <w:color w:val="0000FF"/>
          <w:position w:val="-283"/>
        </w:rPr>
        <w:drawing>
          <wp:inline distT="0" distB="0" distL="0" distR="0">
            <wp:extent cx="4933950" cy="18478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1847850"/>
                    </a:xfrm>
                    <a:prstGeom prst="rect">
                      <a:avLst/>
                    </a:prstGeom>
                    <a:noFill/>
                    <a:ln>
                      <a:noFill/>
                    </a:ln>
                  </pic:spPr>
                </pic:pic>
              </a:graphicData>
            </a:graphic>
          </wp:inline>
        </w:drawing>
      </w:r>
    </w:p>
    <w:p w:rsidR="00487B9D" w:rsidRPr="008B7F43" w:rsidRDefault="00487B9D" w:rsidP="00487B9D">
      <w:pPr>
        <w:autoSpaceDE w:val="0"/>
        <w:autoSpaceDN w:val="0"/>
        <w:adjustRightInd w:val="0"/>
      </w:pPr>
      <w:r w:rsidRPr="008B7F43">
        <w:rPr>
          <w:noProof/>
          <w:color w:val="000000"/>
          <w:position w:val="-8"/>
        </w:rPr>
        <w:lastRenderedPageBreak/>
        <w:drawing>
          <wp:inline distT="0" distB="0" distL="0" distR="0">
            <wp:extent cx="1228725" cy="2095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209550"/>
                    </a:xfrm>
                    <a:prstGeom prst="rect">
                      <a:avLst/>
                    </a:prstGeom>
                    <a:noFill/>
                    <a:ln>
                      <a:noFill/>
                    </a:ln>
                  </pic:spPr>
                </pic:pic>
              </a:graphicData>
            </a:graphic>
          </wp:inline>
        </w:drawing>
      </w:r>
    </w:p>
    <w:p w:rsidR="00487B9D" w:rsidRPr="008B7F43" w:rsidRDefault="00487B9D" w:rsidP="00487B9D">
      <w:pPr>
        <w:autoSpaceDE w:val="0"/>
        <w:autoSpaceDN w:val="0"/>
        <w:adjustRightInd w:val="0"/>
        <w:jc w:val="center"/>
      </w:pPr>
      <w:r w:rsidRPr="008B7F43">
        <w:rPr>
          <w:noProof/>
          <w:color w:val="000000"/>
        </w:rPr>
        <w:drawing>
          <wp:inline distT="0" distB="0" distL="0" distR="0">
            <wp:extent cx="3600000" cy="3600000"/>
            <wp:effectExtent l="0" t="0" r="635"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487B9D" w:rsidRDefault="00487B9D" w:rsidP="00487B9D">
      <w:pPr>
        <w:spacing w:line="360" w:lineRule="auto"/>
        <w:jc w:val="center"/>
        <w:rPr>
          <w:sz w:val="28"/>
          <w:szCs w:val="28"/>
          <w:lang w:val="uk-UA"/>
        </w:rPr>
      </w:pPr>
      <w:r>
        <w:rPr>
          <w:sz w:val="28"/>
          <w:szCs w:val="28"/>
          <w:lang w:val="uk-UA"/>
        </w:rPr>
        <w:t>Рис. 5.13</w:t>
      </w:r>
      <w:r w:rsidRPr="0072641C">
        <w:rPr>
          <w:sz w:val="28"/>
          <w:szCs w:val="28"/>
          <w:lang w:val="uk-UA"/>
        </w:rPr>
        <w:t>.</w:t>
      </w:r>
      <w:r>
        <w:rPr>
          <w:sz w:val="28"/>
          <w:szCs w:val="28"/>
          <w:lang w:val="uk-UA"/>
        </w:rPr>
        <w:t xml:space="preserve"> Графік ДЧХ схеми САР.</w:t>
      </w:r>
    </w:p>
    <w:p w:rsidR="00487B9D" w:rsidRDefault="00487B9D" w:rsidP="00487B9D">
      <w:pPr>
        <w:autoSpaceDE w:val="0"/>
        <w:autoSpaceDN w:val="0"/>
        <w:adjustRightInd w:val="0"/>
        <w:spacing w:line="360" w:lineRule="auto"/>
        <w:ind w:firstLine="708"/>
        <w:rPr>
          <w:sz w:val="28"/>
          <w:szCs w:val="28"/>
          <w:lang w:val="uk-UA"/>
        </w:rPr>
      </w:pPr>
      <w:r w:rsidRPr="00243549">
        <w:rPr>
          <w:sz w:val="28"/>
          <w:szCs w:val="28"/>
          <w:lang w:val="uk-UA"/>
        </w:rPr>
        <w:t xml:space="preserve">Визначаємо </w:t>
      </w:r>
      <w:r>
        <w:rPr>
          <w:sz w:val="28"/>
          <w:szCs w:val="28"/>
          <w:lang w:val="uk-UA"/>
        </w:rPr>
        <w:t>уявну частотну характеристику:</w:t>
      </w:r>
    </w:p>
    <w:p w:rsidR="00487B9D" w:rsidRPr="008B7F43" w:rsidRDefault="00487B9D" w:rsidP="00487B9D">
      <w:pPr>
        <w:autoSpaceDE w:val="0"/>
        <w:autoSpaceDN w:val="0"/>
        <w:adjustRightInd w:val="0"/>
      </w:pPr>
      <w:r w:rsidRPr="008B7F43">
        <w:rPr>
          <w:noProof/>
          <w:color w:val="000000"/>
          <w:position w:val="-25"/>
        </w:rPr>
        <w:drawing>
          <wp:inline distT="0" distB="0" distL="0" distR="0">
            <wp:extent cx="762000" cy="381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rsidR="00487B9D" w:rsidRPr="008B7F43" w:rsidRDefault="00487B9D" w:rsidP="00487B9D">
      <w:pPr>
        <w:autoSpaceDE w:val="0"/>
        <w:autoSpaceDN w:val="0"/>
        <w:adjustRightInd w:val="0"/>
        <w:spacing w:line="312" w:lineRule="auto"/>
        <w:jc w:val="center"/>
      </w:pPr>
      <w:r w:rsidRPr="008B7F43">
        <w:rPr>
          <w:noProof/>
          <w:color w:val="0000FF"/>
          <w:position w:val="-283"/>
        </w:rPr>
        <w:drawing>
          <wp:inline distT="0" distB="0" distL="0" distR="0">
            <wp:extent cx="4667250" cy="1747966"/>
            <wp:effectExtent l="0" t="0" r="0" b="508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0329" cy="1749119"/>
                    </a:xfrm>
                    <a:prstGeom prst="rect">
                      <a:avLst/>
                    </a:prstGeom>
                    <a:noFill/>
                    <a:ln>
                      <a:noFill/>
                    </a:ln>
                  </pic:spPr>
                </pic:pic>
              </a:graphicData>
            </a:graphic>
          </wp:inline>
        </w:drawing>
      </w: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Pr="008B7F43" w:rsidRDefault="00487B9D" w:rsidP="00487B9D">
      <w:pPr>
        <w:autoSpaceDE w:val="0"/>
        <w:autoSpaceDN w:val="0"/>
        <w:adjustRightInd w:val="0"/>
      </w:pPr>
      <w:r w:rsidRPr="008B7F43">
        <w:rPr>
          <w:noProof/>
          <w:color w:val="000000"/>
          <w:position w:val="-8"/>
        </w:rPr>
        <w:lastRenderedPageBreak/>
        <w:drawing>
          <wp:inline distT="0" distB="0" distL="0" distR="0">
            <wp:extent cx="1247775" cy="2095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209550"/>
                    </a:xfrm>
                    <a:prstGeom prst="rect">
                      <a:avLst/>
                    </a:prstGeom>
                    <a:noFill/>
                    <a:ln>
                      <a:noFill/>
                    </a:ln>
                  </pic:spPr>
                </pic:pic>
              </a:graphicData>
            </a:graphic>
          </wp:inline>
        </w:drawing>
      </w:r>
    </w:p>
    <w:p w:rsidR="00487B9D" w:rsidRPr="008B7F43" w:rsidRDefault="00487B9D" w:rsidP="00487B9D">
      <w:pPr>
        <w:autoSpaceDE w:val="0"/>
        <w:autoSpaceDN w:val="0"/>
        <w:adjustRightInd w:val="0"/>
        <w:jc w:val="center"/>
      </w:pPr>
      <w:r w:rsidRPr="008B7F43">
        <w:rPr>
          <w:noProof/>
          <w:color w:val="000000"/>
        </w:rPr>
        <w:drawing>
          <wp:inline distT="0" distB="0" distL="0" distR="0">
            <wp:extent cx="3600000" cy="3600000"/>
            <wp:effectExtent l="0" t="0" r="635"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487B9D" w:rsidRDefault="00487B9D" w:rsidP="00487B9D">
      <w:pPr>
        <w:autoSpaceDE w:val="0"/>
        <w:autoSpaceDN w:val="0"/>
        <w:adjustRightInd w:val="0"/>
        <w:jc w:val="center"/>
        <w:rPr>
          <w:sz w:val="28"/>
          <w:szCs w:val="28"/>
          <w:lang w:val="uk-UA"/>
        </w:rPr>
      </w:pPr>
      <w:r w:rsidRPr="00812620">
        <w:rPr>
          <w:noProof/>
          <w:color w:val="000000"/>
          <w:position w:val="-7"/>
        </w:rPr>
        <w:drawing>
          <wp:inline distT="0" distB="0" distL="0" distR="0">
            <wp:extent cx="95250" cy="180975"/>
            <wp:effectExtent l="0" t="0" r="0"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7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Pr>
          <w:sz w:val="28"/>
          <w:szCs w:val="28"/>
          <w:lang w:val="uk-UA"/>
        </w:rPr>
        <w:t>Рис. 5.14</w:t>
      </w:r>
      <w:r w:rsidRPr="0072641C">
        <w:rPr>
          <w:sz w:val="28"/>
          <w:szCs w:val="28"/>
          <w:lang w:val="uk-UA"/>
        </w:rPr>
        <w:t>.</w:t>
      </w:r>
      <w:r>
        <w:rPr>
          <w:sz w:val="28"/>
          <w:szCs w:val="28"/>
          <w:lang w:val="uk-UA"/>
        </w:rPr>
        <w:t xml:space="preserve"> Графік УЧХ схеми САР.</w:t>
      </w:r>
    </w:p>
    <w:p w:rsidR="00487B9D" w:rsidRDefault="00487B9D" w:rsidP="00487B9D">
      <w:pPr>
        <w:spacing w:line="360" w:lineRule="auto"/>
        <w:ind w:firstLine="708"/>
        <w:rPr>
          <w:rFonts w:eastAsiaTheme="minorEastAsia"/>
          <w:sz w:val="28"/>
          <w:szCs w:val="28"/>
          <w:lang w:val="uk-UA"/>
        </w:rPr>
      </w:pPr>
    </w:p>
    <w:p w:rsidR="00487B9D" w:rsidRPr="006119F6" w:rsidRDefault="00487B9D" w:rsidP="00487B9D">
      <w:pPr>
        <w:spacing w:line="360" w:lineRule="auto"/>
        <w:ind w:firstLine="708"/>
        <w:rPr>
          <w:rFonts w:eastAsiaTheme="minorEastAsia"/>
          <w:sz w:val="28"/>
          <w:szCs w:val="28"/>
          <w:lang w:val="uk-UA"/>
        </w:rPr>
      </w:pPr>
      <w:r w:rsidRPr="006119F6">
        <w:rPr>
          <w:rFonts w:eastAsiaTheme="minorEastAsia"/>
          <w:sz w:val="28"/>
          <w:szCs w:val="28"/>
          <w:lang w:val="uk-UA"/>
        </w:rPr>
        <w:t>Знаходимо ампл</w:t>
      </w:r>
      <w:r>
        <w:rPr>
          <w:rFonts w:eastAsiaTheme="minorEastAsia"/>
          <w:sz w:val="28"/>
          <w:szCs w:val="28"/>
          <w:lang w:val="uk-UA"/>
        </w:rPr>
        <w:t>і</w:t>
      </w:r>
      <w:r w:rsidRPr="006119F6">
        <w:rPr>
          <w:rFonts w:eastAsiaTheme="minorEastAsia"/>
          <w:sz w:val="28"/>
          <w:szCs w:val="28"/>
          <w:lang w:val="uk-UA"/>
        </w:rPr>
        <w:t xml:space="preserve">тудно-частотну </w:t>
      </w:r>
      <w:r>
        <w:rPr>
          <w:rFonts w:eastAsiaTheme="minorEastAsia"/>
          <w:sz w:val="28"/>
          <w:szCs w:val="28"/>
          <w:lang w:val="uk-UA"/>
        </w:rPr>
        <w:t>характеристику схеми САР:</w:t>
      </w:r>
    </w:p>
    <w:p w:rsidR="00487B9D" w:rsidRDefault="00487B9D" w:rsidP="00487B9D">
      <w:pPr>
        <w:autoSpaceDE w:val="0"/>
        <w:autoSpaceDN w:val="0"/>
        <w:adjustRightInd w:val="0"/>
      </w:pPr>
      <w:r w:rsidRPr="008B7F43">
        <w:rPr>
          <w:noProof/>
          <w:color w:val="000000"/>
          <w:position w:val="-7"/>
        </w:rPr>
        <w:drawing>
          <wp:inline distT="0" distB="0" distL="0" distR="0">
            <wp:extent cx="1152525" cy="2571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p>
    <w:p w:rsidR="00487B9D" w:rsidRPr="008B7F43" w:rsidRDefault="00487B9D" w:rsidP="00487B9D">
      <w:pPr>
        <w:autoSpaceDE w:val="0"/>
        <w:autoSpaceDN w:val="0"/>
        <w:adjustRightInd w:val="0"/>
      </w:pPr>
      <w:r w:rsidRPr="008B7F43">
        <w:rPr>
          <w:noProof/>
          <w:color w:val="0000FF"/>
          <w:position w:val="-908"/>
        </w:rPr>
        <w:lastRenderedPageBreak/>
        <w:drawing>
          <wp:inline distT="0" distB="0" distL="0" distR="0">
            <wp:extent cx="5433479" cy="59055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3609" cy="5916510"/>
                    </a:xfrm>
                    <a:prstGeom prst="rect">
                      <a:avLst/>
                    </a:prstGeom>
                    <a:noFill/>
                    <a:ln>
                      <a:noFill/>
                    </a:ln>
                  </pic:spPr>
                </pic:pic>
              </a:graphicData>
            </a:graphic>
          </wp:inline>
        </w:drawing>
      </w: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Default="00487B9D" w:rsidP="00487B9D">
      <w:pPr>
        <w:autoSpaceDE w:val="0"/>
        <w:autoSpaceDN w:val="0"/>
        <w:adjustRightInd w:val="0"/>
      </w:pPr>
    </w:p>
    <w:p w:rsidR="00487B9D" w:rsidRPr="008B7F43" w:rsidRDefault="00487B9D" w:rsidP="00487B9D">
      <w:pPr>
        <w:autoSpaceDE w:val="0"/>
        <w:autoSpaceDN w:val="0"/>
        <w:adjustRightInd w:val="0"/>
      </w:pPr>
      <w:r w:rsidRPr="008B7F43">
        <w:rPr>
          <w:noProof/>
          <w:color w:val="000000"/>
          <w:position w:val="-8"/>
        </w:rPr>
        <w:lastRenderedPageBreak/>
        <w:drawing>
          <wp:inline distT="0" distB="0" distL="0" distR="0">
            <wp:extent cx="1228725" cy="2095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209550"/>
                    </a:xfrm>
                    <a:prstGeom prst="rect">
                      <a:avLst/>
                    </a:prstGeom>
                    <a:noFill/>
                    <a:ln>
                      <a:noFill/>
                    </a:ln>
                  </pic:spPr>
                </pic:pic>
              </a:graphicData>
            </a:graphic>
          </wp:inline>
        </w:drawing>
      </w:r>
    </w:p>
    <w:p w:rsidR="00487B9D" w:rsidRPr="008B7F43" w:rsidRDefault="00487B9D" w:rsidP="00487B9D">
      <w:pPr>
        <w:autoSpaceDE w:val="0"/>
        <w:autoSpaceDN w:val="0"/>
        <w:adjustRightInd w:val="0"/>
        <w:jc w:val="center"/>
      </w:pPr>
      <w:r w:rsidRPr="008B7F43">
        <w:rPr>
          <w:noProof/>
          <w:color w:val="000000"/>
        </w:rPr>
        <w:drawing>
          <wp:inline distT="0" distB="0" distL="0" distR="0">
            <wp:extent cx="3600000" cy="3600000"/>
            <wp:effectExtent l="0" t="0" r="635"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Рис. 5.15</w:t>
      </w:r>
      <w:r w:rsidRPr="0072641C">
        <w:rPr>
          <w:sz w:val="28"/>
          <w:szCs w:val="28"/>
          <w:lang w:val="uk-UA"/>
        </w:rPr>
        <w:t>.</w:t>
      </w:r>
      <w:r>
        <w:rPr>
          <w:sz w:val="28"/>
          <w:szCs w:val="28"/>
          <w:lang w:val="uk-UA"/>
        </w:rPr>
        <w:t xml:space="preserve"> Графік АЧХ схеми САР.</w:t>
      </w:r>
    </w:p>
    <w:p w:rsidR="00487B9D" w:rsidRPr="00E51EAC" w:rsidRDefault="00487B9D" w:rsidP="00487B9D">
      <w:pPr>
        <w:autoSpaceDE w:val="0"/>
        <w:autoSpaceDN w:val="0"/>
        <w:adjustRightInd w:val="0"/>
        <w:spacing w:line="360" w:lineRule="auto"/>
        <w:ind w:firstLine="708"/>
        <w:rPr>
          <w:sz w:val="28"/>
          <w:szCs w:val="28"/>
          <w:lang w:val="en-US"/>
        </w:rPr>
      </w:pPr>
      <w:r w:rsidRPr="00E51EAC">
        <w:rPr>
          <w:sz w:val="28"/>
          <w:szCs w:val="28"/>
          <w:lang w:val="uk-UA"/>
        </w:rPr>
        <w:t>Доповнюючий поліном</w:t>
      </w:r>
      <w:r>
        <w:rPr>
          <w:sz w:val="28"/>
          <w:szCs w:val="28"/>
          <w:lang w:val="uk-UA"/>
        </w:rPr>
        <w:t xml:space="preserve">, </w:t>
      </w:r>
      <w:r w:rsidRPr="00E51EAC">
        <w:rPr>
          <w:i/>
          <w:iCs/>
          <w:sz w:val="28"/>
          <w:szCs w:val="28"/>
          <w:lang w:val="en-US"/>
        </w:rPr>
        <w:t>Kw</w:t>
      </w:r>
      <w:r>
        <w:rPr>
          <w:sz w:val="28"/>
          <w:szCs w:val="28"/>
          <w:lang w:val="uk-UA"/>
        </w:rPr>
        <w:t>:</w:t>
      </w:r>
    </w:p>
    <w:p w:rsidR="00487B9D" w:rsidRPr="00BA38FC" w:rsidRDefault="00487B9D" w:rsidP="00487B9D">
      <w:pPr>
        <w:autoSpaceDE w:val="0"/>
        <w:autoSpaceDN w:val="0"/>
        <w:adjustRightInd w:val="0"/>
      </w:pPr>
      <w:r w:rsidRPr="00BA38FC">
        <w:rPr>
          <w:noProof/>
          <w:color w:val="000000"/>
          <w:position w:val="-7"/>
        </w:rPr>
        <w:drawing>
          <wp:inline distT="0" distB="0" distL="0" distR="0">
            <wp:extent cx="971550" cy="1809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180975"/>
                    </a:xfrm>
                    <a:prstGeom prst="rect">
                      <a:avLst/>
                    </a:prstGeom>
                    <a:noFill/>
                    <a:ln>
                      <a:noFill/>
                    </a:ln>
                  </pic:spPr>
                </pic:pic>
              </a:graphicData>
            </a:graphic>
          </wp:inline>
        </w:drawing>
      </w:r>
    </w:p>
    <w:p w:rsidR="00487B9D" w:rsidRPr="00BA38FC" w:rsidRDefault="00487B9D" w:rsidP="00487B9D">
      <w:pPr>
        <w:autoSpaceDE w:val="0"/>
        <w:autoSpaceDN w:val="0"/>
        <w:adjustRightInd w:val="0"/>
        <w:spacing w:line="312" w:lineRule="auto"/>
        <w:jc w:val="center"/>
      </w:pPr>
      <w:r w:rsidRPr="00BA38FC">
        <w:rPr>
          <w:noProof/>
          <w:color w:val="0000FF"/>
          <w:position w:val="-130"/>
        </w:rPr>
        <w:drawing>
          <wp:inline distT="0" distB="0" distL="0" distR="0">
            <wp:extent cx="4933950" cy="9715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971550"/>
                    </a:xfrm>
                    <a:prstGeom prst="rect">
                      <a:avLst/>
                    </a:prstGeom>
                    <a:noFill/>
                    <a:ln>
                      <a:noFill/>
                    </a:ln>
                  </pic:spPr>
                </pic:pic>
              </a:graphicData>
            </a:graphic>
          </wp:inline>
        </w:drawing>
      </w:r>
    </w:p>
    <w:p w:rsidR="00487B9D" w:rsidRPr="00336A7F" w:rsidRDefault="00487B9D" w:rsidP="00487B9D">
      <w:pPr>
        <w:autoSpaceDE w:val="0"/>
        <w:autoSpaceDN w:val="0"/>
        <w:adjustRightInd w:val="0"/>
        <w:spacing w:line="360" w:lineRule="auto"/>
        <w:ind w:firstLine="708"/>
        <w:jc w:val="both"/>
        <w:rPr>
          <w:sz w:val="28"/>
          <w:szCs w:val="28"/>
        </w:rPr>
      </w:pPr>
      <w:r w:rsidRPr="00DF7F73">
        <w:rPr>
          <w:sz w:val="28"/>
          <w:szCs w:val="28"/>
          <w:lang w:val="uk-UA"/>
        </w:rPr>
        <w:t>Зна</w:t>
      </w:r>
      <w:r>
        <w:rPr>
          <w:sz w:val="28"/>
          <w:szCs w:val="28"/>
          <w:lang w:val="uk-UA"/>
        </w:rPr>
        <w:t>ходи</w:t>
      </w:r>
      <w:r w:rsidRPr="00DF7F73">
        <w:rPr>
          <w:sz w:val="28"/>
          <w:szCs w:val="28"/>
          <w:lang w:val="uk-UA"/>
        </w:rPr>
        <w:t>мо</w:t>
      </w:r>
      <w:r w:rsidRPr="00336A7F">
        <w:rPr>
          <w:sz w:val="28"/>
          <w:szCs w:val="28"/>
          <w:lang w:val="uk-UA"/>
        </w:rPr>
        <w:t xml:space="preserve"> </w:t>
      </w:r>
      <w:r>
        <w:rPr>
          <w:sz w:val="28"/>
          <w:szCs w:val="28"/>
          <w:lang w:val="uk-UA"/>
        </w:rPr>
        <w:t xml:space="preserve">стали часу </w:t>
      </w:r>
      <w:r w:rsidRPr="00336A7F">
        <w:rPr>
          <w:i/>
          <w:iCs/>
          <w:sz w:val="28"/>
          <w:szCs w:val="28"/>
          <w:lang w:val="en-US"/>
        </w:rPr>
        <w:t>N</w:t>
      </w:r>
      <w:r w:rsidRPr="00336A7F">
        <w:rPr>
          <w:i/>
          <w:iCs/>
          <w:sz w:val="28"/>
          <w:szCs w:val="28"/>
        </w:rPr>
        <w:t>2</w:t>
      </w:r>
      <w:r>
        <w:rPr>
          <w:sz w:val="28"/>
          <w:szCs w:val="28"/>
        </w:rPr>
        <w:t xml:space="preserve"> і</w:t>
      </w:r>
      <w:r w:rsidRPr="00336A7F">
        <w:rPr>
          <w:sz w:val="28"/>
          <w:szCs w:val="28"/>
        </w:rPr>
        <w:t xml:space="preserve"> </w:t>
      </w:r>
      <w:r w:rsidRPr="00336A7F">
        <w:rPr>
          <w:i/>
          <w:iCs/>
          <w:sz w:val="28"/>
          <w:szCs w:val="28"/>
          <w:lang w:val="en-US"/>
        </w:rPr>
        <w:t>N</w:t>
      </w:r>
      <w:r w:rsidRPr="00336A7F">
        <w:rPr>
          <w:i/>
          <w:iCs/>
          <w:sz w:val="28"/>
          <w:szCs w:val="28"/>
        </w:rPr>
        <w:t>1</w:t>
      </w:r>
      <w:r>
        <w:rPr>
          <w:sz w:val="28"/>
          <w:szCs w:val="28"/>
        </w:rPr>
        <w:t>:</w:t>
      </w:r>
    </w:p>
    <w:p w:rsidR="00487B9D" w:rsidRDefault="00487B9D" w:rsidP="00487B9D">
      <w:pPr>
        <w:spacing w:line="360" w:lineRule="auto"/>
        <w:ind w:firstLine="708"/>
        <w:jc w:val="both"/>
        <w:rPr>
          <w:sz w:val="28"/>
          <w:szCs w:val="28"/>
          <w:lang w:val="uk-UA"/>
        </w:rPr>
      </w:pPr>
      <w:r>
        <w:rPr>
          <w:sz w:val="28"/>
          <w:szCs w:val="28"/>
          <w:lang w:val="uk-UA"/>
        </w:rPr>
        <w:t xml:space="preserve">З рис. 5.16 </w:t>
      </w:r>
      <w:r w:rsidRPr="00336A7F">
        <w:rPr>
          <w:sz w:val="28"/>
          <w:szCs w:val="28"/>
          <w:lang w:val="uk-UA"/>
        </w:rPr>
        <w:t>видно</w:t>
      </w:r>
      <w:r>
        <w:rPr>
          <w:sz w:val="28"/>
          <w:szCs w:val="28"/>
          <w:lang w:val="uk-UA"/>
        </w:rPr>
        <w:t xml:space="preserve">, </w:t>
      </w:r>
      <w:r w:rsidRPr="00336A7F">
        <w:rPr>
          <w:sz w:val="28"/>
          <w:szCs w:val="28"/>
          <w:lang w:val="uk-UA"/>
        </w:rPr>
        <w:t>що</w:t>
      </w:r>
      <w:r>
        <w:rPr>
          <w:sz w:val="28"/>
          <w:szCs w:val="28"/>
          <w:lang w:val="uk-UA"/>
        </w:rPr>
        <w:t xml:space="preserve"> значення частоти переходу дорівнює:</w:t>
      </w:r>
    </w:p>
    <w:p w:rsidR="00487B9D" w:rsidRPr="00BA38FC" w:rsidRDefault="00487B9D" w:rsidP="00487B9D">
      <w:pPr>
        <w:autoSpaceDE w:val="0"/>
        <w:autoSpaceDN w:val="0"/>
        <w:adjustRightInd w:val="0"/>
      </w:pPr>
      <w:r w:rsidRPr="00BA38FC">
        <w:rPr>
          <w:noProof/>
          <w:color w:val="000000"/>
          <w:position w:val="-22"/>
        </w:rPr>
        <w:drawing>
          <wp:inline distT="0" distB="0" distL="0" distR="0">
            <wp:extent cx="914400" cy="2857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p>
    <w:p w:rsidR="00487B9D" w:rsidRPr="00BA38FC" w:rsidRDefault="00487B9D" w:rsidP="00487B9D">
      <w:pPr>
        <w:autoSpaceDE w:val="0"/>
        <w:autoSpaceDN w:val="0"/>
        <w:adjustRightInd w:val="0"/>
        <w:spacing w:line="312" w:lineRule="auto"/>
        <w:jc w:val="center"/>
      </w:pPr>
      <w:r w:rsidRPr="00BA38FC">
        <w:rPr>
          <w:noProof/>
          <w:color w:val="0000FF"/>
          <w:position w:val="-22"/>
        </w:rPr>
        <w:drawing>
          <wp:inline distT="0" distB="0" distL="0" distR="0">
            <wp:extent cx="838200" cy="2857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p>
    <w:p w:rsidR="00487B9D" w:rsidRPr="00E161D2" w:rsidRDefault="00487B9D" w:rsidP="00487B9D">
      <w:pPr>
        <w:autoSpaceDE w:val="0"/>
        <w:autoSpaceDN w:val="0"/>
        <w:adjustRightInd w:val="0"/>
      </w:pPr>
    </w:p>
    <w:p w:rsidR="00487B9D" w:rsidRDefault="00487B9D" w:rsidP="00487B9D">
      <w:pPr>
        <w:spacing w:line="360" w:lineRule="auto"/>
        <w:jc w:val="both"/>
        <w:rPr>
          <w:sz w:val="28"/>
          <w:szCs w:val="28"/>
          <w:lang w:val="uk-UA"/>
        </w:rPr>
      </w:pPr>
      <w:r>
        <w:rPr>
          <w:sz w:val="28"/>
          <w:szCs w:val="28"/>
          <w:lang w:val="uk-UA"/>
        </w:rPr>
        <w:t>Отже:</w:t>
      </w:r>
    </w:p>
    <w:p w:rsidR="00487B9D" w:rsidRPr="00BA38FC" w:rsidRDefault="00487B9D" w:rsidP="00487B9D">
      <w:pPr>
        <w:autoSpaceDE w:val="0"/>
        <w:autoSpaceDN w:val="0"/>
        <w:adjustRightInd w:val="0"/>
      </w:pPr>
      <w:r w:rsidRPr="00BA38FC">
        <w:rPr>
          <w:noProof/>
          <w:color w:val="000000"/>
          <w:position w:val="-50"/>
        </w:rPr>
        <w:drawing>
          <wp:inline distT="0" distB="0" distL="0" distR="0">
            <wp:extent cx="914400" cy="5238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523875"/>
                    </a:xfrm>
                    <a:prstGeom prst="rect">
                      <a:avLst/>
                    </a:prstGeom>
                    <a:noFill/>
                    <a:ln>
                      <a:noFill/>
                    </a:ln>
                  </pic:spPr>
                </pic:pic>
              </a:graphicData>
            </a:graphic>
          </wp:inline>
        </w:drawing>
      </w:r>
    </w:p>
    <w:p w:rsidR="00487B9D" w:rsidRPr="00BA38FC" w:rsidRDefault="00487B9D" w:rsidP="00487B9D">
      <w:pPr>
        <w:autoSpaceDE w:val="0"/>
        <w:autoSpaceDN w:val="0"/>
        <w:adjustRightInd w:val="0"/>
        <w:spacing w:line="312" w:lineRule="auto"/>
        <w:jc w:val="center"/>
      </w:pPr>
      <w:r w:rsidRPr="00BA38FC">
        <w:rPr>
          <w:noProof/>
          <w:color w:val="0000FF"/>
          <w:position w:val="-7"/>
        </w:rPr>
        <w:drawing>
          <wp:inline distT="0" distB="0" distL="0" distR="0">
            <wp:extent cx="1285875" cy="1809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80975"/>
                    </a:xfrm>
                    <a:prstGeom prst="rect">
                      <a:avLst/>
                    </a:prstGeom>
                    <a:noFill/>
                    <a:ln>
                      <a:noFill/>
                    </a:ln>
                  </pic:spPr>
                </pic:pic>
              </a:graphicData>
            </a:graphic>
          </wp:inline>
        </w:drawing>
      </w:r>
    </w:p>
    <w:p w:rsidR="00487B9D" w:rsidRDefault="00487B9D" w:rsidP="00487B9D">
      <w:pPr>
        <w:spacing w:line="360" w:lineRule="auto"/>
        <w:ind w:firstLine="142"/>
        <w:jc w:val="both"/>
        <w:rPr>
          <w:sz w:val="28"/>
          <w:szCs w:val="28"/>
          <w:lang w:val="uk-UA"/>
        </w:rPr>
      </w:pPr>
      <w:r>
        <w:rPr>
          <w:sz w:val="28"/>
          <w:szCs w:val="28"/>
          <w:lang w:val="uk-UA"/>
        </w:rPr>
        <w:t>Звідси:</w:t>
      </w:r>
    </w:p>
    <w:p w:rsidR="00487B9D" w:rsidRPr="00BA38FC" w:rsidRDefault="00487B9D" w:rsidP="00487B9D">
      <w:pPr>
        <w:autoSpaceDE w:val="0"/>
        <w:autoSpaceDN w:val="0"/>
        <w:adjustRightInd w:val="0"/>
      </w:pPr>
      <w:r w:rsidRPr="00BA38FC">
        <w:rPr>
          <w:noProof/>
          <w:color w:val="000000"/>
          <w:position w:val="-17"/>
        </w:rPr>
        <w:drawing>
          <wp:inline distT="0" distB="0" distL="0" distR="0">
            <wp:extent cx="876300" cy="2667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p>
    <w:p w:rsidR="00487B9D" w:rsidRPr="00BA38FC" w:rsidRDefault="00487B9D" w:rsidP="00487B9D">
      <w:pPr>
        <w:autoSpaceDE w:val="0"/>
        <w:autoSpaceDN w:val="0"/>
        <w:adjustRightInd w:val="0"/>
        <w:spacing w:line="312" w:lineRule="auto"/>
        <w:jc w:val="center"/>
      </w:pPr>
      <w:r w:rsidRPr="00BA38FC">
        <w:rPr>
          <w:noProof/>
          <w:color w:val="0000FF"/>
          <w:position w:val="-17"/>
        </w:rPr>
        <w:drawing>
          <wp:inline distT="0" distB="0" distL="0" distR="0">
            <wp:extent cx="1257300" cy="238125"/>
            <wp:effectExtent l="0" t="0" r="0"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p>
    <w:p w:rsidR="00487B9D" w:rsidRDefault="00487B9D" w:rsidP="00487B9D">
      <w:pPr>
        <w:spacing w:line="360" w:lineRule="auto"/>
        <w:jc w:val="center"/>
        <w:rPr>
          <w:rFonts w:eastAsiaTheme="minorEastAsia"/>
          <w:sz w:val="28"/>
          <w:szCs w:val="28"/>
        </w:rPr>
      </w:pPr>
      <w:r w:rsidRPr="00BA38FC">
        <w:rPr>
          <w:rFonts w:eastAsiaTheme="minorEastAsia"/>
          <w:noProof/>
          <w:sz w:val="28"/>
          <w:szCs w:val="28"/>
        </w:rPr>
        <w:lastRenderedPageBreak/>
        <w:drawing>
          <wp:inline distT="0" distB="0" distL="0" distR="0">
            <wp:extent cx="3600000" cy="3600000"/>
            <wp:effectExtent l="0" t="0" r="635"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stretch>
                      <a:fillRect/>
                    </a:stretch>
                  </pic:blipFill>
                  <pic:spPr>
                    <a:xfrm>
                      <a:off x="0" y="0"/>
                      <a:ext cx="3600000" cy="3600000"/>
                    </a:xfrm>
                    <a:prstGeom prst="rect">
                      <a:avLst/>
                    </a:prstGeom>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Рис. 5.16</w:t>
      </w:r>
      <w:r w:rsidRPr="0072641C">
        <w:rPr>
          <w:sz w:val="28"/>
          <w:szCs w:val="28"/>
          <w:lang w:val="uk-UA"/>
        </w:rPr>
        <w:t>.</w:t>
      </w:r>
      <w:r>
        <w:rPr>
          <w:sz w:val="28"/>
          <w:szCs w:val="28"/>
          <w:lang w:val="uk-UA"/>
        </w:rPr>
        <w:t xml:space="preserve"> Визначення точки зміни частоти переходу </w:t>
      </w: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П</m:t>
            </m:r>
          </m:sub>
        </m:sSub>
      </m:oMath>
      <w:r>
        <w:rPr>
          <w:sz w:val="28"/>
          <w:szCs w:val="28"/>
          <w:lang w:val="uk-UA"/>
        </w:rPr>
        <w:t>.</w:t>
      </w:r>
    </w:p>
    <w:p w:rsidR="00487B9D" w:rsidRPr="00BA38FC" w:rsidRDefault="00487B9D" w:rsidP="00487B9D">
      <w:pPr>
        <w:autoSpaceDE w:val="0"/>
        <w:autoSpaceDN w:val="0"/>
        <w:adjustRightInd w:val="0"/>
      </w:pPr>
      <w:r w:rsidRPr="00BA38FC">
        <w:rPr>
          <w:noProof/>
          <w:color w:val="000000"/>
          <w:position w:val="-30"/>
        </w:rPr>
        <w:drawing>
          <wp:inline distT="0" distB="0" distL="0" distR="0">
            <wp:extent cx="1619250" cy="40957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409575"/>
                    </a:xfrm>
                    <a:prstGeom prst="rect">
                      <a:avLst/>
                    </a:prstGeom>
                    <a:noFill/>
                    <a:ln>
                      <a:noFill/>
                    </a:ln>
                  </pic:spPr>
                </pic:pic>
              </a:graphicData>
            </a:graphic>
          </wp:inline>
        </w:drawing>
      </w:r>
    </w:p>
    <w:p w:rsidR="00487B9D" w:rsidRPr="00BA38FC" w:rsidRDefault="00487B9D" w:rsidP="00487B9D">
      <w:pPr>
        <w:autoSpaceDE w:val="0"/>
        <w:autoSpaceDN w:val="0"/>
        <w:adjustRightInd w:val="0"/>
        <w:spacing w:line="312" w:lineRule="auto"/>
        <w:jc w:val="center"/>
      </w:pPr>
      <w:r w:rsidRPr="00BA38FC">
        <w:rPr>
          <w:noProof/>
          <w:color w:val="0000FF"/>
          <w:position w:val="-385"/>
        </w:rPr>
        <w:drawing>
          <wp:inline distT="0" distB="0" distL="0" distR="0">
            <wp:extent cx="4933950" cy="2428875"/>
            <wp:effectExtent l="0" t="0" r="0"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2428875"/>
                    </a:xfrm>
                    <a:prstGeom prst="rect">
                      <a:avLst/>
                    </a:prstGeom>
                    <a:noFill/>
                    <a:ln>
                      <a:noFill/>
                    </a:ln>
                  </pic:spPr>
                </pic:pic>
              </a:graphicData>
            </a:graphic>
          </wp:inline>
        </w:drawing>
      </w:r>
    </w:p>
    <w:p w:rsidR="00487B9D" w:rsidRPr="004B49BA" w:rsidRDefault="00487B9D" w:rsidP="00487B9D">
      <w:pPr>
        <w:autoSpaceDE w:val="0"/>
        <w:autoSpaceDN w:val="0"/>
        <w:adjustRightInd w:val="0"/>
        <w:spacing w:line="360" w:lineRule="auto"/>
        <w:ind w:firstLine="708"/>
        <w:rPr>
          <w:sz w:val="28"/>
          <w:szCs w:val="28"/>
          <w:lang w:val="uk-UA"/>
        </w:rPr>
      </w:pPr>
      <w:r>
        <w:rPr>
          <w:sz w:val="28"/>
          <w:szCs w:val="28"/>
          <w:lang w:val="uk-UA"/>
        </w:rPr>
        <w:t>При:</w:t>
      </w:r>
    </w:p>
    <w:p w:rsidR="00487B9D" w:rsidRPr="004B49BA" w:rsidRDefault="00487B9D" w:rsidP="00487B9D">
      <w:pPr>
        <w:autoSpaceDE w:val="0"/>
        <w:autoSpaceDN w:val="0"/>
        <w:adjustRightInd w:val="0"/>
        <w:spacing w:line="360" w:lineRule="auto"/>
        <w:rPr>
          <w:sz w:val="28"/>
          <w:szCs w:val="28"/>
        </w:rPr>
      </w:pPr>
      <w:r w:rsidRPr="004B49BA">
        <w:rPr>
          <w:noProof/>
          <w:color w:val="000000"/>
          <w:position w:val="-17"/>
          <w:sz w:val="28"/>
          <w:szCs w:val="28"/>
        </w:rPr>
        <w:drawing>
          <wp:inline distT="0" distB="0" distL="0" distR="0">
            <wp:extent cx="619125" cy="257175"/>
            <wp:effectExtent l="0" t="0" r="9525"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p>
    <w:p w:rsidR="00487B9D" w:rsidRPr="004B49BA" w:rsidRDefault="00487B9D" w:rsidP="00487B9D">
      <w:pPr>
        <w:autoSpaceDE w:val="0"/>
        <w:autoSpaceDN w:val="0"/>
        <w:adjustRightInd w:val="0"/>
        <w:spacing w:line="360" w:lineRule="auto"/>
        <w:jc w:val="center"/>
        <w:rPr>
          <w:sz w:val="28"/>
          <w:szCs w:val="28"/>
        </w:rPr>
      </w:pPr>
      <w:r w:rsidRPr="004B49BA">
        <w:rPr>
          <w:noProof/>
          <w:color w:val="0000FF"/>
          <w:position w:val="-17"/>
          <w:sz w:val="28"/>
          <w:szCs w:val="28"/>
        </w:rPr>
        <w:drawing>
          <wp:inline distT="0" distB="0" distL="0" distR="0">
            <wp:extent cx="542925" cy="257175"/>
            <wp:effectExtent l="0" t="0" r="9525"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p>
    <w:p w:rsidR="00487B9D" w:rsidRPr="00BA38FC" w:rsidRDefault="00487B9D" w:rsidP="00487B9D">
      <w:pPr>
        <w:autoSpaceDE w:val="0"/>
        <w:autoSpaceDN w:val="0"/>
        <w:adjustRightInd w:val="0"/>
      </w:pPr>
      <w:r w:rsidRPr="00BA38FC">
        <w:rPr>
          <w:noProof/>
          <w:color w:val="000000"/>
          <w:position w:val="-17"/>
        </w:rPr>
        <w:drawing>
          <wp:inline distT="0" distB="0" distL="0" distR="0">
            <wp:extent cx="2200275" cy="257175"/>
            <wp:effectExtent l="0" t="0" r="9525"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257175"/>
                    </a:xfrm>
                    <a:prstGeom prst="rect">
                      <a:avLst/>
                    </a:prstGeom>
                    <a:noFill/>
                    <a:ln>
                      <a:noFill/>
                    </a:ln>
                  </pic:spPr>
                </pic:pic>
              </a:graphicData>
            </a:graphic>
          </wp:inline>
        </w:drawing>
      </w:r>
    </w:p>
    <w:p w:rsidR="00487B9D" w:rsidRPr="00BA38FC" w:rsidRDefault="00487B9D" w:rsidP="00487B9D">
      <w:pPr>
        <w:autoSpaceDE w:val="0"/>
        <w:autoSpaceDN w:val="0"/>
        <w:adjustRightInd w:val="0"/>
        <w:spacing w:line="312" w:lineRule="auto"/>
        <w:jc w:val="center"/>
      </w:pPr>
      <w:r w:rsidRPr="00BA38FC">
        <w:rPr>
          <w:noProof/>
          <w:color w:val="0000FF"/>
          <w:position w:val="-7"/>
        </w:rPr>
        <w:drawing>
          <wp:inline distT="0" distB="0" distL="0" distR="0">
            <wp:extent cx="1676400" cy="180975"/>
            <wp:effectExtent l="0" t="0" r="0"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180975"/>
                    </a:xfrm>
                    <a:prstGeom prst="rect">
                      <a:avLst/>
                    </a:prstGeom>
                    <a:noFill/>
                    <a:ln>
                      <a:noFill/>
                    </a:ln>
                  </pic:spPr>
                </pic:pic>
              </a:graphicData>
            </a:graphic>
          </wp:inline>
        </w:drawing>
      </w:r>
    </w:p>
    <w:p w:rsidR="00487B9D" w:rsidRPr="004B49BA" w:rsidRDefault="00487B9D" w:rsidP="00487B9D">
      <w:pPr>
        <w:spacing w:line="360" w:lineRule="auto"/>
        <w:ind w:firstLine="708"/>
        <w:rPr>
          <w:rFonts w:eastAsiaTheme="minorEastAsia"/>
          <w:sz w:val="28"/>
          <w:szCs w:val="28"/>
          <w:lang w:val="uk-UA"/>
        </w:rPr>
      </w:pPr>
      <w:r w:rsidRPr="004B49BA">
        <w:rPr>
          <w:rFonts w:eastAsiaTheme="minorEastAsia"/>
          <w:sz w:val="28"/>
          <w:szCs w:val="28"/>
          <w:lang w:val="uk-UA"/>
        </w:rPr>
        <w:t>Маємо:</w:t>
      </w:r>
    </w:p>
    <w:p w:rsidR="00487B9D" w:rsidRPr="00BA38FC" w:rsidRDefault="00487B9D" w:rsidP="00487B9D">
      <w:pPr>
        <w:autoSpaceDE w:val="0"/>
        <w:autoSpaceDN w:val="0"/>
        <w:adjustRightInd w:val="0"/>
      </w:pPr>
      <w:r w:rsidRPr="00BA38FC">
        <w:rPr>
          <w:noProof/>
          <w:color w:val="000000"/>
          <w:position w:val="-17"/>
        </w:rPr>
        <w:drawing>
          <wp:inline distT="0" distB="0" distL="0" distR="0">
            <wp:extent cx="704850" cy="238125"/>
            <wp:effectExtent l="0" t="0" r="0"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p>
    <w:p w:rsidR="00487B9D" w:rsidRPr="00BA38FC" w:rsidRDefault="00487B9D" w:rsidP="00487B9D">
      <w:pPr>
        <w:autoSpaceDE w:val="0"/>
        <w:autoSpaceDN w:val="0"/>
        <w:adjustRightInd w:val="0"/>
        <w:spacing w:line="312" w:lineRule="auto"/>
        <w:jc w:val="center"/>
      </w:pPr>
      <w:r w:rsidRPr="00BA38FC">
        <w:rPr>
          <w:noProof/>
          <w:color w:val="0000FF"/>
          <w:position w:val="-17"/>
        </w:rPr>
        <w:drawing>
          <wp:inline distT="0" distB="0" distL="0" distR="0">
            <wp:extent cx="1638300" cy="238125"/>
            <wp:effectExtent l="0" t="0" r="0"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238125"/>
                    </a:xfrm>
                    <a:prstGeom prst="rect">
                      <a:avLst/>
                    </a:prstGeom>
                    <a:noFill/>
                    <a:ln>
                      <a:noFill/>
                    </a:ln>
                  </pic:spPr>
                </pic:pic>
              </a:graphicData>
            </a:graphic>
          </wp:inline>
        </w:drawing>
      </w:r>
    </w:p>
    <w:p w:rsidR="00487B9D" w:rsidRPr="004B49BA" w:rsidRDefault="00487B9D" w:rsidP="00487B9D">
      <w:pPr>
        <w:spacing w:line="360" w:lineRule="auto"/>
        <w:ind w:firstLine="708"/>
        <w:rPr>
          <w:rFonts w:eastAsiaTheme="minorEastAsia"/>
          <w:sz w:val="28"/>
          <w:szCs w:val="28"/>
          <w:lang w:val="uk-UA"/>
        </w:rPr>
      </w:pPr>
      <w:r>
        <w:rPr>
          <w:rFonts w:eastAsiaTheme="minorEastAsia"/>
          <w:sz w:val="28"/>
          <w:szCs w:val="28"/>
          <w:lang w:val="uk-UA"/>
        </w:rPr>
        <w:lastRenderedPageBreak/>
        <w:t>Так як відношення:</w:t>
      </w:r>
    </w:p>
    <w:p w:rsidR="00487B9D" w:rsidRPr="00BA38FC" w:rsidRDefault="00487B9D" w:rsidP="00487B9D">
      <w:pPr>
        <w:autoSpaceDE w:val="0"/>
        <w:autoSpaceDN w:val="0"/>
        <w:adjustRightInd w:val="0"/>
      </w:pPr>
      <w:r w:rsidRPr="00BA38FC">
        <w:rPr>
          <w:noProof/>
          <w:color w:val="000000"/>
          <w:position w:val="-35"/>
        </w:rPr>
        <w:drawing>
          <wp:inline distT="0" distB="0" distL="0" distR="0">
            <wp:extent cx="676275" cy="485775"/>
            <wp:effectExtent l="0" t="0" r="9525"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485775"/>
                    </a:xfrm>
                    <a:prstGeom prst="rect">
                      <a:avLst/>
                    </a:prstGeom>
                    <a:noFill/>
                    <a:ln>
                      <a:noFill/>
                    </a:ln>
                  </pic:spPr>
                </pic:pic>
              </a:graphicData>
            </a:graphic>
          </wp:inline>
        </w:drawing>
      </w:r>
    </w:p>
    <w:p w:rsidR="00487B9D" w:rsidRPr="00BA38FC" w:rsidRDefault="00487B9D" w:rsidP="00487B9D">
      <w:pPr>
        <w:autoSpaceDE w:val="0"/>
        <w:autoSpaceDN w:val="0"/>
        <w:adjustRightInd w:val="0"/>
        <w:spacing w:line="312" w:lineRule="auto"/>
        <w:jc w:val="center"/>
      </w:pPr>
      <w:r w:rsidRPr="00BA38FC">
        <w:rPr>
          <w:noProof/>
          <w:color w:val="0000FF"/>
          <w:position w:val="-7"/>
        </w:rPr>
        <w:drawing>
          <wp:inline distT="0" distB="0" distL="0" distR="0">
            <wp:extent cx="1543050" cy="180975"/>
            <wp:effectExtent l="0" t="0" r="0"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180975"/>
                    </a:xfrm>
                    <a:prstGeom prst="rect">
                      <a:avLst/>
                    </a:prstGeom>
                    <a:noFill/>
                    <a:ln>
                      <a:noFill/>
                    </a:ln>
                  </pic:spPr>
                </pic:pic>
              </a:graphicData>
            </a:graphic>
          </wp:inline>
        </w:drawing>
      </w:r>
    </w:p>
    <w:p w:rsidR="00487B9D" w:rsidRPr="004B49BA" w:rsidRDefault="00487B9D" w:rsidP="00487B9D">
      <w:pPr>
        <w:spacing w:line="360" w:lineRule="auto"/>
        <w:rPr>
          <w:rFonts w:eastAsiaTheme="minorEastAsia"/>
          <w:sz w:val="28"/>
          <w:szCs w:val="28"/>
          <w:lang w:val="uk-UA"/>
        </w:rPr>
      </w:pPr>
      <w:r>
        <w:rPr>
          <w:sz w:val="28"/>
          <w:szCs w:val="28"/>
          <w:lang w:val="uk-UA"/>
        </w:rPr>
        <w:t>тому маємо аперіодичний процес.</w:t>
      </w:r>
    </w:p>
    <w:p w:rsidR="00487B9D" w:rsidRPr="004B49BA" w:rsidRDefault="00487B9D" w:rsidP="00487B9D">
      <w:pPr>
        <w:autoSpaceDE w:val="0"/>
        <w:autoSpaceDN w:val="0"/>
        <w:adjustRightInd w:val="0"/>
        <w:spacing w:line="360" w:lineRule="auto"/>
        <w:ind w:firstLine="708"/>
        <w:rPr>
          <w:sz w:val="28"/>
          <w:szCs w:val="28"/>
          <w:lang w:val="uk-UA"/>
        </w:rPr>
      </w:pPr>
      <w:r w:rsidRPr="004B49BA">
        <w:rPr>
          <w:sz w:val="28"/>
          <w:szCs w:val="28"/>
          <w:lang w:val="uk-UA"/>
        </w:rPr>
        <w:t>Відповідно корені і рівняння перехідного процесу САР:</w:t>
      </w:r>
    </w:p>
    <w:p w:rsidR="00487B9D" w:rsidRPr="0059245D" w:rsidRDefault="00487B9D" w:rsidP="00487B9D">
      <w:pPr>
        <w:autoSpaceDE w:val="0"/>
        <w:autoSpaceDN w:val="0"/>
        <w:adjustRightInd w:val="0"/>
      </w:pPr>
      <w:r w:rsidRPr="0059245D">
        <w:rPr>
          <w:noProof/>
          <w:color w:val="000000"/>
          <w:position w:val="-42"/>
        </w:rPr>
        <w:drawing>
          <wp:inline distT="0" distB="0" distL="0" distR="0">
            <wp:extent cx="2762250" cy="6000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600075"/>
                    </a:xfrm>
                    <a:prstGeom prst="rect">
                      <a:avLst/>
                    </a:prstGeom>
                    <a:noFill/>
                    <a:ln>
                      <a:noFill/>
                    </a:ln>
                  </pic:spPr>
                </pic:pic>
              </a:graphicData>
            </a:graphic>
          </wp:inline>
        </w:drawing>
      </w:r>
    </w:p>
    <w:p w:rsidR="00487B9D" w:rsidRPr="0059245D" w:rsidRDefault="00487B9D" w:rsidP="00487B9D">
      <w:pPr>
        <w:autoSpaceDE w:val="0"/>
        <w:autoSpaceDN w:val="0"/>
        <w:adjustRightInd w:val="0"/>
        <w:spacing w:line="312" w:lineRule="auto"/>
        <w:jc w:val="center"/>
      </w:pPr>
      <w:r w:rsidRPr="0059245D">
        <w:rPr>
          <w:noProof/>
          <w:color w:val="0000FF"/>
          <w:position w:val="-7"/>
        </w:rPr>
        <w:drawing>
          <wp:inline distT="0" distB="0" distL="0" distR="0">
            <wp:extent cx="1962150" cy="180975"/>
            <wp:effectExtent l="0" t="0" r="0"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180975"/>
                    </a:xfrm>
                    <a:prstGeom prst="rect">
                      <a:avLst/>
                    </a:prstGeom>
                    <a:noFill/>
                    <a:ln>
                      <a:noFill/>
                    </a:ln>
                  </pic:spPr>
                </pic:pic>
              </a:graphicData>
            </a:graphic>
          </wp:inline>
        </w:drawing>
      </w:r>
    </w:p>
    <w:p w:rsidR="00487B9D" w:rsidRPr="0059245D" w:rsidRDefault="00487B9D" w:rsidP="00487B9D">
      <w:pPr>
        <w:autoSpaceDE w:val="0"/>
        <w:autoSpaceDN w:val="0"/>
        <w:adjustRightInd w:val="0"/>
      </w:pPr>
      <w:r w:rsidRPr="0059245D">
        <w:rPr>
          <w:noProof/>
          <w:color w:val="000000"/>
          <w:position w:val="-42"/>
        </w:rPr>
        <w:drawing>
          <wp:inline distT="0" distB="0" distL="0" distR="0">
            <wp:extent cx="2667000" cy="600075"/>
            <wp:effectExtent l="0" t="0" r="0"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600075"/>
                    </a:xfrm>
                    <a:prstGeom prst="rect">
                      <a:avLst/>
                    </a:prstGeom>
                    <a:noFill/>
                    <a:ln>
                      <a:noFill/>
                    </a:ln>
                  </pic:spPr>
                </pic:pic>
              </a:graphicData>
            </a:graphic>
          </wp:inline>
        </w:drawing>
      </w:r>
    </w:p>
    <w:p w:rsidR="00487B9D" w:rsidRPr="0059245D" w:rsidRDefault="00487B9D" w:rsidP="00487B9D">
      <w:pPr>
        <w:autoSpaceDE w:val="0"/>
        <w:autoSpaceDN w:val="0"/>
        <w:adjustRightInd w:val="0"/>
        <w:spacing w:line="312" w:lineRule="auto"/>
        <w:jc w:val="center"/>
      </w:pPr>
      <w:r w:rsidRPr="0059245D">
        <w:rPr>
          <w:noProof/>
          <w:color w:val="0000FF"/>
          <w:position w:val="-7"/>
        </w:rPr>
        <w:drawing>
          <wp:inline distT="0" distB="0" distL="0" distR="0">
            <wp:extent cx="1800225" cy="180975"/>
            <wp:effectExtent l="0" t="0" r="9525"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80975"/>
                    </a:xfrm>
                    <a:prstGeom prst="rect">
                      <a:avLst/>
                    </a:prstGeom>
                    <a:noFill/>
                    <a:ln>
                      <a:noFill/>
                    </a:ln>
                  </pic:spPr>
                </pic:pic>
              </a:graphicData>
            </a:graphic>
          </wp:inline>
        </w:drawing>
      </w:r>
    </w:p>
    <w:p w:rsidR="00487B9D" w:rsidRPr="0059245D" w:rsidRDefault="00487B9D" w:rsidP="00487B9D">
      <w:pPr>
        <w:autoSpaceDE w:val="0"/>
        <w:autoSpaceDN w:val="0"/>
        <w:adjustRightInd w:val="0"/>
      </w:pPr>
      <w:r w:rsidRPr="0059245D">
        <w:rPr>
          <w:noProof/>
          <w:color w:val="000000"/>
          <w:position w:val="-25"/>
        </w:rPr>
        <w:drawing>
          <wp:inline distT="0" distB="0" distL="0" distR="0">
            <wp:extent cx="3067050" cy="3810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381000"/>
                    </a:xfrm>
                    <a:prstGeom prst="rect">
                      <a:avLst/>
                    </a:prstGeom>
                    <a:noFill/>
                    <a:ln>
                      <a:noFill/>
                    </a:ln>
                  </pic:spPr>
                </pic:pic>
              </a:graphicData>
            </a:graphic>
          </wp:inline>
        </w:drawing>
      </w:r>
    </w:p>
    <w:p w:rsidR="00487B9D" w:rsidRDefault="00487B9D" w:rsidP="00487B9D">
      <w:pPr>
        <w:autoSpaceDE w:val="0"/>
        <w:autoSpaceDN w:val="0"/>
        <w:adjustRightInd w:val="0"/>
        <w:spacing w:line="312" w:lineRule="auto"/>
        <w:jc w:val="center"/>
      </w:pPr>
      <w:r w:rsidRPr="0059245D">
        <w:rPr>
          <w:noProof/>
          <w:color w:val="0000FF"/>
          <w:position w:val="-73"/>
        </w:rPr>
        <w:drawing>
          <wp:inline distT="0" distB="0" distL="0" distR="0">
            <wp:extent cx="4933950" cy="6286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628650"/>
                    </a:xfrm>
                    <a:prstGeom prst="rect">
                      <a:avLst/>
                    </a:prstGeom>
                    <a:noFill/>
                    <a:ln>
                      <a:noFill/>
                    </a:ln>
                  </pic:spPr>
                </pic:pic>
              </a:graphicData>
            </a:graphic>
          </wp:inline>
        </w:drawing>
      </w:r>
    </w:p>
    <w:p w:rsidR="00487B9D" w:rsidRPr="0059245D" w:rsidRDefault="00487B9D" w:rsidP="00487B9D">
      <w:pPr>
        <w:autoSpaceDE w:val="0"/>
        <w:autoSpaceDN w:val="0"/>
        <w:adjustRightInd w:val="0"/>
      </w:pPr>
      <w:r w:rsidRPr="0059245D">
        <w:rPr>
          <w:noProof/>
          <w:color w:val="000000"/>
          <w:position w:val="-7"/>
        </w:rPr>
        <w:drawing>
          <wp:inline distT="0" distB="0" distL="0" distR="0">
            <wp:extent cx="1304925" cy="1809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180975"/>
                    </a:xfrm>
                    <a:prstGeom prst="rect">
                      <a:avLst/>
                    </a:prstGeom>
                    <a:noFill/>
                    <a:ln>
                      <a:noFill/>
                    </a:ln>
                  </pic:spPr>
                </pic:pic>
              </a:graphicData>
            </a:graphic>
          </wp:inline>
        </w:drawing>
      </w:r>
    </w:p>
    <w:p w:rsidR="00487B9D" w:rsidRPr="0059245D" w:rsidRDefault="00487B9D" w:rsidP="00487B9D">
      <w:pPr>
        <w:autoSpaceDE w:val="0"/>
        <w:autoSpaceDN w:val="0"/>
        <w:adjustRightInd w:val="0"/>
        <w:jc w:val="center"/>
      </w:pPr>
      <w:r w:rsidRPr="0059245D">
        <w:rPr>
          <w:noProof/>
          <w:color w:val="000000"/>
        </w:rPr>
        <w:drawing>
          <wp:inline distT="0" distB="0" distL="0" distR="0">
            <wp:extent cx="3600000" cy="3600000"/>
            <wp:effectExtent l="0" t="0" r="635"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Рис. 5.17</w:t>
      </w:r>
      <w:r w:rsidRPr="0072641C">
        <w:rPr>
          <w:sz w:val="28"/>
          <w:szCs w:val="28"/>
          <w:lang w:val="uk-UA"/>
        </w:rPr>
        <w:t>.</w:t>
      </w:r>
      <w:r>
        <w:rPr>
          <w:sz w:val="28"/>
          <w:szCs w:val="28"/>
          <w:lang w:val="uk-UA"/>
        </w:rPr>
        <w:t xml:space="preserve"> Графік кривої розгону схеми САР.</w:t>
      </w:r>
    </w:p>
    <w:p w:rsidR="00487B9D" w:rsidRDefault="00487B9D" w:rsidP="00487B9D">
      <w:pPr>
        <w:autoSpaceDE w:val="0"/>
        <w:autoSpaceDN w:val="0"/>
        <w:adjustRightInd w:val="0"/>
        <w:jc w:val="center"/>
        <w:rPr>
          <w:sz w:val="28"/>
          <w:szCs w:val="28"/>
          <w:lang w:val="uk-UA"/>
        </w:rPr>
      </w:pPr>
      <w:r>
        <w:rPr>
          <w:noProof/>
        </w:rPr>
        <w:lastRenderedPageBreak/>
        <w:drawing>
          <wp:inline distT="0" distB="0" distL="0" distR="0">
            <wp:extent cx="3600000" cy="3600000"/>
            <wp:effectExtent l="0" t="0" r="635"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stretch>
                      <a:fillRect/>
                    </a:stretch>
                  </pic:blipFill>
                  <pic:spPr>
                    <a:xfrm>
                      <a:off x="0" y="0"/>
                      <a:ext cx="3600000" cy="3600000"/>
                    </a:xfrm>
                    <a:prstGeom prst="rect">
                      <a:avLst/>
                    </a:prstGeom>
                  </pic:spPr>
                </pic:pic>
              </a:graphicData>
            </a:graphic>
          </wp:inline>
        </w:drawing>
      </w:r>
    </w:p>
    <w:p w:rsidR="00487B9D" w:rsidRDefault="00487B9D" w:rsidP="00487B9D">
      <w:pPr>
        <w:spacing w:line="360" w:lineRule="auto"/>
        <w:ind w:firstLine="709"/>
        <w:jc w:val="center"/>
        <w:rPr>
          <w:sz w:val="28"/>
          <w:szCs w:val="28"/>
          <w:lang w:val="uk-UA"/>
        </w:rPr>
      </w:pPr>
      <w:r>
        <w:rPr>
          <w:sz w:val="28"/>
          <w:szCs w:val="28"/>
          <w:lang w:val="uk-UA"/>
        </w:rPr>
        <w:t>Рис. 5.18</w:t>
      </w:r>
      <w:r w:rsidRPr="0072641C">
        <w:rPr>
          <w:sz w:val="28"/>
          <w:szCs w:val="28"/>
          <w:lang w:val="uk-UA"/>
        </w:rPr>
        <w:t>.</w:t>
      </w:r>
      <w:r>
        <w:rPr>
          <w:sz w:val="28"/>
          <w:szCs w:val="28"/>
          <w:lang w:val="uk-UA"/>
        </w:rPr>
        <w:t xml:space="preserve"> Графік кривої розгону схеми САР.</w:t>
      </w:r>
    </w:p>
    <w:p w:rsidR="00016CFD" w:rsidRPr="00113EC4" w:rsidRDefault="00016CFD" w:rsidP="00016CFD">
      <w:pPr>
        <w:spacing w:line="360" w:lineRule="auto"/>
        <w:ind w:firstLine="709"/>
        <w:jc w:val="both"/>
      </w:pPr>
      <w:r w:rsidRPr="00527F43">
        <w:rPr>
          <w:rFonts w:eastAsiaTheme="minorEastAsia"/>
          <w:sz w:val="28"/>
          <w:szCs w:val="28"/>
          <w:lang w:val="uk-UA"/>
        </w:rPr>
        <w:t xml:space="preserve">Крива перехідного процесу автоматичної системи регулювання показана на рис. </w:t>
      </w:r>
      <w:r>
        <w:rPr>
          <w:rFonts w:eastAsiaTheme="minorEastAsia"/>
          <w:sz w:val="28"/>
          <w:szCs w:val="28"/>
          <w:lang w:val="uk-UA"/>
        </w:rPr>
        <w:t>5.17</w:t>
      </w:r>
      <w:r w:rsidRPr="00527F43">
        <w:rPr>
          <w:rFonts w:eastAsiaTheme="minorEastAsia"/>
          <w:sz w:val="28"/>
          <w:szCs w:val="28"/>
          <w:lang w:val="uk-UA"/>
        </w:rPr>
        <w:t>. З графіка видно, що перехідний процес</w:t>
      </w:r>
      <w:r>
        <w:rPr>
          <w:rFonts w:eastAsiaTheme="minorEastAsia"/>
          <w:sz w:val="28"/>
          <w:szCs w:val="28"/>
          <w:lang w:val="en-US"/>
        </w:rPr>
        <w:t>c</w:t>
      </w:r>
      <w:r w:rsidRPr="00527F43">
        <w:rPr>
          <w:rFonts w:eastAsiaTheme="minorEastAsia"/>
          <w:sz w:val="28"/>
          <w:szCs w:val="28"/>
          <w:lang w:val="uk-UA"/>
        </w:rPr>
        <w:t xml:space="preserve"> аперіодичний, час регулювання </w:t>
      </w:r>
      <w:r>
        <w:rPr>
          <w:rFonts w:eastAsiaTheme="minorEastAsia"/>
          <w:sz w:val="28"/>
          <w:szCs w:val="28"/>
          <w:lang w:val="uk-UA"/>
        </w:rPr>
        <w:t xml:space="preserve">(рис. 5.18) </w:t>
      </w:r>
      <w:r w:rsidRPr="00527F43">
        <w:rPr>
          <w:rFonts w:eastAsiaTheme="minorEastAsia"/>
          <w:sz w:val="28"/>
          <w:szCs w:val="28"/>
          <w:lang w:val="uk-UA"/>
        </w:rPr>
        <w:t xml:space="preserve">дорівнює </w:t>
      </w:r>
      <w:r w:rsidRPr="00BB1712">
        <w:rPr>
          <w:rFonts w:eastAsiaTheme="minorEastAsia"/>
          <w:sz w:val="28"/>
          <w:szCs w:val="28"/>
        </w:rPr>
        <w:t>1</w:t>
      </w:r>
      <w:r w:rsidRPr="00D74E98">
        <w:rPr>
          <w:rFonts w:eastAsiaTheme="minorEastAsia"/>
          <w:sz w:val="28"/>
          <w:szCs w:val="28"/>
        </w:rPr>
        <w:t>8</w:t>
      </w:r>
      <w:r w:rsidRPr="00527F43">
        <w:rPr>
          <w:rFonts w:eastAsiaTheme="minorEastAsia"/>
          <w:sz w:val="28"/>
          <w:szCs w:val="28"/>
          <w:lang w:val="uk-UA"/>
        </w:rPr>
        <w:t xml:space="preserve"> с., а перегулювання відсутнє.</w:t>
      </w:r>
    </w:p>
    <w:p w:rsidR="00016CFD" w:rsidRPr="000D411C" w:rsidRDefault="00016CFD" w:rsidP="00487B9D">
      <w:pPr>
        <w:spacing w:line="360" w:lineRule="auto"/>
        <w:ind w:firstLine="709"/>
        <w:jc w:val="center"/>
        <w:rPr>
          <w:rFonts w:eastAsiaTheme="minorHAnsi"/>
          <w:sz w:val="28"/>
          <w:szCs w:val="28"/>
          <w:lang w:val="uk-UA"/>
        </w:rPr>
      </w:pPr>
    </w:p>
    <w:p w:rsidR="00487B9D" w:rsidRPr="002C4099" w:rsidRDefault="00487B9D" w:rsidP="00487B9D">
      <w:pPr>
        <w:spacing w:line="259" w:lineRule="auto"/>
        <w:rPr>
          <w:sz w:val="28"/>
          <w:szCs w:val="28"/>
        </w:rPr>
      </w:pPr>
      <w:r w:rsidRPr="0078540E">
        <w:rPr>
          <w:iCs/>
          <w:sz w:val="28"/>
          <w:szCs w:val="28"/>
        </w:rPr>
        <w:br w:type="page"/>
      </w:r>
    </w:p>
    <w:p w:rsidR="00487B9D" w:rsidRPr="00527F43" w:rsidRDefault="00487B9D" w:rsidP="00487B9D">
      <w:pPr>
        <w:autoSpaceDE w:val="0"/>
        <w:autoSpaceDN w:val="0"/>
        <w:adjustRightInd w:val="0"/>
        <w:jc w:val="center"/>
        <w:rPr>
          <w:b/>
          <w:bCs/>
          <w:caps/>
          <w:sz w:val="28"/>
          <w:szCs w:val="28"/>
          <w:lang w:val="uk-UA"/>
        </w:rPr>
      </w:pPr>
      <w:bookmarkStart w:id="22" w:name="_Hlk74851629"/>
      <w:r w:rsidRPr="0040228C">
        <w:rPr>
          <w:b/>
          <w:bCs/>
          <w:caps/>
          <w:sz w:val="28"/>
          <w:szCs w:val="28"/>
          <w:lang w:val="uk-UA"/>
        </w:rPr>
        <w:lastRenderedPageBreak/>
        <w:t>ВИСНОВКИ</w:t>
      </w:r>
    </w:p>
    <w:bookmarkEnd w:id="22"/>
    <w:p w:rsidR="00487B9D" w:rsidRDefault="00487B9D" w:rsidP="00487B9D">
      <w:pPr>
        <w:autoSpaceDE w:val="0"/>
        <w:autoSpaceDN w:val="0"/>
        <w:adjustRightInd w:val="0"/>
        <w:spacing w:line="312" w:lineRule="auto"/>
        <w:jc w:val="center"/>
        <w:rPr>
          <w:sz w:val="28"/>
          <w:szCs w:val="28"/>
        </w:rPr>
      </w:pPr>
    </w:p>
    <w:p w:rsidR="00487B9D" w:rsidRDefault="00487B9D" w:rsidP="00487B9D">
      <w:pPr>
        <w:autoSpaceDE w:val="0"/>
        <w:autoSpaceDN w:val="0"/>
        <w:adjustRightInd w:val="0"/>
        <w:spacing w:line="360" w:lineRule="auto"/>
        <w:ind w:firstLine="709"/>
        <w:jc w:val="both"/>
        <w:rPr>
          <w:sz w:val="28"/>
          <w:szCs w:val="28"/>
          <w:lang w:val="uk-UA"/>
        </w:rPr>
      </w:pPr>
      <w:r w:rsidRPr="002C6374">
        <w:rPr>
          <w:rFonts w:eastAsiaTheme="minorEastAsia"/>
          <w:sz w:val="28"/>
          <w:szCs w:val="28"/>
          <w:lang w:val="uk-UA"/>
        </w:rPr>
        <w:t xml:space="preserve">В </w:t>
      </w:r>
      <w:r>
        <w:rPr>
          <w:rFonts w:eastAsiaTheme="minorEastAsia"/>
          <w:sz w:val="28"/>
          <w:szCs w:val="28"/>
          <w:lang w:val="uk-UA"/>
        </w:rPr>
        <w:t>дипломному проекті</w:t>
      </w:r>
      <w:r w:rsidRPr="002C6374">
        <w:rPr>
          <w:rFonts w:eastAsiaTheme="minorEastAsia"/>
          <w:sz w:val="28"/>
          <w:szCs w:val="28"/>
          <w:lang w:val="uk-UA"/>
        </w:rPr>
        <w:t xml:space="preserve"> було розглянуто</w:t>
      </w:r>
      <w:r>
        <w:rPr>
          <w:rFonts w:eastAsiaTheme="minorEastAsia"/>
          <w:sz w:val="28"/>
          <w:szCs w:val="28"/>
          <w:lang w:val="uk-UA"/>
        </w:rPr>
        <w:t xml:space="preserve"> </w:t>
      </w:r>
      <w:r>
        <w:rPr>
          <w:sz w:val="28"/>
          <w:szCs w:val="28"/>
          <w:lang w:val="uk-UA"/>
        </w:rPr>
        <w:t xml:space="preserve">збірник слабкого розчину аміачної селітри. </w:t>
      </w:r>
      <w:r w:rsidRPr="002C6374">
        <w:rPr>
          <w:sz w:val="28"/>
          <w:szCs w:val="28"/>
          <w:lang w:val="uk-UA"/>
        </w:rPr>
        <w:t xml:space="preserve">В ході виконання </w:t>
      </w:r>
      <w:r>
        <w:rPr>
          <w:sz w:val="28"/>
          <w:szCs w:val="28"/>
          <w:lang w:val="uk-UA"/>
        </w:rPr>
        <w:t>проекту</w:t>
      </w:r>
      <w:r w:rsidRPr="002C6374">
        <w:rPr>
          <w:sz w:val="28"/>
          <w:szCs w:val="28"/>
          <w:lang w:val="uk-UA"/>
        </w:rPr>
        <w:t xml:space="preserve"> вивчено принцип роботи</w:t>
      </w:r>
      <w:r>
        <w:rPr>
          <w:sz w:val="28"/>
          <w:szCs w:val="28"/>
          <w:lang w:val="uk-UA"/>
        </w:rPr>
        <w:t xml:space="preserve"> збірнику, </w:t>
      </w:r>
      <w:r w:rsidRPr="002C6374">
        <w:rPr>
          <w:sz w:val="28"/>
          <w:szCs w:val="28"/>
          <w:lang w:val="uk-UA"/>
        </w:rPr>
        <w:t>опрацьовані технологічні параметри</w:t>
      </w:r>
      <w:r>
        <w:rPr>
          <w:sz w:val="28"/>
          <w:szCs w:val="28"/>
          <w:lang w:val="uk-UA"/>
        </w:rPr>
        <w:t xml:space="preserve"> і було здійснено синтез </w:t>
      </w:r>
      <w:r w:rsidRPr="005126E7">
        <w:rPr>
          <w:sz w:val="28"/>
          <w:szCs w:val="28"/>
          <w:lang w:val="uk-UA"/>
        </w:rPr>
        <w:t>каскадної системи регулювання тиску газу</w:t>
      </w:r>
      <w:r>
        <w:rPr>
          <w:sz w:val="28"/>
          <w:szCs w:val="28"/>
          <w:lang w:val="uk-UA"/>
        </w:rPr>
        <w:t>.</w:t>
      </w:r>
    </w:p>
    <w:p w:rsidR="00487B9D" w:rsidRPr="00E27E25" w:rsidRDefault="00487B9D" w:rsidP="00487B9D">
      <w:pPr>
        <w:autoSpaceDE w:val="0"/>
        <w:autoSpaceDN w:val="0"/>
        <w:adjustRightInd w:val="0"/>
        <w:spacing w:line="360" w:lineRule="auto"/>
        <w:ind w:firstLine="709"/>
        <w:jc w:val="both"/>
        <w:rPr>
          <w:rFonts w:eastAsiaTheme="minorEastAsia"/>
          <w:sz w:val="28"/>
          <w:szCs w:val="28"/>
          <w:lang w:val="uk-UA"/>
        </w:rPr>
      </w:pPr>
      <w:r>
        <w:rPr>
          <w:rFonts w:eastAsiaTheme="minorEastAsia"/>
          <w:sz w:val="28"/>
          <w:szCs w:val="28"/>
          <w:lang w:val="uk-UA"/>
        </w:rPr>
        <w:t>Здійснено п</w:t>
      </w:r>
      <w:r w:rsidRPr="00E27E25">
        <w:rPr>
          <w:rFonts w:eastAsiaTheme="minorEastAsia"/>
          <w:sz w:val="28"/>
          <w:szCs w:val="28"/>
          <w:lang w:val="uk-UA"/>
        </w:rPr>
        <w:t>обудова мнемосхеми комп’ютерно-інтегрованої системи управляння</w:t>
      </w:r>
      <w:r>
        <w:rPr>
          <w:rFonts w:eastAsiaTheme="minorEastAsia"/>
          <w:sz w:val="28"/>
          <w:szCs w:val="28"/>
          <w:lang w:val="uk-UA"/>
        </w:rPr>
        <w:t xml:space="preserve"> збірником.</w:t>
      </w:r>
    </w:p>
    <w:p w:rsidR="00487B9D" w:rsidRDefault="00487B9D" w:rsidP="00487B9D">
      <w:pPr>
        <w:autoSpaceDE w:val="0"/>
        <w:autoSpaceDN w:val="0"/>
        <w:adjustRightInd w:val="0"/>
        <w:spacing w:line="360" w:lineRule="auto"/>
        <w:ind w:firstLine="709"/>
        <w:jc w:val="both"/>
        <w:rPr>
          <w:sz w:val="28"/>
          <w:szCs w:val="28"/>
          <w:lang w:val="uk-UA"/>
        </w:rPr>
      </w:pPr>
      <w:r>
        <w:rPr>
          <w:sz w:val="28"/>
          <w:szCs w:val="28"/>
          <w:lang w:val="uk-UA"/>
        </w:rPr>
        <w:t>Під час синтезу була побудована функціональна схема двоконтурної каскадної системи керування тиском і вибрано комплект технічних засобів для системи.</w:t>
      </w:r>
    </w:p>
    <w:p w:rsidR="00487B9D" w:rsidRDefault="00487B9D" w:rsidP="00487B9D">
      <w:pPr>
        <w:autoSpaceDE w:val="0"/>
        <w:autoSpaceDN w:val="0"/>
        <w:adjustRightInd w:val="0"/>
        <w:spacing w:line="360" w:lineRule="auto"/>
        <w:ind w:firstLine="709"/>
        <w:jc w:val="both"/>
        <w:rPr>
          <w:sz w:val="28"/>
          <w:szCs w:val="28"/>
          <w:lang w:val="uk-UA"/>
        </w:rPr>
      </w:pPr>
      <w:r>
        <w:rPr>
          <w:sz w:val="28"/>
          <w:szCs w:val="28"/>
          <w:lang w:val="uk-UA"/>
        </w:rPr>
        <w:t>Розроблено математичні моделі технологічних об’єктів керування та визначено їх передавальні функції.</w:t>
      </w:r>
    </w:p>
    <w:p w:rsidR="00487B9D" w:rsidRDefault="00487B9D" w:rsidP="00487B9D">
      <w:pPr>
        <w:autoSpaceDE w:val="0"/>
        <w:autoSpaceDN w:val="0"/>
        <w:adjustRightInd w:val="0"/>
        <w:spacing w:line="360" w:lineRule="auto"/>
        <w:ind w:firstLine="709"/>
        <w:jc w:val="both"/>
        <w:rPr>
          <w:sz w:val="28"/>
          <w:szCs w:val="28"/>
          <w:lang w:val="uk-UA"/>
        </w:rPr>
      </w:pPr>
      <w:r>
        <w:rPr>
          <w:sz w:val="28"/>
          <w:szCs w:val="28"/>
          <w:lang w:val="uk-UA"/>
        </w:rPr>
        <w:t>Визначено передавальні функції інших структурних ланок системи.</w:t>
      </w:r>
    </w:p>
    <w:p w:rsidR="00487B9D" w:rsidRDefault="00487B9D" w:rsidP="00487B9D">
      <w:pPr>
        <w:autoSpaceDE w:val="0"/>
        <w:autoSpaceDN w:val="0"/>
        <w:adjustRightInd w:val="0"/>
        <w:spacing w:line="360" w:lineRule="auto"/>
        <w:ind w:firstLine="709"/>
        <w:jc w:val="both"/>
        <w:rPr>
          <w:sz w:val="28"/>
          <w:szCs w:val="28"/>
          <w:lang w:val="uk-UA"/>
        </w:rPr>
      </w:pPr>
      <w:r>
        <w:rPr>
          <w:sz w:val="28"/>
          <w:szCs w:val="28"/>
          <w:lang w:val="uk-UA"/>
        </w:rPr>
        <w:t>Вибрано закони регулювання для внутрішнього та зовнішнього регуляторів.</w:t>
      </w:r>
    </w:p>
    <w:p w:rsidR="00487B9D" w:rsidRDefault="00487B9D" w:rsidP="00487B9D">
      <w:pPr>
        <w:autoSpaceDE w:val="0"/>
        <w:autoSpaceDN w:val="0"/>
        <w:adjustRightInd w:val="0"/>
        <w:spacing w:line="360" w:lineRule="auto"/>
        <w:ind w:firstLine="709"/>
        <w:jc w:val="both"/>
        <w:rPr>
          <w:sz w:val="28"/>
          <w:szCs w:val="28"/>
          <w:lang w:val="uk-UA"/>
        </w:rPr>
      </w:pPr>
      <w:r>
        <w:rPr>
          <w:sz w:val="28"/>
          <w:szCs w:val="28"/>
          <w:lang w:val="uk-UA"/>
        </w:rPr>
        <w:t>Визначено еквівалентні передавальні функції внутрішнього та зовнішнього контурів, розраховані їх частотні характеристики (АЧХ, ДЧХ і МЧХ), криви розгону об’єктів і підібрані оптимальні налагоджувальні параметри регуляторів.</w:t>
      </w:r>
    </w:p>
    <w:p w:rsidR="00487B9D" w:rsidRDefault="00487B9D" w:rsidP="00487B9D">
      <w:pPr>
        <w:autoSpaceDE w:val="0"/>
        <w:autoSpaceDN w:val="0"/>
        <w:adjustRightInd w:val="0"/>
        <w:spacing w:line="360" w:lineRule="auto"/>
        <w:ind w:firstLine="709"/>
        <w:jc w:val="both"/>
        <w:rPr>
          <w:sz w:val="28"/>
          <w:szCs w:val="28"/>
          <w:lang w:val="uk-UA"/>
        </w:rPr>
      </w:pPr>
      <w:r>
        <w:rPr>
          <w:sz w:val="28"/>
          <w:szCs w:val="28"/>
          <w:lang w:val="uk-UA"/>
        </w:rPr>
        <w:t>Для обчислених оптимальних налагоджень регуляторів розраховано еквівалентна передавальна функція каскадної АСК і побудовані частотні характеристики системи та її перехідний процес методом квадратур.</w:t>
      </w:r>
    </w:p>
    <w:p w:rsidR="00487B9D" w:rsidRDefault="00487B9D" w:rsidP="00487B9D">
      <w:pPr>
        <w:autoSpaceDE w:val="0"/>
        <w:autoSpaceDN w:val="0"/>
        <w:adjustRightInd w:val="0"/>
        <w:spacing w:line="312" w:lineRule="auto"/>
        <w:jc w:val="both"/>
        <w:rPr>
          <w:sz w:val="28"/>
          <w:szCs w:val="28"/>
          <w:lang w:val="uk-UA"/>
        </w:rPr>
      </w:pPr>
    </w:p>
    <w:p w:rsidR="00487B9D" w:rsidRPr="009C2348" w:rsidRDefault="00487B9D" w:rsidP="00487B9D">
      <w:pPr>
        <w:autoSpaceDE w:val="0"/>
        <w:autoSpaceDN w:val="0"/>
        <w:adjustRightInd w:val="0"/>
        <w:spacing w:line="312" w:lineRule="auto"/>
        <w:jc w:val="center"/>
        <w:rPr>
          <w:sz w:val="28"/>
          <w:szCs w:val="28"/>
          <w:lang w:val="uk-UA"/>
        </w:rPr>
      </w:pPr>
    </w:p>
    <w:p w:rsidR="00487B9D" w:rsidRDefault="00487B9D" w:rsidP="00487B9D">
      <w:pPr>
        <w:rPr>
          <w:sz w:val="28"/>
          <w:szCs w:val="28"/>
          <w:lang w:val="uk-UA"/>
        </w:rPr>
      </w:pPr>
      <w:r>
        <w:rPr>
          <w:sz w:val="28"/>
          <w:szCs w:val="28"/>
          <w:lang w:val="uk-UA"/>
        </w:rPr>
        <w:br w:type="page"/>
      </w:r>
    </w:p>
    <w:p w:rsidR="00487B9D" w:rsidRPr="00182F81" w:rsidRDefault="00487B9D" w:rsidP="00487B9D">
      <w:pPr>
        <w:spacing w:line="360" w:lineRule="auto"/>
        <w:ind w:firstLine="709"/>
        <w:jc w:val="center"/>
        <w:rPr>
          <w:rFonts w:eastAsiaTheme="minorEastAsia"/>
          <w:b/>
          <w:caps/>
          <w:sz w:val="28"/>
          <w:szCs w:val="28"/>
          <w:lang w:val="uk-UA"/>
        </w:rPr>
      </w:pPr>
      <w:bookmarkStart w:id="23" w:name="_Hlk74850629"/>
      <w:r w:rsidRPr="00182F81">
        <w:rPr>
          <w:rFonts w:eastAsiaTheme="minorEastAsia"/>
          <w:b/>
          <w:caps/>
          <w:sz w:val="28"/>
          <w:szCs w:val="28"/>
          <w:lang w:val="uk-UA"/>
        </w:rPr>
        <w:lastRenderedPageBreak/>
        <w:t>Список використаних джерел</w:t>
      </w:r>
    </w:p>
    <w:p w:rsidR="00487B9D" w:rsidRDefault="00487B9D" w:rsidP="00487B9D">
      <w:pPr>
        <w:pStyle w:val="ab"/>
        <w:numPr>
          <w:ilvl w:val="0"/>
          <w:numId w:val="23"/>
        </w:numPr>
        <w:spacing w:line="360" w:lineRule="auto"/>
        <w:ind w:left="0" w:firstLine="709"/>
        <w:jc w:val="both"/>
        <w:rPr>
          <w:rFonts w:eastAsiaTheme="minorEastAsia"/>
          <w:sz w:val="28"/>
          <w:szCs w:val="28"/>
          <w:lang w:val="uk-UA"/>
        </w:rPr>
      </w:pPr>
      <w:r>
        <w:rPr>
          <w:rFonts w:eastAsiaTheme="minorEastAsia"/>
          <w:sz w:val="28"/>
          <w:szCs w:val="28"/>
          <w:lang w:val="uk-UA"/>
        </w:rPr>
        <w:t xml:space="preserve">Жаворонков Н.М., Олевский В.М., Кисиль И.М. Справочник азотчика. </w:t>
      </w:r>
      <w:r w:rsidRPr="002C6374">
        <w:rPr>
          <w:rFonts w:eastAsiaTheme="minorEastAsia"/>
          <w:sz w:val="28"/>
          <w:szCs w:val="28"/>
          <w:lang w:val="uk-UA"/>
        </w:rPr>
        <w:t xml:space="preserve">2-е изд., </w:t>
      </w:r>
      <w:r>
        <w:rPr>
          <w:rFonts w:eastAsiaTheme="minorEastAsia"/>
          <w:sz w:val="28"/>
          <w:szCs w:val="28"/>
          <w:lang w:val="uk-UA"/>
        </w:rPr>
        <w:t>перераб</w:t>
      </w:r>
      <w:r w:rsidRPr="002C6374">
        <w:rPr>
          <w:rFonts w:eastAsiaTheme="minorEastAsia"/>
          <w:sz w:val="28"/>
          <w:szCs w:val="28"/>
          <w:lang w:val="uk-UA"/>
        </w:rPr>
        <w:t>. –</w:t>
      </w:r>
      <w:r>
        <w:rPr>
          <w:rFonts w:eastAsiaTheme="minorEastAsia"/>
          <w:sz w:val="28"/>
          <w:szCs w:val="28"/>
          <w:lang w:val="uk-UA"/>
        </w:rPr>
        <w:t xml:space="preserve"> М. Химия, 1987</w:t>
      </w:r>
      <w:r w:rsidRPr="002C6374">
        <w:rPr>
          <w:rFonts w:eastAsiaTheme="minorEastAsia"/>
          <w:sz w:val="28"/>
          <w:szCs w:val="28"/>
          <w:lang w:val="uk-UA"/>
        </w:rPr>
        <w:t>. –</w:t>
      </w:r>
      <w:r>
        <w:rPr>
          <w:rFonts w:eastAsiaTheme="minorEastAsia"/>
          <w:sz w:val="28"/>
          <w:szCs w:val="28"/>
          <w:lang w:val="uk-UA"/>
        </w:rPr>
        <w:t xml:space="preserve"> 464 с.</w:t>
      </w:r>
    </w:p>
    <w:p w:rsidR="00487B9D" w:rsidRDefault="00487B9D" w:rsidP="00487B9D">
      <w:pPr>
        <w:pStyle w:val="ab"/>
        <w:numPr>
          <w:ilvl w:val="0"/>
          <w:numId w:val="23"/>
        </w:numPr>
        <w:spacing w:line="360" w:lineRule="auto"/>
        <w:ind w:left="0" w:firstLine="709"/>
        <w:jc w:val="both"/>
        <w:rPr>
          <w:rFonts w:eastAsiaTheme="minorEastAsia"/>
          <w:sz w:val="28"/>
          <w:szCs w:val="28"/>
          <w:lang w:val="uk-UA"/>
        </w:rPr>
      </w:pPr>
      <w:r>
        <w:rPr>
          <w:rFonts w:eastAsiaTheme="minorEastAsia"/>
          <w:sz w:val="28"/>
          <w:szCs w:val="28"/>
        </w:rPr>
        <w:t xml:space="preserve">Дубровский А.Х., Глазов Б.В., Клюев А.А., Клюев А.С. Проектирование систем автоматизации технологических процессов: Справочное пособие. </w:t>
      </w:r>
      <w:r w:rsidRPr="002C6374">
        <w:rPr>
          <w:rFonts w:eastAsiaTheme="minorEastAsia"/>
          <w:sz w:val="28"/>
          <w:szCs w:val="28"/>
          <w:lang w:val="uk-UA"/>
        </w:rPr>
        <w:t xml:space="preserve">2-е изд., </w:t>
      </w:r>
      <w:r>
        <w:rPr>
          <w:rFonts w:eastAsiaTheme="minorEastAsia"/>
          <w:sz w:val="28"/>
          <w:szCs w:val="28"/>
          <w:lang w:val="uk-UA"/>
        </w:rPr>
        <w:t>перераб</w:t>
      </w:r>
      <w:r w:rsidRPr="002C6374">
        <w:rPr>
          <w:rFonts w:eastAsiaTheme="minorEastAsia"/>
          <w:sz w:val="28"/>
          <w:szCs w:val="28"/>
          <w:lang w:val="uk-UA"/>
        </w:rPr>
        <w:t>. –</w:t>
      </w:r>
      <w:r>
        <w:rPr>
          <w:rFonts w:eastAsiaTheme="minorEastAsia"/>
          <w:sz w:val="28"/>
          <w:szCs w:val="28"/>
          <w:lang w:val="uk-UA"/>
        </w:rPr>
        <w:t xml:space="preserve"> М. Энергоатомиздат, 1990</w:t>
      </w:r>
      <w:r w:rsidRPr="002C6374">
        <w:rPr>
          <w:rFonts w:eastAsiaTheme="minorEastAsia"/>
          <w:sz w:val="28"/>
          <w:szCs w:val="28"/>
          <w:lang w:val="uk-UA"/>
        </w:rPr>
        <w:t>. –</w:t>
      </w:r>
      <w:r>
        <w:rPr>
          <w:rFonts w:eastAsiaTheme="minorEastAsia"/>
          <w:sz w:val="28"/>
          <w:szCs w:val="28"/>
          <w:lang w:val="uk-UA"/>
        </w:rPr>
        <w:t xml:space="preserve"> 464 с.</w:t>
      </w:r>
    </w:p>
    <w:p w:rsidR="00487B9D" w:rsidRPr="00020A8F" w:rsidRDefault="00487B9D" w:rsidP="00487B9D">
      <w:pPr>
        <w:pStyle w:val="ab"/>
        <w:numPr>
          <w:ilvl w:val="0"/>
          <w:numId w:val="23"/>
        </w:numPr>
        <w:autoSpaceDE w:val="0"/>
        <w:autoSpaceDN w:val="0"/>
        <w:adjustRightInd w:val="0"/>
        <w:spacing w:line="360" w:lineRule="auto"/>
        <w:ind w:left="0" w:firstLine="709"/>
        <w:jc w:val="both"/>
        <w:rPr>
          <w:rFonts w:eastAsiaTheme="minorEastAsia"/>
          <w:sz w:val="28"/>
          <w:szCs w:val="28"/>
          <w:lang w:val="uk-UA"/>
        </w:rPr>
      </w:pPr>
      <w:r w:rsidRPr="00020A8F">
        <w:rPr>
          <w:sz w:val="28"/>
          <w:szCs w:val="28"/>
          <w:lang w:val="uk-UA"/>
        </w:rPr>
        <w:t>Поркуян О.В., Стенцель Й.І. Автоматизація технологічних процесів хімічних виробництв: Підручник/Й.І. Стенцель</w:t>
      </w:r>
      <w:r>
        <w:rPr>
          <w:sz w:val="28"/>
          <w:szCs w:val="28"/>
          <w:lang w:val="uk-UA"/>
        </w:rPr>
        <w:t>, О.В.</w:t>
      </w:r>
      <w:r w:rsidRPr="00020A8F">
        <w:rPr>
          <w:sz w:val="28"/>
          <w:szCs w:val="28"/>
          <w:lang w:val="uk-UA"/>
        </w:rPr>
        <w:t xml:space="preserve"> </w:t>
      </w:r>
      <w:r>
        <w:rPr>
          <w:sz w:val="28"/>
          <w:szCs w:val="28"/>
          <w:lang w:val="uk-UA"/>
        </w:rPr>
        <w:t>Поркуян</w:t>
      </w:r>
      <w:r w:rsidRPr="00020A8F">
        <w:rPr>
          <w:rFonts w:eastAsiaTheme="minorEastAsia"/>
          <w:sz w:val="28"/>
          <w:szCs w:val="28"/>
          <w:lang w:val="uk-UA"/>
        </w:rPr>
        <w:t>. – Луганськ: вид-во Східноукр.нац. ун-ту ім. В. Даля, 2010. – 300 с.</w:t>
      </w:r>
    </w:p>
    <w:p w:rsidR="00487B9D" w:rsidRPr="002C6374" w:rsidRDefault="00487B9D" w:rsidP="00487B9D">
      <w:pPr>
        <w:pStyle w:val="ab"/>
        <w:numPr>
          <w:ilvl w:val="0"/>
          <w:numId w:val="23"/>
        </w:numPr>
        <w:spacing w:line="360" w:lineRule="auto"/>
        <w:ind w:left="0" w:firstLine="709"/>
        <w:rPr>
          <w:rFonts w:eastAsiaTheme="minorEastAsia"/>
          <w:sz w:val="28"/>
          <w:szCs w:val="28"/>
          <w:lang w:val="uk-UA"/>
        </w:rPr>
      </w:pPr>
      <w:r w:rsidRPr="002C6374">
        <w:rPr>
          <w:rFonts w:eastAsiaTheme="minorEastAsia"/>
          <w:sz w:val="28"/>
          <w:szCs w:val="28"/>
          <w:lang w:val="uk-UA"/>
        </w:rPr>
        <w:t>Стенцель Й. І. Математичне моделювання технологічних об’єктів керування: Навч. Посібник/Й.І. Стенцель. – К.:ІСДО, 1993. – 328 с.</w:t>
      </w:r>
    </w:p>
    <w:p w:rsidR="00487B9D" w:rsidRDefault="00487B9D" w:rsidP="00487B9D">
      <w:pPr>
        <w:pStyle w:val="ab"/>
        <w:numPr>
          <w:ilvl w:val="0"/>
          <w:numId w:val="23"/>
        </w:numPr>
        <w:autoSpaceDE w:val="0"/>
        <w:autoSpaceDN w:val="0"/>
        <w:adjustRightInd w:val="0"/>
        <w:spacing w:line="360" w:lineRule="auto"/>
        <w:ind w:left="0" w:firstLine="709"/>
        <w:jc w:val="both"/>
        <w:rPr>
          <w:rFonts w:eastAsiaTheme="minorEastAsia"/>
          <w:sz w:val="28"/>
          <w:szCs w:val="28"/>
          <w:lang w:val="uk-UA"/>
        </w:rPr>
      </w:pPr>
      <w:r w:rsidRPr="00020A8F">
        <w:rPr>
          <w:sz w:val="28"/>
          <w:szCs w:val="28"/>
          <w:lang w:val="uk-UA"/>
        </w:rPr>
        <w:t>Стенцель Й.І. Автоматика та автоматизація хіміко-технологічних процесів. Навч. Посібник/</w:t>
      </w:r>
      <w:r w:rsidRPr="00020A8F">
        <w:rPr>
          <w:rFonts w:eastAsiaTheme="minorEastAsia"/>
          <w:sz w:val="28"/>
          <w:szCs w:val="28"/>
          <w:lang w:val="uk-UA"/>
        </w:rPr>
        <w:t>Й.І. Стенцель. – Луганськ: вид-во Східноукр.нац. ун-ту ім. В. Даля, 2004. – 376 с.</w:t>
      </w:r>
    </w:p>
    <w:p w:rsidR="00487B9D" w:rsidRPr="00C972CD" w:rsidRDefault="00487B9D" w:rsidP="00487B9D">
      <w:pPr>
        <w:pStyle w:val="ab"/>
        <w:numPr>
          <w:ilvl w:val="0"/>
          <w:numId w:val="23"/>
        </w:numPr>
        <w:spacing w:after="160" w:line="360" w:lineRule="auto"/>
        <w:ind w:left="0" w:firstLine="709"/>
        <w:jc w:val="both"/>
        <w:rPr>
          <w:sz w:val="28"/>
          <w:szCs w:val="28"/>
          <w:lang w:val="uk-UA"/>
        </w:rPr>
      </w:pPr>
      <w:r w:rsidRPr="00C972CD">
        <w:rPr>
          <w:bCs/>
          <w:sz w:val="28"/>
          <w:szCs w:val="28"/>
          <w:lang w:val="uk-UA"/>
        </w:rPr>
        <w:t>С</w:t>
      </w:r>
      <w:r w:rsidRPr="00C972CD">
        <w:rPr>
          <w:sz w:val="28"/>
          <w:szCs w:val="28"/>
          <w:lang w:val="uk-UA"/>
        </w:rPr>
        <w:t xml:space="preserve">тенцель Й. </w:t>
      </w:r>
      <w:r w:rsidRPr="00C972CD">
        <w:rPr>
          <w:sz w:val="28"/>
          <w:szCs w:val="28"/>
          <w:lang w:val="uk-UA"/>
        </w:rPr>
        <w:sym w:font="Times New Roman" w:char="0406"/>
      </w:r>
      <w:r w:rsidRPr="00C972CD">
        <w:rPr>
          <w:sz w:val="28"/>
          <w:szCs w:val="28"/>
          <w:lang w:val="uk-UA"/>
        </w:rPr>
        <w:t>., Проказа О. І., Літвінов К. А., Кузнецова О. В. Комп’ютерні системи автоматизації технологічними процесами виробництва аміачної селітри. Підручник /Під ред. проф. Й. І. Стенцеля. – Сєвєродонецьк: Вид-во  Східноукр. нац. ун-ту, 2020. – 320 с.</w:t>
      </w:r>
    </w:p>
    <w:p w:rsidR="00487B9D" w:rsidRPr="00020A8F" w:rsidRDefault="00487B9D" w:rsidP="00487B9D">
      <w:pPr>
        <w:pStyle w:val="ab"/>
        <w:numPr>
          <w:ilvl w:val="0"/>
          <w:numId w:val="23"/>
        </w:numPr>
        <w:autoSpaceDE w:val="0"/>
        <w:autoSpaceDN w:val="0"/>
        <w:adjustRightInd w:val="0"/>
        <w:spacing w:line="360" w:lineRule="auto"/>
        <w:ind w:left="0" w:firstLine="709"/>
        <w:jc w:val="both"/>
        <w:rPr>
          <w:rFonts w:eastAsiaTheme="minorEastAsia"/>
          <w:sz w:val="28"/>
          <w:szCs w:val="28"/>
          <w:lang w:val="uk-UA"/>
        </w:rPr>
      </w:pPr>
      <w:r>
        <w:rPr>
          <w:rFonts w:eastAsiaTheme="minorEastAsia"/>
          <w:sz w:val="28"/>
          <w:szCs w:val="28"/>
          <w:lang w:val="uk-UA"/>
        </w:rPr>
        <w:t xml:space="preserve">Хоблер Т. Теплопередача и теплообменники: </w:t>
      </w:r>
      <w:r w:rsidRPr="002C6374">
        <w:rPr>
          <w:rFonts w:eastAsiaTheme="minorEastAsia"/>
          <w:sz w:val="28"/>
          <w:szCs w:val="28"/>
          <w:lang w:val="uk-UA"/>
        </w:rPr>
        <w:t>Учебное пособие для вузов.</w:t>
      </w:r>
      <w:r>
        <w:rPr>
          <w:rFonts w:eastAsiaTheme="minorEastAsia"/>
          <w:sz w:val="28"/>
          <w:szCs w:val="28"/>
          <w:lang w:val="uk-UA"/>
        </w:rPr>
        <w:t xml:space="preserve"> – Л. Госхимиздат, 1961. – 821 с.</w:t>
      </w:r>
    </w:p>
    <w:bookmarkEnd w:id="23"/>
    <w:p w:rsidR="00487B9D" w:rsidRPr="002C6374" w:rsidRDefault="00487B9D" w:rsidP="00487B9D">
      <w:pPr>
        <w:pStyle w:val="ab"/>
        <w:spacing w:line="360" w:lineRule="auto"/>
        <w:ind w:left="1429"/>
        <w:rPr>
          <w:rFonts w:eastAsiaTheme="minorEastAsia"/>
          <w:sz w:val="28"/>
          <w:szCs w:val="28"/>
          <w:lang w:val="uk-UA"/>
        </w:rPr>
      </w:pPr>
    </w:p>
    <w:bookmarkEnd w:id="6"/>
    <w:p w:rsidR="00487B9D" w:rsidRDefault="00487B9D" w:rsidP="00487B9D">
      <w:pPr>
        <w:rPr>
          <w:sz w:val="28"/>
          <w:szCs w:val="28"/>
          <w:lang w:val="uk-UA"/>
        </w:rPr>
      </w:pPr>
      <w:r>
        <w:rPr>
          <w:sz w:val="28"/>
          <w:szCs w:val="28"/>
          <w:lang w:val="uk-UA"/>
        </w:rPr>
        <w:br w:type="page"/>
      </w:r>
    </w:p>
    <w:p w:rsidR="00487B9D" w:rsidRPr="009153E2" w:rsidRDefault="00487B9D" w:rsidP="00487B9D">
      <w:pPr>
        <w:spacing w:line="360" w:lineRule="auto"/>
        <w:ind w:firstLine="709"/>
        <w:jc w:val="center"/>
        <w:rPr>
          <w:b/>
          <w:caps/>
          <w:sz w:val="28"/>
          <w:szCs w:val="28"/>
          <w:lang w:val="uk-UA"/>
        </w:rPr>
      </w:pPr>
      <w:r w:rsidRPr="009153E2">
        <w:rPr>
          <w:b/>
          <w:caps/>
          <w:sz w:val="28"/>
          <w:szCs w:val="28"/>
          <w:lang w:val="uk-UA"/>
        </w:rPr>
        <w:lastRenderedPageBreak/>
        <w:t>Зміст</w:t>
      </w:r>
    </w:p>
    <w:p w:rsidR="00487B9D" w:rsidRPr="002C6374" w:rsidRDefault="00487B9D" w:rsidP="00487B9D">
      <w:pPr>
        <w:spacing w:line="360" w:lineRule="auto"/>
        <w:ind w:firstLine="709"/>
        <w:jc w:val="center"/>
        <w:rPr>
          <w:b/>
          <w:sz w:val="28"/>
          <w:szCs w:val="28"/>
          <w:lang w:val="uk-UA"/>
        </w:rPr>
      </w:pPr>
    </w:p>
    <w:p w:rsidR="00487B9D" w:rsidRPr="002F10DA" w:rsidRDefault="00487B9D" w:rsidP="00487B9D">
      <w:pPr>
        <w:spacing w:line="360" w:lineRule="auto"/>
        <w:ind w:firstLine="709"/>
        <w:rPr>
          <w:sz w:val="28"/>
          <w:szCs w:val="28"/>
          <w:lang w:val="uk-UA"/>
        </w:rPr>
      </w:pPr>
      <w:r w:rsidRPr="002F10DA">
        <w:rPr>
          <w:sz w:val="28"/>
          <w:szCs w:val="28"/>
          <w:lang w:val="uk-UA"/>
        </w:rPr>
        <w:t>Вступ</w:t>
      </w:r>
      <w:r w:rsidR="00D146C0">
        <w:rPr>
          <w:sz w:val="28"/>
          <w:szCs w:val="28"/>
        </w:rPr>
        <w:t>………………………………………………………………………...</w:t>
      </w:r>
      <w:r w:rsidR="004F5705">
        <w:rPr>
          <w:sz w:val="28"/>
          <w:szCs w:val="28"/>
          <w:lang w:val="uk-UA"/>
        </w:rPr>
        <w:t>4</w:t>
      </w:r>
    </w:p>
    <w:p w:rsidR="004F5705" w:rsidRDefault="00487B9D" w:rsidP="00487B9D">
      <w:pPr>
        <w:pStyle w:val="ab"/>
        <w:numPr>
          <w:ilvl w:val="0"/>
          <w:numId w:val="22"/>
        </w:numPr>
        <w:spacing w:line="360" w:lineRule="auto"/>
        <w:ind w:left="0" w:firstLine="709"/>
        <w:jc w:val="both"/>
        <w:rPr>
          <w:sz w:val="28"/>
          <w:szCs w:val="28"/>
          <w:lang w:val="uk-UA"/>
        </w:rPr>
      </w:pPr>
      <w:r>
        <w:rPr>
          <w:sz w:val="28"/>
          <w:szCs w:val="28"/>
          <w:lang w:val="uk-UA"/>
        </w:rPr>
        <w:t xml:space="preserve">Аналіз сучасних принципів автоматизації технологічних </w:t>
      </w:r>
    </w:p>
    <w:p w:rsidR="00487B9D" w:rsidRPr="002F10DA" w:rsidRDefault="00487B9D" w:rsidP="004F5705">
      <w:pPr>
        <w:pStyle w:val="ab"/>
        <w:spacing w:line="360" w:lineRule="auto"/>
        <w:ind w:left="709"/>
        <w:jc w:val="both"/>
        <w:rPr>
          <w:sz w:val="28"/>
          <w:szCs w:val="28"/>
          <w:lang w:val="uk-UA"/>
        </w:rPr>
      </w:pPr>
      <w:r>
        <w:rPr>
          <w:sz w:val="28"/>
          <w:szCs w:val="28"/>
          <w:lang w:val="uk-UA"/>
        </w:rPr>
        <w:t>процесів хімічних виробництв</w:t>
      </w:r>
      <w:r w:rsidR="00D146C0">
        <w:rPr>
          <w:sz w:val="28"/>
          <w:szCs w:val="28"/>
          <w:lang w:val="uk-UA"/>
        </w:rPr>
        <w:t>…………………………………………….</w:t>
      </w:r>
      <w:r w:rsidR="004F5705">
        <w:rPr>
          <w:sz w:val="28"/>
          <w:szCs w:val="28"/>
          <w:lang w:val="uk-UA"/>
        </w:rPr>
        <w:t>6</w:t>
      </w:r>
    </w:p>
    <w:p w:rsidR="00487B9D" w:rsidRPr="00ED1619" w:rsidRDefault="00487B9D" w:rsidP="00487B9D">
      <w:pPr>
        <w:pStyle w:val="ab"/>
        <w:numPr>
          <w:ilvl w:val="0"/>
          <w:numId w:val="22"/>
        </w:numPr>
        <w:spacing w:line="360" w:lineRule="auto"/>
        <w:ind w:left="0" w:firstLine="709"/>
        <w:rPr>
          <w:sz w:val="28"/>
          <w:szCs w:val="28"/>
          <w:lang w:val="uk-UA"/>
        </w:rPr>
      </w:pPr>
      <w:r w:rsidRPr="002F10DA">
        <w:rPr>
          <w:sz w:val="28"/>
          <w:szCs w:val="28"/>
          <w:lang w:val="uk-UA"/>
        </w:rPr>
        <w:t xml:space="preserve">Аналіз </w:t>
      </w:r>
      <w:bookmarkStart w:id="24" w:name="_Hlk74854621"/>
      <w:r>
        <w:rPr>
          <w:sz w:val="28"/>
          <w:szCs w:val="28"/>
          <w:lang w:val="uk-UA"/>
        </w:rPr>
        <w:t>технологічного процесу збірника слабкого розчину аміачної селітри у виробництві аміачної селітри</w:t>
      </w:r>
      <w:bookmarkEnd w:id="24"/>
      <w:r w:rsidR="00D146C0">
        <w:rPr>
          <w:sz w:val="28"/>
          <w:szCs w:val="28"/>
          <w:lang w:val="uk-UA"/>
        </w:rPr>
        <w:t>……………………………….</w:t>
      </w:r>
      <w:r w:rsidR="004F5705">
        <w:rPr>
          <w:sz w:val="28"/>
          <w:szCs w:val="28"/>
          <w:lang w:val="uk-UA"/>
        </w:rPr>
        <w:t>9</w:t>
      </w:r>
    </w:p>
    <w:p w:rsidR="00487B9D" w:rsidRPr="00ED1619" w:rsidRDefault="00487B9D" w:rsidP="00487B9D">
      <w:pPr>
        <w:pStyle w:val="ab"/>
        <w:numPr>
          <w:ilvl w:val="0"/>
          <w:numId w:val="22"/>
        </w:numPr>
        <w:spacing w:line="360" w:lineRule="auto"/>
        <w:ind w:left="0" w:firstLine="709"/>
        <w:rPr>
          <w:sz w:val="28"/>
          <w:szCs w:val="28"/>
          <w:lang w:val="uk-UA"/>
        </w:rPr>
      </w:pPr>
      <w:bookmarkStart w:id="25" w:name="_Hlk74854702"/>
      <w:r>
        <w:rPr>
          <w:bCs/>
          <w:sz w:val="28"/>
          <w:szCs w:val="28"/>
          <w:lang w:val="uk-UA"/>
        </w:rPr>
        <w:t xml:space="preserve">Розробка технічного проєкту комп’ютерної системи автоматизації </w:t>
      </w:r>
      <w:r>
        <w:rPr>
          <w:sz w:val="28"/>
          <w:szCs w:val="28"/>
          <w:lang w:val="uk-UA"/>
        </w:rPr>
        <w:t>збірника слабкого розчину аміачної селітри</w:t>
      </w:r>
      <w:r w:rsidR="00D146C0">
        <w:rPr>
          <w:sz w:val="28"/>
          <w:szCs w:val="28"/>
          <w:lang w:val="uk-UA"/>
        </w:rPr>
        <w:t>…………………..</w:t>
      </w:r>
      <w:r w:rsidR="004F5705">
        <w:rPr>
          <w:sz w:val="28"/>
          <w:szCs w:val="28"/>
          <w:lang w:val="uk-UA"/>
        </w:rPr>
        <w:t>11</w:t>
      </w:r>
    </w:p>
    <w:p w:rsidR="00487B9D" w:rsidRPr="00ED1619" w:rsidRDefault="00487B9D" w:rsidP="00487B9D">
      <w:pPr>
        <w:pStyle w:val="ab"/>
        <w:numPr>
          <w:ilvl w:val="0"/>
          <w:numId w:val="22"/>
        </w:numPr>
        <w:spacing w:line="360" w:lineRule="auto"/>
        <w:ind w:left="0" w:firstLine="709"/>
        <w:rPr>
          <w:bCs/>
          <w:sz w:val="28"/>
          <w:szCs w:val="28"/>
          <w:lang w:val="uk-UA"/>
        </w:rPr>
      </w:pPr>
      <w:bookmarkStart w:id="26" w:name="_Hlk74854749"/>
      <w:bookmarkEnd w:id="25"/>
      <w:r>
        <w:rPr>
          <w:bCs/>
          <w:sz w:val="28"/>
          <w:szCs w:val="28"/>
          <w:lang w:val="uk-UA"/>
        </w:rPr>
        <w:t xml:space="preserve">Розробка математичних моделей </w:t>
      </w:r>
      <w:r>
        <w:rPr>
          <w:sz w:val="28"/>
          <w:szCs w:val="28"/>
          <w:lang w:val="uk-UA"/>
        </w:rPr>
        <w:t>збірника слабкого розчину аміачної селітри</w:t>
      </w:r>
      <w:r w:rsidR="00D146C0">
        <w:rPr>
          <w:sz w:val="28"/>
          <w:szCs w:val="28"/>
          <w:lang w:val="uk-UA"/>
        </w:rPr>
        <w:t>………………………………………………………………….</w:t>
      </w:r>
      <w:r w:rsidR="004F5705">
        <w:rPr>
          <w:sz w:val="28"/>
          <w:szCs w:val="28"/>
          <w:lang w:val="uk-UA"/>
        </w:rPr>
        <w:t>14</w:t>
      </w:r>
    </w:p>
    <w:p w:rsidR="00487B9D" w:rsidRPr="00ED1619" w:rsidRDefault="00487B9D" w:rsidP="00487B9D">
      <w:pPr>
        <w:pStyle w:val="ab"/>
        <w:numPr>
          <w:ilvl w:val="1"/>
          <w:numId w:val="22"/>
        </w:numPr>
        <w:spacing w:line="360" w:lineRule="auto"/>
        <w:ind w:left="0" w:firstLine="709"/>
        <w:rPr>
          <w:bCs/>
          <w:sz w:val="28"/>
          <w:szCs w:val="28"/>
          <w:lang w:val="uk-UA"/>
        </w:rPr>
      </w:pPr>
      <w:r>
        <w:rPr>
          <w:sz w:val="28"/>
          <w:szCs w:val="28"/>
          <w:lang w:val="uk-UA"/>
        </w:rPr>
        <w:t>Структурно-логічний аналіз збірника слабкого розчину аміачної селітри</w:t>
      </w:r>
      <w:r w:rsidR="00D146C0">
        <w:rPr>
          <w:sz w:val="28"/>
          <w:szCs w:val="28"/>
          <w:lang w:val="uk-UA"/>
        </w:rPr>
        <w:t>…………………………………………………………………………….</w:t>
      </w:r>
      <w:r w:rsidR="004F5705">
        <w:rPr>
          <w:sz w:val="28"/>
          <w:szCs w:val="28"/>
          <w:lang w:val="uk-UA"/>
        </w:rPr>
        <w:t>14</w:t>
      </w:r>
    </w:p>
    <w:p w:rsidR="00487B9D" w:rsidRDefault="00487B9D" w:rsidP="00487B9D">
      <w:pPr>
        <w:pStyle w:val="ab"/>
        <w:numPr>
          <w:ilvl w:val="1"/>
          <w:numId w:val="22"/>
        </w:numPr>
        <w:spacing w:line="360" w:lineRule="auto"/>
        <w:ind w:left="0" w:firstLine="709"/>
        <w:rPr>
          <w:bCs/>
          <w:sz w:val="28"/>
          <w:szCs w:val="28"/>
          <w:lang w:val="uk-UA"/>
        </w:rPr>
      </w:pPr>
      <w:r>
        <w:rPr>
          <w:sz w:val="28"/>
          <w:szCs w:val="28"/>
          <w:lang w:val="uk-UA"/>
        </w:rPr>
        <w:t>Розробка математичних моделей збірника слабкого розчину аміачної селітри в статичному режимі роботи. Передавальні функції та частотні характеристики в динамічному режимі</w:t>
      </w:r>
      <w:r w:rsidR="00D146C0">
        <w:rPr>
          <w:sz w:val="28"/>
          <w:szCs w:val="28"/>
          <w:lang w:val="uk-UA"/>
        </w:rPr>
        <w:t>……………………………...</w:t>
      </w:r>
      <w:r w:rsidR="004F5705">
        <w:rPr>
          <w:sz w:val="28"/>
          <w:szCs w:val="28"/>
          <w:lang w:val="uk-UA"/>
        </w:rPr>
        <w:t>18</w:t>
      </w:r>
    </w:p>
    <w:p w:rsidR="00487B9D" w:rsidRPr="00ED1619" w:rsidRDefault="00487B9D" w:rsidP="00487B9D">
      <w:pPr>
        <w:pStyle w:val="ab"/>
        <w:numPr>
          <w:ilvl w:val="0"/>
          <w:numId w:val="22"/>
        </w:numPr>
        <w:spacing w:line="360" w:lineRule="auto"/>
        <w:ind w:left="0" w:firstLine="709"/>
        <w:rPr>
          <w:sz w:val="28"/>
          <w:szCs w:val="28"/>
          <w:lang w:val="uk-UA"/>
        </w:rPr>
      </w:pPr>
      <w:bookmarkStart w:id="27" w:name="_Hlk74854969"/>
      <w:bookmarkEnd w:id="26"/>
      <w:r w:rsidRPr="002F10DA">
        <w:rPr>
          <w:bCs/>
          <w:sz w:val="28"/>
          <w:szCs w:val="28"/>
          <w:lang w:val="uk-UA"/>
        </w:rPr>
        <w:t>Синтез</w:t>
      </w:r>
      <w:r>
        <w:rPr>
          <w:bCs/>
          <w:sz w:val="28"/>
          <w:szCs w:val="28"/>
          <w:lang w:val="uk-UA"/>
        </w:rPr>
        <w:t xml:space="preserve"> двоконтурної каскадної </w:t>
      </w:r>
      <w:r w:rsidRPr="002F10DA">
        <w:rPr>
          <w:bCs/>
          <w:sz w:val="28"/>
          <w:szCs w:val="28"/>
          <w:lang w:val="uk-UA"/>
        </w:rPr>
        <w:t xml:space="preserve"> системи регулювання</w:t>
      </w:r>
      <w:r>
        <w:rPr>
          <w:bCs/>
          <w:sz w:val="28"/>
          <w:szCs w:val="28"/>
          <w:lang w:val="uk-UA"/>
        </w:rPr>
        <w:t xml:space="preserve"> тиску газа в збірнику </w:t>
      </w:r>
      <w:r>
        <w:rPr>
          <w:sz w:val="28"/>
          <w:szCs w:val="28"/>
          <w:lang w:val="uk-UA"/>
        </w:rPr>
        <w:t>слабкого розчину аміачної селітри</w:t>
      </w:r>
      <w:r w:rsidR="00D146C0">
        <w:rPr>
          <w:sz w:val="28"/>
          <w:szCs w:val="28"/>
          <w:lang w:val="uk-UA"/>
        </w:rPr>
        <w:t>………………………………...</w:t>
      </w:r>
      <w:r w:rsidR="004F5705">
        <w:rPr>
          <w:bCs/>
          <w:sz w:val="28"/>
          <w:szCs w:val="28"/>
          <w:lang w:val="uk-UA"/>
        </w:rPr>
        <w:t>21</w:t>
      </w:r>
    </w:p>
    <w:p w:rsidR="00487B9D" w:rsidRPr="00ED1619" w:rsidRDefault="00487B9D" w:rsidP="00487B9D">
      <w:pPr>
        <w:pStyle w:val="ab"/>
        <w:numPr>
          <w:ilvl w:val="1"/>
          <w:numId w:val="22"/>
        </w:numPr>
        <w:spacing w:line="360" w:lineRule="auto"/>
        <w:ind w:left="0" w:firstLine="709"/>
        <w:rPr>
          <w:sz w:val="28"/>
          <w:szCs w:val="28"/>
          <w:lang w:val="uk-UA"/>
        </w:rPr>
      </w:pPr>
      <w:r>
        <w:rPr>
          <w:bCs/>
          <w:sz w:val="28"/>
          <w:szCs w:val="28"/>
          <w:lang w:val="uk-UA"/>
        </w:rPr>
        <w:t>Розробка структурної схеми САР</w:t>
      </w:r>
      <w:r w:rsidR="00D146C0">
        <w:rPr>
          <w:bCs/>
          <w:sz w:val="28"/>
          <w:szCs w:val="28"/>
          <w:lang w:val="uk-UA"/>
        </w:rPr>
        <w:t>…………………………………</w:t>
      </w:r>
      <w:r w:rsidR="004F5705">
        <w:rPr>
          <w:bCs/>
          <w:sz w:val="28"/>
          <w:szCs w:val="28"/>
          <w:lang w:val="uk-UA"/>
        </w:rPr>
        <w:t>21</w:t>
      </w:r>
    </w:p>
    <w:p w:rsidR="00487B9D" w:rsidRPr="00ED1619" w:rsidRDefault="00487B9D" w:rsidP="00487B9D">
      <w:pPr>
        <w:pStyle w:val="ab"/>
        <w:numPr>
          <w:ilvl w:val="1"/>
          <w:numId w:val="22"/>
        </w:numPr>
        <w:spacing w:line="360" w:lineRule="auto"/>
        <w:ind w:left="0" w:firstLine="709"/>
        <w:rPr>
          <w:sz w:val="28"/>
          <w:szCs w:val="28"/>
          <w:lang w:val="uk-UA"/>
        </w:rPr>
      </w:pPr>
      <w:r>
        <w:rPr>
          <w:bCs/>
          <w:sz w:val="28"/>
          <w:szCs w:val="28"/>
          <w:lang w:val="uk-UA"/>
        </w:rPr>
        <w:t>Розрахунок еквівалентної передавальної функції внутрішнього контуру</w:t>
      </w:r>
      <w:r w:rsidR="00D146C0">
        <w:rPr>
          <w:bCs/>
          <w:sz w:val="28"/>
          <w:szCs w:val="28"/>
          <w:lang w:val="uk-UA"/>
        </w:rPr>
        <w:t>…………………………………………………………………………...</w:t>
      </w:r>
      <w:r w:rsidR="004F5705">
        <w:rPr>
          <w:bCs/>
          <w:sz w:val="28"/>
          <w:szCs w:val="28"/>
          <w:lang w:val="uk-UA"/>
        </w:rPr>
        <w:t>23</w:t>
      </w:r>
    </w:p>
    <w:p w:rsidR="00487B9D" w:rsidRPr="00ED1619" w:rsidRDefault="00487B9D" w:rsidP="00487B9D">
      <w:pPr>
        <w:pStyle w:val="ab"/>
        <w:numPr>
          <w:ilvl w:val="1"/>
          <w:numId w:val="22"/>
        </w:numPr>
        <w:spacing w:line="360" w:lineRule="auto"/>
        <w:ind w:left="0" w:firstLine="709"/>
        <w:rPr>
          <w:sz w:val="28"/>
          <w:szCs w:val="28"/>
          <w:lang w:val="uk-UA"/>
        </w:rPr>
      </w:pPr>
      <w:r>
        <w:rPr>
          <w:bCs/>
          <w:sz w:val="28"/>
          <w:szCs w:val="28"/>
          <w:lang w:val="uk-UA"/>
        </w:rPr>
        <w:t>Розробка еквівалентної передавальної функції зовнішнього контуру</w:t>
      </w:r>
      <w:r w:rsidR="00D146C0">
        <w:rPr>
          <w:bCs/>
          <w:sz w:val="28"/>
          <w:szCs w:val="28"/>
          <w:lang w:val="uk-UA"/>
        </w:rPr>
        <w:t>…………………………………………………………………………...</w:t>
      </w:r>
      <w:r w:rsidR="004F5705">
        <w:rPr>
          <w:bCs/>
          <w:sz w:val="28"/>
          <w:szCs w:val="28"/>
          <w:lang w:val="uk-UA"/>
        </w:rPr>
        <w:t>29</w:t>
      </w:r>
    </w:p>
    <w:p w:rsidR="00487B9D" w:rsidRPr="00ED1619" w:rsidRDefault="00487B9D" w:rsidP="00487B9D">
      <w:pPr>
        <w:pStyle w:val="ab"/>
        <w:numPr>
          <w:ilvl w:val="1"/>
          <w:numId w:val="22"/>
        </w:numPr>
        <w:spacing w:line="360" w:lineRule="auto"/>
        <w:ind w:left="0" w:firstLine="709"/>
        <w:rPr>
          <w:sz w:val="28"/>
          <w:szCs w:val="28"/>
          <w:lang w:val="uk-UA"/>
        </w:rPr>
      </w:pPr>
      <w:r>
        <w:rPr>
          <w:bCs/>
          <w:sz w:val="28"/>
          <w:szCs w:val="28"/>
          <w:lang w:val="uk-UA"/>
        </w:rPr>
        <w:t>Розрахунок частотних характеристик САР</w:t>
      </w:r>
      <w:r w:rsidR="00D146C0">
        <w:rPr>
          <w:bCs/>
          <w:sz w:val="28"/>
          <w:szCs w:val="28"/>
          <w:lang w:val="uk-UA"/>
        </w:rPr>
        <w:t>………………………</w:t>
      </w:r>
      <w:r w:rsidR="004F5705">
        <w:rPr>
          <w:bCs/>
          <w:sz w:val="28"/>
          <w:szCs w:val="28"/>
          <w:lang w:val="uk-UA"/>
        </w:rPr>
        <w:t>37</w:t>
      </w:r>
    </w:p>
    <w:bookmarkEnd w:id="27"/>
    <w:p w:rsidR="00487B9D" w:rsidRPr="002F10DA" w:rsidRDefault="00487B9D" w:rsidP="00487B9D">
      <w:pPr>
        <w:spacing w:line="360" w:lineRule="auto"/>
        <w:ind w:firstLine="709"/>
        <w:rPr>
          <w:sz w:val="28"/>
          <w:szCs w:val="28"/>
          <w:lang w:val="uk-UA"/>
        </w:rPr>
      </w:pPr>
      <w:r w:rsidRPr="002F10DA">
        <w:rPr>
          <w:sz w:val="28"/>
          <w:szCs w:val="28"/>
          <w:lang w:val="uk-UA"/>
        </w:rPr>
        <w:t>Висновки</w:t>
      </w:r>
      <w:r w:rsidR="00D146C0">
        <w:rPr>
          <w:sz w:val="28"/>
          <w:szCs w:val="28"/>
          <w:lang w:val="uk-UA"/>
        </w:rPr>
        <w:t>…………………………………………………………………..</w:t>
      </w:r>
      <w:r w:rsidR="004F5705">
        <w:rPr>
          <w:sz w:val="28"/>
          <w:szCs w:val="28"/>
          <w:lang w:val="uk-UA"/>
        </w:rPr>
        <w:t>46</w:t>
      </w:r>
    </w:p>
    <w:p w:rsidR="00487B9D" w:rsidRPr="00ED1619" w:rsidRDefault="00487B9D" w:rsidP="00487B9D">
      <w:pPr>
        <w:spacing w:line="360" w:lineRule="auto"/>
        <w:ind w:firstLine="709"/>
        <w:rPr>
          <w:sz w:val="28"/>
          <w:szCs w:val="28"/>
          <w:lang w:val="uk-UA"/>
        </w:rPr>
      </w:pPr>
      <w:r w:rsidRPr="002F10DA">
        <w:rPr>
          <w:sz w:val="28"/>
          <w:szCs w:val="28"/>
          <w:lang w:val="uk-UA"/>
        </w:rPr>
        <w:t>Список використаних джерел</w:t>
      </w:r>
      <w:r w:rsidR="00D146C0">
        <w:rPr>
          <w:sz w:val="28"/>
          <w:szCs w:val="28"/>
          <w:lang w:val="uk-UA"/>
        </w:rPr>
        <w:t>……………………………………………</w:t>
      </w:r>
      <w:r w:rsidR="004F5705">
        <w:rPr>
          <w:sz w:val="28"/>
          <w:szCs w:val="28"/>
          <w:lang w:val="uk-UA"/>
        </w:rPr>
        <w:t>47</w:t>
      </w:r>
    </w:p>
    <w:p w:rsidR="004C0D17" w:rsidRPr="006A5740" w:rsidRDefault="004C0D17" w:rsidP="00170727"/>
    <w:sectPr w:rsidR="004C0D17" w:rsidRPr="006A5740" w:rsidSect="007F17B5">
      <w:headerReference w:type="default" r:id="rId205"/>
      <w:footerReference w:type="default" r:id="rId206"/>
      <w:headerReference w:type="first" r:id="rId207"/>
      <w:footerReference w:type="first" r:id="rId208"/>
      <w:pgSz w:w="11906" w:h="16838" w:code="9"/>
      <w:pgMar w:top="709" w:right="851" w:bottom="1276" w:left="1701" w:header="567"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181" w:rsidRDefault="00F87181" w:rsidP="0085029A">
      <w:r>
        <w:separator/>
      </w:r>
    </w:p>
  </w:endnote>
  <w:endnote w:type="continuationSeparator" w:id="0">
    <w:p w:rsidR="00F87181" w:rsidRDefault="00F87181" w:rsidP="008502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GOST type B">
    <w:altName w:val="Calibri"/>
    <w:charset w:val="CC"/>
    <w:family w:val="swiss"/>
    <w:pitch w:val="variable"/>
    <w:sig w:usb0="00000203" w:usb1="00000000" w:usb2="00000000" w:usb3="00000000" w:csb0="00000005" w:csb1="00000000"/>
  </w:font>
  <w:font w:name="ISOCP">
    <w:charset w:val="CC"/>
    <w:family w:val="auto"/>
    <w:pitch w:val="variable"/>
    <w:sig w:usb0="20002A87" w:usb1="00000000" w:usb2="00000040" w:usb3="00000000" w:csb0="000001FF" w:csb1="00000000"/>
  </w:font>
  <w:font w:name="GOST Type BU">
    <w:altName w:val="Times New Roman"/>
    <w:charset w:val="CC"/>
    <w:family w:val="auto"/>
    <w:pitch w:val="variable"/>
    <w:sig w:usb0="800002AF" w:usb1="1000004A" w:usb2="00000000" w:usb3="00000000" w:csb0="8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70C" w:rsidRDefault="00B4370C">
    <w:pPr>
      <w:pStyle w:val="a5"/>
      <w:jc w:val="right"/>
    </w:pPr>
  </w:p>
  <w:p w:rsidR="00B4370C" w:rsidRDefault="00B4370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665" w:rsidRDefault="00032665" w:rsidP="00032665">
    <w:pPr>
      <w:pStyle w:val="a5"/>
    </w:pPr>
  </w:p>
  <w:p w:rsidR="00032665" w:rsidRDefault="00032665" w:rsidP="00032665">
    <w:pPr>
      <w:pStyle w:val="a5"/>
    </w:pPr>
  </w:p>
  <w:p w:rsidR="00032665" w:rsidRDefault="00032665" w:rsidP="00032665">
    <w:pPr>
      <w:pStyle w:val="a5"/>
    </w:pPr>
  </w:p>
  <w:p w:rsidR="00032665" w:rsidRDefault="00032665" w:rsidP="00032665">
    <w:pPr>
      <w:pStyle w:val="a5"/>
    </w:pPr>
  </w:p>
  <w:p w:rsidR="00032665" w:rsidRDefault="00032665" w:rsidP="00032665">
    <w:pPr>
      <w:pStyle w:val="a5"/>
    </w:pPr>
  </w:p>
  <w:p w:rsidR="00032665" w:rsidRDefault="00032665" w:rsidP="00032665">
    <w:pPr>
      <w:pStyle w:val="a5"/>
    </w:pPr>
  </w:p>
  <w:p w:rsidR="00032665" w:rsidRDefault="00032665" w:rsidP="00032665">
    <w:pPr>
      <w:pStyle w:val="a5"/>
    </w:pPr>
  </w:p>
  <w:p w:rsidR="00032665" w:rsidRPr="00032665" w:rsidRDefault="00032665" w:rsidP="0003266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181" w:rsidRDefault="00F87181" w:rsidP="0085029A">
      <w:r>
        <w:separator/>
      </w:r>
    </w:p>
  </w:footnote>
  <w:footnote w:type="continuationSeparator" w:id="0">
    <w:p w:rsidR="00F87181" w:rsidRDefault="00F87181" w:rsidP="008502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70C" w:rsidRDefault="009B352D">
    <w:pPr>
      <w:pStyle w:val="a3"/>
    </w:pPr>
    <w:r>
      <w:rPr>
        <w:noProof/>
      </w:rPr>
      <w:pict>
        <v:group id="Group 51" o:spid="_x0000_s8243" style="position:absolute;margin-left:58.15pt;margin-top:14.25pt;width:524.4pt;height:813.55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">
          <v:rect id="Rectangle 52" o:spid="_x0000_s8262"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" filled="f" strokeweight="2pt"/>
          <v:line id="Line 53" o:spid="_x0000_s8261"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54" o:spid="_x0000_s8260"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55" o:spid="_x0000_s8259"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56" o:spid="_x0000_s8258"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57" o:spid="_x0000_s8257"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58" o:spid="_x0000_s8256"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59" o:spid="_x0000_s8255"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60" o:spid="_x0000_s8254"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61" o:spid="_x0000_s8253"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62" o:spid="_x0000_s8252"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" strokeweight="1pt"/>
          <v:rect id="Rectangle 63" o:spid="_x0000_s8251"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" filled="f" stroked="f" strokeweight=".25pt">
            <v:textbox inset="1pt,1pt,1pt,1pt">
              <w:txbxContent>
                <w:p w:rsidR="00B4370C" w:rsidRPr="002D3C6C" w:rsidRDefault="00D6450B" w:rsidP="0053536F">
                  <w:pPr>
                    <w:jc w:val="center"/>
                    <w:rPr>
                      <w:rFonts w:ascii="GOST type B" w:hAnsi="GOST type B"/>
                      <w:i/>
                    </w:rPr>
                  </w:pPr>
                  <w:r>
                    <w:rPr>
                      <w:rFonts w:ascii="GOST type B" w:hAnsi="GOST type B"/>
                      <w:i/>
                      <w:sz w:val="18"/>
                      <w:lang w:val="uk-UA"/>
                    </w:rPr>
                    <w:t>З</w:t>
                  </w:r>
                  <w:r w:rsidR="00B4370C" w:rsidRPr="002D3C6C">
                    <w:rPr>
                      <w:rFonts w:ascii="GOST type B" w:hAnsi="GOST type B"/>
                      <w:i/>
                      <w:sz w:val="18"/>
                    </w:rPr>
                    <w:t>м.</w:t>
                  </w:r>
                </w:p>
              </w:txbxContent>
            </v:textbox>
          </v:rect>
          <v:rect id="Rectangle 64" o:spid="_x0000_s8250"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" filled="f" stroked="f" strokeweight=".25pt">
            <v:textbox inset="1pt,1pt,1pt,1pt">
              <w:txbxContent>
                <w:p w:rsidR="00B4370C" w:rsidRPr="002D3C6C" w:rsidRDefault="00B4370C" w:rsidP="0053536F">
                  <w:pPr>
                    <w:jc w:val="center"/>
                    <w:rPr>
                      <w:rFonts w:ascii="GOST type B" w:hAnsi="GOST type B"/>
                      <w:i/>
                    </w:rPr>
                  </w:pPr>
                  <w:r w:rsidRPr="002D3C6C">
                    <w:rPr>
                      <w:rFonts w:ascii="GOST type B" w:hAnsi="GOST type B"/>
                      <w:i/>
                      <w:sz w:val="18"/>
                    </w:rPr>
                    <w:t>Лист</w:t>
                  </w:r>
                </w:p>
              </w:txbxContent>
            </v:textbox>
          </v:rect>
          <v:rect id="Rectangle 65" o:spid="_x0000_s8249"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" filled="f" stroked="f" strokeweight=".25pt">
            <v:textbox inset="1pt,1pt,1pt,1pt">
              <w:txbxContent>
                <w:p w:rsidR="00B4370C" w:rsidRPr="002D3C6C" w:rsidRDefault="00B4370C" w:rsidP="0053536F">
                  <w:pPr>
                    <w:jc w:val="center"/>
                    <w:rPr>
                      <w:rFonts w:ascii="GOST type B" w:hAnsi="GOST type B"/>
                      <w:i/>
                    </w:rPr>
                  </w:pPr>
                  <w:r w:rsidRPr="002D3C6C">
                    <w:rPr>
                      <w:rFonts w:ascii="GOST type B" w:hAnsi="GOST type B"/>
                      <w:i/>
                      <w:sz w:val="18"/>
                    </w:rPr>
                    <w:t>№ докум.</w:t>
                  </w:r>
                </w:p>
              </w:txbxContent>
            </v:textbox>
          </v:rect>
          <v:rect id="Rectangle 66" o:spid="_x0000_s8248"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" filled="f" stroked="f" strokeweight=".25pt">
            <v:textbox inset="1pt,1pt,1pt,1pt">
              <w:txbxContent>
                <w:p w:rsidR="00B4370C" w:rsidRPr="00D6450B" w:rsidRDefault="00B4370C" w:rsidP="0053536F">
                  <w:pPr>
                    <w:jc w:val="center"/>
                    <w:rPr>
                      <w:rFonts w:ascii="GOST type B" w:hAnsi="GOST type B"/>
                      <w:i/>
                      <w:lang w:val="uk-UA"/>
                    </w:rPr>
                  </w:pPr>
                  <w:r w:rsidRPr="00D6450B">
                    <w:rPr>
                      <w:rFonts w:ascii="GOST type B" w:hAnsi="GOST type B"/>
                      <w:i/>
                      <w:sz w:val="18"/>
                      <w:lang w:val="uk-UA"/>
                    </w:rPr>
                    <w:t>П</w:t>
                  </w:r>
                  <w:r w:rsidR="00D6450B" w:rsidRPr="00D6450B">
                    <w:rPr>
                      <w:rFonts w:ascii="GOST type B" w:hAnsi="GOST type B"/>
                      <w:i/>
                      <w:sz w:val="18"/>
                      <w:lang w:val="uk-UA"/>
                    </w:rPr>
                    <w:t>і</w:t>
                  </w:r>
                  <w:r w:rsidRPr="00D6450B">
                    <w:rPr>
                      <w:rFonts w:ascii="GOST type B" w:hAnsi="GOST type B"/>
                      <w:i/>
                      <w:sz w:val="18"/>
                      <w:lang w:val="uk-UA"/>
                    </w:rPr>
                    <w:t>дпис</w:t>
                  </w:r>
                </w:p>
              </w:txbxContent>
            </v:textbox>
          </v:rect>
          <v:rect id="Rectangle 67" o:spid="_x0000_s8247"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rsidR="00B4370C" w:rsidRPr="002D3C6C" w:rsidRDefault="00B4370C" w:rsidP="0053536F">
                  <w:pPr>
                    <w:jc w:val="center"/>
                    <w:rPr>
                      <w:rFonts w:ascii="GOST type B" w:hAnsi="GOST type B"/>
                      <w:i/>
                    </w:rPr>
                  </w:pPr>
                  <w:r w:rsidRPr="002D3C6C">
                    <w:rPr>
                      <w:rFonts w:ascii="GOST type B" w:hAnsi="GOST type B"/>
                      <w:i/>
                      <w:sz w:val="18"/>
                    </w:rPr>
                    <w:t>Дата</w:t>
                  </w:r>
                </w:p>
              </w:txbxContent>
            </v:textbox>
          </v:rect>
          <v:rect id="Rectangle 68" o:spid="_x0000_s8246"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rsidR="00B4370C" w:rsidRPr="002D3C6C" w:rsidRDefault="00B4370C" w:rsidP="0053536F">
                  <w:pPr>
                    <w:rPr>
                      <w:rFonts w:ascii="GOST type B" w:hAnsi="GOST type B"/>
                      <w:i/>
                      <w:sz w:val="20"/>
                      <w:szCs w:val="20"/>
                    </w:rPr>
                  </w:pPr>
                  <w:r w:rsidRPr="002D3C6C">
                    <w:rPr>
                      <w:rFonts w:ascii="GOST type B" w:hAnsi="GOST type B"/>
                      <w:i/>
                      <w:sz w:val="20"/>
                      <w:szCs w:val="20"/>
                    </w:rPr>
                    <w:t>Лист</w:t>
                  </w:r>
                </w:p>
              </w:txbxContent>
            </v:textbox>
          </v:rect>
          <v:rect id="Rectangle 69" o:spid="_x0000_s8245"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rsidR="00B4370C" w:rsidRPr="001764E8" w:rsidRDefault="001764E8" w:rsidP="001764E8">
                  <w:pPr>
                    <w:rPr>
                      <w:rFonts w:ascii="GOST type B" w:hAnsi="GOST type B"/>
                      <w:i/>
                      <w:sz w:val="32"/>
                      <w:szCs w:val="32"/>
                    </w:rPr>
                  </w:pPr>
                  <w:r>
                    <w:rPr>
                      <w:rFonts w:ascii="GOST type B" w:hAnsi="GOST type B"/>
                      <w:i/>
                      <w:sz w:val="32"/>
                      <w:szCs w:val="32"/>
                    </w:rPr>
                    <w:t xml:space="preserve"> </w:t>
                  </w:r>
                  <w:r w:rsidR="009B352D" w:rsidRPr="001764E8">
                    <w:rPr>
                      <w:rFonts w:ascii="GOST type B" w:hAnsi="GOST type B"/>
                      <w:i/>
                      <w:sz w:val="32"/>
                      <w:szCs w:val="32"/>
                    </w:rPr>
                    <w:fldChar w:fldCharType="begin"/>
                  </w:r>
                  <w:r w:rsidRPr="001764E8">
                    <w:rPr>
                      <w:rFonts w:ascii="GOST type B" w:hAnsi="GOST type B"/>
                      <w:i/>
                      <w:sz w:val="32"/>
                      <w:szCs w:val="32"/>
                    </w:rPr>
                    <w:instrText>PAGE   \* MERGEFORMAT</w:instrText>
                  </w:r>
                  <w:r w:rsidR="009B352D" w:rsidRPr="001764E8">
                    <w:rPr>
                      <w:rFonts w:ascii="GOST type B" w:hAnsi="GOST type B"/>
                      <w:i/>
                      <w:sz w:val="32"/>
                      <w:szCs w:val="32"/>
                    </w:rPr>
                    <w:fldChar w:fldCharType="separate"/>
                  </w:r>
                  <w:r w:rsidR="00AE2342">
                    <w:rPr>
                      <w:rFonts w:ascii="GOST type B" w:hAnsi="GOST type B"/>
                      <w:i/>
                      <w:noProof/>
                      <w:sz w:val="32"/>
                      <w:szCs w:val="32"/>
                    </w:rPr>
                    <w:t>46</w:t>
                  </w:r>
                  <w:r w:rsidR="009B352D" w:rsidRPr="001764E8">
                    <w:rPr>
                      <w:rFonts w:ascii="GOST type B" w:hAnsi="GOST type B"/>
                      <w:i/>
                      <w:sz w:val="32"/>
                      <w:szCs w:val="32"/>
                    </w:rPr>
                    <w:fldChar w:fldCharType="end"/>
                  </w:r>
                </w:p>
              </w:txbxContent>
            </v:textbox>
          </v:rect>
          <v:rect id="Rectangle 70" o:spid="_x0000_s8244"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rsidR="00B4370C" w:rsidRPr="00E351C3" w:rsidRDefault="00B4370C" w:rsidP="0053536F">
                  <w:pPr>
                    <w:ind w:left="708"/>
                    <w:rPr>
                      <w:rFonts w:ascii="Calibri" w:eastAsia="Calibri" w:hAnsi="Calibri"/>
                      <w:i/>
                      <w:sz w:val="32"/>
                      <w:szCs w:val="32"/>
                    </w:rPr>
                  </w:pPr>
                </w:p>
                <w:p w:rsidR="00B4370C" w:rsidRPr="00AB1AC7" w:rsidRDefault="00B4370C" w:rsidP="0053536F"/>
              </w:txbxContent>
            </v:textbox>
          </v:rect>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70C" w:rsidRDefault="009B352D">
    <w:pPr>
      <w:pStyle w:val="a3"/>
    </w:pPr>
    <w:r>
      <w:rPr>
        <w:noProof/>
      </w:rPr>
      <w:pict>
        <v:group id="Group 1" o:spid="_x0000_s8193" style="position:absolute;margin-left:55.65pt;margin-top:12.6pt;width:524.4pt;height:813.55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">
          <v:rect id="Rectangle 2" o:spid="_x0000_s8242"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" filled="f" strokeweight="2pt"/>
          <v:line id="Line 3" o:spid="_x0000_s8241"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" strokeweight="2pt"/>
          <v:line id="Line 4" o:spid="_x0000_s8240"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5" o:spid="_x0000_s8239"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y2wAAAANwAAAAPAAAAZHJzL2Rvd25yZXYueG1sRI/BCsIw&#10;EETvgv8QVvCmqaI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095stsAAAADcAAAADwAAAAAA&#10;AAAAAAAAAAAHAgAAZHJzL2Rvd25yZXYueG1sUEsFBgAAAAADAAMAtwAAAPQCAAAAAA==&#10;" strokeweight="2pt"/>
          <v:line id="Line 6" o:spid="_x0000_s8238"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" strokeweight="2pt"/>
          <v:line id="Line 7" o:spid="_x0000_s8237"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" strokeweight="2pt"/>
          <v:line id="Line 8" o:spid="_x0000_s8236"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" strokeweight="2pt"/>
          <v:line id="Line 9" o:spid="_x0000_s8235"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v:line id="Line 10" o:spid="_x0000_s8234"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" strokeweight="1pt"/>
          <v:line id="Line 11" o:spid="_x0000_s8233"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" strokeweight="1pt"/>
          <v:rect id="Rectangle 12" o:spid="_x0000_s8232"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YFwwAAANwAAAAPAAAAZHJzL2Rvd25yZXYueG1sRI/BasMw&#10;EETvhfyD2EButZxQXN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R8IGBcMAAADcAAAADwAA&#10;AAAAAAAAAAAAAAAHAgAAZHJzL2Rvd25yZXYueG1sUEsFBgAAAAADAAMAtwAAAPcCAAAAAA==&#10;" filled="f" stroked="f" strokeweight=".25pt">
            <v:textbox inset="1pt,1pt,1pt,1pt">
              <w:txbxContent>
                <w:p w:rsidR="00B4370C" w:rsidRDefault="00B4370C" w:rsidP="0053536F">
                  <w:pPr>
                    <w:pStyle w:val="a7"/>
                    <w:jc w:val="center"/>
                    <w:rPr>
                      <w:sz w:val="18"/>
                    </w:rPr>
                  </w:pPr>
                  <w:r w:rsidRPr="002D3C6C">
                    <w:rPr>
                      <w:rFonts w:ascii="GOST type B" w:hAnsi="GOST type B"/>
                      <w:sz w:val="18"/>
                    </w:rPr>
                    <w:t>Изм</w:t>
                  </w:r>
                  <w:r>
                    <w:rPr>
                      <w:sz w:val="18"/>
                    </w:rPr>
                    <w:t>.</w:t>
                  </w:r>
                </w:p>
              </w:txbxContent>
            </v:textbox>
          </v:rect>
          <v:rect id="Rectangle 13" o:spid="_x0000_s8231"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" filled="f" stroked="f" strokeweight=".25pt">
            <v:textbox inset="1pt,1pt,1pt,1pt">
              <w:txbxContent>
                <w:p w:rsidR="00B4370C" w:rsidRDefault="00B4370C" w:rsidP="0053536F">
                  <w:pPr>
                    <w:pStyle w:val="a7"/>
                    <w:jc w:val="center"/>
                    <w:rPr>
                      <w:sz w:val="18"/>
                    </w:rPr>
                  </w:pPr>
                  <w:r w:rsidRPr="002D3C6C">
                    <w:rPr>
                      <w:rFonts w:ascii="GOST type B" w:hAnsi="GOST type B"/>
                      <w:sz w:val="18"/>
                    </w:rPr>
                    <w:t>Лист</w:t>
                  </w:r>
                </w:p>
              </w:txbxContent>
            </v:textbox>
          </v:rect>
          <v:rect id="Rectangle 14" o:spid="_x0000_s8230"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fswAAAANwAAAAPAAAAZHJzL2Rvd25yZXYueG1sRE/Pa8Iw&#10;FL4L/g/hCbtpujKq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WRE37MAAAADcAAAADwAAAAAA&#10;AAAAAAAAAAAHAgAAZHJzL2Rvd25yZXYueG1sUEsFBgAAAAADAAMAtwAAAPQCAAAAAA==&#10;" filled="f" stroked="f" strokeweight=".25pt">
            <v:textbox inset="1pt,1pt,1pt,1pt">
              <w:txbxContent>
                <w:p w:rsidR="00B4370C" w:rsidRPr="002D3C6C" w:rsidRDefault="00B4370C" w:rsidP="0053536F">
                  <w:pPr>
                    <w:pStyle w:val="a7"/>
                    <w:jc w:val="center"/>
                    <w:rPr>
                      <w:rFonts w:ascii="GOST type B" w:hAnsi="GOST type B"/>
                      <w:sz w:val="18"/>
                    </w:rPr>
                  </w:pPr>
                  <w:r w:rsidRPr="002D3C6C">
                    <w:rPr>
                      <w:rFonts w:ascii="GOST type B" w:hAnsi="GOST type B"/>
                      <w:sz w:val="18"/>
                    </w:rPr>
                    <w:t>№ докум.</w:t>
                  </w:r>
                </w:p>
              </w:txbxContent>
            </v:textbox>
          </v:rect>
          <v:rect id="Rectangle 15" o:spid="_x0000_s8229"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" filled="f" stroked="f" strokeweight=".25pt">
            <v:textbox inset="1pt,1pt,1pt,1pt">
              <w:txbxContent>
                <w:p w:rsidR="00B4370C" w:rsidRDefault="00B4370C" w:rsidP="0053536F">
                  <w:pPr>
                    <w:pStyle w:val="a7"/>
                    <w:jc w:val="center"/>
                    <w:rPr>
                      <w:sz w:val="18"/>
                    </w:rPr>
                  </w:pPr>
                  <w:r w:rsidRPr="002D3C6C">
                    <w:rPr>
                      <w:rFonts w:ascii="GOST type B" w:hAnsi="GOST type B"/>
                      <w:sz w:val="18"/>
                    </w:rPr>
                    <w:t>Подпись</w:t>
                  </w:r>
                </w:p>
              </w:txbxContent>
            </v:textbox>
          </v:rect>
          <v:rect id="Rectangle 16" o:spid="_x0000_s8228"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" filled="f" stroked="f" strokeweight=".25pt">
            <v:textbox inset="1pt,1pt,1pt,1pt">
              <w:txbxContent>
                <w:p w:rsidR="00B4370C" w:rsidRPr="002D3C6C" w:rsidRDefault="00B4370C" w:rsidP="0053536F">
                  <w:pPr>
                    <w:pStyle w:val="a7"/>
                    <w:jc w:val="center"/>
                    <w:rPr>
                      <w:rFonts w:ascii="GOST type B" w:hAnsi="GOST type B"/>
                      <w:sz w:val="18"/>
                    </w:rPr>
                  </w:pPr>
                  <w:r w:rsidRPr="002D3C6C">
                    <w:rPr>
                      <w:rFonts w:ascii="GOST type B" w:hAnsi="GOST type B"/>
                      <w:sz w:val="18"/>
                    </w:rPr>
                    <w:t>Дата</w:t>
                  </w:r>
                </w:p>
              </w:txbxContent>
            </v:textbox>
          </v:rect>
          <v:rect id="Rectangle 17" o:spid="_x0000_s8227"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" filled="f" stroked="f" strokeweight=".25pt">
            <v:textbox inset="1pt,1pt,1pt,1pt">
              <w:txbxContent>
                <w:p w:rsidR="00B4370C" w:rsidRPr="002D3C6C" w:rsidRDefault="00B4370C" w:rsidP="0053536F">
                  <w:pPr>
                    <w:pStyle w:val="a7"/>
                    <w:jc w:val="center"/>
                    <w:rPr>
                      <w:rFonts w:ascii="GOST type B" w:hAnsi="GOST type B"/>
                      <w:sz w:val="18"/>
                    </w:rPr>
                  </w:pPr>
                  <w:r w:rsidRPr="002D3C6C">
                    <w:rPr>
                      <w:rFonts w:ascii="GOST type B" w:hAnsi="GOST type B"/>
                      <w:sz w:val="18"/>
                    </w:rPr>
                    <w:t>Лист</w:t>
                  </w:r>
                </w:p>
              </w:txbxContent>
            </v:textbox>
          </v:rect>
          <v:rect id="Rectangle 18" o:spid="_x0000_s8226"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" filled="f" stroked="f" strokeweight=".25pt">
            <v:textbox inset="1pt,1pt,1pt,1pt">
              <w:txbxContent>
                <w:p w:rsidR="00B4370C" w:rsidRPr="002D3C6C" w:rsidRDefault="00083791" w:rsidP="0053536F">
                  <w:pPr>
                    <w:pStyle w:val="a7"/>
                    <w:jc w:val="center"/>
                    <w:rPr>
                      <w:rFonts w:ascii="GOST type B" w:hAnsi="GOST type B"/>
                      <w:sz w:val="22"/>
                      <w:szCs w:val="22"/>
                      <w:lang w:val="en-US"/>
                    </w:rPr>
                  </w:pPr>
                  <w:r w:rsidRPr="002D3C6C">
                    <w:rPr>
                      <w:rFonts w:ascii="GOST type B" w:hAnsi="GOST type B"/>
                      <w:sz w:val="22"/>
                      <w:szCs w:val="22"/>
                      <w:lang w:val="en-US"/>
                    </w:rPr>
                    <w:t>1</w:t>
                  </w:r>
                </w:p>
              </w:txbxContent>
            </v:textbox>
          </v:rect>
          <v:rect id="Rectangle 19" o:spid="_x0000_s8225" style="position:absolute;left:7760;top:17481;width:12159;height: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" filled="f" stroked="f" strokeweight=".25pt">
            <v:textbox inset="1pt,1pt,1pt,1pt">
              <w:txbxContent>
                <w:p w:rsidR="00B4370C" w:rsidRPr="002D3C6C" w:rsidRDefault="004C0D17" w:rsidP="004C0D17">
                  <w:pPr>
                    <w:ind w:left="708"/>
                    <w:jc w:val="center"/>
                    <w:rPr>
                      <w:rFonts w:ascii="GOST type B" w:eastAsia="Calibri" w:hAnsi="GOST type B" w:cs="ISOCP"/>
                      <w:i/>
                      <w:sz w:val="36"/>
                      <w:szCs w:val="36"/>
                      <w:lang w:val="en-US"/>
                    </w:rPr>
                  </w:pPr>
                  <w:r>
                    <w:rPr>
                      <w:rFonts w:ascii="GOST type B" w:hAnsi="GOST type B" w:cs="ISOCP"/>
                      <w:i/>
                      <w:sz w:val="36"/>
                      <w:szCs w:val="36"/>
                      <w:lang w:val="en-US"/>
                    </w:rPr>
                    <w:t>АБВГ.123456.0</w:t>
                  </w:r>
                  <w:r w:rsidRPr="004C0D17">
                    <w:rPr>
                      <w:rFonts w:ascii="GOST type B" w:hAnsi="GOST type B" w:cs="ISOCP"/>
                      <w:i/>
                      <w:sz w:val="36"/>
                      <w:szCs w:val="36"/>
                      <w:lang w:val="en-US"/>
                    </w:rPr>
                    <w:t>00</w:t>
                  </w:r>
                </w:p>
                <w:p w:rsidR="00B4370C" w:rsidRPr="00DA5EA6" w:rsidRDefault="00B4370C" w:rsidP="0053536F"/>
              </w:txbxContent>
            </v:textbox>
          </v:rect>
          <v:line id="Line 20" o:spid="_x0000_s8224"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DxwAAAANwAAAAPAAAAZHJzL2Rvd25yZXYueG1sRI/BCsIw&#10;EETvgv8QVvCmqaI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rb5A8cAAAADcAAAADwAAAAAA&#10;AAAAAAAAAAAHAgAAZHJzL2Rvd25yZXYueG1sUEsFBgAAAAADAAMAtwAAAPQCAAAAAA==&#10;" strokeweight="2pt"/>
          <v:line id="Line 21" o:spid="_x0000_s8223"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" strokeweight="2pt"/>
          <v:line id="Line 22" o:spid="_x0000_s8222"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" strokeweight="1pt"/>
          <v:line id="Line 23" o:spid="_x0000_s8221"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" strokeweight="1pt"/>
          <v:line id="Line 24" o:spid="_x0000_s8220"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" strokeweight="1pt"/>
          <v:group id="Group 25" o:spid="_x0000_s8217"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26" o:spid="_x0000_s8219"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" filled="f" stroked="f" strokeweight=".25pt">
              <v:textbox inset="1pt,1pt,1pt,1pt">
                <w:txbxContent>
                  <w:p w:rsidR="00B4370C" w:rsidRDefault="00B4370C" w:rsidP="0053536F">
                    <w:pPr>
                      <w:pStyle w:val="a7"/>
                      <w:rPr>
                        <w:sz w:val="18"/>
                      </w:rPr>
                    </w:pPr>
                    <w:r>
                      <w:rPr>
                        <w:sz w:val="18"/>
                      </w:rPr>
                      <w:t xml:space="preserve"> </w:t>
                    </w:r>
                    <w:r w:rsidRPr="002D3C6C">
                      <w:rPr>
                        <w:rFonts w:ascii="GOST type B" w:hAnsi="GOST type B"/>
                        <w:sz w:val="18"/>
                        <w:lang w:val="ru-RU"/>
                      </w:rPr>
                      <w:t>Разраб</w:t>
                    </w:r>
                    <w:r>
                      <w:rPr>
                        <w:sz w:val="18"/>
                      </w:rPr>
                      <w:t>.</w:t>
                    </w:r>
                  </w:p>
                </w:txbxContent>
              </v:textbox>
            </v:rect>
            <v:rect id="Rectangle 27" o:spid="_x0000_s8218"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" filled="f" stroked="f" strokeweight=".25pt">
              <v:textbox inset="1pt,1pt,1pt,1pt">
                <w:txbxContent>
                  <w:p w:rsidR="00B4370C" w:rsidRPr="00172F7D" w:rsidRDefault="00F93F99" w:rsidP="00F93F99">
                    <w:pPr>
                      <w:rPr>
                        <w:rFonts w:ascii="GOST type B" w:hAnsi="GOST type B"/>
                        <w:i/>
                        <w:sz w:val="18"/>
                        <w:szCs w:val="18"/>
                      </w:rPr>
                    </w:pPr>
                    <w:r>
                      <w:t xml:space="preserve"> </w:t>
                    </w:r>
                  </w:p>
                </w:txbxContent>
              </v:textbox>
            </v:rect>
          </v:group>
          <v:group id="Group 28" o:spid="_x0000_s821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rect id="Rectangle 29" o:spid="_x0000_s8216"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" filled="f" stroked="f" strokeweight=".25pt">
              <v:textbox inset="1pt,1pt,1pt,1pt">
                <w:txbxContent>
                  <w:p w:rsidR="00B4370C" w:rsidRPr="002D3C6C" w:rsidRDefault="00B4370C" w:rsidP="0053536F">
                    <w:pPr>
                      <w:pStyle w:val="a7"/>
                      <w:rPr>
                        <w:rFonts w:ascii="GOST type B" w:hAnsi="GOST type B"/>
                        <w:sz w:val="18"/>
                      </w:rPr>
                    </w:pPr>
                    <w:r w:rsidRPr="002D3C6C">
                      <w:rPr>
                        <w:rFonts w:ascii="GOST type B" w:hAnsi="GOST type B"/>
                        <w:sz w:val="18"/>
                      </w:rPr>
                      <w:t xml:space="preserve"> Провер.</w:t>
                    </w:r>
                  </w:p>
                </w:txbxContent>
              </v:textbox>
            </v:rect>
            <v:rect id="Rectangle 30" o:spid="_x0000_s8215"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" filled="f" stroked="f" strokeweight=".25pt">
              <v:textbox inset="1pt,1pt,1pt,1pt">
                <w:txbxContent>
                  <w:p w:rsidR="00B4370C" w:rsidRPr="00172F7D" w:rsidRDefault="00B4370C" w:rsidP="0053536F">
                    <w:pPr>
                      <w:pStyle w:val="a7"/>
                      <w:rPr>
                        <w:rFonts w:ascii="GOST Type BU" w:hAnsi="GOST Type BU"/>
                        <w:sz w:val="18"/>
                        <w:szCs w:val="18"/>
                        <w:lang w:val="ru-RU"/>
                      </w:rPr>
                    </w:pPr>
                  </w:p>
                </w:txbxContent>
              </v:textbox>
            </v:rect>
          </v:group>
          <v:group id="Group 31" o:spid="_x0000_s821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32" o:spid="_x0000_s821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" filled="f" stroked="f" strokeweight=".25pt">
              <v:textbox inset="1pt,1pt,1pt,1pt">
                <w:txbxContent>
                  <w:p w:rsidR="00B4370C" w:rsidRPr="009E5A54" w:rsidRDefault="00B4370C" w:rsidP="0053536F">
                    <w:pPr>
                      <w:pStyle w:val="a7"/>
                      <w:rPr>
                        <w:sz w:val="18"/>
                        <w:lang w:val="ru-RU"/>
                      </w:rPr>
                    </w:pPr>
                  </w:p>
                </w:txbxContent>
              </v:textbox>
            </v:rect>
            <v:rect id="Rectangle 33" o:spid="_x0000_s8212"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" filled="f" stroked="f" strokeweight=".25pt">
              <v:textbox inset="1pt,1pt,1pt,1pt">
                <w:txbxContent>
                  <w:p w:rsidR="00B4370C" w:rsidRPr="009E5A54" w:rsidRDefault="00B4370C" w:rsidP="0053536F"/>
                </w:txbxContent>
              </v:textbox>
            </v:rect>
          </v:group>
          <v:group id="Group 34" o:spid="_x0000_s8208"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35" o:spid="_x0000_s8210"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" filled="f" stroked="f" strokeweight=".25pt">
              <v:textbox inset="1pt,1pt,1pt,1pt">
                <w:txbxContent>
                  <w:p w:rsidR="00B4370C" w:rsidRPr="002D3C6C" w:rsidRDefault="00B4370C" w:rsidP="0053536F">
                    <w:pPr>
                      <w:pStyle w:val="a7"/>
                      <w:rPr>
                        <w:rFonts w:ascii="GOST type B" w:hAnsi="GOST type B"/>
                        <w:sz w:val="18"/>
                      </w:rPr>
                    </w:pPr>
                    <w:r w:rsidRPr="002D3C6C">
                      <w:rPr>
                        <w:rFonts w:ascii="GOST type B" w:hAnsi="GOST type B"/>
                        <w:sz w:val="18"/>
                      </w:rPr>
                      <w:t xml:space="preserve"> Н. Контр.</w:t>
                    </w:r>
                  </w:p>
                </w:txbxContent>
              </v:textbox>
            </v:rect>
            <v:rect id="Rectangle 36" o:spid="_x0000_s8209"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" filled="f" stroked="f" strokeweight=".25pt">
              <v:textbox inset="1pt,1pt,1pt,1pt">
                <w:txbxContent>
                  <w:p w:rsidR="00B4370C" w:rsidRDefault="00B4370C" w:rsidP="0053536F">
                    <w:pPr>
                      <w:pStyle w:val="a7"/>
                      <w:rPr>
                        <w:sz w:val="18"/>
                        <w:lang w:val="ru-RU"/>
                      </w:rPr>
                    </w:pPr>
                  </w:p>
                </w:txbxContent>
              </v:textbox>
            </v:rect>
          </v:group>
          <v:group id="Group 37" o:spid="_x0000_s8205"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8" o:spid="_x0000_s8207"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" filled="f" stroked="f" strokeweight=".25pt">
              <v:textbox inset="1pt,1pt,1pt,1pt">
                <w:txbxContent>
                  <w:p w:rsidR="00B4370C" w:rsidRPr="002D3C6C" w:rsidRDefault="002D3C6C" w:rsidP="0053536F">
                    <w:pPr>
                      <w:pStyle w:val="a7"/>
                      <w:rPr>
                        <w:rFonts w:ascii="GOST type B" w:hAnsi="GOST type B"/>
                        <w:sz w:val="18"/>
                      </w:rPr>
                    </w:pPr>
                    <w:r w:rsidRPr="002D3C6C">
                      <w:rPr>
                        <w:rFonts w:ascii="GOST type B" w:hAnsi="GOST type B"/>
                        <w:sz w:val="18"/>
                      </w:rPr>
                      <w:t xml:space="preserve"> Утв</w:t>
                    </w:r>
                    <w:r w:rsidR="00B4370C" w:rsidRPr="002D3C6C">
                      <w:rPr>
                        <w:rFonts w:ascii="GOST type B" w:hAnsi="GOST type B"/>
                        <w:sz w:val="18"/>
                      </w:rPr>
                      <w:t>.</w:t>
                    </w:r>
                  </w:p>
                </w:txbxContent>
              </v:textbox>
            </v:rect>
            <v:rect id="Rectangle 39" o:spid="_x0000_s8206"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" filled="f" stroked="f" strokeweight=".25pt">
              <v:textbox inset="1pt,1pt,1pt,1pt">
                <w:txbxContent>
                  <w:p w:rsidR="00B4370C" w:rsidRDefault="00B4370C" w:rsidP="0053536F">
                    <w:pPr>
                      <w:pStyle w:val="a7"/>
                      <w:rPr>
                        <w:sz w:val="18"/>
                        <w:lang w:val="ru-RU"/>
                      </w:rPr>
                    </w:pPr>
                  </w:p>
                </w:txbxContent>
              </v:textbox>
            </v:rect>
          </v:group>
          <v:line id="Line 40" o:spid="_x0000_s8204"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" strokeweight="2pt"/>
          <v:rect id="Rectangle 41" o:spid="_x0000_s8203"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" filled="f" stroked="f" strokeweight=".25pt">
            <v:textbox inset="1pt,1pt,1pt,1pt">
              <w:txbxContent>
                <w:p w:rsidR="00B4370C" w:rsidRDefault="00B4370C" w:rsidP="0053536F"/>
                <w:p w:rsidR="00B4370C" w:rsidRPr="00AD69C7" w:rsidRDefault="00B4370C" w:rsidP="0053536F"/>
              </w:txbxContent>
            </v:textbox>
          </v:rect>
          <v:line id="Line 42" o:spid="_x0000_s8202"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43" o:spid="_x0000_s8201"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44" o:spid="_x0000_s8200"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rect id="Rectangle 45" o:spid="_x0000_s8199"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rsidR="00B4370C" w:rsidRPr="002D3C6C" w:rsidRDefault="00B4370C" w:rsidP="0053536F">
                  <w:pPr>
                    <w:pStyle w:val="a7"/>
                    <w:jc w:val="center"/>
                    <w:rPr>
                      <w:rFonts w:ascii="GOST type B" w:hAnsi="GOST type B"/>
                      <w:sz w:val="18"/>
                    </w:rPr>
                  </w:pPr>
                  <w:r w:rsidRPr="002D3C6C">
                    <w:rPr>
                      <w:rFonts w:ascii="GOST type B" w:hAnsi="GOST type B"/>
                      <w:sz w:val="18"/>
                    </w:rPr>
                    <w:t>Лит.</w:t>
                  </w:r>
                </w:p>
              </w:txbxContent>
            </v:textbox>
          </v:rect>
          <v:rect id="Rectangle 46" o:spid="_x0000_s8198"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rsidR="00B4370C" w:rsidRPr="002D3C6C" w:rsidRDefault="00B4370C" w:rsidP="0053536F">
                  <w:pPr>
                    <w:pStyle w:val="a7"/>
                    <w:jc w:val="center"/>
                    <w:rPr>
                      <w:rFonts w:ascii="GOST type B" w:hAnsi="GOST type B"/>
                      <w:sz w:val="18"/>
                    </w:rPr>
                  </w:pPr>
                  <w:r w:rsidRPr="002D3C6C">
                    <w:rPr>
                      <w:rFonts w:ascii="GOST type B" w:hAnsi="GOST type B"/>
                      <w:sz w:val="18"/>
                    </w:rPr>
                    <w:t>Листов</w:t>
                  </w:r>
                </w:p>
              </w:txbxContent>
            </v:textbox>
          </v:rect>
          <v:rect id="Rectangle 47" o:spid="_x0000_s8197"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rsidR="00B4370C" w:rsidRPr="002D3C6C" w:rsidRDefault="00083791" w:rsidP="0053536F">
                  <w:pPr>
                    <w:pStyle w:val="a7"/>
                    <w:jc w:val="center"/>
                    <w:rPr>
                      <w:rFonts w:ascii="GOST type B" w:hAnsi="GOST type B"/>
                      <w:sz w:val="22"/>
                      <w:szCs w:val="22"/>
                      <w:lang w:val="en-US"/>
                    </w:rPr>
                  </w:pPr>
                  <w:r w:rsidRPr="002D3C6C">
                    <w:rPr>
                      <w:rFonts w:ascii="GOST type B" w:hAnsi="GOST type B"/>
                      <w:sz w:val="22"/>
                      <w:szCs w:val="22"/>
                      <w:lang w:val="en-US"/>
                    </w:rPr>
                    <w:t>2</w:t>
                  </w:r>
                </w:p>
                <w:p w:rsidR="00B4370C" w:rsidRPr="00AD69C7" w:rsidRDefault="00B4370C" w:rsidP="0053536F">
                  <w:pPr>
                    <w:jc w:val="center"/>
                  </w:pPr>
                </w:p>
              </w:txbxContent>
            </v:textbox>
          </v:rect>
          <v:line id="Line 48" o:spid="_x0000_s8196"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line id="Line 49" o:spid="_x0000_s8195"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" strokeweight="1pt"/>
          <v:rect id="Rectangle 50" o:spid="_x0000_s8194" style="position:absolute;left:14294;top:19221;width:5611;height: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rsidR="00B4370C" w:rsidRPr="004C0D17" w:rsidRDefault="004C0D17" w:rsidP="0053536F">
                  <w:pPr>
                    <w:jc w:val="center"/>
                    <w:rPr>
                      <w:rFonts w:ascii="GOST Type BU" w:hAnsi="GOST Type BU"/>
                      <w:i/>
                      <w:sz w:val="32"/>
                      <w:szCs w:val="32"/>
                    </w:rPr>
                  </w:pPr>
                  <w:r>
                    <w:rPr>
                      <w:rFonts w:ascii="GOST type B" w:hAnsi="GOST type B"/>
                      <w:i/>
                      <w:sz w:val="36"/>
                      <w:szCs w:val="36"/>
                      <w:lang w:val="en-US"/>
                    </w:rPr>
                    <w:t>Chertezh.by</w:t>
                  </w: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13963"/>
    <w:multiLevelType w:val="hybridMultilevel"/>
    <w:tmpl w:val="1060A744"/>
    <w:lvl w:ilvl="0" w:tplc="32542244">
      <w:start w:val="1"/>
      <w:numFmt w:val="decimal"/>
      <w:lvlText w:val="%1."/>
      <w:lvlJc w:val="left"/>
      <w:pPr>
        <w:ind w:left="885" w:hanging="360"/>
      </w:pPr>
      <w:rPr>
        <w:rFonts w:hint="default"/>
      </w:rPr>
    </w:lvl>
    <w:lvl w:ilvl="1" w:tplc="04190019">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
    <w:nsid w:val="06407C0E"/>
    <w:multiLevelType w:val="hybridMultilevel"/>
    <w:tmpl w:val="DBAAC3F8"/>
    <w:lvl w:ilvl="0" w:tplc="9B48C128">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566871"/>
    <w:multiLevelType w:val="hybridMultilevel"/>
    <w:tmpl w:val="E8A6AC80"/>
    <w:lvl w:ilvl="0" w:tplc="20000001">
      <w:start w:val="1"/>
      <w:numFmt w:val="bullet"/>
      <w:lvlText w:val=""/>
      <w:lvlJc w:val="left"/>
      <w:pPr>
        <w:ind w:left="1003" w:hanging="360"/>
      </w:pPr>
      <w:rPr>
        <w:rFonts w:ascii="Symbol" w:hAnsi="Symbol"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3">
    <w:nsid w:val="151752DD"/>
    <w:multiLevelType w:val="multilevel"/>
    <w:tmpl w:val="A98A8EAE"/>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4">
    <w:nsid w:val="193244E1"/>
    <w:multiLevelType w:val="multilevel"/>
    <w:tmpl w:val="1F1E35FC"/>
    <w:lvl w:ilvl="0">
      <w:start w:val="4"/>
      <w:numFmt w:val="decimal"/>
      <w:lvlText w:val="%1."/>
      <w:lvlJc w:val="left"/>
      <w:pPr>
        <w:ind w:left="1068" w:hanging="360"/>
      </w:pPr>
      <w:rPr>
        <w:rFonts w:hint="default"/>
      </w:rPr>
    </w:lvl>
    <w:lvl w:ilvl="1">
      <w:start w:val="3"/>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5">
    <w:nsid w:val="1A6B3169"/>
    <w:multiLevelType w:val="multilevel"/>
    <w:tmpl w:val="A98A8EAE"/>
    <w:lvl w:ilvl="0">
      <w:start w:val="1"/>
      <w:numFmt w:val="decimal"/>
      <w:lvlText w:val="%1."/>
      <w:lvlJc w:val="left"/>
      <w:pPr>
        <w:ind w:left="2062" w:hanging="360"/>
      </w:pPr>
      <w:rPr>
        <w:rFonts w:hint="default"/>
      </w:rPr>
    </w:lvl>
    <w:lvl w:ilvl="1">
      <w:start w:val="1"/>
      <w:numFmt w:val="decimal"/>
      <w:isLgl/>
      <w:lvlText w:val="%1.%2."/>
      <w:lvlJc w:val="left"/>
      <w:pPr>
        <w:ind w:left="2782" w:hanging="720"/>
      </w:pPr>
      <w:rPr>
        <w:rFonts w:hint="default"/>
      </w:rPr>
    </w:lvl>
    <w:lvl w:ilvl="2">
      <w:start w:val="1"/>
      <w:numFmt w:val="decimal"/>
      <w:isLgl/>
      <w:lvlText w:val="%1.%2.%3."/>
      <w:lvlJc w:val="left"/>
      <w:pPr>
        <w:ind w:left="3142" w:hanging="720"/>
      </w:pPr>
      <w:rPr>
        <w:rFonts w:hint="default"/>
      </w:rPr>
    </w:lvl>
    <w:lvl w:ilvl="3">
      <w:start w:val="1"/>
      <w:numFmt w:val="decimal"/>
      <w:isLgl/>
      <w:lvlText w:val="%1.%2.%3.%4."/>
      <w:lvlJc w:val="left"/>
      <w:pPr>
        <w:ind w:left="3862" w:hanging="1080"/>
      </w:pPr>
      <w:rPr>
        <w:rFonts w:hint="default"/>
      </w:rPr>
    </w:lvl>
    <w:lvl w:ilvl="4">
      <w:start w:val="1"/>
      <w:numFmt w:val="decimal"/>
      <w:isLgl/>
      <w:lvlText w:val="%1.%2.%3.%4.%5."/>
      <w:lvlJc w:val="left"/>
      <w:pPr>
        <w:ind w:left="4222" w:hanging="1080"/>
      </w:pPr>
      <w:rPr>
        <w:rFonts w:hint="default"/>
      </w:rPr>
    </w:lvl>
    <w:lvl w:ilvl="5">
      <w:start w:val="1"/>
      <w:numFmt w:val="decimal"/>
      <w:isLgl/>
      <w:lvlText w:val="%1.%2.%3.%4.%5.%6."/>
      <w:lvlJc w:val="left"/>
      <w:pPr>
        <w:ind w:left="4942" w:hanging="1440"/>
      </w:pPr>
      <w:rPr>
        <w:rFonts w:hint="default"/>
      </w:rPr>
    </w:lvl>
    <w:lvl w:ilvl="6">
      <w:start w:val="1"/>
      <w:numFmt w:val="decimal"/>
      <w:isLgl/>
      <w:lvlText w:val="%1.%2.%3.%4.%5.%6.%7."/>
      <w:lvlJc w:val="left"/>
      <w:pPr>
        <w:ind w:left="5662" w:hanging="1800"/>
      </w:pPr>
      <w:rPr>
        <w:rFonts w:hint="default"/>
      </w:rPr>
    </w:lvl>
    <w:lvl w:ilvl="7">
      <w:start w:val="1"/>
      <w:numFmt w:val="decimal"/>
      <w:isLgl/>
      <w:lvlText w:val="%1.%2.%3.%4.%5.%6.%7.%8."/>
      <w:lvlJc w:val="left"/>
      <w:pPr>
        <w:ind w:left="6022" w:hanging="1800"/>
      </w:pPr>
      <w:rPr>
        <w:rFonts w:hint="default"/>
      </w:rPr>
    </w:lvl>
    <w:lvl w:ilvl="8">
      <w:start w:val="1"/>
      <w:numFmt w:val="decimal"/>
      <w:isLgl/>
      <w:lvlText w:val="%1.%2.%3.%4.%5.%6.%7.%8.%9."/>
      <w:lvlJc w:val="left"/>
      <w:pPr>
        <w:ind w:left="6742" w:hanging="2160"/>
      </w:pPr>
      <w:rPr>
        <w:rFonts w:hint="default"/>
      </w:rPr>
    </w:lvl>
  </w:abstractNum>
  <w:abstractNum w:abstractNumId="6">
    <w:nsid w:val="1DA61B12"/>
    <w:multiLevelType w:val="hybridMultilevel"/>
    <w:tmpl w:val="78721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B11915"/>
    <w:multiLevelType w:val="multilevel"/>
    <w:tmpl w:val="D7ECF72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20906922"/>
    <w:multiLevelType w:val="hybridMultilevel"/>
    <w:tmpl w:val="2E5037AC"/>
    <w:lvl w:ilvl="0" w:tplc="9B48C128">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19459AB"/>
    <w:multiLevelType w:val="hybridMultilevel"/>
    <w:tmpl w:val="6A920440"/>
    <w:lvl w:ilvl="0" w:tplc="66A06D8E">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3547C3C"/>
    <w:multiLevelType w:val="multilevel"/>
    <w:tmpl w:val="9ADEBB68"/>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24EC2856"/>
    <w:multiLevelType w:val="hybridMultilevel"/>
    <w:tmpl w:val="391413F2"/>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2">
    <w:nsid w:val="272A2714"/>
    <w:multiLevelType w:val="hybridMultilevel"/>
    <w:tmpl w:val="68006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9270B8"/>
    <w:multiLevelType w:val="hybridMultilevel"/>
    <w:tmpl w:val="9B0A739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nsid w:val="34B70D46"/>
    <w:multiLevelType w:val="hybridMultilevel"/>
    <w:tmpl w:val="0888CC5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394712B0"/>
    <w:multiLevelType w:val="hybridMultilevel"/>
    <w:tmpl w:val="40F439E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
    <w:nsid w:val="3A9B0174"/>
    <w:multiLevelType w:val="multilevel"/>
    <w:tmpl w:val="F440C02A"/>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42225827"/>
    <w:multiLevelType w:val="multilevel"/>
    <w:tmpl w:val="F7AC3136"/>
    <w:lvl w:ilvl="0">
      <w:start w:val="4"/>
      <w:numFmt w:val="decimal"/>
      <w:lvlText w:val="%1"/>
      <w:lvlJc w:val="left"/>
      <w:pPr>
        <w:ind w:left="375" w:hanging="375"/>
      </w:pPr>
      <w:rPr>
        <w:rFonts w:hint="default"/>
      </w:rPr>
    </w:lvl>
    <w:lvl w:ilvl="1">
      <w:start w:val="2"/>
      <w:numFmt w:val="decimal"/>
      <w:lvlText w:val="%1.%2"/>
      <w:lvlJc w:val="left"/>
      <w:pPr>
        <w:ind w:left="1443"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18">
    <w:nsid w:val="46C8213E"/>
    <w:multiLevelType w:val="hybridMultilevel"/>
    <w:tmpl w:val="021403E4"/>
    <w:lvl w:ilvl="0" w:tplc="FFFFFFFF">
      <w:start w:val="1"/>
      <w:numFmt w:val="decimal"/>
      <w:lvlText w:val="%1."/>
      <w:lvlJc w:val="left"/>
      <w:pPr>
        <w:tabs>
          <w:tab w:val="num" w:pos="1160"/>
        </w:tabs>
        <w:ind w:left="116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9">
    <w:nsid w:val="48036A4D"/>
    <w:multiLevelType w:val="multilevel"/>
    <w:tmpl w:val="AD180B3E"/>
    <w:lvl w:ilvl="0">
      <w:start w:val="4"/>
      <w:numFmt w:val="decimal"/>
      <w:lvlText w:val="%1."/>
      <w:lvlJc w:val="left"/>
      <w:pPr>
        <w:ind w:left="1068" w:hanging="360"/>
      </w:pPr>
      <w:rPr>
        <w:rFonts w:hint="default"/>
      </w:rPr>
    </w:lvl>
    <w:lvl w:ilvl="1">
      <w:start w:val="3"/>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20">
    <w:nsid w:val="49463931"/>
    <w:multiLevelType w:val="multilevel"/>
    <w:tmpl w:val="8182ED16"/>
    <w:lvl w:ilvl="0">
      <w:start w:val="1"/>
      <w:numFmt w:val="decimal"/>
      <w:lvlText w:val="%1."/>
      <w:lvlJc w:val="left"/>
      <w:pPr>
        <w:ind w:left="720" w:hanging="360"/>
      </w:p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1">
    <w:nsid w:val="4C674B2D"/>
    <w:multiLevelType w:val="multilevel"/>
    <w:tmpl w:val="6034107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rPr>
    </w:lvl>
    <w:lvl w:ilvl="4">
      <w:start w:val="1"/>
      <w:numFmt w:val="decimal"/>
      <w:lvlText w:val="%1.%2.%3.%4.%5"/>
      <w:lvlJc w:val="left"/>
      <w:pPr>
        <w:ind w:left="5520" w:hanging="144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920" w:hanging="1800"/>
      </w:pPr>
      <w:rPr>
        <w:rFonts w:hint="default"/>
      </w:rPr>
    </w:lvl>
    <w:lvl w:ilvl="7">
      <w:start w:val="1"/>
      <w:numFmt w:val="decimal"/>
      <w:lvlText w:val="%1.%2.%3.%4.%5.%6.%7.%8"/>
      <w:lvlJc w:val="left"/>
      <w:pPr>
        <w:ind w:left="9300" w:hanging="2160"/>
      </w:pPr>
      <w:rPr>
        <w:rFonts w:hint="default"/>
      </w:rPr>
    </w:lvl>
    <w:lvl w:ilvl="8">
      <w:start w:val="1"/>
      <w:numFmt w:val="decimal"/>
      <w:lvlText w:val="%1.%2.%3.%4.%5.%6.%7.%8.%9"/>
      <w:lvlJc w:val="left"/>
      <w:pPr>
        <w:ind w:left="10320" w:hanging="2160"/>
      </w:pPr>
      <w:rPr>
        <w:rFonts w:hint="default"/>
      </w:rPr>
    </w:lvl>
  </w:abstractNum>
  <w:abstractNum w:abstractNumId="22">
    <w:nsid w:val="4EDE67E9"/>
    <w:multiLevelType w:val="multilevel"/>
    <w:tmpl w:val="81DE89DC"/>
    <w:lvl w:ilvl="0">
      <w:start w:val="3"/>
      <w:numFmt w:val="decimal"/>
      <w:lvlText w:val="%1"/>
      <w:lvlJc w:val="left"/>
      <w:pPr>
        <w:ind w:left="78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3300" w:hanging="1440"/>
      </w:pPr>
      <w:rPr>
        <w:rFonts w:hint="default"/>
      </w:rPr>
    </w:lvl>
    <w:lvl w:ilvl="5">
      <w:start w:val="1"/>
      <w:numFmt w:val="decimal"/>
      <w:isLgl/>
      <w:lvlText w:val="%1.%2.%3.%4.%5.%6"/>
      <w:lvlJc w:val="left"/>
      <w:pPr>
        <w:ind w:left="3660" w:hanging="1440"/>
      </w:pPr>
      <w:rPr>
        <w:rFonts w:hint="default"/>
      </w:rPr>
    </w:lvl>
    <w:lvl w:ilvl="6">
      <w:start w:val="1"/>
      <w:numFmt w:val="decimal"/>
      <w:isLgl/>
      <w:lvlText w:val="%1.%2.%3.%4.%5.%6.%7"/>
      <w:lvlJc w:val="left"/>
      <w:pPr>
        <w:ind w:left="4380" w:hanging="1800"/>
      </w:pPr>
      <w:rPr>
        <w:rFonts w:hint="default"/>
      </w:rPr>
    </w:lvl>
    <w:lvl w:ilvl="7">
      <w:start w:val="1"/>
      <w:numFmt w:val="decimal"/>
      <w:isLgl/>
      <w:lvlText w:val="%1.%2.%3.%4.%5.%6.%7.%8"/>
      <w:lvlJc w:val="left"/>
      <w:pPr>
        <w:ind w:left="5100" w:hanging="2160"/>
      </w:pPr>
      <w:rPr>
        <w:rFonts w:hint="default"/>
      </w:rPr>
    </w:lvl>
    <w:lvl w:ilvl="8">
      <w:start w:val="1"/>
      <w:numFmt w:val="decimal"/>
      <w:isLgl/>
      <w:lvlText w:val="%1.%2.%3.%4.%5.%6.%7.%8.%9"/>
      <w:lvlJc w:val="left"/>
      <w:pPr>
        <w:ind w:left="5460" w:hanging="2160"/>
      </w:pPr>
      <w:rPr>
        <w:rFonts w:hint="default"/>
      </w:rPr>
    </w:lvl>
  </w:abstractNum>
  <w:abstractNum w:abstractNumId="23">
    <w:nsid w:val="560F4FC7"/>
    <w:multiLevelType w:val="multilevel"/>
    <w:tmpl w:val="B93A9FDA"/>
    <w:lvl w:ilvl="0">
      <w:start w:val="3"/>
      <w:numFmt w:val="decimal"/>
      <w:lvlText w:val="%1."/>
      <w:lvlJc w:val="left"/>
      <w:pPr>
        <w:ind w:left="450" w:hanging="45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56263664"/>
    <w:multiLevelType w:val="multilevel"/>
    <w:tmpl w:val="B9F43464"/>
    <w:lvl w:ilvl="0">
      <w:start w:val="3"/>
      <w:numFmt w:val="decimal"/>
      <w:lvlText w:val="%1"/>
      <w:lvlJc w:val="left"/>
      <w:pPr>
        <w:ind w:left="375" w:hanging="375"/>
      </w:pPr>
      <w:rPr>
        <w:rFonts w:hint="default"/>
      </w:rPr>
    </w:lvl>
    <w:lvl w:ilvl="1">
      <w:start w:val="1"/>
      <w:numFmt w:val="decimal"/>
      <w:lvlText w:val="%1.%2"/>
      <w:lvlJc w:val="left"/>
      <w:pPr>
        <w:ind w:left="1443"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5">
    <w:nsid w:val="57CE35EA"/>
    <w:multiLevelType w:val="hybridMultilevel"/>
    <w:tmpl w:val="D04A395C"/>
    <w:lvl w:ilvl="0" w:tplc="993C207E">
      <w:start w:val="1"/>
      <w:numFmt w:val="decimal"/>
      <w:lvlText w:val="%1."/>
      <w:lvlJc w:val="left"/>
      <w:pPr>
        <w:ind w:left="1068" w:hanging="360"/>
      </w:pPr>
      <w:rPr>
        <w:rFonts w:hint="default"/>
      </w:rPr>
    </w:lvl>
    <w:lvl w:ilvl="1" w:tplc="20000019">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6">
    <w:nsid w:val="5AE70B8B"/>
    <w:multiLevelType w:val="hybridMultilevel"/>
    <w:tmpl w:val="04A0AFA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7">
    <w:nsid w:val="5F7E2243"/>
    <w:multiLevelType w:val="hybridMultilevel"/>
    <w:tmpl w:val="5CC8CA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69326AA1"/>
    <w:multiLevelType w:val="hybridMultilevel"/>
    <w:tmpl w:val="31ECA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4F46AC"/>
    <w:multiLevelType w:val="hybridMultilevel"/>
    <w:tmpl w:val="8250BC90"/>
    <w:lvl w:ilvl="0" w:tplc="B25863A8">
      <w:start w:val="5"/>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0">
    <w:nsid w:val="6A1043A7"/>
    <w:multiLevelType w:val="hybridMultilevel"/>
    <w:tmpl w:val="23D03526"/>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1">
    <w:nsid w:val="72061E1F"/>
    <w:multiLevelType w:val="multilevel"/>
    <w:tmpl w:val="78A82B02"/>
    <w:lvl w:ilvl="0">
      <w:start w:val="4"/>
      <w:numFmt w:val="decimal"/>
      <w:lvlText w:val="%1."/>
      <w:lvlJc w:val="left"/>
      <w:pPr>
        <w:ind w:left="1068" w:hanging="360"/>
      </w:pPr>
      <w:rPr>
        <w:rFonts w:hint="default"/>
      </w:rPr>
    </w:lvl>
    <w:lvl w:ilvl="1">
      <w:start w:val="3"/>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32">
    <w:nsid w:val="7BBE7166"/>
    <w:multiLevelType w:val="hybridMultilevel"/>
    <w:tmpl w:val="5F5013C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1"/>
  </w:num>
  <w:num w:numId="2">
    <w:abstractNumId w:val="0"/>
  </w:num>
  <w:num w:numId="3">
    <w:abstractNumId w:val="18"/>
  </w:num>
  <w:num w:numId="4">
    <w:abstractNumId w:val="29"/>
  </w:num>
  <w:num w:numId="5">
    <w:abstractNumId w:val="32"/>
  </w:num>
  <w:num w:numId="6">
    <w:abstractNumId w:val="10"/>
  </w:num>
  <w:num w:numId="7">
    <w:abstractNumId w:val="22"/>
  </w:num>
  <w:num w:numId="8">
    <w:abstractNumId w:val="14"/>
  </w:num>
  <w:num w:numId="9">
    <w:abstractNumId w:val="27"/>
  </w:num>
  <w:num w:numId="10">
    <w:abstractNumId w:val="12"/>
  </w:num>
  <w:num w:numId="11">
    <w:abstractNumId w:val="8"/>
  </w:num>
  <w:num w:numId="12">
    <w:abstractNumId w:val="1"/>
  </w:num>
  <w:num w:numId="13">
    <w:abstractNumId w:val="9"/>
  </w:num>
  <w:num w:numId="14">
    <w:abstractNumId w:val="5"/>
  </w:num>
  <w:num w:numId="15">
    <w:abstractNumId w:val="28"/>
  </w:num>
  <w:num w:numId="16">
    <w:abstractNumId w:val="30"/>
  </w:num>
  <w:num w:numId="17">
    <w:abstractNumId w:val="3"/>
  </w:num>
  <w:num w:numId="18">
    <w:abstractNumId w:val="17"/>
  </w:num>
  <w:num w:numId="19">
    <w:abstractNumId w:val="4"/>
  </w:num>
  <w:num w:numId="20">
    <w:abstractNumId w:val="31"/>
  </w:num>
  <w:num w:numId="21">
    <w:abstractNumId w:val="19"/>
  </w:num>
  <w:num w:numId="22">
    <w:abstractNumId w:val="7"/>
  </w:num>
  <w:num w:numId="23">
    <w:abstractNumId w:val="6"/>
  </w:num>
  <w:num w:numId="24">
    <w:abstractNumId w:val="2"/>
  </w:num>
  <w:num w:numId="25">
    <w:abstractNumId w:val="11"/>
  </w:num>
  <w:num w:numId="26">
    <w:abstractNumId w:val="26"/>
  </w:num>
  <w:num w:numId="27">
    <w:abstractNumId w:val="13"/>
  </w:num>
  <w:num w:numId="28">
    <w:abstractNumId w:val="20"/>
  </w:num>
  <w:num w:numId="29">
    <w:abstractNumId w:val="25"/>
  </w:num>
  <w:num w:numId="30">
    <w:abstractNumId w:val="24"/>
  </w:num>
  <w:num w:numId="31">
    <w:abstractNumId w:val="15"/>
  </w:num>
  <w:num w:numId="32">
    <w:abstractNumId w:val="23"/>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11266"/>
    <o:shapelayout v:ext="edit">
      <o:idmap v:ext="edit" data="8"/>
    </o:shapelayout>
  </w:hdrShapeDefaults>
  <w:footnotePr>
    <w:footnote w:id="-1"/>
    <w:footnote w:id="0"/>
  </w:footnotePr>
  <w:endnotePr>
    <w:endnote w:id="-1"/>
    <w:endnote w:id="0"/>
  </w:endnotePr>
  <w:compat/>
  <w:rsids>
    <w:rsidRoot w:val="00BB3169"/>
    <w:rsid w:val="00016CFD"/>
    <w:rsid w:val="00032665"/>
    <w:rsid w:val="000643F5"/>
    <w:rsid w:val="00083791"/>
    <w:rsid w:val="000843CB"/>
    <w:rsid w:val="001341DE"/>
    <w:rsid w:val="00170727"/>
    <w:rsid w:val="001720BC"/>
    <w:rsid w:val="00172F7D"/>
    <w:rsid w:val="001764E8"/>
    <w:rsid w:val="00181A7B"/>
    <w:rsid w:val="001A4288"/>
    <w:rsid w:val="001E1419"/>
    <w:rsid w:val="001E580D"/>
    <w:rsid w:val="001F0FB7"/>
    <w:rsid w:val="00225F9C"/>
    <w:rsid w:val="002347F4"/>
    <w:rsid w:val="00234B38"/>
    <w:rsid w:val="002418CA"/>
    <w:rsid w:val="002728FE"/>
    <w:rsid w:val="00284292"/>
    <w:rsid w:val="002A370A"/>
    <w:rsid w:val="002B5895"/>
    <w:rsid w:val="002B732A"/>
    <w:rsid w:val="002D3C6C"/>
    <w:rsid w:val="00314EED"/>
    <w:rsid w:val="00351981"/>
    <w:rsid w:val="003B683F"/>
    <w:rsid w:val="003E5848"/>
    <w:rsid w:val="00421D43"/>
    <w:rsid w:val="00437E03"/>
    <w:rsid w:val="00454081"/>
    <w:rsid w:val="00487B9D"/>
    <w:rsid w:val="004C0D17"/>
    <w:rsid w:val="004F5705"/>
    <w:rsid w:val="0053536F"/>
    <w:rsid w:val="00537B56"/>
    <w:rsid w:val="00552974"/>
    <w:rsid w:val="005D1628"/>
    <w:rsid w:val="005F4A7D"/>
    <w:rsid w:val="006771B2"/>
    <w:rsid w:val="006A5740"/>
    <w:rsid w:val="006B1672"/>
    <w:rsid w:val="007A285D"/>
    <w:rsid w:val="007F17B5"/>
    <w:rsid w:val="008375BF"/>
    <w:rsid w:val="0085029A"/>
    <w:rsid w:val="00871140"/>
    <w:rsid w:val="008C5E49"/>
    <w:rsid w:val="008D29BC"/>
    <w:rsid w:val="008D4F86"/>
    <w:rsid w:val="009340C7"/>
    <w:rsid w:val="00961810"/>
    <w:rsid w:val="009B352D"/>
    <w:rsid w:val="009B4691"/>
    <w:rsid w:val="00A477EF"/>
    <w:rsid w:val="00A656AA"/>
    <w:rsid w:val="00AB75BA"/>
    <w:rsid w:val="00AC157F"/>
    <w:rsid w:val="00AE2342"/>
    <w:rsid w:val="00B06081"/>
    <w:rsid w:val="00B4370C"/>
    <w:rsid w:val="00B664FD"/>
    <w:rsid w:val="00BA16DC"/>
    <w:rsid w:val="00BB2C41"/>
    <w:rsid w:val="00BB3169"/>
    <w:rsid w:val="00BB7E10"/>
    <w:rsid w:val="00BE7A7F"/>
    <w:rsid w:val="00C57029"/>
    <w:rsid w:val="00C82270"/>
    <w:rsid w:val="00CF3F44"/>
    <w:rsid w:val="00D146C0"/>
    <w:rsid w:val="00D6450B"/>
    <w:rsid w:val="00DA1EAE"/>
    <w:rsid w:val="00DA488A"/>
    <w:rsid w:val="00E26148"/>
    <w:rsid w:val="00E54BE0"/>
    <w:rsid w:val="00E7061D"/>
    <w:rsid w:val="00E7455D"/>
    <w:rsid w:val="00EB0ADD"/>
    <w:rsid w:val="00F22D0C"/>
    <w:rsid w:val="00F87181"/>
    <w:rsid w:val="00F93F99"/>
    <w:rsid w:val="00F943D3"/>
    <w:rsid w:val="00FE31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1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B3169"/>
    <w:pPr>
      <w:keepNext/>
      <w:spacing w:before="240" w:after="60"/>
      <w:outlineLvl w:val="0"/>
    </w:pPr>
    <w:rPr>
      <w:rFonts w:ascii="Arial" w:hAnsi="Arial" w:cs="Arial"/>
      <w:b/>
      <w:bCs/>
      <w:kern w:val="32"/>
      <w:sz w:val="32"/>
      <w:szCs w:val="32"/>
    </w:rPr>
  </w:style>
  <w:style w:type="paragraph" w:styleId="5">
    <w:name w:val="heading 5"/>
    <w:aliases w:val=" Знак10,Знак10"/>
    <w:basedOn w:val="a"/>
    <w:next w:val="a"/>
    <w:link w:val="50"/>
    <w:uiPriority w:val="99"/>
    <w:qFormat/>
    <w:rsid w:val="00487B9D"/>
    <w:pPr>
      <w:keepNext/>
      <w:autoSpaceDE w:val="0"/>
      <w:autoSpaceDN w:val="0"/>
      <w:outlineLvl w:val="4"/>
    </w:pPr>
    <w:rPr>
      <w:sz w:val="20"/>
      <w:szCs w:val="20"/>
      <w:lang w:val="en-N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B3169"/>
    <w:rPr>
      <w:rFonts w:ascii="Arial" w:eastAsia="Times New Roman" w:hAnsi="Arial" w:cs="Arial"/>
      <w:b/>
      <w:bCs/>
      <w:kern w:val="32"/>
      <w:sz w:val="32"/>
      <w:szCs w:val="32"/>
      <w:lang w:eastAsia="ru-RU"/>
    </w:rPr>
  </w:style>
  <w:style w:type="paragraph" w:styleId="a3">
    <w:name w:val="header"/>
    <w:basedOn w:val="a"/>
    <w:link w:val="a4"/>
    <w:uiPriority w:val="99"/>
    <w:unhideWhenUsed/>
    <w:rsid w:val="00BB3169"/>
    <w:pPr>
      <w:tabs>
        <w:tab w:val="center" w:pos="4677"/>
        <w:tab w:val="right" w:pos="9355"/>
      </w:tabs>
    </w:pPr>
  </w:style>
  <w:style w:type="character" w:customStyle="1" w:styleId="a4">
    <w:name w:val="Верхний колонтитул Знак"/>
    <w:basedOn w:val="a0"/>
    <w:link w:val="a3"/>
    <w:uiPriority w:val="99"/>
    <w:rsid w:val="00BB3169"/>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BB3169"/>
    <w:pPr>
      <w:tabs>
        <w:tab w:val="center" w:pos="4677"/>
        <w:tab w:val="right" w:pos="9355"/>
      </w:tabs>
    </w:pPr>
  </w:style>
  <w:style w:type="character" w:customStyle="1" w:styleId="a6">
    <w:name w:val="Нижний колонтитул Знак"/>
    <w:basedOn w:val="a0"/>
    <w:link w:val="a5"/>
    <w:uiPriority w:val="99"/>
    <w:rsid w:val="00BB3169"/>
    <w:rPr>
      <w:rFonts w:ascii="Times New Roman" w:eastAsia="Times New Roman" w:hAnsi="Times New Roman" w:cs="Times New Roman"/>
      <w:sz w:val="24"/>
      <w:szCs w:val="24"/>
      <w:lang w:eastAsia="ru-RU"/>
    </w:rPr>
  </w:style>
  <w:style w:type="paragraph" w:customStyle="1" w:styleId="a7">
    <w:name w:val="Чертежный"/>
    <w:rsid w:val="00BB3169"/>
    <w:pPr>
      <w:spacing w:after="0" w:line="240" w:lineRule="auto"/>
      <w:jc w:val="both"/>
    </w:pPr>
    <w:rPr>
      <w:rFonts w:ascii="ISOCPEUR" w:eastAsia="Times New Roman" w:hAnsi="ISOCPEUR" w:cs="Times New Roman"/>
      <w:i/>
      <w:sz w:val="28"/>
      <w:szCs w:val="20"/>
      <w:lang w:val="uk-UA" w:eastAsia="ru-RU"/>
    </w:rPr>
  </w:style>
  <w:style w:type="paragraph" w:styleId="a8">
    <w:name w:val="Balloon Text"/>
    <w:basedOn w:val="a"/>
    <w:link w:val="a9"/>
    <w:uiPriority w:val="99"/>
    <w:semiHidden/>
    <w:unhideWhenUsed/>
    <w:rsid w:val="003E5848"/>
    <w:rPr>
      <w:rFonts w:ascii="Tahoma" w:hAnsi="Tahoma" w:cs="Tahoma"/>
      <w:sz w:val="16"/>
      <w:szCs w:val="16"/>
    </w:rPr>
  </w:style>
  <w:style w:type="character" w:customStyle="1" w:styleId="a9">
    <w:name w:val="Текст выноски Знак"/>
    <w:basedOn w:val="a0"/>
    <w:link w:val="a8"/>
    <w:uiPriority w:val="99"/>
    <w:semiHidden/>
    <w:rsid w:val="003E5848"/>
    <w:rPr>
      <w:rFonts w:ascii="Tahoma" w:eastAsia="Times New Roman" w:hAnsi="Tahoma" w:cs="Tahoma"/>
      <w:sz w:val="16"/>
      <w:szCs w:val="16"/>
      <w:lang w:eastAsia="ru-RU"/>
    </w:rPr>
  </w:style>
  <w:style w:type="paragraph" w:styleId="aa">
    <w:name w:val="No Spacing"/>
    <w:uiPriority w:val="1"/>
    <w:qFormat/>
    <w:rsid w:val="0053536F"/>
    <w:pPr>
      <w:spacing w:after="0" w:line="240" w:lineRule="auto"/>
    </w:pPr>
    <w:rPr>
      <w:rFonts w:ascii="Calibri" w:eastAsia="Calibri" w:hAnsi="Calibri" w:cs="Times New Roman"/>
    </w:rPr>
  </w:style>
  <w:style w:type="paragraph" w:styleId="ab">
    <w:name w:val="List Paragraph"/>
    <w:basedOn w:val="a"/>
    <w:uiPriority w:val="34"/>
    <w:qFormat/>
    <w:rsid w:val="0053536F"/>
    <w:pPr>
      <w:ind w:left="720"/>
      <w:contextualSpacing/>
    </w:pPr>
  </w:style>
  <w:style w:type="paragraph" w:styleId="2">
    <w:name w:val="Body Text Indent 2"/>
    <w:basedOn w:val="a"/>
    <w:link w:val="20"/>
    <w:semiHidden/>
    <w:rsid w:val="0053536F"/>
    <w:pPr>
      <w:ind w:left="800"/>
      <w:jc w:val="both"/>
    </w:pPr>
    <w:rPr>
      <w:sz w:val="28"/>
      <w:szCs w:val="28"/>
    </w:rPr>
  </w:style>
  <w:style w:type="character" w:customStyle="1" w:styleId="20">
    <w:name w:val="Основной текст с отступом 2 Знак"/>
    <w:basedOn w:val="a0"/>
    <w:link w:val="2"/>
    <w:semiHidden/>
    <w:rsid w:val="0053536F"/>
    <w:rPr>
      <w:rFonts w:ascii="Times New Roman" w:eastAsia="Times New Roman" w:hAnsi="Times New Roman" w:cs="Times New Roman"/>
      <w:sz w:val="28"/>
      <w:szCs w:val="28"/>
      <w:lang w:eastAsia="ru-RU"/>
    </w:rPr>
  </w:style>
  <w:style w:type="character" w:customStyle="1" w:styleId="50">
    <w:name w:val="Заголовок 5 Знак"/>
    <w:aliases w:val=" Знак10 Знак,Знак10 Знак"/>
    <w:basedOn w:val="a0"/>
    <w:link w:val="5"/>
    <w:uiPriority w:val="99"/>
    <w:rsid w:val="00487B9D"/>
    <w:rPr>
      <w:rFonts w:ascii="Times New Roman" w:eastAsia="Times New Roman" w:hAnsi="Times New Roman" w:cs="Times New Roman"/>
      <w:sz w:val="20"/>
      <w:szCs w:val="20"/>
      <w:lang w:val="en-NZ" w:eastAsia="ru-RU"/>
    </w:rPr>
  </w:style>
  <w:style w:type="paragraph" w:styleId="3">
    <w:name w:val="Body Text Indent 3"/>
    <w:basedOn w:val="a"/>
    <w:link w:val="30"/>
    <w:rsid w:val="00487B9D"/>
    <w:pPr>
      <w:ind w:firstLine="720"/>
      <w:jc w:val="both"/>
    </w:pPr>
    <w:rPr>
      <w:sz w:val="20"/>
      <w:lang w:val="uk-UA"/>
    </w:rPr>
  </w:style>
  <w:style w:type="character" w:customStyle="1" w:styleId="30">
    <w:name w:val="Основной текст с отступом 3 Знак"/>
    <w:basedOn w:val="a0"/>
    <w:link w:val="3"/>
    <w:rsid w:val="00487B9D"/>
    <w:rPr>
      <w:rFonts w:ascii="Times New Roman" w:eastAsia="Times New Roman" w:hAnsi="Times New Roman" w:cs="Times New Roman"/>
      <w:sz w:val="20"/>
      <w:szCs w:val="24"/>
      <w:lang w:val="uk-UA" w:eastAsia="ru-RU"/>
    </w:rPr>
  </w:style>
  <w:style w:type="paragraph" w:styleId="ac">
    <w:name w:val="Body Text Indent"/>
    <w:basedOn w:val="a"/>
    <w:link w:val="ad"/>
    <w:uiPriority w:val="99"/>
    <w:unhideWhenUsed/>
    <w:rsid w:val="00487B9D"/>
    <w:pPr>
      <w:spacing w:after="120" w:line="259" w:lineRule="auto"/>
      <w:ind w:left="283"/>
    </w:pPr>
    <w:rPr>
      <w:rFonts w:asciiTheme="minorHAnsi" w:eastAsiaTheme="minorHAnsi" w:hAnsiTheme="minorHAnsi" w:cstheme="minorBidi"/>
      <w:sz w:val="22"/>
      <w:szCs w:val="22"/>
      <w:lang w:eastAsia="en-US"/>
    </w:rPr>
  </w:style>
  <w:style w:type="character" w:customStyle="1" w:styleId="ad">
    <w:name w:val="Основной текст с отступом Знак"/>
    <w:basedOn w:val="a0"/>
    <w:link w:val="ac"/>
    <w:uiPriority w:val="99"/>
    <w:rsid w:val="00487B9D"/>
  </w:style>
  <w:style w:type="character" w:customStyle="1" w:styleId="2DOutput">
    <w:name w:val="2D Output"/>
    <w:uiPriority w:val="99"/>
    <w:rsid w:val="00487B9D"/>
    <w:rPr>
      <w:color w:val="0000FF"/>
    </w:rPr>
  </w:style>
  <w:style w:type="character" w:customStyle="1" w:styleId="Text">
    <w:name w:val="Text"/>
    <w:uiPriority w:val="99"/>
    <w:rsid w:val="00487B9D"/>
    <w:rPr>
      <w:color w:val="000000"/>
    </w:rPr>
  </w:style>
  <w:style w:type="paragraph" w:customStyle="1" w:styleId="MapleOutput1">
    <w:name w:val="Maple Output1"/>
    <w:uiPriority w:val="99"/>
    <w:rsid w:val="00487B9D"/>
    <w:pPr>
      <w:autoSpaceDE w:val="0"/>
      <w:autoSpaceDN w:val="0"/>
      <w:adjustRightInd w:val="0"/>
      <w:spacing w:after="0" w:line="312" w:lineRule="auto"/>
      <w:jc w:val="center"/>
    </w:pPr>
    <w:rPr>
      <w:rFonts w:ascii="Times New Roman" w:hAnsi="Times New Roman" w:cs="Times New Roman"/>
      <w:sz w:val="24"/>
      <w:szCs w:val="24"/>
    </w:rPr>
  </w:style>
  <w:style w:type="character" w:customStyle="1" w:styleId="MapleInput">
    <w:name w:val="Maple Input"/>
    <w:uiPriority w:val="99"/>
    <w:rsid w:val="00487B9D"/>
    <w:rPr>
      <w:rFonts w:ascii="Courier New" w:hAnsi="Courier New" w:cs="Courier New"/>
      <w:b/>
      <w:bCs/>
      <w:color w:val="78000E"/>
    </w:rPr>
  </w:style>
  <w:style w:type="character" w:customStyle="1" w:styleId="MaplePlot">
    <w:name w:val="Maple Plot"/>
    <w:uiPriority w:val="99"/>
    <w:rsid w:val="00487B9D"/>
    <w:rPr>
      <w:color w:val="000000"/>
    </w:rPr>
  </w:style>
  <w:style w:type="paragraph" w:customStyle="1" w:styleId="MaplePlot1">
    <w:name w:val="Maple Plot1"/>
    <w:uiPriority w:val="99"/>
    <w:rsid w:val="00487B9D"/>
    <w:pPr>
      <w:autoSpaceDE w:val="0"/>
      <w:autoSpaceDN w:val="0"/>
      <w:adjustRightInd w:val="0"/>
      <w:spacing w:after="0" w:line="240" w:lineRule="auto"/>
      <w:jc w:val="center"/>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7704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wmf"/><Relationship Id="rId21" Type="http://schemas.openxmlformats.org/officeDocument/2006/relationships/image" Target="media/image13.wmf"/><Relationship Id="rId42" Type="http://schemas.openxmlformats.org/officeDocument/2006/relationships/image" Target="media/image34.wmf"/><Relationship Id="rId63" Type="http://schemas.openxmlformats.org/officeDocument/2006/relationships/image" Target="media/image54.png"/><Relationship Id="rId84" Type="http://schemas.openxmlformats.org/officeDocument/2006/relationships/image" Target="media/image75.wmf"/><Relationship Id="rId138" Type="http://schemas.openxmlformats.org/officeDocument/2006/relationships/image" Target="media/image129.wmf"/><Relationship Id="rId159" Type="http://schemas.openxmlformats.org/officeDocument/2006/relationships/image" Target="media/image150.wmf"/><Relationship Id="rId170" Type="http://schemas.openxmlformats.org/officeDocument/2006/relationships/image" Target="media/image161.wmf"/><Relationship Id="rId191" Type="http://schemas.openxmlformats.org/officeDocument/2006/relationships/image" Target="media/image182.wmf"/><Relationship Id="rId205" Type="http://schemas.openxmlformats.org/officeDocument/2006/relationships/header" Target="header1.xml"/><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4.emf"/><Relationship Id="rId32" Type="http://schemas.openxmlformats.org/officeDocument/2006/relationships/image" Target="media/image24.wmf"/><Relationship Id="rId37" Type="http://schemas.openxmlformats.org/officeDocument/2006/relationships/image" Target="media/image29.wmf"/><Relationship Id="rId53" Type="http://schemas.openxmlformats.org/officeDocument/2006/relationships/package" Target="embeddings/Microsoft_Visio_Drawing122.vsdx"/><Relationship Id="rId58" Type="http://schemas.openxmlformats.org/officeDocument/2006/relationships/image" Target="media/image49.wmf"/><Relationship Id="rId74" Type="http://schemas.openxmlformats.org/officeDocument/2006/relationships/image" Target="media/image65.wmf"/><Relationship Id="rId79" Type="http://schemas.openxmlformats.org/officeDocument/2006/relationships/image" Target="media/image70.wmf"/><Relationship Id="rId102" Type="http://schemas.openxmlformats.org/officeDocument/2006/relationships/image" Target="media/image93.wmf"/><Relationship Id="rId123" Type="http://schemas.openxmlformats.org/officeDocument/2006/relationships/image" Target="media/image114.wmf"/><Relationship Id="rId128" Type="http://schemas.openxmlformats.org/officeDocument/2006/relationships/image" Target="media/image119.wmf"/><Relationship Id="rId144" Type="http://schemas.openxmlformats.org/officeDocument/2006/relationships/image" Target="media/image135.wmf"/><Relationship Id="rId149" Type="http://schemas.openxmlformats.org/officeDocument/2006/relationships/image" Target="media/image140.wmf"/><Relationship Id="rId5" Type="http://schemas.openxmlformats.org/officeDocument/2006/relationships/webSettings" Target="webSettings.xml"/><Relationship Id="rId90" Type="http://schemas.openxmlformats.org/officeDocument/2006/relationships/image" Target="media/image81.wmf"/><Relationship Id="rId95" Type="http://schemas.openxmlformats.org/officeDocument/2006/relationships/image" Target="media/image86.wmf"/><Relationship Id="rId160" Type="http://schemas.openxmlformats.org/officeDocument/2006/relationships/image" Target="media/image151.wmf"/><Relationship Id="rId165" Type="http://schemas.openxmlformats.org/officeDocument/2006/relationships/image" Target="media/image156.wmf"/><Relationship Id="rId181" Type="http://schemas.openxmlformats.org/officeDocument/2006/relationships/image" Target="media/image172.wmf"/><Relationship Id="rId186" Type="http://schemas.openxmlformats.org/officeDocument/2006/relationships/image" Target="media/image177.wmf"/><Relationship Id="rId22" Type="http://schemas.openxmlformats.org/officeDocument/2006/relationships/image" Target="media/image14.wmf"/><Relationship Id="rId27" Type="http://schemas.openxmlformats.org/officeDocument/2006/relationships/image" Target="media/image19.wmf"/><Relationship Id="rId43" Type="http://schemas.openxmlformats.org/officeDocument/2006/relationships/image" Target="media/image35.wmf"/><Relationship Id="rId48" Type="http://schemas.openxmlformats.org/officeDocument/2006/relationships/image" Target="media/image40.wmf"/><Relationship Id="rId64" Type="http://schemas.openxmlformats.org/officeDocument/2006/relationships/image" Target="media/image55.wmf"/><Relationship Id="rId69" Type="http://schemas.openxmlformats.org/officeDocument/2006/relationships/image" Target="media/image60.wmf"/><Relationship Id="rId113" Type="http://schemas.openxmlformats.org/officeDocument/2006/relationships/image" Target="media/image104.wmf"/><Relationship Id="rId118" Type="http://schemas.openxmlformats.org/officeDocument/2006/relationships/image" Target="media/image109.wmf"/><Relationship Id="rId134" Type="http://schemas.openxmlformats.org/officeDocument/2006/relationships/image" Target="media/image125.wmf"/><Relationship Id="rId139" Type="http://schemas.openxmlformats.org/officeDocument/2006/relationships/image" Target="media/image130.wmf"/><Relationship Id="rId80" Type="http://schemas.openxmlformats.org/officeDocument/2006/relationships/image" Target="media/image71.wmf"/><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wmf"/><Relationship Id="rId176" Type="http://schemas.openxmlformats.org/officeDocument/2006/relationships/image" Target="media/image167.wmf"/><Relationship Id="rId192" Type="http://schemas.openxmlformats.org/officeDocument/2006/relationships/image" Target="media/image183.wmf"/><Relationship Id="rId197" Type="http://schemas.openxmlformats.org/officeDocument/2006/relationships/image" Target="media/image188.wmf"/><Relationship Id="rId206" Type="http://schemas.openxmlformats.org/officeDocument/2006/relationships/footer" Target="footer1.xml"/><Relationship Id="rId201" Type="http://schemas.openxmlformats.org/officeDocument/2006/relationships/image" Target="media/image192.wmf"/><Relationship Id="rId12" Type="http://schemas.openxmlformats.org/officeDocument/2006/relationships/package" Target="embeddings/Microsoft_Visio_Drawing11.vsdx"/><Relationship Id="rId17" Type="http://schemas.openxmlformats.org/officeDocument/2006/relationships/image" Target="media/image9.wmf"/><Relationship Id="rId33" Type="http://schemas.openxmlformats.org/officeDocument/2006/relationships/image" Target="media/image25.wmf"/><Relationship Id="rId38" Type="http://schemas.openxmlformats.org/officeDocument/2006/relationships/image" Target="media/image30.wmf"/><Relationship Id="rId59" Type="http://schemas.openxmlformats.org/officeDocument/2006/relationships/image" Target="media/image50.wmf"/><Relationship Id="rId103" Type="http://schemas.openxmlformats.org/officeDocument/2006/relationships/image" Target="media/image94.wmf"/><Relationship Id="rId108" Type="http://schemas.openxmlformats.org/officeDocument/2006/relationships/image" Target="media/image99.wmf"/><Relationship Id="rId124" Type="http://schemas.openxmlformats.org/officeDocument/2006/relationships/image" Target="media/image115.wmf"/><Relationship Id="rId129" Type="http://schemas.openxmlformats.org/officeDocument/2006/relationships/image" Target="media/image120.wmf"/><Relationship Id="rId54" Type="http://schemas.openxmlformats.org/officeDocument/2006/relationships/image" Target="media/image45.wmf"/><Relationship Id="rId70" Type="http://schemas.openxmlformats.org/officeDocument/2006/relationships/image" Target="media/image61.wmf"/><Relationship Id="rId75" Type="http://schemas.openxmlformats.org/officeDocument/2006/relationships/image" Target="media/image66.wmf"/><Relationship Id="rId91" Type="http://schemas.openxmlformats.org/officeDocument/2006/relationships/image" Target="media/image82.wmf"/><Relationship Id="rId96" Type="http://schemas.openxmlformats.org/officeDocument/2006/relationships/image" Target="media/image87.wmf"/><Relationship Id="rId140" Type="http://schemas.openxmlformats.org/officeDocument/2006/relationships/image" Target="media/image131.png"/><Relationship Id="rId145" Type="http://schemas.openxmlformats.org/officeDocument/2006/relationships/image" Target="media/image136.wmf"/><Relationship Id="rId161" Type="http://schemas.openxmlformats.org/officeDocument/2006/relationships/image" Target="media/image152.wmf"/><Relationship Id="rId166" Type="http://schemas.openxmlformats.org/officeDocument/2006/relationships/image" Target="media/image157.wmf"/><Relationship Id="rId182" Type="http://schemas.openxmlformats.org/officeDocument/2006/relationships/image" Target="media/image173.wmf"/><Relationship Id="rId187" Type="http://schemas.openxmlformats.org/officeDocument/2006/relationships/image" Target="media/image178.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wmf"/><Relationship Id="rId28" Type="http://schemas.openxmlformats.org/officeDocument/2006/relationships/image" Target="media/image20.wmf"/><Relationship Id="rId49" Type="http://schemas.openxmlformats.org/officeDocument/2006/relationships/image" Target="media/image41.wmf"/><Relationship Id="rId114" Type="http://schemas.openxmlformats.org/officeDocument/2006/relationships/image" Target="media/image105.wmf"/><Relationship Id="rId119" Type="http://schemas.openxmlformats.org/officeDocument/2006/relationships/image" Target="media/image110.wmf"/><Relationship Id="rId44" Type="http://schemas.openxmlformats.org/officeDocument/2006/relationships/image" Target="media/image36.wmf"/><Relationship Id="rId60" Type="http://schemas.openxmlformats.org/officeDocument/2006/relationships/image" Target="media/image51.wmf"/><Relationship Id="rId65" Type="http://schemas.openxmlformats.org/officeDocument/2006/relationships/image" Target="media/image56.wmf"/><Relationship Id="rId81" Type="http://schemas.openxmlformats.org/officeDocument/2006/relationships/image" Target="media/image72.wmf"/><Relationship Id="rId86" Type="http://schemas.openxmlformats.org/officeDocument/2006/relationships/image" Target="media/image77.wmf"/><Relationship Id="rId130" Type="http://schemas.openxmlformats.org/officeDocument/2006/relationships/image" Target="media/image121.wmf"/><Relationship Id="rId135" Type="http://schemas.openxmlformats.org/officeDocument/2006/relationships/image" Target="media/image126.wmf"/><Relationship Id="rId151" Type="http://schemas.openxmlformats.org/officeDocument/2006/relationships/image" Target="media/image142.wmf"/><Relationship Id="rId156" Type="http://schemas.openxmlformats.org/officeDocument/2006/relationships/image" Target="media/image147.wmf"/><Relationship Id="rId177" Type="http://schemas.openxmlformats.org/officeDocument/2006/relationships/image" Target="media/image168.wmf"/><Relationship Id="rId198" Type="http://schemas.openxmlformats.org/officeDocument/2006/relationships/image" Target="media/image189.wmf"/><Relationship Id="rId172" Type="http://schemas.openxmlformats.org/officeDocument/2006/relationships/image" Target="media/image163.png"/><Relationship Id="rId193" Type="http://schemas.openxmlformats.org/officeDocument/2006/relationships/image" Target="media/image184.wmf"/><Relationship Id="rId202" Type="http://schemas.openxmlformats.org/officeDocument/2006/relationships/image" Target="media/image193.wmf"/><Relationship Id="rId207"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wmf"/><Relationship Id="rId39" Type="http://schemas.openxmlformats.org/officeDocument/2006/relationships/image" Target="media/image31.wmf"/><Relationship Id="rId109" Type="http://schemas.openxmlformats.org/officeDocument/2006/relationships/image" Target="media/image100.wmf"/><Relationship Id="rId34" Type="http://schemas.openxmlformats.org/officeDocument/2006/relationships/image" Target="media/image26.wmf"/><Relationship Id="rId50" Type="http://schemas.openxmlformats.org/officeDocument/2006/relationships/image" Target="media/image42.wmf"/><Relationship Id="rId55" Type="http://schemas.openxmlformats.org/officeDocument/2006/relationships/image" Target="media/image46.wmf"/><Relationship Id="rId76" Type="http://schemas.openxmlformats.org/officeDocument/2006/relationships/image" Target="media/image67.wmf"/><Relationship Id="rId97" Type="http://schemas.openxmlformats.org/officeDocument/2006/relationships/image" Target="media/image88.wmf"/><Relationship Id="rId104" Type="http://schemas.openxmlformats.org/officeDocument/2006/relationships/image" Target="media/image95.wmf"/><Relationship Id="rId120" Type="http://schemas.openxmlformats.org/officeDocument/2006/relationships/image" Target="media/image111.png"/><Relationship Id="rId125" Type="http://schemas.openxmlformats.org/officeDocument/2006/relationships/image" Target="media/image116.wmf"/><Relationship Id="rId141" Type="http://schemas.openxmlformats.org/officeDocument/2006/relationships/image" Target="media/image132.wmf"/><Relationship Id="rId146" Type="http://schemas.openxmlformats.org/officeDocument/2006/relationships/image" Target="media/image137.wmf"/><Relationship Id="rId167" Type="http://schemas.openxmlformats.org/officeDocument/2006/relationships/image" Target="media/image158.wmf"/><Relationship Id="rId188" Type="http://schemas.openxmlformats.org/officeDocument/2006/relationships/image" Target="media/image179.wm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wmf"/><Relationship Id="rId162" Type="http://schemas.openxmlformats.org/officeDocument/2006/relationships/image" Target="media/image153.wmf"/><Relationship Id="rId183" Type="http://schemas.openxmlformats.org/officeDocument/2006/relationships/image" Target="media/image174.w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32.wmf"/><Relationship Id="rId45" Type="http://schemas.openxmlformats.org/officeDocument/2006/relationships/image" Target="media/image37.wmf"/><Relationship Id="rId66" Type="http://schemas.openxmlformats.org/officeDocument/2006/relationships/image" Target="media/image57.wmf"/><Relationship Id="rId87" Type="http://schemas.openxmlformats.org/officeDocument/2006/relationships/image" Target="media/image78.wmf"/><Relationship Id="rId110" Type="http://schemas.openxmlformats.org/officeDocument/2006/relationships/image" Target="media/image101.wmf"/><Relationship Id="rId115" Type="http://schemas.openxmlformats.org/officeDocument/2006/relationships/image" Target="media/image106.wmf"/><Relationship Id="rId131" Type="http://schemas.openxmlformats.org/officeDocument/2006/relationships/image" Target="media/image122.wmf"/><Relationship Id="rId136" Type="http://schemas.openxmlformats.org/officeDocument/2006/relationships/image" Target="media/image127.wmf"/><Relationship Id="rId157" Type="http://schemas.openxmlformats.org/officeDocument/2006/relationships/image" Target="media/image148.wmf"/><Relationship Id="rId178" Type="http://schemas.openxmlformats.org/officeDocument/2006/relationships/image" Target="media/image169.png"/><Relationship Id="rId61" Type="http://schemas.openxmlformats.org/officeDocument/2006/relationships/image" Target="media/image52.wmf"/><Relationship Id="rId82" Type="http://schemas.openxmlformats.org/officeDocument/2006/relationships/image" Target="media/image73.wmf"/><Relationship Id="rId152" Type="http://schemas.openxmlformats.org/officeDocument/2006/relationships/image" Target="media/image143.wmf"/><Relationship Id="rId173" Type="http://schemas.openxmlformats.org/officeDocument/2006/relationships/image" Target="media/image164.wmf"/><Relationship Id="rId194" Type="http://schemas.openxmlformats.org/officeDocument/2006/relationships/image" Target="media/image185.wmf"/><Relationship Id="rId199" Type="http://schemas.openxmlformats.org/officeDocument/2006/relationships/image" Target="media/image190.wmf"/><Relationship Id="rId203" Type="http://schemas.openxmlformats.org/officeDocument/2006/relationships/image" Target="media/image194.png"/><Relationship Id="rId208" Type="http://schemas.openxmlformats.org/officeDocument/2006/relationships/footer" Target="footer2.xml"/><Relationship Id="rId19" Type="http://schemas.openxmlformats.org/officeDocument/2006/relationships/image" Target="media/image11.wmf"/><Relationship Id="rId14" Type="http://schemas.openxmlformats.org/officeDocument/2006/relationships/image" Target="media/image6.png"/><Relationship Id="rId30" Type="http://schemas.openxmlformats.org/officeDocument/2006/relationships/image" Target="media/image22.wmf"/><Relationship Id="rId35" Type="http://schemas.openxmlformats.org/officeDocument/2006/relationships/image" Target="media/image27.wmf"/><Relationship Id="rId56" Type="http://schemas.openxmlformats.org/officeDocument/2006/relationships/image" Target="media/image47.wmf"/><Relationship Id="rId77" Type="http://schemas.openxmlformats.org/officeDocument/2006/relationships/image" Target="media/image68.wmf"/><Relationship Id="rId100" Type="http://schemas.openxmlformats.org/officeDocument/2006/relationships/image" Target="media/image91.wmf"/><Relationship Id="rId105" Type="http://schemas.openxmlformats.org/officeDocument/2006/relationships/image" Target="media/image96.wmf"/><Relationship Id="rId126" Type="http://schemas.openxmlformats.org/officeDocument/2006/relationships/image" Target="media/image117.wmf"/><Relationship Id="rId147" Type="http://schemas.openxmlformats.org/officeDocument/2006/relationships/image" Target="media/image138.wmf"/><Relationship Id="rId168" Type="http://schemas.openxmlformats.org/officeDocument/2006/relationships/image" Target="media/image159.wmf"/><Relationship Id="rId8" Type="http://schemas.openxmlformats.org/officeDocument/2006/relationships/image" Target="media/image1.png"/><Relationship Id="rId51" Type="http://schemas.openxmlformats.org/officeDocument/2006/relationships/image" Target="media/image43.wmf"/><Relationship Id="rId72" Type="http://schemas.openxmlformats.org/officeDocument/2006/relationships/image" Target="media/image63.wmf"/><Relationship Id="rId93" Type="http://schemas.openxmlformats.org/officeDocument/2006/relationships/image" Target="media/image84.wmf"/><Relationship Id="rId98" Type="http://schemas.openxmlformats.org/officeDocument/2006/relationships/image" Target="media/image89.wmf"/><Relationship Id="rId121" Type="http://schemas.openxmlformats.org/officeDocument/2006/relationships/image" Target="media/image112.wmf"/><Relationship Id="rId142" Type="http://schemas.openxmlformats.org/officeDocument/2006/relationships/image" Target="media/image133.wmf"/><Relationship Id="rId163" Type="http://schemas.openxmlformats.org/officeDocument/2006/relationships/image" Target="media/image154.wmf"/><Relationship Id="rId184" Type="http://schemas.openxmlformats.org/officeDocument/2006/relationships/image" Target="media/image175.wmf"/><Relationship Id="rId189" Type="http://schemas.openxmlformats.org/officeDocument/2006/relationships/image" Target="media/image180.wmf"/><Relationship Id="rId3" Type="http://schemas.openxmlformats.org/officeDocument/2006/relationships/styles" Target="styles.xml"/><Relationship Id="rId25" Type="http://schemas.openxmlformats.org/officeDocument/2006/relationships/image" Target="media/image17.wmf"/><Relationship Id="rId46" Type="http://schemas.openxmlformats.org/officeDocument/2006/relationships/image" Target="media/image38.wmf"/><Relationship Id="rId67" Type="http://schemas.openxmlformats.org/officeDocument/2006/relationships/image" Target="media/image58.png"/><Relationship Id="rId116" Type="http://schemas.openxmlformats.org/officeDocument/2006/relationships/image" Target="media/image107.wmf"/><Relationship Id="rId137" Type="http://schemas.openxmlformats.org/officeDocument/2006/relationships/image" Target="media/image128.wmf"/><Relationship Id="rId158" Type="http://schemas.openxmlformats.org/officeDocument/2006/relationships/image" Target="media/image149.wmf"/><Relationship Id="rId20" Type="http://schemas.openxmlformats.org/officeDocument/2006/relationships/image" Target="media/image12.wmf"/><Relationship Id="rId41" Type="http://schemas.openxmlformats.org/officeDocument/2006/relationships/image" Target="media/image33.wmf"/><Relationship Id="rId62" Type="http://schemas.openxmlformats.org/officeDocument/2006/relationships/image" Target="media/image53.wmf"/><Relationship Id="rId83" Type="http://schemas.openxmlformats.org/officeDocument/2006/relationships/image" Target="media/image74.wmf"/><Relationship Id="rId88" Type="http://schemas.openxmlformats.org/officeDocument/2006/relationships/image" Target="media/image79.wmf"/><Relationship Id="rId111" Type="http://schemas.openxmlformats.org/officeDocument/2006/relationships/image" Target="media/image102.png"/><Relationship Id="rId132" Type="http://schemas.openxmlformats.org/officeDocument/2006/relationships/image" Target="media/image123.wmf"/><Relationship Id="rId153" Type="http://schemas.openxmlformats.org/officeDocument/2006/relationships/image" Target="media/image144.wmf"/><Relationship Id="rId174" Type="http://schemas.openxmlformats.org/officeDocument/2006/relationships/image" Target="media/image165.png"/><Relationship Id="rId179" Type="http://schemas.openxmlformats.org/officeDocument/2006/relationships/image" Target="media/image170.wmf"/><Relationship Id="rId195" Type="http://schemas.openxmlformats.org/officeDocument/2006/relationships/image" Target="media/image186.wmf"/><Relationship Id="rId209" Type="http://schemas.openxmlformats.org/officeDocument/2006/relationships/fontTable" Target="fontTable.xml"/><Relationship Id="rId190" Type="http://schemas.openxmlformats.org/officeDocument/2006/relationships/image" Target="media/image181.wmf"/><Relationship Id="rId204" Type="http://schemas.openxmlformats.org/officeDocument/2006/relationships/image" Target="media/image195.png"/><Relationship Id="rId15" Type="http://schemas.openxmlformats.org/officeDocument/2006/relationships/image" Target="media/image7.png"/><Relationship Id="rId36" Type="http://schemas.openxmlformats.org/officeDocument/2006/relationships/image" Target="media/image28.wmf"/><Relationship Id="rId57" Type="http://schemas.openxmlformats.org/officeDocument/2006/relationships/image" Target="media/image48.wmf"/><Relationship Id="rId106" Type="http://schemas.openxmlformats.org/officeDocument/2006/relationships/image" Target="media/image97.wmf"/><Relationship Id="rId127" Type="http://schemas.openxmlformats.org/officeDocument/2006/relationships/image" Target="media/image118.wmf"/><Relationship Id="rId10" Type="http://schemas.openxmlformats.org/officeDocument/2006/relationships/image" Target="media/image3.png"/><Relationship Id="rId31" Type="http://schemas.openxmlformats.org/officeDocument/2006/relationships/image" Target="media/image23.wmf"/><Relationship Id="rId52" Type="http://schemas.openxmlformats.org/officeDocument/2006/relationships/image" Target="media/image44.emf"/><Relationship Id="rId73" Type="http://schemas.openxmlformats.org/officeDocument/2006/relationships/image" Target="media/image64.wmf"/><Relationship Id="rId78" Type="http://schemas.openxmlformats.org/officeDocument/2006/relationships/image" Target="media/image69.wmf"/><Relationship Id="rId94" Type="http://schemas.openxmlformats.org/officeDocument/2006/relationships/image" Target="media/image85.wmf"/><Relationship Id="rId99" Type="http://schemas.openxmlformats.org/officeDocument/2006/relationships/image" Target="media/image90.wmf"/><Relationship Id="rId101" Type="http://schemas.openxmlformats.org/officeDocument/2006/relationships/image" Target="media/image92.wmf"/><Relationship Id="rId122" Type="http://schemas.openxmlformats.org/officeDocument/2006/relationships/image" Target="media/image113.wmf"/><Relationship Id="rId143" Type="http://schemas.openxmlformats.org/officeDocument/2006/relationships/image" Target="media/image134.wmf"/><Relationship Id="rId148" Type="http://schemas.openxmlformats.org/officeDocument/2006/relationships/image" Target="media/image139.wmf"/><Relationship Id="rId164" Type="http://schemas.openxmlformats.org/officeDocument/2006/relationships/image" Target="media/image155.wmf"/><Relationship Id="rId169" Type="http://schemas.openxmlformats.org/officeDocument/2006/relationships/image" Target="media/image160.wmf"/><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1.wmf"/><Relationship Id="rId210" Type="http://schemas.openxmlformats.org/officeDocument/2006/relationships/theme" Target="theme/theme1.xml"/><Relationship Id="rId26" Type="http://schemas.openxmlformats.org/officeDocument/2006/relationships/image" Target="media/image18.wmf"/><Relationship Id="rId47" Type="http://schemas.openxmlformats.org/officeDocument/2006/relationships/image" Target="media/image39.wmf"/><Relationship Id="rId68" Type="http://schemas.openxmlformats.org/officeDocument/2006/relationships/image" Target="media/image59.wmf"/><Relationship Id="rId89" Type="http://schemas.openxmlformats.org/officeDocument/2006/relationships/image" Target="media/image80.png"/><Relationship Id="rId112" Type="http://schemas.openxmlformats.org/officeDocument/2006/relationships/image" Target="media/image103.wmf"/><Relationship Id="rId133" Type="http://schemas.openxmlformats.org/officeDocument/2006/relationships/image" Target="media/image124.wmf"/><Relationship Id="rId154" Type="http://schemas.openxmlformats.org/officeDocument/2006/relationships/image" Target="media/image145.wmf"/><Relationship Id="rId175" Type="http://schemas.openxmlformats.org/officeDocument/2006/relationships/image" Target="media/image166.wmf"/><Relationship Id="rId196" Type="http://schemas.openxmlformats.org/officeDocument/2006/relationships/image" Target="media/image187.wmf"/><Relationship Id="rId200" Type="http://schemas.openxmlformats.org/officeDocument/2006/relationships/image" Target="media/image19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DAD4C-C3FF-4F1F-9856-3B9BE9931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4355</Words>
  <Characters>24824</Characters>
  <Application>Microsoft Office Word</Application>
  <DocSecurity>0</DocSecurity>
  <Lines>206</Lines>
  <Paragraphs>58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Рамка чертежная А4</vt:lpstr>
      <vt:lpstr/>
    </vt:vector>
  </TitlesOfParts>
  <Company>BEST_XP</Company>
  <LinksUpToDate>false</LinksUpToDate>
  <CharactersWithSpaces>29121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Рамка чертежная А4</dc:title>
  <dc:creator>Chertezh.by</dc:creator>
  <cp:keywords>Рамка А4</cp:keywords>
  <cp:lastModifiedBy>Viktor</cp:lastModifiedBy>
  <cp:revision>2</cp:revision>
  <cp:lastPrinted>2021-06-20T17:42:00Z</cp:lastPrinted>
  <dcterms:created xsi:type="dcterms:W3CDTF">2021-07-02T08:11:00Z</dcterms:created>
  <dcterms:modified xsi:type="dcterms:W3CDTF">2021-07-02T08:11:00Z</dcterms:modified>
  <cp:category>Шаблоны</cp:category>
</cp:coreProperties>
</file>