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6D4" w:rsidRPr="00B6246B" w:rsidRDefault="004F76D4" w:rsidP="004F76D4">
      <w:pPr>
        <w:pStyle w:val="western"/>
        <w:spacing w:line="360" w:lineRule="auto"/>
        <w:ind w:firstLine="709"/>
        <w:contextualSpacing/>
        <w:jc w:val="both"/>
        <w:rPr>
          <w:color w:val="000000" w:themeColor="text1"/>
          <w:sz w:val="28"/>
          <w:szCs w:val="28"/>
        </w:rPr>
      </w:pPr>
      <w:r w:rsidRPr="00B6246B">
        <w:rPr>
          <w:color w:val="000000" w:themeColor="text1"/>
          <w:sz w:val="28"/>
          <w:szCs w:val="28"/>
        </w:rPr>
        <w:t>Підсилювальні пристрої актуальні були завжди. І в нинішньому, сучасному світі вони всі також знаходять гідне місце серед іншої апаратури. Підсилювачі широкополосні, імпульсні, осцилографічні, відео, звукові і ще багато інших, без яких не обходиться зараз практично ні один закінчений</w:t>
      </w:r>
      <w:r w:rsidRPr="00B6246B">
        <w:rPr>
          <w:color w:val="000000" w:themeColor="text1"/>
          <w:sz w:val="28"/>
          <w:szCs w:val="28"/>
          <w:lang w:val="uk-UA"/>
        </w:rPr>
        <w:t xml:space="preserve"> </w:t>
      </w:r>
      <w:hyperlink r:id="rId8" w:tooltip="Функціоналізм" w:history="1">
        <w:r w:rsidRPr="00B6246B">
          <w:rPr>
            <w:rStyle w:val="af3"/>
            <w:color w:val="000000" w:themeColor="text1"/>
            <w:sz w:val="28"/>
            <w:szCs w:val="28"/>
            <w:u w:val="none"/>
          </w:rPr>
          <w:t>функціональний</w:t>
        </w:r>
      </w:hyperlink>
      <w:r w:rsidRPr="00B6246B">
        <w:rPr>
          <w:rStyle w:val="apple-converted-space"/>
          <w:color w:val="000000" w:themeColor="text1"/>
          <w:sz w:val="28"/>
          <w:szCs w:val="28"/>
        </w:rPr>
        <w:t> </w:t>
      </w:r>
      <w:r w:rsidRPr="00B6246B">
        <w:rPr>
          <w:color w:val="000000" w:themeColor="text1"/>
          <w:sz w:val="28"/>
          <w:szCs w:val="28"/>
        </w:rPr>
        <w:t>блок. Особливе місце займають підсилювачі звукових частот (ПЗЧ). Необхідність їх з</w:t>
      </w:r>
      <w:r w:rsidRPr="00B6246B">
        <w:rPr>
          <w:color w:val="000000" w:themeColor="text1"/>
          <w:sz w:val="28"/>
          <w:szCs w:val="28"/>
        </w:rPr>
        <w:t>а</w:t>
      </w:r>
      <w:r w:rsidRPr="00B6246B">
        <w:rPr>
          <w:color w:val="000000" w:themeColor="text1"/>
          <w:sz w:val="28"/>
          <w:szCs w:val="28"/>
        </w:rPr>
        <w:t>стосування очевидна і випливає з назви. ПЗЧ застосовуються як побутової апарат</w:t>
      </w:r>
      <w:r w:rsidRPr="00B6246B">
        <w:rPr>
          <w:color w:val="000000" w:themeColor="text1"/>
          <w:sz w:val="28"/>
          <w:szCs w:val="28"/>
        </w:rPr>
        <w:t>у</w:t>
      </w:r>
      <w:r w:rsidRPr="00B6246B">
        <w:rPr>
          <w:color w:val="000000" w:themeColor="text1"/>
          <w:sz w:val="28"/>
          <w:szCs w:val="28"/>
        </w:rPr>
        <w:t>ри, так і у військовій, а також космічній техніці.</w:t>
      </w:r>
    </w:p>
    <w:p w:rsidR="004F76D4" w:rsidRPr="00B6246B" w:rsidRDefault="004F76D4" w:rsidP="004F76D4">
      <w:pPr>
        <w:pStyle w:val="western"/>
        <w:spacing w:line="360" w:lineRule="auto"/>
        <w:ind w:firstLine="709"/>
        <w:contextualSpacing/>
        <w:jc w:val="both"/>
        <w:rPr>
          <w:color w:val="000000" w:themeColor="text1"/>
          <w:sz w:val="28"/>
          <w:szCs w:val="28"/>
        </w:rPr>
      </w:pPr>
      <w:r w:rsidRPr="00B6246B">
        <w:rPr>
          <w:color w:val="000000" w:themeColor="text1"/>
          <w:sz w:val="28"/>
          <w:szCs w:val="28"/>
        </w:rPr>
        <w:t>Зараз, в століття інтегральних технологій габарити пристроїв знизилися на стільки, що повністю закінчила пристрій можна розмістити і на долоні. Не обійшло стороною це і ПЗЧ. Зараз легко придбати досить компактну мікросхем підсилювача потрібної потужності і, доповнивши її деякими</w:t>
      </w:r>
      <w:r w:rsidRPr="00B6246B">
        <w:rPr>
          <w:rStyle w:val="apple-converted-space"/>
          <w:color w:val="000000" w:themeColor="text1"/>
          <w:sz w:val="28"/>
          <w:szCs w:val="28"/>
        </w:rPr>
        <w:t> </w:t>
      </w:r>
      <w:hyperlink r:id="rId9" w:tooltip="Стандарт" w:history="1">
        <w:r w:rsidRPr="00B6246B">
          <w:rPr>
            <w:rStyle w:val="af3"/>
            <w:color w:val="000000" w:themeColor="text1"/>
            <w:sz w:val="28"/>
            <w:szCs w:val="28"/>
            <w:u w:val="none"/>
          </w:rPr>
          <w:t>стандартними</w:t>
        </w:r>
      </w:hyperlink>
      <w:r w:rsidRPr="00B6246B">
        <w:rPr>
          <w:rStyle w:val="apple-converted-space"/>
          <w:color w:val="000000" w:themeColor="text1"/>
          <w:sz w:val="28"/>
          <w:szCs w:val="28"/>
        </w:rPr>
        <w:t> </w:t>
      </w:r>
      <w:r w:rsidRPr="00B6246B">
        <w:rPr>
          <w:color w:val="000000" w:themeColor="text1"/>
          <w:sz w:val="28"/>
          <w:szCs w:val="28"/>
        </w:rPr>
        <w:t>навісними елемент</w:t>
      </w:r>
      <w:r w:rsidRPr="00B6246B">
        <w:rPr>
          <w:color w:val="000000" w:themeColor="text1"/>
          <w:sz w:val="28"/>
          <w:szCs w:val="28"/>
        </w:rPr>
        <w:t>а</w:t>
      </w:r>
      <w:r w:rsidRPr="00B6246B">
        <w:rPr>
          <w:color w:val="000000" w:themeColor="text1"/>
          <w:sz w:val="28"/>
          <w:szCs w:val="28"/>
        </w:rPr>
        <w:t>ми, отримати готовий прилад. Однак, за габарити мікросхем, в деякій мірі, потрібно "платити". Справа в тому, що багато мікросхеми вимагають досить громіздкі радіатори, тому в потужних підсилювачах, а точніше в їх вихідних каскадах заст</w:t>
      </w:r>
      <w:r w:rsidRPr="00B6246B">
        <w:rPr>
          <w:color w:val="000000" w:themeColor="text1"/>
          <w:sz w:val="28"/>
          <w:szCs w:val="28"/>
        </w:rPr>
        <w:t>о</w:t>
      </w:r>
      <w:r w:rsidRPr="00B6246B">
        <w:rPr>
          <w:color w:val="000000" w:themeColor="text1"/>
          <w:sz w:val="28"/>
          <w:szCs w:val="28"/>
        </w:rPr>
        <w:t>совують в основному</w:t>
      </w:r>
      <w:r w:rsidRPr="00B6246B">
        <w:rPr>
          <w:rStyle w:val="apple-converted-space"/>
          <w:color w:val="000000" w:themeColor="text1"/>
          <w:sz w:val="28"/>
          <w:szCs w:val="28"/>
        </w:rPr>
        <w:t> </w:t>
      </w:r>
      <w:hyperlink r:id="rId10" w:tooltip="Транзистори" w:history="1">
        <w:r w:rsidRPr="00B6246B">
          <w:rPr>
            <w:rStyle w:val="af3"/>
            <w:color w:val="000000" w:themeColor="text1"/>
            <w:sz w:val="28"/>
            <w:szCs w:val="28"/>
            <w:u w:val="none"/>
          </w:rPr>
          <w:t>транзистори</w:t>
        </w:r>
      </w:hyperlink>
      <w:r w:rsidRPr="00B6246B">
        <w:rPr>
          <w:color w:val="000000" w:themeColor="text1"/>
          <w:sz w:val="28"/>
          <w:szCs w:val="28"/>
        </w:rPr>
        <w:t>. Мікросхеми (наприклад,</w:t>
      </w:r>
      <w:r w:rsidRPr="00B6246B">
        <w:rPr>
          <w:rStyle w:val="apple-converted-space"/>
          <w:color w:val="000000" w:themeColor="text1"/>
          <w:sz w:val="28"/>
          <w:szCs w:val="28"/>
        </w:rPr>
        <w:t> </w:t>
      </w:r>
      <w:hyperlink r:id="rId11" w:tooltip="Операційний підсилювач" w:history="1">
        <w:r w:rsidRPr="00B6246B">
          <w:rPr>
            <w:rStyle w:val="af3"/>
            <w:color w:val="000000" w:themeColor="text1"/>
            <w:sz w:val="28"/>
            <w:szCs w:val="28"/>
            <w:u w:val="none"/>
          </w:rPr>
          <w:t>операційний підсилювач</w:t>
        </w:r>
      </w:hyperlink>
      <w:r w:rsidRPr="00B6246B">
        <w:rPr>
          <w:color w:val="000000" w:themeColor="text1"/>
          <w:sz w:val="28"/>
          <w:szCs w:val="28"/>
        </w:rPr>
        <w:t>) дають дуже великий коефіцієнт посилення по напрузі, однак, для</w:t>
      </w:r>
      <w:r w:rsidRPr="00B6246B">
        <w:rPr>
          <w:rStyle w:val="apple-converted-space"/>
          <w:color w:val="000000" w:themeColor="text1"/>
          <w:sz w:val="28"/>
          <w:szCs w:val="28"/>
        </w:rPr>
        <w:t> </w:t>
      </w:r>
      <w:hyperlink r:id="rId12" w:tooltip="Того" w:history="1">
        <w:r w:rsidRPr="00B6246B">
          <w:rPr>
            <w:rStyle w:val="af3"/>
            <w:color w:val="000000" w:themeColor="text1"/>
            <w:sz w:val="28"/>
            <w:szCs w:val="28"/>
            <w:u w:val="none"/>
          </w:rPr>
          <w:t>того</w:t>
        </w:r>
      </w:hyperlink>
      <w:r w:rsidRPr="00B6246B">
        <w:rPr>
          <w:color w:val="000000" w:themeColor="text1"/>
          <w:sz w:val="28"/>
          <w:szCs w:val="28"/>
        </w:rPr>
        <w:t>щоб розвинути у навантаженні необхідну потужність потрібна ще й пос</w:t>
      </w:r>
      <w:r w:rsidRPr="00B6246B">
        <w:rPr>
          <w:color w:val="000000" w:themeColor="text1"/>
          <w:sz w:val="28"/>
          <w:szCs w:val="28"/>
        </w:rPr>
        <w:t>и</w:t>
      </w:r>
      <w:r w:rsidRPr="00B6246B">
        <w:rPr>
          <w:color w:val="000000" w:themeColor="text1"/>
          <w:sz w:val="28"/>
          <w:szCs w:val="28"/>
        </w:rPr>
        <w:t>лення по струму.</w:t>
      </w:r>
      <w:r w:rsidRPr="00B6246B">
        <w:rPr>
          <w:rStyle w:val="apple-converted-space"/>
          <w:color w:val="000000" w:themeColor="text1"/>
          <w:sz w:val="28"/>
          <w:szCs w:val="28"/>
        </w:rPr>
        <w:t> </w:t>
      </w:r>
      <w:hyperlink r:id="rId13" w:tooltip="Транзистор" w:history="1">
        <w:r w:rsidRPr="00B6246B">
          <w:rPr>
            <w:rStyle w:val="af3"/>
            <w:color w:val="000000" w:themeColor="text1"/>
            <w:sz w:val="28"/>
            <w:szCs w:val="28"/>
            <w:u w:val="none"/>
          </w:rPr>
          <w:t>Транзистори</w:t>
        </w:r>
      </w:hyperlink>
      <w:r w:rsidRPr="00B6246B">
        <w:rPr>
          <w:rStyle w:val="apple-converted-space"/>
          <w:color w:val="000000" w:themeColor="text1"/>
          <w:sz w:val="28"/>
          <w:szCs w:val="28"/>
        </w:rPr>
        <w:t> </w:t>
      </w:r>
      <w:r w:rsidRPr="00B6246B">
        <w:rPr>
          <w:color w:val="000000" w:themeColor="text1"/>
          <w:sz w:val="28"/>
          <w:szCs w:val="28"/>
        </w:rPr>
        <w:t>є приладами, які працюють з великими струмами, і, до того ж вони не дуже високочастотні, тобто вони відмінно підходять для ПЗЧ. У проміжних і вхідних каскадах частіше використовують все-таки мікросхеми. Таким чином, в сучасній апаратурі з успіхом застосовуються як</w:t>
      </w:r>
      <w:r w:rsidRPr="00B6246B">
        <w:rPr>
          <w:rStyle w:val="apple-converted-space"/>
          <w:color w:val="000000" w:themeColor="text1"/>
          <w:sz w:val="28"/>
          <w:szCs w:val="28"/>
        </w:rPr>
        <w:t> </w:t>
      </w:r>
      <w:hyperlink r:id="rId14" w:tooltip="Транзистори" w:history="1">
        <w:r w:rsidRPr="00B6246B">
          <w:rPr>
            <w:rStyle w:val="af3"/>
            <w:color w:val="000000" w:themeColor="text1"/>
            <w:sz w:val="28"/>
            <w:szCs w:val="28"/>
            <w:u w:val="none"/>
          </w:rPr>
          <w:t>транзистори</w:t>
        </w:r>
      </w:hyperlink>
      <w:r w:rsidRPr="00B6246B">
        <w:rPr>
          <w:color w:val="000000" w:themeColor="text1"/>
          <w:sz w:val="28"/>
          <w:szCs w:val="28"/>
        </w:rPr>
        <w:t>, так і аналогові мікросхеми.</w:t>
      </w:r>
    </w:p>
    <w:p w:rsidR="004F76D4" w:rsidRDefault="004F76D4" w:rsidP="004F76D4">
      <w:pPr>
        <w:pStyle w:val="western"/>
        <w:spacing w:line="360" w:lineRule="auto"/>
        <w:ind w:firstLine="709"/>
        <w:contextualSpacing/>
        <w:jc w:val="both"/>
        <w:rPr>
          <w:color w:val="000000" w:themeColor="text1"/>
          <w:sz w:val="28"/>
          <w:szCs w:val="28"/>
          <w:lang w:val="uk-UA"/>
        </w:rPr>
      </w:pPr>
      <w:r w:rsidRPr="00B6246B">
        <w:rPr>
          <w:color w:val="000000" w:themeColor="text1"/>
          <w:sz w:val="28"/>
          <w:szCs w:val="28"/>
        </w:rPr>
        <w:t>До речі сказати, зараз серед досить відомих знавців музики існує</w:t>
      </w:r>
      <w:r w:rsidRPr="00B6246B">
        <w:rPr>
          <w:rStyle w:val="apple-converted-space"/>
          <w:color w:val="000000" w:themeColor="text1"/>
          <w:sz w:val="28"/>
          <w:szCs w:val="28"/>
        </w:rPr>
        <w:t> </w:t>
      </w:r>
      <w:hyperlink r:id="rId15" w:tooltip="Думка" w:history="1">
        <w:r w:rsidRPr="00B6246B">
          <w:rPr>
            <w:rStyle w:val="af3"/>
            <w:color w:val="000000" w:themeColor="text1"/>
            <w:sz w:val="28"/>
            <w:szCs w:val="28"/>
            <w:u w:val="none"/>
          </w:rPr>
          <w:t>думка</w:t>
        </w:r>
      </w:hyperlink>
      <w:r w:rsidRPr="00B6246B">
        <w:rPr>
          <w:rStyle w:val="apple-converted-space"/>
          <w:color w:val="000000" w:themeColor="text1"/>
          <w:sz w:val="28"/>
          <w:szCs w:val="28"/>
        </w:rPr>
        <w:t> </w:t>
      </w:r>
      <w:r w:rsidRPr="00B6246B">
        <w:rPr>
          <w:color w:val="000000" w:themeColor="text1"/>
          <w:sz w:val="28"/>
          <w:szCs w:val="28"/>
        </w:rPr>
        <w:t>про те, що нібито лампові підсилювачі найбільш чітко передають справжнє звучання живої музики. Тому, останнім часом у найбільш великих фірм-виробників аудіо апаратури з'явилися підсилювачі звуку на лампах (досить дорогі, треба сказ</w:t>
      </w:r>
      <w:r w:rsidRPr="00B6246B">
        <w:rPr>
          <w:color w:val="000000" w:themeColor="text1"/>
          <w:sz w:val="28"/>
          <w:szCs w:val="28"/>
        </w:rPr>
        <w:t>а</w:t>
      </w:r>
      <w:r w:rsidRPr="00B6246B">
        <w:rPr>
          <w:color w:val="000000" w:themeColor="text1"/>
          <w:sz w:val="28"/>
          <w:szCs w:val="28"/>
        </w:rPr>
        <w:t>ти).</w:t>
      </w:r>
      <w:r w:rsidRPr="00B6246B">
        <w:rPr>
          <w:rStyle w:val="apple-converted-space"/>
          <w:color w:val="000000" w:themeColor="text1"/>
          <w:sz w:val="28"/>
          <w:szCs w:val="28"/>
        </w:rPr>
        <w:t> </w:t>
      </w:r>
      <w:hyperlink r:id="rId16" w:tooltip="Спеціаліст" w:history="1">
        <w:r w:rsidRPr="00B6246B">
          <w:rPr>
            <w:rStyle w:val="af3"/>
            <w:color w:val="000000" w:themeColor="text1"/>
            <w:sz w:val="28"/>
            <w:szCs w:val="28"/>
            <w:u w:val="none"/>
          </w:rPr>
          <w:t>Спеціально</w:t>
        </w:r>
      </w:hyperlink>
      <w:r w:rsidRPr="00B6246B">
        <w:rPr>
          <w:rStyle w:val="apple-converted-space"/>
          <w:color w:val="000000" w:themeColor="text1"/>
          <w:sz w:val="28"/>
          <w:szCs w:val="28"/>
        </w:rPr>
        <w:t> </w:t>
      </w:r>
      <w:r w:rsidRPr="00B6246B">
        <w:rPr>
          <w:color w:val="000000" w:themeColor="text1"/>
          <w:sz w:val="28"/>
          <w:szCs w:val="28"/>
        </w:rPr>
        <w:t>для цієї мети розроблені нові, компактні, лампи. Така ось тенденція до</w:t>
      </w:r>
      <w:r w:rsidRPr="00B6246B">
        <w:rPr>
          <w:rStyle w:val="apple-converted-space"/>
          <w:color w:val="000000" w:themeColor="text1"/>
          <w:sz w:val="28"/>
          <w:szCs w:val="28"/>
        </w:rPr>
        <w:t> </w:t>
      </w:r>
      <w:hyperlink r:id="rId17" w:tooltip="Повернення" w:history="1">
        <w:r w:rsidRPr="00B6246B">
          <w:rPr>
            <w:rStyle w:val="af3"/>
            <w:color w:val="000000" w:themeColor="text1"/>
            <w:sz w:val="28"/>
            <w:szCs w:val="28"/>
            <w:u w:val="none"/>
          </w:rPr>
          <w:t>повернення</w:t>
        </w:r>
      </w:hyperlink>
      <w:r w:rsidRPr="00B6246B">
        <w:rPr>
          <w:rStyle w:val="apple-converted-space"/>
          <w:color w:val="000000" w:themeColor="text1"/>
          <w:sz w:val="28"/>
          <w:szCs w:val="28"/>
        </w:rPr>
        <w:t> </w:t>
      </w:r>
      <w:r w:rsidRPr="00B6246B">
        <w:rPr>
          <w:color w:val="000000" w:themeColor="text1"/>
          <w:sz w:val="28"/>
          <w:szCs w:val="28"/>
        </w:rPr>
        <w:t xml:space="preserve">до минулих технологіям. </w:t>
      </w:r>
    </w:p>
    <w:p w:rsidR="004F76D4" w:rsidRPr="00B6246B" w:rsidRDefault="004F76D4" w:rsidP="004F76D4">
      <w:pPr>
        <w:pStyle w:val="western"/>
        <w:spacing w:line="360" w:lineRule="auto"/>
        <w:ind w:firstLine="709"/>
        <w:contextualSpacing/>
        <w:jc w:val="both"/>
        <w:rPr>
          <w:color w:val="000000" w:themeColor="text1"/>
          <w:sz w:val="28"/>
          <w:szCs w:val="28"/>
          <w:lang w:val="uk-UA"/>
        </w:rPr>
      </w:pPr>
      <w:r w:rsidRPr="00B6246B">
        <w:rPr>
          <w:color w:val="000000" w:themeColor="text1"/>
          <w:sz w:val="27"/>
          <w:szCs w:val="27"/>
          <w:lang w:val="uk-UA"/>
        </w:rPr>
        <w:t xml:space="preserve">В даному проекті потрібно спроектувати підсилювач звукової частоти невеликої потужності, до якого не пред'являються дуже високі вимоги за якістю відтворення та </w:t>
      </w:r>
      <w:r w:rsidRPr="00B6246B">
        <w:rPr>
          <w:color w:val="000000" w:themeColor="text1"/>
          <w:sz w:val="27"/>
          <w:szCs w:val="27"/>
          <w:lang w:val="uk-UA"/>
        </w:rPr>
        <w:lastRenderedPageBreak/>
        <w:t xml:space="preserve">умовам експлуатації. </w:t>
      </w:r>
      <w:r w:rsidRPr="00B6246B">
        <w:rPr>
          <w:color w:val="000000" w:themeColor="text1"/>
          <w:sz w:val="27"/>
          <w:szCs w:val="27"/>
        </w:rPr>
        <w:t>Однак, підсилювач повинен</w:t>
      </w:r>
      <w:r w:rsidRPr="00B6246B">
        <w:rPr>
          <w:rStyle w:val="apple-converted-space"/>
          <w:color w:val="000000" w:themeColor="text1"/>
          <w:sz w:val="27"/>
          <w:szCs w:val="27"/>
        </w:rPr>
        <w:t> </w:t>
      </w:r>
      <w:hyperlink r:id="rId18" w:tooltip="Мати" w:history="1">
        <w:r w:rsidRPr="00B6246B">
          <w:rPr>
            <w:rStyle w:val="af3"/>
            <w:color w:val="000000" w:themeColor="text1"/>
            <w:sz w:val="27"/>
            <w:szCs w:val="27"/>
          </w:rPr>
          <w:t>мати</w:t>
        </w:r>
      </w:hyperlink>
      <w:r w:rsidRPr="00B6246B">
        <w:rPr>
          <w:rStyle w:val="apple-converted-space"/>
          <w:color w:val="000000" w:themeColor="text1"/>
          <w:sz w:val="27"/>
          <w:szCs w:val="27"/>
        </w:rPr>
        <w:t> </w:t>
      </w:r>
      <w:r w:rsidRPr="00B6246B">
        <w:rPr>
          <w:color w:val="000000" w:themeColor="text1"/>
          <w:sz w:val="27"/>
          <w:szCs w:val="27"/>
        </w:rPr>
        <w:t>компактні розміри і задовольн</w:t>
      </w:r>
      <w:r w:rsidRPr="00B6246B">
        <w:rPr>
          <w:color w:val="000000" w:themeColor="text1"/>
          <w:sz w:val="27"/>
          <w:szCs w:val="27"/>
        </w:rPr>
        <w:t>я</w:t>
      </w:r>
      <w:r w:rsidRPr="00B6246B">
        <w:rPr>
          <w:color w:val="000000" w:themeColor="text1"/>
          <w:sz w:val="27"/>
          <w:szCs w:val="27"/>
        </w:rPr>
        <w:t>ти масовості виробництва, тобто зібраний з недорогих деталей. Тому, для отримання необхідного результату проекту, будемо розробляти як можна більш просту і дешеву схему з малою кількістю деталей.</w:t>
      </w:r>
    </w:p>
    <w:p w:rsidR="004F76D4" w:rsidRPr="00B6246B" w:rsidRDefault="004F76D4" w:rsidP="004F76D4">
      <w:pPr>
        <w:spacing w:line="360" w:lineRule="auto"/>
        <w:contextualSpacing/>
        <w:jc w:val="both"/>
        <w:rPr>
          <w:rFonts w:ascii="Times New Roman" w:hAnsi="Times New Roman"/>
          <w:sz w:val="28"/>
          <w:szCs w:val="28"/>
          <w:lang w:val="uk-UA"/>
        </w:rPr>
      </w:pPr>
      <w:r>
        <w:rPr>
          <w:rFonts w:ascii="Times New Roman" w:hAnsi="Times New Roman"/>
          <w:sz w:val="28"/>
          <w:szCs w:val="28"/>
          <w:lang w:val="uk-UA"/>
        </w:rPr>
        <w:br w:type="page"/>
      </w:r>
    </w:p>
    <w:p w:rsidR="004F76D4" w:rsidRDefault="004F76D4" w:rsidP="004F76D4">
      <w:pPr>
        <w:spacing w:line="360" w:lineRule="auto"/>
        <w:contextualSpacing/>
        <w:jc w:val="both"/>
        <w:rPr>
          <w:rFonts w:ascii="Times New Roman" w:hAnsi="Times New Roman"/>
          <w:sz w:val="28"/>
          <w:szCs w:val="28"/>
          <w:lang w:val="uk-UA"/>
        </w:rPr>
      </w:pPr>
    </w:p>
    <w:p w:rsidR="004F76D4" w:rsidRPr="00466A1A" w:rsidRDefault="004F76D4" w:rsidP="004F76D4">
      <w:pPr>
        <w:spacing w:line="360" w:lineRule="auto"/>
        <w:contextualSpacing/>
        <w:jc w:val="center"/>
        <w:rPr>
          <w:rFonts w:ascii="Times New Roman" w:hAnsi="Times New Roman"/>
          <w:b/>
          <w:sz w:val="28"/>
          <w:szCs w:val="28"/>
          <w:lang w:val="uk-UA"/>
        </w:rPr>
      </w:pPr>
      <w:r w:rsidRPr="009D170D">
        <w:rPr>
          <w:rFonts w:ascii="Times New Roman" w:hAnsi="Times New Roman"/>
          <w:b/>
          <w:sz w:val="28"/>
          <w:szCs w:val="28"/>
          <w:lang w:val="uk-UA"/>
        </w:rPr>
        <w:t>1 АНАЛІЗ ТЕХНІЧНОГО ЗАВДАННЯ</w:t>
      </w:r>
    </w:p>
    <w:p w:rsidR="004F76D4" w:rsidRPr="00B6246B" w:rsidRDefault="004F76D4" w:rsidP="004F76D4">
      <w:pPr>
        <w:numPr>
          <w:ilvl w:val="1"/>
          <w:numId w:val="28"/>
        </w:numPr>
        <w:spacing w:line="360" w:lineRule="auto"/>
        <w:contextualSpacing/>
        <w:jc w:val="both"/>
        <w:rPr>
          <w:rFonts w:ascii="Times New Roman" w:hAnsi="Times New Roman" w:cs="Times New Roman"/>
          <w:b/>
          <w:sz w:val="28"/>
          <w:szCs w:val="28"/>
          <w:lang w:val="uk-UA"/>
        </w:rPr>
      </w:pPr>
      <w:r w:rsidRPr="009D170D">
        <w:rPr>
          <w:rFonts w:ascii="Times New Roman" w:hAnsi="Times New Roman"/>
          <w:b/>
          <w:sz w:val="28"/>
          <w:szCs w:val="28"/>
          <w:lang w:val="uk-UA"/>
        </w:rPr>
        <w:t>Аналіз призначення виробу</w:t>
      </w:r>
    </w:p>
    <w:p w:rsidR="004F76D4" w:rsidRPr="00B6246B" w:rsidRDefault="004F76D4" w:rsidP="004F76D4">
      <w:pPr>
        <w:pStyle w:val="af2"/>
        <w:shd w:val="clear" w:color="auto" w:fill="FFFFFF"/>
        <w:spacing w:before="204" w:beforeAutospacing="0" w:line="360" w:lineRule="auto"/>
        <w:ind w:right="204" w:firstLine="1077"/>
        <w:contextualSpacing/>
        <w:jc w:val="both"/>
        <w:rPr>
          <w:color w:val="000000"/>
          <w:sz w:val="28"/>
          <w:szCs w:val="28"/>
        </w:rPr>
      </w:pPr>
      <w:r w:rsidRPr="00B6246B">
        <w:rPr>
          <w:color w:val="000000"/>
          <w:sz w:val="28"/>
          <w:szCs w:val="28"/>
        </w:rPr>
        <w:t>Підсилювачі низької частоти (ПНЧ), призначені для підсилення еле</w:t>
      </w:r>
      <w:r w:rsidRPr="00B6246B">
        <w:rPr>
          <w:color w:val="000000"/>
          <w:sz w:val="28"/>
          <w:szCs w:val="28"/>
        </w:rPr>
        <w:t>к</w:t>
      </w:r>
      <w:r w:rsidRPr="00B6246B">
        <w:rPr>
          <w:color w:val="000000"/>
          <w:sz w:val="28"/>
          <w:szCs w:val="28"/>
        </w:rPr>
        <w:t>тричних сигналів, частотний спектр яких обмежується діапазоном звукових ча</w:t>
      </w:r>
      <w:r w:rsidRPr="00B6246B">
        <w:rPr>
          <w:color w:val="000000"/>
          <w:sz w:val="28"/>
          <w:szCs w:val="28"/>
        </w:rPr>
        <w:t>с</w:t>
      </w:r>
      <w:r w:rsidRPr="00B6246B">
        <w:rPr>
          <w:color w:val="000000"/>
          <w:sz w:val="28"/>
          <w:szCs w:val="28"/>
        </w:rPr>
        <w:t>тот.</w:t>
      </w:r>
    </w:p>
    <w:p w:rsidR="004F76D4" w:rsidRPr="00B6246B" w:rsidRDefault="004F76D4" w:rsidP="004F76D4">
      <w:pPr>
        <w:pStyle w:val="af2"/>
        <w:shd w:val="clear" w:color="auto" w:fill="FFFFFF"/>
        <w:spacing w:before="204" w:beforeAutospacing="0" w:line="360" w:lineRule="auto"/>
        <w:ind w:right="204" w:firstLine="1077"/>
        <w:contextualSpacing/>
        <w:jc w:val="both"/>
        <w:rPr>
          <w:color w:val="000000"/>
          <w:sz w:val="28"/>
          <w:szCs w:val="28"/>
        </w:rPr>
      </w:pPr>
      <w:r w:rsidRPr="00B6246B">
        <w:rPr>
          <w:color w:val="000000"/>
          <w:sz w:val="28"/>
          <w:szCs w:val="28"/>
        </w:rPr>
        <w:t>Звуковими коливаннями, або коливаннями звукової частоти, називають коливання з частотами від 20</w:t>
      </w:r>
      <w:r w:rsidRPr="00B6246B">
        <w:rPr>
          <w:rStyle w:val="apple-converted-space"/>
          <w:color w:val="000000"/>
          <w:sz w:val="28"/>
          <w:szCs w:val="28"/>
        </w:rPr>
        <w:t> </w:t>
      </w:r>
      <w:r>
        <w:rPr>
          <w:iCs/>
          <w:color w:val="000000"/>
          <w:sz w:val="28"/>
          <w:szCs w:val="28"/>
          <w:lang w:val="uk-UA"/>
        </w:rPr>
        <w:t>Г</w:t>
      </w:r>
      <w:r w:rsidRPr="00B6246B">
        <w:rPr>
          <w:iCs/>
          <w:color w:val="000000"/>
          <w:sz w:val="28"/>
          <w:szCs w:val="28"/>
        </w:rPr>
        <w:t>ц</w:t>
      </w:r>
      <w:r w:rsidRPr="00B6246B">
        <w:rPr>
          <w:rStyle w:val="apple-converted-space"/>
          <w:iCs/>
          <w:color w:val="000000"/>
          <w:sz w:val="28"/>
          <w:szCs w:val="28"/>
        </w:rPr>
        <w:t> </w:t>
      </w:r>
      <w:r w:rsidRPr="00B6246B">
        <w:rPr>
          <w:color w:val="000000"/>
          <w:sz w:val="28"/>
          <w:szCs w:val="28"/>
        </w:rPr>
        <w:t>до 16 —20</w:t>
      </w:r>
      <w:r w:rsidRPr="00B6246B">
        <w:rPr>
          <w:rStyle w:val="apple-converted-space"/>
          <w:color w:val="000000"/>
          <w:sz w:val="28"/>
          <w:szCs w:val="28"/>
        </w:rPr>
        <w:t> </w:t>
      </w:r>
      <w:r>
        <w:rPr>
          <w:iCs/>
          <w:color w:val="000000"/>
          <w:sz w:val="28"/>
          <w:szCs w:val="28"/>
        </w:rPr>
        <w:t>к</w:t>
      </w:r>
      <w:r>
        <w:rPr>
          <w:iCs/>
          <w:color w:val="000000"/>
          <w:sz w:val="28"/>
          <w:szCs w:val="28"/>
          <w:lang w:val="uk-UA"/>
        </w:rPr>
        <w:t>Г</w:t>
      </w:r>
      <w:r w:rsidRPr="00B6246B">
        <w:rPr>
          <w:iCs/>
          <w:color w:val="000000"/>
          <w:sz w:val="28"/>
          <w:szCs w:val="28"/>
        </w:rPr>
        <w:t>ц</w:t>
      </w:r>
      <w:r w:rsidRPr="00B6246B">
        <w:rPr>
          <w:i/>
          <w:iCs/>
          <w:color w:val="000000"/>
          <w:sz w:val="28"/>
          <w:szCs w:val="28"/>
        </w:rPr>
        <w:t>,</w:t>
      </w:r>
      <w:r w:rsidRPr="00B6246B">
        <w:rPr>
          <w:rStyle w:val="apple-converted-space"/>
          <w:i/>
          <w:iCs/>
          <w:color w:val="000000"/>
          <w:sz w:val="28"/>
          <w:szCs w:val="28"/>
        </w:rPr>
        <w:t> </w:t>
      </w:r>
      <w:r w:rsidRPr="00B6246B">
        <w:rPr>
          <w:color w:val="000000"/>
          <w:sz w:val="28"/>
          <w:szCs w:val="28"/>
        </w:rPr>
        <w:t>які здатне сприймати вухо люд</w:t>
      </w:r>
      <w:r w:rsidRPr="00B6246B">
        <w:rPr>
          <w:color w:val="000000"/>
          <w:sz w:val="28"/>
          <w:szCs w:val="28"/>
        </w:rPr>
        <w:t>и</w:t>
      </w:r>
      <w:r w:rsidRPr="00B6246B">
        <w:rPr>
          <w:color w:val="000000"/>
          <w:sz w:val="28"/>
          <w:szCs w:val="28"/>
        </w:rPr>
        <w:t>ни. До електричних коливань звукової частоти належать змінні напруги або стр</w:t>
      </w:r>
      <w:r w:rsidRPr="00B6246B">
        <w:rPr>
          <w:color w:val="000000"/>
          <w:sz w:val="28"/>
          <w:szCs w:val="28"/>
        </w:rPr>
        <w:t>у</w:t>
      </w:r>
      <w:r w:rsidRPr="00B6246B">
        <w:rPr>
          <w:color w:val="000000"/>
          <w:sz w:val="28"/>
          <w:szCs w:val="28"/>
        </w:rPr>
        <w:t>ми, величини яких періодично змінюються з такими самими частотами. Найчастіше електричні коливання звукової частоти виникають внаслідок перетв</w:t>
      </w:r>
      <w:r w:rsidRPr="00B6246B">
        <w:rPr>
          <w:color w:val="000000"/>
          <w:sz w:val="28"/>
          <w:szCs w:val="28"/>
        </w:rPr>
        <w:t>о</w:t>
      </w:r>
      <w:r w:rsidRPr="00B6246B">
        <w:rPr>
          <w:color w:val="000000"/>
          <w:sz w:val="28"/>
          <w:szCs w:val="28"/>
        </w:rPr>
        <w:t>рення звукових сигналів і після підсилення мають відтворитись у вигляді звуків. Тому ПНЧ широко використовують в апаратурі радіомовлення, радіозв'язку, зап</w:t>
      </w:r>
      <w:r w:rsidRPr="00B6246B">
        <w:rPr>
          <w:color w:val="000000"/>
          <w:sz w:val="28"/>
          <w:szCs w:val="28"/>
        </w:rPr>
        <w:t>и</w:t>
      </w:r>
      <w:r w:rsidRPr="00B6246B">
        <w:rPr>
          <w:color w:val="000000"/>
          <w:sz w:val="28"/>
          <w:szCs w:val="28"/>
        </w:rPr>
        <w:t>су і відтворення звуку, а також в інших пристроях, де треба підсилити електричні сигнали звукової частоти.</w:t>
      </w:r>
    </w:p>
    <w:p w:rsidR="004F76D4" w:rsidRPr="00B6246B" w:rsidRDefault="004F76D4" w:rsidP="004F76D4">
      <w:pPr>
        <w:pStyle w:val="af2"/>
        <w:shd w:val="clear" w:color="auto" w:fill="FFFFFF"/>
        <w:spacing w:before="204" w:beforeAutospacing="0" w:line="360" w:lineRule="auto"/>
        <w:ind w:right="204" w:firstLine="1077"/>
        <w:contextualSpacing/>
        <w:jc w:val="both"/>
        <w:rPr>
          <w:color w:val="000000"/>
          <w:sz w:val="28"/>
          <w:szCs w:val="28"/>
        </w:rPr>
      </w:pPr>
      <w:r w:rsidRPr="00B6246B">
        <w:rPr>
          <w:color w:val="000000"/>
          <w:sz w:val="28"/>
          <w:szCs w:val="28"/>
        </w:rPr>
        <w:t>Характерною ознакою ПНЧ є те, що відношення верхньої підсилювальної частоти ƒ</w:t>
      </w:r>
      <w:r w:rsidRPr="00B6246B">
        <w:rPr>
          <w:color w:val="000000"/>
          <w:sz w:val="28"/>
          <w:szCs w:val="28"/>
          <w:vertAlign w:val="subscript"/>
        </w:rPr>
        <w:t>в</w:t>
      </w:r>
      <w:r w:rsidRPr="00B6246B">
        <w:rPr>
          <w:rStyle w:val="apple-converted-space"/>
          <w:color w:val="000000"/>
          <w:sz w:val="28"/>
          <w:szCs w:val="28"/>
        </w:rPr>
        <w:t> </w:t>
      </w:r>
      <w:r w:rsidRPr="00B6246B">
        <w:rPr>
          <w:color w:val="000000"/>
          <w:sz w:val="28"/>
          <w:szCs w:val="28"/>
        </w:rPr>
        <w:t>до нижньої ƒ</w:t>
      </w:r>
      <w:r w:rsidRPr="00B6246B">
        <w:rPr>
          <w:color w:val="000000"/>
          <w:sz w:val="28"/>
          <w:szCs w:val="28"/>
          <w:vertAlign w:val="subscript"/>
        </w:rPr>
        <w:t>н</w:t>
      </w:r>
      <w:r w:rsidRPr="00B6246B">
        <w:rPr>
          <w:rStyle w:val="apple-converted-space"/>
          <w:color w:val="000000"/>
          <w:sz w:val="28"/>
          <w:szCs w:val="28"/>
        </w:rPr>
        <w:t> </w:t>
      </w:r>
      <w:r w:rsidRPr="00B6246B">
        <w:rPr>
          <w:color w:val="000000"/>
          <w:sz w:val="28"/>
          <w:szCs w:val="28"/>
        </w:rPr>
        <w:t>У підсилювачів цього типу має досить велике значення і звичайно становить кілька десятків, доходячи інколи до десятків тисяч.</w:t>
      </w:r>
    </w:p>
    <w:p w:rsidR="004F76D4" w:rsidRPr="00B6246B" w:rsidRDefault="004F76D4" w:rsidP="004F76D4">
      <w:pPr>
        <w:pStyle w:val="af2"/>
        <w:shd w:val="clear" w:color="auto" w:fill="FFFFFF"/>
        <w:spacing w:before="204" w:beforeAutospacing="0" w:line="360" w:lineRule="auto"/>
        <w:ind w:right="204" w:firstLine="1077"/>
        <w:contextualSpacing/>
        <w:jc w:val="both"/>
        <w:rPr>
          <w:color w:val="000000"/>
          <w:sz w:val="28"/>
          <w:szCs w:val="28"/>
        </w:rPr>
      </w:pPr>
      <w:r w:rsidRPr="00B6246B">
        <w:rPr>
          <w:color w:val="000000"/>
          <w:sz w:val="28"/>
          <w:szCs w:val="28"/>
        </w:rPr>
        <w:t>До підсилювачів високої частоти (ПВЧ) належать підсилювальні каскади, які застосовуються в радіоприймачах і радіопередавачах для підсилення модуль</w:t>
      </w:r>
      <w:r w:rsidRPr="00B6246B">
        <w:rPr>
          <w:color w:val="000000"/>
          <w:sz w:val="28"/>
          <w:szCs w:val="28"/>
        </w:rPr>
        <w:t>о</w:t>
      </w:r>
      <w:r w:rsidRPr="00B6246B">
        <w:rPr>
          <w:color w:val="000000"/>
          <w:sz w:val="28"/>
          <w:szCs w:val="28"/>
        </w:rPr>
        <w:t>ваних коливань з частотами що досягають сотень кілогерц і вище.</w:t>
      </w:r>
    </w:p>
    <w:p w:rsidR="004F76D4" w:rsidRPr="00B6246B" w:rsidRDefault="004F76D4" w:rsidP="004F76D4">
      <w:pPr>
        <w:pStyle w:val="af2"/>
        <w:shd w:val="clear" w:color="auto" w:fill="FFFFFF"/>
        <w:spacing w:before="204" w:beforeAutospacing="0" w:line="360" w:lineRule="auto"/>
        <w:ind w:right="204" w:firstLine="1077"/>
        <w:contextualSpacing/>
        <w:jc w:val="both"/>
        <w:rPr>
          <w:color w:val="000000"/>
          <w:sz w:val="28"/>
          <w:szCs w:val="28"/>
        </w:rPr>
      </w:pPr>
      <w:r w:rsidRPr="00B6246B">
        <w:rPr>
          <w:color w:val="000000"/>
          <w:sz w:val="28"/>
          <w:szCs w:val="28"/>
        </w:rPr>
        <w:t>Для ПВЧ характерна незначна величина відношення верхньої частоти донижньої (близько 1,1) при смузі пропускання, що становить десятки кілогерц. Вузька смуга частотного діапазону дає змогу використовувати в ПВЧ у ролі н</w:t>
      </w:r>
      <w:r w:rsidRPr="00B6246B">
        <w:rPr>
          <w:color w:val="000000"/>
          <w:sz w:val="28"/>
          <w:szCs w:val="28"/>
        </w:rPr>
        <w:t>а</w:t>
      </w:r>
      <w:r w:rsidRPr="00B6246B">
        <w:rPr>
          <w:color w:val="000000"/>
          <w:sz w:val="28"/>
          <w:szCs w:val="28"/>
        </w:rPr>
        <w:t>вантаження електронної лампи або транзистора систему з одного або кількох р</w:t>
      </w:r>
      <w:r w:rsidRPr="00B6246B">
        <w:rPr>
          <w:color w:val="000000"/>
          <w:sz w:val="28"/>
          <w:szCs w:val="28"/>
        </w:rPr>
        <w:t>е</w:t>
      </w:r>
      <w:r w:rsidRPr="00B6246B">
        <w:rPr>
          <w:color w:val="000000"/>
          <w:sz w:val="28"/>
          <w:szCs w:val="28"/>
        </w:rPr>
        <w:t>зонансних контурів. Тому такі підсилювачі часто називають резонансними або с</w:t>
      </w:r>
      <w:r w:rsidRPr="00B6246B">
        <w:rPr>
          <w:color w:val="000000"/>
          <w:sz w:val="28"/>
          <w:szCs w:val="28"/>
        </w:rPr>
        <w:t>е</w:t>
      </w:r>
      <w:r w:rsidRPr="00B6246B">
        <w:rPr>
          <w:color w:val="000000"/>
          <w:sz w:val="28"/>
          <w:szCs w:val="28"/>
        </w:rPr>
        <w:t>лективними.</w:t>
      </w:r>
    </w:p>
    <w:p w:rsidR="004F76D4" w:rsidRPr="00B6246B" w:rsidRDefault="004F76D4" w:rsidP="004F76D4">
      <w:pPr>
        <w:pStyle w:val="af2"/>
        <w:shd w:val="clear" w:color="auto" w:fill="FFFFFF"/>
        <w:spacing w:before="204" w:beforeAutospacing="0" w:line="360" w:lineRule="auto"/>
        <w:ind w:right="204" w:firstLine="1077"/>
        <w:contextualSpacing/>
        <w:jc w:val="both"/>
        <w:rPr>
          <w:color w:val="000000"/>
          <w:sz w:val="28"/>
          <w:szCs w:val="28"/>
        </w:rPr>
      </w:pPr>
      <w:r w:rsidRPr="00B6246B">
        <w:rPr>
          <w:color w:val="000000"/>
          <w:sz w:val="28"/>
          <w:szCs w:val="28"/>
        </w:rPr>
        <w:t>Широкосмугові підсилювачі призначені для підсилення дуже широкої смуги частот (від кількох герц до кількох мегагерц) і їх застосовують у радіолокації, телебаченні, різноманітних імпульсних схемах. Часто підсилені си</w:t>
      </w:r>
      <w:r w:rsidRPr="00B6246B">
        <w:rPr>
          <w:color w:val="000000"/>
          <w:sz w:val="28"/>
          <w:szCs w:val="28"/>
        </w:rPr>
        <w:t>г</w:t>
      </w:r>
      <w:r w:rsidRPr="00B6246B">
        <w:rPr>
          <w:color w:val="000000"/>
          <w:sz w:val="28"/>
          <w:szCs w:val="28"/>
        </w:rPr>
        <w:t>нали відтворюються на екрані електроннопроменевої трубки і спостерігаються візуально. Такі широкосмугові підсилювачі називають відеопідсилювачами.</w:t>
      </w:r>
    </w:p>
    <w:p w:rsidR="004F76D4" w:rsidRPr="00B6246B" w:rsidRDefault="004F76D4" w:rsidP="004F76D4">
      <w:pPr>
        <w:pStyle w:val="af2"/>
        <w:shd w:val="clear" w:color="auto" w:fill="FFFFFF"/>
        <w:spacing w:before="204" w:beforeAutospacing="0" w:line="360" w:lineRule="auto"/>
        <w:ind w:right="204" w:firstLine="1077"/>
        <w:contextualSpacing/>
        <w:jc w:val="both"/>
        <w:rPr>
          <w:color w:val="000000"/>
          <w:sz w:val="28"/>
          <w:szCs w:val="28"/>
        </w:rPr>
      </w:pPr>
      <w:r>
        <w:rPr>
          <w:color w:val="000000"/>
          <w:sz w:val="28"/>
          <w:szCs w:val="28"/>
        </w:rPr>
        <w:t>4</w:t>
      </w:r>
      <w:r w:rsidRPr="00B6246B">
        <w:rPr>
          <w:color w:val="000000"/>
          <w:sz w:val="28"/>
          <w:szCs w:val="28"/>
        </w:rPr>
        <w:t>Підсилювачі постійного струму (або напруги) призначені для підсилення електричних сигналів у діапазоні частот від нуля (ƒ</w:t>
      </w:r>
      <w:r w:rsidRPr="00B6246B">
        <w:rPr>
          <w:color w:val="000000"/>
          <w:sz w:val="28"/>
          <w:szCs w:val="28"/>
          <w:vertAlign w:val="subscript"/>
        </w:rPr>
        <w:t>н</w:t>
      </w:r>
      <w:r w:rsidRPr="00B6246B">
        <w:rPr>
          <w:rStyle w:val="apple-converted-space"/>
          <w:color w:val="000000"/>
          <w:sz w:val="28"/>
          <w:szCs w:val="28"/>
        </w:rPr>
        <w:t> </w:t>
      </w:r>
      <w:r w:rsidRPr="00B6246B">
        <w:rPr>
          <w:color w:val="000000"/>
          <w:sz w:val="28"/>
          <w:szCs w:val="28"/>
        </w:rPr>
        <w:t>= 0) до верхньої робочої частоти ƒ</w:t>
      </w:r>
      <w:r w:rsidRPr="00B6246B">
        <w:rPr>
          <w:color w:val="000000"/>
          <w:sz w:val="28"/>
          <w:szCs w:val="28"/>
          <w:vertAlign w:val="subscript"/>
        </w:rPr>
        <w:t>в</w:t>
      </w:r>
      <w:r w:rsidRPr="00B6246B">
        <w:rPr>
          <w:color w:val="000000"/>
          <w:sz w:val="28"/>
          <w:szCs w:val="28"/>
        </w:rPr>
        <w:t>, що становить кілька кілогерц і вище. Ці підсилювачі застос</w:t>
      </w:r>
      <w:r w:rsidRPr="00B6246B">
        <w:rPr>
          <w:color w:val="000000"/>
          <w:sz w:val="28"/>
          <w:szCs w:val="28"/>
        </w:rPr>
        <w:t>о</w:t>
      </w:r>
      <w:r w:rsidRPr="00B6246B">
        <w:rPr>
          <w:color w:val="000000"/>
          <w:sz w:val="28"/>
          <w:szCs w:val="28"/>
        </w:rPr>
        <w:t>вують у вимірювальній апаратурі, автоматичних пристроях, обчислювальних м</w:t>
      </w:r>
      <w:r w:rsidRPr="00B6246B">
        <w:rPr>
          <w:color w:val="000000"/>
          <w:sz w:val="28"/>
          <w:szCs w:val="28"/>
        </w:rPr>
        <w:t>а</w:t>
      </w:r>
      <w:r w:rsidRPr="00B6246B">
        <w:rPr>
          <w:color w:val="000000"/>
          <w:sz w:val="28"/>
          <w:szCs w:val="28"/>
        </w:rPr>
        <w:t>шинах і т. ін.</w:t>
      </w:r>
    </w:p>
    <w:p w:rsidR="004F76D4" w:rsidRPr="00B6246B" w:rsidRDefault="004F76D4" w:rsidP="004F76D4">
      <w:pPr>
        <w:pStyle w:val="af2"/>
        <w:shd w:val="clear" w:color="auto" w:fill="FFFFFF"/>
        <w:spacing w:before="204" w:beforeAutospacing="0" w:line="360" w:lineRule="auto"/>
        <w:ind w:right="204" w:firstLine="1077"/>
        <w:contextualSpacing/>
        <w:jc w:val="both"/>
        <w:rPr>
          <w:color w:val="000000"/>
          <w:sz w:val="28"/>
          <w:szCs w:val="28"/>
        </w:rPr>
      </w:pPr>
      <w:r w:rsidRPr="00B6246B">
        <w:rPr>
          <w:color w:val="000000"/>
          <w:sz w:val="28"/>
          <w:szCs w:val="28"/>
        </w:rPr>
        <w:t>Залежно від типу застосованих підсилювальних елементів підсилювачі поділяють на лампові, напівпровідникові, магнітні, діелектричні, електромашинні тощо.</w:t>
      </w:r>
    </w:p>
    <w:p w:rsidR="004F76D4" w:rsidRPr="00B6246B" w:rsidRDefault="004F76D4" w:rsidP="004F76D4">
      <w:pPr>
        <w:pStyle w:val="af2"/>
        <w:shd w:val="clear" w:color="auto" w:fill="FFFFFF"/>
        <w:spacing w:before="204" w:beforeAutospacing="0" w:line="360" w:lineRule="auto"/>
        <w:ind w:right="204" w:firstLine="1077"/>
        <w:contextualSpacing/>
        <w:jc w:val="both"/>
        <w:rPr>
          <w:color w:val="000000"/>
          <w:sz w:val="28"/>
          <w:szCs w:val="28"/>
        </w:rPr>
      </w:pPr>
      <w:r w:rsidRPr="00B6246B">
        <w:rPr>
          <w:color w:val="000000"/>
          <w:sz w:val="28"/>
          <w:szCs w:val="28"/>
        </w:rPr>
        <w:t>Лампові й напівпровідникові підсилювачі звичайно називають електро</w:t>
      </w:r>
      <w:r w:rsidRPr="00B6246B">
        <w:rPr>
          <w:color w:val="000000"/>
          <w:sz w:val="28"/>
          <w:szCs w:val="28"/>
        </w:rPr>
        <w:t>н</w:t>
      </w:r>
      <w:r w:rsidRPr="00B6246B">
        <w:rPr>
          <w:color w:val="000000"/>
          <w:sz w:val="28"/>
          <w:szCs w:val="28"/>
        </w:rPr>
        <w:t>ними підсилювачами, оскільки принцип їх роботи грунтується на електронних процесах у вакуумі або напівпровіднику. Цей тип підсилювачів найбільш пошир</w:t>
      </w:r>
      <w:r w:rsidRPr="00B6246B">
        <w:rPr>
          <w:color w:val="000000"/>
          <w:sz w:val="28"/>
          <w:szCs w:val="28"/>
        </w:rPr>
        <w:t>е</w:t>
      </w:r>
      <w:r w:rsidRPr="00B6246B">
        <w:rPr>
          <w:color w:val="000000"/>
          <w:sz w:val="28"/>
          <w:szCs w:val="28"/>
        </w:rPr>
        <w:t>ний у сучасній електронній апаратурі.</w:t>
      </w:r>
    </w:p>
    <w:p w:rsidR="004F76D4" w:rsidRPr="00B6246B" w:rsidRDefault="004F76D4" w:rsidP="004F76D4">
      <w:pPr>
        <w:pStyle w:val="af2"/>
        <w:shd w:val="clear" w:color="auto" w:fill="FFFFFF"/>
        <w:spacing w:before="204" w:beforeAutospacing="0" w:line="360" w:lineRule="auto"/>
        <w:ind w:right="204" w:firstLine="1077"/>
        <w:contextualSpacing/>
        <w:jc w:val="both"/>
        <w:rPr>
          <w:color w:val="000000"/>
          <w:sz w:val="28"/>
          <w:szCs w:val="28"/>
        </w:rPr>
      </w:pPr>
      <w:r w:rsidRPr="00B6246B">
        <w:rPr>
          <w:color w:val="000000"/>
          <w:sz w:val="28"/>
          <w:szCs w:val="28"/>
        </w:rPr>
        <w:t>За призначенням підсилювачі напруги і потужності розрізняють залежно від того, яка з цих величин на виході (на навантаженні) має бути значно більшою, ніж на вході.</w:t>
      </w:r>
    </w:p>
    <w:p w:rsidR="004F76D4" w:rsidRPr="00B6246B" w:rsidRDefault="004F76D4" w:rsidP="004F76D4">
      <w:pPr>
        <w:pStyle w:val="af2"/>
        <w:shd w:val="clear" w:color="auto" w:fill="FFFFFF"/>
        <w:spacing w:before="204" w:beforeAutospacing="0" w:line="360" w:lineRule="auto"/>
        <w:ind w:right="204" w:firstLine="1077"/>
        <w:contextualSpacing/>
        <w:jc w:val="both"/>
        <w:rPr>
          <w:color w:val="000000"/>
          <w:sz w:val="28"/>
          <w:szCs w:val="28"/>
          <w:lang w:val="uk-UA"/>
        </w:rPr>
      </w:pPr>
      <w:r w:rsidRPr="00B6246B">
        <w:rPr>
          <w:color w:val="000000"/>
          <w:sz w:val="28"/>
          <w:szCs w:val="28"/>
        </w:rPr>
        <w:t>Підсилювачі також розрізняють за способом увімкнення підсилювального елемента в схему і здійснення міжкаскадних зв'язків.Найважливішими якісними показниками підсилювача є: коефіцієнт підсилення, діапазон підсилюваних частот, вихідна потужність, номінальна вхідна напруга (чутливість), коефіцієнт корисної дії, динамічний діапазон амплітуд і рівень перешкод, а також коефіцієнти нелінійних і частотних с</w:t>
      </w:r>
      <w:r>
        <w:rPr>
          <w:color w:val="000000"/>
          <w:sz w:val="28"/>
          <w:szCs w:val="28"/>
        </w:rPr>
        <w:t>потворень підсилюваного сигналу</w:t>
      </w:r>
    </w:p>
    <w:p w:rsidR="004F76D4" w:rsidRDefault="004F76D4" w:rsidP="004F76D4">
      <w:pPr>
        <w:spacing w:after="0" w:line="360" w:lineRule="auto"/>
        <w:ind w:firstLine="1080"/>
        <w:contextualSpacing/>
        <w:jc w:val="center"/>
        <w:outlineLvl w:val="0"/>
        <w:rPr>
          <w:rFonts w:ascii="Times New Roman" w:hAnsi="Times New Roman"/>
          <w:b/>
          <w:sz w:val="28"/>
          <w:szCs w:val="28"/>
          <w:lang w:val="uk-UA"/>
        </w:rPr>
      </w:pPr>
    </w:p>
    <w:p w:rsidR="004F76D4" w:rsidRPr="00142085" w:rsidRDefault="004F76D4" w:rsidP="004F76D4">
      <w:pPr>
        <w:pStyle w:val="ad"/>
        <w:numPr>
          <w:ilvl w:val="1"/>
          <w:numId w:val="28"/>
        </w:numPr>
        <w:spacing w:after="0" w:line="360" w:lineRule="auto"/>
        <w:jc w:val="both"/>
        <w:rPr>
          <w:rFonts w:ascii="Times New Roman" w:hAnsi="Times New Roman"/>
          <w:b/>
          <w:sz w:val="28"/>
          <w:szCs w:val="28"/>
          <w:shd w:val="clear" w:color="auto" w:fill="FDFDFD"/>
          <w:lang w:val="uk-UA"/>
        </w:rPr>
      </w:pPr>
      <w:r>
        <w:rPr>
          <w:rFonts w:ascii="Times New Roman" w:hAnsi="Times New Roman"/>
          <w:b/>
          <w:sz w:val="28"/>
          <w:szCs w:val="28"/>
          <w:shd w:val="clear" w:color="auto" w:fill="FDFDFD"/>
          <w:lang w:val="uk-UA"/>
        </w:rPr>
        <w:t>Вибір та а</w:t>
      </w:r>
      <w:r w:rsidRPr="00673901">
        <w:rPr>
          <w:rFonts w:ascii="Times New Roman" w:hAnsi="Times New Roman"/>
          <w:b/>
          <w:sz w:val="28"/>
          <w:szCs w:val="28"/>
          <w:shd w:val="clear" w:color="auto" w:fill="FDFDFD"/>
          <w:lang w:val="uk-UA"/>
        </w:rPr>
        <w:t>наліз схеми електричної принципової</w:t>
      </w:r>
    </w:p>
    <w:p w:rsidR="004F76D4" w:rsidRPr="00142085" w:rsidRDefault="004F76D4" w:rsidP="004F76D4">
      <w:pPr>
        <w:pStyle w:val="ad"/>
        <w:spacing w:before="182" w:after="100" w:afterAutospacing="1" w:line="360" w:lineRule="auto"/>
        <w:ind w:left="0" w:right="301" w:firstLine="1080"/>
        <w:jc w:val="both"/>
        <w:rPr>
          <w:rFonts w:ascii="Times New Roman" w:eastAsia="Times New Roman" w:hAnsi="Times New Roman" w:cs="Times New Roman"/>
          <w:bCs/>
          <w:iCs/>
          <w:sz w:val="28"/>
          <w:szCs w:val="28"/>
          <w:lang w:val="uk-UA"/>
        </w:rPr>
      </w:pPr>
      <w:r>
        <w:rPr>
          <w:rFonts w:ascii="Times New Roman" w:hAnsi="Times New Roman"/>
          <w:sz w:val="28"/>
          <w:szCs w:val="28"/>
          <w:lang w:val="uk-UA"/>
        </w:rPr>
        <w:t>Схема підсилювача з р</w:t>
      </w:r>
      <w:r w:rsidRPr="00142085">
        <w:rPr>
          <w:rFonts w:ascii="Times New Roman" w:eastAsia="Times New Roman" w:hAnsi="Times New Roman" w:cs="Times New Roman"/>
          <w:sz w:val="28"/>
          <w:szCs w:val="28"/>
          <w:lang w:val="uk-UA"/>
        </w:rPr>
        <w:t>езистивно-</w:t>
      </w:r>
      <w:r w:rsidRPr="00142085">
        <w:rPr>
          <w:rFonts w:ascii="Times New Roman" w:eastAsia="Times New Roman" w:hAnsi="Times New Roman" w:cs="Times New Roman"/>
          <w:iCs/>
          <w:color w:val="000000" w:themeColor="text1"/>
          <w:sz w:val="28"/>
          <w:szCs w:val="28"/>
          <w:lang w:val="uk-UA"/>
        </w:rPr>
        <w:t>є</w:t>
      </w:r>
      <w:r>
        <w:rPr>
          <w:rFonts w:ascii="Times New Roman" w:hAnsi="Times New Roman"/>
          <w:iCs/>
          <w:color w:val="000000" w:themeColor="text1"/>
          <w:sz w:val="28"/>
          <w:szCs w:val="28"/>
          <w:lang w:val="uk-UA"/>
        </w:rPr>
        <w:t>мнісним зв'яз</w:t>
      </w:r>
      <w:r w:rsidRPr="00142085">
        <w:rPr>
          <w:rFonts w:ascii="Times New Roman" w:eastAsia="Times New Roman" w:hAnsi="Times New Roman" w:cs="Times New Roman"/>
          <w:iCs/>
          <w:color w:val="000000" w:themeColor="text1"/>
          <w:sz w:val="28"/>
          <w:szCs w:val="28"/>
          <w:lang w:val="uk-UA"/>
        </w:rPr>
        <w:t>к</w:t>
      </w:r>
      <w:r>
        <w:rPr>
          <w:rFonts w:ascii="Times New Roman" w:hAnsi="Times New Roman"/>
          <w:iCs/>
          <w:color w:val="000000" w:themeColor="text1"/>
          <w:sz w:val="28"/>
          <w:szCs w:val="28"/>
          <w:lang w:val="uk-UA"/>
        </w:rPr>
        <w:t>ом наведена на рис.1</w:t>
      </w:r>
      <w:r w:rsidRPr="00142085">
        <w:rPr>
          <w:rFonts w:ascii="Times New Roman" w:eastAsia="Times New Roman" w:hAnsi="Times New Roman" w:cs="Times New Roman"/>
          <w:bCs/>
          <w:iCs/>
          <w:color w:val="000000" w:themeColor="text1"/>
          <w:sz w:val="28"/>
          <w:szCs w:val="28"/>
          <w:lang w:val="uk-UA"/>
        </w:rPr>
        <w:t>.</w:t>
      </w:r>
      <w:r w:rsidRPr="00142085">
        <w:rPr>
          <w:rFonts w:ascii="Times New Roman" w:hAnsi="Times New Roman"/>
          <w:bCs/>
          <w:iCs/>
          <w:color w:val="000000" w:themeColor="text1"/>
          <w:sz w:val="28"/>
          <w:szCs w:val="28"/>
          <w:lang w:val="uk-UA"/>
        </w:rPr>
        <w:t xml:space="preserve"> </w:t>
      </w:r>
      <w:r w:rsidRPr="00142085">
        <w:rPr>
          <w:rFonts w:ascii="Times New Roman" w:eastAsia="Times New Roman" w:hAnsi="Times New Roman" w:cs="Times New Roman"/>
          <w:color w:val="000000" w:themeColor="text1"/>
          <w:sz w:val="28"/>
          <w:szCs w:val="28"/>
          <w:lang w:val="uk-UA"/>
        </w:rPr>
        <w:t>Має переваги: малі габарити, надійну розв'язку каскадів по постійному струмі, в</w:t>
      </w:r>
      <w:r w:rsidRPr="00142085">
        <w:rPr>
          <w:rFonts w:ascii="Times New Roman" w:eastAsia="Times New Roman" w:hAnsi="Times New Roman" w:cs="Times New Roman"/>
          <w:color w:val="000000" w:themeColor="text1"/>
          <w:sz w:val="28"/>
          <w:szCs w:val="28"/>
          <w:lang w:val="uk-UA"/>
        </w:rPr>
        <w:t>і</w:t>
      </w:r>
      <w:r w:rsidRPr="00142085">
        <w:rPr>
          <w:rFonts w:ascii="Times New Roman" w:eastAsia="Times New Roman" w:hAnsi="Times New Roman" w:cs="Times New Roman"/>
          <w:color w:val="000000" w:themeColor="text1"/>
          <w:sz w:val="28"/>
          <w:szCs w:val="28"/>
          <w:lang w:val="uk-UA"/>
        </w:rPr>
        <w:t>дсутність</w:t>
      </w:r>
      <w:r w:rsidRPr="00FF0C50">
        <w:rPr>
          <w:rFonts w:ascii="Times New Roman" w:eastAsia="Times New Roman" w:hAnsi="Times New Roman" w:cs="Times New Roman"/>
          <w:color w:val="000000"/>
          <w:sz w:val="28"/>
          <w:szCs w:val="28"/>
          <w:lang w:val="uk-UA"/>
        </w:rPr>
        <w:t xml:space="preserve"> дрейфу нуля.</w:t>
      </w:r>
    </w:p>
    <w:p w:rsidR="004F76D4" w:rsidRDefault="004F76D4" w:rsidP="004F76D4">
      <w:pPr>
        <w:spacing w:before="182" w:after="100" w:afterAutospacing="1" w:line="360" w:lineRule="auto"/>
        <w:ind w:right="303"/>
        <w:contextualSpacing/>
        <w:jc w:val="center"/>
        <w:rPr>
          <w:rFonts w:ascii="Times New Roman" w:hAnsi="Times New Roman"/>
          <w:noProof/>
          <w:color w:val="000000"/>
          <w:sz w:val="28"/>
          <w:szCs w:val="28"/>
          <w:lang w:val="uk-UA"/>
        </w:rPr>
      </w:pPr>
      <w:r>
        <w:rPr>
          <w:rFonts w:ascii="Times New Roman" w:hAnsi="Times New Roman"/>
          <w:noProof/>
          <w:color w:val="000000"/>
          <w:sz w:val="28"/>
          <w:szCs w:val="28"/>
        </w:rPr>
        <w:drawing>
          <wp:inline distT="0" distB="0" distL="0" distR="0">
            <wp:extent cx="3985260" cy="1923415"/>
            <wp:effectExtent l="19050" t="0" r="0" b="0"/>
            <wp:docPr id="12" name="Рисунок 45" descr="http://ok-t.ru/studopediaru/baza2/1958892773779.files/image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http://ok-t.ru/studopediaru/baza2/1958892773779.files/image092.jpg"/>
                    <pic:cNvPicPr>
                      <a:picLocks noChangeAspect="1" noChangeArrowheads="1"/>
                    </pic:cNvPicPr>
                  </pic:nvPicPr>
                  <pic:blipFill>
                    <a:blip r:embed="rId19" cstate="print">
                      <a:lum bright="-24000" contrast="40000"/>
                    </a:blip>
                    <a:srcRect/>
                    <a:stretch>
                      <a:fillRect/>
                    </a:stretch>
                  </pic:blipFill>
                  <pic:spPr bwMode="auto">
                    <a:xfrm>
                      <a:off x="0" y="0"/>
                      <a:ext cx="3985260" cy="1923415"/>
                    </a:xfrm>
                    <a:prstGeom prst="rect">
                      <a:avLst/>
                    </a:prstGeom>
                    <a:noFill/>
                    <a:ln w="9525">
                      <a:noFill/>
                      <a:miter lim="800000"/>
                      <a:headEnd/>
                      <a:tailEnd/>
                    </a:ln>
                  </pic:spPr>
                </pic:pic>
              </a:graphicData>
            </a:graphic>
          </wp:inline>
        </w:drawing>
      </w:r>
    </w:p>
    <w:p w:rsidR="004F76D4" w:rsidRPr="003A5239" w:rsidRDefault="004F76D4" w:rsidP="004F76D4">
      <w:pPr>
        <w:spacing w:before="182" w:after="100" w:afterAutospacing="1" w:line="360" w:lineRule="auto"/>
        <w:ind w:right="303" w:firstLine="1080"/>
        <w:contextualSpacing/>
        <w:jc w:val="both"/>
        <w:rPr>
          <w:rFonts w:ascii="Times New Roman" w:eastAsia="Times New Roman" w:hAnsi="Times New Roman" w:cs="Times New Roman"/>
          <w:color w:val="000000"/>
          <w:sz w:val="28"/>
          <w:szCs w:val="28"/>
          <w:lang w:val="uk-UA"/>
        </w:rPr>
      </w:pPr>
      <w:r>
        <w:rPr>
          <w:rFonts w:ascii="Times New Roman" w:hAnsi="Times New Roman"/>
          <w:noProof/>
          <w:color w:val="000000"/>
          <w:sz w:val="28"/>
          <w:szCs w:val="28"/>
          <w:lang w:val="uk-UA"/>
        </w:rPr>
        <w:t xml:space="preserve">Рмсунок 1.1 – Схема підсилювача з </w:t>
      </w:r>
      <w:r>
        <w:rPr>
          <w:rFonts w:ascii="Times New Roman" w:hAnsi="Times New Roman"/>
          <w:sz w:val="28"/>
          <w:szCs w:val="28"/>
          <w:lang w:val="uk-UA"/>
        </w:rPr>
        <w:t>р</w:t>
      </w:r>
      <w:r w:rsidRPr="00142085">
        <w:rPr>
          <w:rFonts w:ascii="Times New Roman" w:eastAsia="Times New Roman" w:hAnsi="Times New Roman" w:cs="Times New Roman"/>
          <w:sz w:val="28"/>
          <w:szCs w:val="28"/>
          <w:lang w:val="uk-UA"/>
        </w:rPr>
        <w:t>езистивно-</w:t>
      </w:r>
      <w:r w:rsidRPr="00142085">
        <w:rPr>
          <w:rFonts w:ascii="Times New Roman" w:eastAsia="Times New Roman" w:hAnsi="Times New Roman" w:cs="Times New Roman"/>
          <w:iCs/>
          <w:color w:val="000000" w:themeColor="text1"/>
          <w:sz w:val="28"/>
          <w:szCs w:val="28"/>
          <w:lang w:val="uk-UA"/>
        </w:rPr>
        <w:t>є</w:t>
      </w:r>
      <w:r>
        <w:rPr>
          <w:rFonts w:ascii="Times New Roman" w:hAnsi="Times New Roman"/>
          <w:iCs/>
          <w:color w:val="000000" w:themeColor="text1"/>
          <w:sz w:val="28"/>
          <w:szCs w:val="28"/>
          <w:lang w:val="uk-UA"/>
        </w:rPr>
        <w:t>мнісним зв'яз</w:t>
      </w:r>
      <w:r w:rsidRPr="00142085">
        <w:rPr>
          <w:rFonts w:ascii="Times New Roman" w:eastAsia="Times New Roman" w:hAnsi="Times New Roman" w:cs="Times New Roman"/>
          <w:iCs/>
          <w:color w:val="000000" w:themeColor="text1"/>
          <w:sz w:val="28"/>
          <w:szCs w:val="28"/>
          <w:lang w:val="uk-UA"/>
        </w:rPr>
        <w:t>к</w:t>
      </w:r>
      <w:r>
        <w:rPr>
          <w:rFonts w:ascii="Times New Roman" w:hAnsi="Times New Roman"/>
          <w:iCs/>
          <w:color w:val="000000" w:themeColor="text1"/>
          <w:sz w:val="28"/>
          <w:szCs w:val="28"/>
          <w:lang w:val="uk-UA"/>
        </w:rPr>
        <w:t>ом</w:t>
      </w:r>
    </w:p>
    <w:p w:rsidR="004F76D4" w:rsidRPr="00DD1125" w:rsidRDefault="004F76D4" w:rsidP="004F76D4">
      <w:pPr>
        <w:spacing w:before="182" w:after="100" w:afterAutospacing="1" w:line="360" w:lineRule="auto"/>
        <w:ind w:right="303" w:firstLine="1080"/>
        <w:contextualSpacing/>
        <w:jc w:val="both"/>
        <w:rPr>
          <w:rFonts w:ascii="Times New Roman" w:eastAsia="Times New Roman" w:hAnsi="Times New Roman" w:cs="Times New Roman"/>
          <w:sz w:val="28"/>
          <w:szCs w:val="28"/>
          <w:lang w:val="uk-UA"/>
        </w:rPr>
      </w:pPr>
      <w:r w:rsidRPr="00DD1125">
        <w:rPr>
          <w:rFonts w:ascii="Times New Roman" w:eastAsia="Times New Roman" w:hAnsi="Times New Roman" w:cs="Times New Roman"/>
          <w:sz w:val="28"/>
          <w:szCs w:val="28"/>
          <w:lang w:val="uk-UA"/>
        </w:rPr>
        <w:t>Напруга, посилена першим каскадом на транзисторі VT1, знімається з колектора цього транзистора й передається через розділовий конденсатор C3 (конденсатор зв'язку) на вхід другого каскаду. Ємність розділових конденсаторів звичайно в кілька десятків мікрофарад. Навантаженням першого каскаду є вхі</w:t>
      </w:r>
      <w:r w:rsidRPr="00DD1125">
        <w:rPr>
          <w:rFonts w:ascii="Times New Roman" w:eastAsia="Times New Roman" w:hAnsi="Times New Roman" w:cs="Times New Roman"/>
          <w:sz w:val="28"/>
          <w:szCs w:val="28"/>
          <w:lang w:val="uk-UA"/>
        </w:rPr>
        <w:t>д</w:t>
      </w:r>
      <w:r w:rsidRPr="00DD1125">
        <w:rPr>
          <w:rFonts w:ascii="Times New Roman" w:eastAsia="Times New Roman" w:hAnsi="Times New Roman" w:cs="Times New Roman"/>
          <w:sz w:val="28"/>
          <w:szCs w:val="28"/>
          <w:lang w:val="uk-UA"/>
        </w:rPr>
        <w:t>ний опір другого каскаду. С3 перешкоджає проникненню постійної складової на вхід другого каскаду, що порушило б режим роботи другого каскаду.</w:t>
      </w:r>
    </w:p>
    <w:p w:rsidR="004F76D4" w:rsidRPr="00DD1125" w:rsidRDefault="004F76D4" w:rsidP="004F76D4">
      <w:pPr>
        <w:spacing w:before="182" w:after="100" w:afterAutospacing="1" w:line="360" w:lineRule="auto"/>
        <w:ind w:right="303" w:firstLine="1100"/>
        <w:contextualSpacing/>
        <w:jc w:val="both"/>
        <w:rPr>
          <w:rFonts w:ascii="Times New Roman" w:eastAsia="Times New Roman" w:hAnsi="Times New Roman" w:cs="Times New Roman"/>
          <w:sz w:val="28"/>
          <w:szCs w:val="28"/>
          <w:lang w:val="uk-UA"/>
        </w:rPr>
      </w:pPr>
      <w:r w:rsidRPr="00DD1125">
        <w:rPr>
          <w:rFonts w:ascii="Times New Roman" w:eastAsia="Times New Roman" w:hAnsi="Times New Roman" w:cs="Times New Roman"/>
          <w:b/>
          <w:sz w:val="28"/>
          <w:szCs w:val="28"/>
          <w:lang w:val="uk-UA"/>
        </w:rPr>
        <w:t>2. </w:t>
      </w:r>
      <w:r w:rsidRPr="00DD1125">
        <w:rPr>
          <w:rFonts w:ascii="Times New Roman" w:eastAsia="Times New Roman" w:hAnsi="Times New Roman" w:cs="Times New Roman"/>
          <w:b/>
          <w:iCs/>
          <w:sz w:val="28"/>
          <w:szCs w:val="28"/>
          <w:lang w:val="uk-UA"/>
        </w:rPr>
        <w:t>Трансформаторний звязок</w:t>
      </w:r>
      <w:r w:rsidRPr="00DD1125">
        <w:rPr>
          <w:rFonts w:ascii="Times New Roman" w:eastAsia="Times New Roman" w:hAnsi="Times New Roman" w:cs="Times New Roman"/>
          <w:iCs/>
          <w:sz w:val="28"/>
          <w:szCs w:val="28"/>
          <w:lang w:val="uk-UA"/>
        </w:rPr>
        <w:t xml:space="preserve"> </w:t>
      </w:r>
      <w:r w:rsidRPr="00DD1125">
        <w:rPr>
          <w:rFonts w:ascii="Times New Roman" w:eastAsia="Times New Roman" w:hAnsi="Times New Roman" w:cs="Times New Roman"/>
          <w:sz w:val="28"/>
          <w:szCs w:val="28"/>
          <w:lang w:val="uk-UA"/>
        </w:rPr>
        <w:t>має «плюси»:високий ККД, оптимальне узгодження між каскадами, а також між вихідним каскадом і навантаженням.</w:t>
      </w:r>
    </w:p>
    <w:p w:rsidR="004F76D4" w:rsidRPr="00DD1125" w:rsidRDefault="004F76D4" w:rsidP="004F76D4">
      <w:pPr>
        <w:spacing w:before="182" w:after="100" w:afterAutospacing="1" w:line="360" w:lineRule="auto"/>
        <w:ind w:right="303" w:firstLine="1100"/>
        <w:contextualSpacing/>
        <w:jc w:val="both"/>
        <w:rPr>
          <w:rFonts w:ascii="Times New Roman" w:eastAsia="Times New Roman" w:hAnsi="Times New Roman" w:cs="Times New Roman"/>
          <w:sz w:val="28"/>
          <w:szCs w:val="28"/>
          <w:lang w:val="uk-UA"/>
        </w:rPr>
      </w:pPr>
      <w:r>
        <w:rPr>
          <w:rFonts w:ascii="Times New Roman" w:hAnsi="Times New Roman"/>
          <w:noProof/>
          <w:sz w:val="28"/>
          <w:szCs w:val="28"/>
        </w:rPr>
        <w:drawing>
          <wp:inline distT="0" distB="0" distL="0" distR="0">
            <wp:extent cx="2976245" cy="1285240"/>
            <wp:effectExtent l="19050" t="0" r="0" b="0"/>
            <wp:docPr id="11" name="Рисунок 46" descr="http://ok-t.ru/studopediaru/baza2/1958892773779.files/image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http://ok-t.ru/studopediaru/baza2/1958892773779.files/image094.jpg"/>
                    <pic:cNvPicPr>
                      <a:picLocks noChangeAspect="1" noChangeArrowheads="1"/>
                    </pic:cNvPicPr>
                  </pic:nvPicPr>
                  <pic:blipFill>
                    <a:blip r:embed="rId20" cstate="print"/>
                    <a:srcRect/>
                    <a:stretch>
                      <a:fillRect/>
                    </a:stretch>
                  </pic:blipFill>
                  <pic:spPr bwMode="auto">
                    <a:xfrm>
                      <a:off x="0" y="0"/>
                      <a:ext cx="2976245" cy="1285240"/>
                    </a:xfrm>
                    <a:prstGeom prst="rect">
                      <a:avLst/>
                    </a:prstGeom>
                    <a:noFill/>
                    <a:ln w="9525">
                      <a:noFill/>
                      <a:miter lim="800000"/>
                      <a:headEnd/>
                      <a:tailEnd/>
                    </a:ln>
                  </pic:spPr>
                </pic:pic>
              </a:graphicData>
            </a:graphic>
          </wp:inline>
        </w:drawing>
      </w:r>
    </w:p>
    <w:p w:rsidR="004F76D4" w:rsidRPr="00DD1125" w:rsidRDefault="004F76D4" w:rsidP="004F76D4">
      <w:pPr>
        <w:spacing w:after="0" w:line="360" w:lineRule="auto"/>
        <w:ind w:firstLine="1100"/>
        <w:contextualSpacing/>
        <w:jc w:val="both"/>
        <w:rPr>
          <w:rFonts w:ascii="Times New Roman" w:eastAsia="Times New Roman" w:hAnsi="Times New Roman" w:cs="Times New Roman"/>
          <w:sz w:val="28"/>
          <w:szCs w:val="28"/>
          <w:lang w:val="uk-UA"/>
        </w:rPr>
      </w:pPr>
    </w:p>
    <w:p w:rsidR="004F76D4" w:rsidRPr="00DD1125" w:rsidRDefault="004F76D4" w:rsidP="004F76D4">
      <w:pPr>
        <w:spacing w:before="182" w:after="100" w:afterAutospacing="1" w:line="360" w:lineRule="auto"/>
        <w:ind w:right="303" w:firstLine="1100"/>
        <w:contextualSpacing/>
        <w:jc w:val="both"/>
        <w:rPr>
          <w:rFonts w:ascii="Times New Roman" w:eastAsia="Times New Roman" w:hAnsi="Times New Roman" w:cs="Times New Roman"/>
          <w:b/>
          <w:sz w:val="28"/>
          <w:szCs w:val="28"/>
          <w:lang w:val="uk-UA"/>
        </w:rPr>
      </w:pPr>
      <w:r w:rsidRPr="00DD1125">
        <w:rPr>
          <w:rFonts w:ascii="Times New Roman" w:eastAsia="Times New Roman" w:hAnsi="Times New Roman" w:cs="Times New Roman"/>
          <w:b/>
          <w:sz w:val="28"/>
          <w:szCs w:val="28"/>
          <w:lang w:val="uk-UA"/>
        </w:rPr>
        <w:t>Підсилювачі потужності</w:t>
      </w:r>
    </w:p>
    <w:p w:rsidR="004F76D4" w:rsidRPr="00DD1125" w:rsidRDefault="004F76D4" w:rsidP="004F76D4">
      <w:pPr>
        <w:spacing w:before="182" w:after="100" w:afterAutospacing="1" w:line="360" w:lineRule="auto"/>
        <w:ind w:right="303" w:firstLine="1100"/>
        <w:contextualSpacing/>
        <w:jc w:val="both"/>
        <w:rPr>
          <w:rFonts w:ascii="Times New Roman" w:eastAsia="Times New Roman" w:hAnsi="Times New Roman" w:cs="Times New Roman"/>
          <w:sz w:val="28"/>
          <w:szCs w:val="28"/>
          <w:lang w:val="uk-UA"/>
        </w:rPr>
      </w:pPr>
      <w:r w:rsidRPr="00DD1125">
        <w:rPr>
          <w:rFonts w:ascii="Times New Roman" w:eastAsia="Times New Roman" w:hAnsi="Times New Roman" w:cs="Times New Roman"/>
          <w:iCs/>
          <w:sz w:val="28"/>
          <w:szCs w:val="28"/>
          <w:lang w:val="uk-UA"/>
        </w:rPr>
        <w:t>Підсилювач потужності</w:t>
      </w:r>
      <w:r w:rsidRPr="00DD1125">
        <w:rPr>
          <w:rFonts w:ascii="Times New Roman" w:eastAsia="Times New Roman" w:hAnsi="Times New Roman" w:cs="Times New Roman"/>
          <w:sz w:val="28"/>
          <w:szCs w:val="28"/>
          <w:lang w:val="uk-UA"/>
        </w:rPr>
        <w:t> є вихідним каскадом підсилювача й признач</w:t>
      </w:r>
      <w:r w:rsidRPr="00DD1125">
        <w:rPr>
          <w:rFonts w:ascii="Times New Roman" w:eastAsia="Times New Roman" w:hAnsi="Times New Roman" w:cs="Times New Roman"/>
          <w:sz w:val="28"/>
          <w:szCs w:val="28"/>
          <w:lang w:val="uk-UA"/>
        </w:rPr>
        <w:t>е</w:t>
      </w:r>
      <w:r w:rsidRPr="00DD1125">
        <w:rPr>
          <w:rFonts w:ascii="Times New Roman" w:eastAsia="Times New Roman" w:hAnsi="Times New Roman" w:cs="Times New Roman"/>
          <w:sz w:val="28"/>
          <w:szCs w:val="28"/>
          <w:lang w:val="uk-UA"/>
        </w:rPr>
        <w:t>ний для передачі в навантаження (споживачеві) максимальної потужності при в</w:t>
      </w:r>
      <w:r w:rsidRPr="00DD1125">
        <w:rPr>
          <w:rFonts w:ascii="Times New Roman" w:eastAsia="Times New Roman" w:hAnsi="Times New Roman" w:cs="Times New Roman"/>
          <w:sz w:val="28"/>
          <w:szCs w:val="28"/>
          <w:lang w:val="uk-UA"/>
        </w:rPr>
        <w:t>и</w:t>
      </w:r>
      <w:r w:rsidRPr="00DD1125">
        <w:rPr>
          <w:rFonts w:ascii="Times New Roman" w:eastAsia="Times New Roman" w:hAnsi="Times New Roman" w:cs="Times New Roman"/>
          <w:sz w:val="28"/>
          <w:szCs w:val="28"/>
          <w:lang w:val="uk-UA"/>
        </w:rPr>
        <w:t>сокому КПД і припустимих рівнях перекручувань. Вихідні каскади бувають одн</w:t>
      </w:r>
      <w:r w:rsidRPr="00DD1125">
        <w:rPr>
          <w:rFonts w:ascii="Times New Roman" w:eastAsia="Times New Roman" w:hAnsi="Times New Roman" w:cs="Times New Roman"/>
          <w:sz w:val="28"/>
          <w:szCs w:val="28"/>
          <w:lang w:val="uk-UA"/>
        </w:rPr>
        <w:t>о</w:t>
      </w:r>
      <w:r w:rsidRPr="00DD1125">
        <w:rPr>
          <w:rFonts w:ascii="Times New Roman" w:eastAsia="Times New Roman" w:hAnsi="Times New Roman" w:cs="Times New Roman"/>
          <w:sz w:val="28"/>
          <w:szCs w:val="28"/>
          <w:lang w:val="uk-UA"/>
        </w:rPr>
        <w:t>тактні й двотактні; трансформаторні й безтрансформаторні.</w:t>
      </w:r>
    </w:p>
    <w:p w:rsidR="004F76D4" w:rsidRPr="00C67924" w:rsidRDefault="004F76D4" w:rsidP="004F76D4">
      <w:pPr>
        <w:spacing w:before="182" w:after="100" w:afterAutospacing="1" w:line="360" w:lineRule="auto"/>
        <w:ind w:right="303" w:firstLine="1100"/>
        <w:contextualSpacing/>
        <w:jc w:val="both"/>
        <w:rPr>
          <w:rFonts w:ascii="Times New Roman" w:eastAsia="Times New Roman" w:hAnsi="Times New Roman" w:cs="Times New Roman"/>
          <w:sz w:val="28"/>
          <w:szCs w:val="28"/>
          <w:lang w:val="uk-UA"/>
        </w:rPr>
      </w:pPr>
      <w:r w:rsidRPr="00C67924">
        <w:rPr>
          <w:rFonts w:ascii="Times New Roman" w:eastAsia="Times New Roman" w:hAnsi="Times New Roman" w:cs="Times New Roman"/>
          <w:sz w:val="28"/>
          <w:szCs w:val="28"/>
          <w:lang w:val="uk-UA"/>
        </w:rPr>
        <w:t>Однотактні звичайно працюють у режимі класу А, двотактні в режимах класу В або АВ.</w:t>
      </w:r>
    </w:p>
    <w:p w:rsidR="004F76D4" w:rsidRPr="00C67924" w:rsidRDefault="004F76D4" w:rsidP="004F76D4">
      <w:pPr>
        <w:spacing w:before="182" w:after="100" w:afterAutospacing="1" w:line="360" w:lineRule="auto"/>
        <w:ind w:right="303" w:firstLine="1100"/>
        <w:contextualSpacing/>
        <w:jc w:val="both"/>
        <w:rPr>
          <w:rFonts w:ascii="Times New Roman" w:eastAsia="Times New Roman" w:hAnsi="Times New Roman" w:cs="Times New Roman"/>
          <w:sz w:val="28"/>
          <w:szCs w:val="28"/>
          <w:lang w:val="uk-UA"/>
        </w:rPr>
      </w:pPr>
      <w:r w:rsidRPr="00C67924">
        <w:rPr>
          <w:rFonts w:ascii="Times New Roman" w:eastAsia="Times New Roman" w:hAnsi="Times New Roman" w:cs="Times New Roman"/>
          <w:iCs/>
          <w:sz w:val="28"/>
          <w:szCs w:val="28"/>
          <w:lang w:val="uk-UA"/>
        </w:rPr>
        <w:t>Однотактний вихідний каскад.</w:t>
      </w:r>
      <w:r w:rsidRPr="00C67924">
        <w:rPr>
          <w:rFonts w:ascii="Times New Roman" w:eastAsia="Times New Roman" w:hAnsi="Times New Roman" w:cs="Times New Roman"/>
          <w:sz w:val="28"/>
          <w:szCs w:val="28"/>
          <w:lang w:val="uk-UA"/>
        </w:rPr>
        <w:t> За такою схемою виконуються підсил</w:t>
      </w:r>
      <w:r w:rsidRPr="00C67924">
        <w:rPr>
          <w:rFonts w:ascii="Times New Roman" w:eastAsia="Times New Roman" w:hAnsi="Times New Roman" w:cs="Times New Roman"/>
          <w:sz w:val="28"/>
          <w:szCs w:val="28"/>
          <w:lang w:val="uk-UA"/>
        </w:rPr>
        <w:t>ю</w:t>
      </w:r>
      <w:r w:rsidRPr="00C67924">
        <w:rPr>
          <w:rFonts w:ascii="Times New Roman" w:eastAsia="Times New Roman" w:hAnsi="Times New Roman" w:cs="Times New Roman"/>
          <w:sz w:val="28"/>
          <w:szCs w:val="28"/>
          <w:lang w:val="uk-UA"/>
        </w:rPr>
        <w:t>вачі малої потужності до 0,5Вт. У якості R</w:t>
      </w:r>
      <w:r w:rsidRPr="00C67924">
        <w:rPr>
          <w:rFonts w:ascii="Times New Roman" w:eastAsia="Times New Roman" w:hAnsi="Times New Roman" w:cs="Times New Roman"/>
          <w:sz w:val="28"/>
          <w:szCs w:val="28"/>
          <w:vertAlign w:val="subscript"/>
          <w:lang w:val="uk-UA"/>
        </w:rPr>
        <w:t>н</w:t>
      </w:r>
      <w:r w:rsidRPr="00C67924">
        <w:rPr>
          <w:rFonts w:ascii="Times New Roman" w:eastAsia="Times New Roman" w:hAnsi="Times New Roman" w:cs="Times New Roman"/>
          <w:sz w:val="28"/>
          <w:szCs w:val="28"/>
          <w:lang w:val="uk-UA"/>
        </w:rPr>
        <w:t> може бути гучномовець (динамік), р</w:t>
      </w:r>
      <w:r w:rsidRPr="00C67924">
        <w:rPr>
          <w:rFonts w:ascii="Times New Roman" w:eastAsia="Times New Roman" w:hAnsi="Times New Roman" w:cs="Times New Roman"/>
          <w:sz w:val="28"/>
          <w:szCs w:val="28"/>
          <w:lang w:val="uk-UA"/>
        </w:rPr>
        <w:t>е</w:t>
      </w:r>
      <w:r w:rsidRPr="00C67924">
        <w:rPr>
          <w:rFonts w:ascii="Times New Roman" w:eastAsia="Times New Roman" w:hAnsi="Times New Roman" w:cs="Times New Roman"/>
          <w:sz w:val="28"/>
          <w:szCs w:val="28"/>
          <w:lang w:val="uk-UA"/>
        </w:rPr>
        <w:t>ле, електродвигун.</w:t>
      </w:r>
    </w:p>
    <w:p w:rsidR="004F76D4" w:rsidRPr="00FF0C50" w:rsidRDefault="004F76D4" w:rsidP="004F76D4">
      <w:pPr>
        <w:spacing w:before="182" w:after="100" w:afterAutospacing="1" w:line="360" w:lineRule="auto"/>
        <w:ind w:right="303" w:firstLine="1100"/>
        <w:contextualSpacing/>
        <w:jc w:val="both"/>
        <w:rPr>
          <w:rFonts w:ascii="Times New Roman" w:eastAsia="Times New Roman" w:hAnsi="Times New Roman" w:cs="Times New Roman"/>
          <w:color w:val="000000"/>
          <w:sz w:val="28"/>
          <w:szCs w:val="28"/>
          <w:lang w:val="uk-UA"/>
        </w:rPr>
      </w:pPr>
      <w:r>
        <w:rPr>
          <w:rFonts w:ascii="Times New Roman" w:hAnsi="Times New Roman"/>
          <w:noProof/>
          <w:color w:val="000000"/>
          <w:sz w:val="28"/>
          <w:szCs w:val="28"/>
        </w:rPr>
        <w:drawing>
          <wp:inline distT="0" distB="0" distL="0" distR="0">
            <wp:extent cx="2665730" cy="1837690"/>
            <wp:effectExtent l="19050" t="0" r="1270" b="0"/>
            <wp:docPr id="10" name="Рисунок 50" descr="http://ok-t.ru/studopediaru/baza2/1958892773779.files/image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http://ok-t.ru/studopediaru/baza2/1958892773779.files/image102.jpg"/>
                    <pic:cNvPicPr>
                      <a:picLocks noChangeAspect="1" noChangeArrowheads="1"/>
                    </pic:cNvPicPr>
                  </pic:nvPicPr>
                  <pic:blipFill>
                    <a:blip r:embed="rId21" cstate="print"/>
                    <a:srcRect/>
                    <a:stretch>
                      <a:fillRect/>
                    </a:stretch>
                  </pic:blipFill>
                  <pic:spPr bwMode="auto">
                    <a:xfrm>
                      <a:off x="0" y="0"/>
                      <a:ext cx="2665730" cy="1837690"/>
                    </a:xfrm>
                    <a:prstGeom prst="rect">
                      <a:avLst/>
                    </a:prstGeom>
                    <a:noFill/>
                    <a:ln w="9525">
                      <a:noFill/>
                      <a:miter lim="800000"/>
                      <a:headEnd/>
                      <a:tailEnd/>
                    </a:ln>
                  </pic:spPr>
                </pic:pic>
              </a:graphicData>
            </a:graphic>
          </wp:inline>
        </w:drawing>
      </w:r>
    </w:p>
    <w:p w:rsidR="004F76D4" w:rsidRPr="00FF0C50" w:rsidRDefault="004F76D4" w:rsidP="004F76D4">
      <w:pPr>
        <w:spacing w:before="182" w:after="100" w:afterAutospacing="1" w:line="360" w:lineRule="auto"/>
        <w:ind w:right="303" w:firstLine="1100"/>
        <w:contextualSpacing/>
        <w:jc w:val="both"/>
        <w:rPr>
          <w:rFonts w:ascii="Times New Roman" w:eastAsia="Times New Roman" w:hAnsi="Times New Roman" w:cs="Times New Roman"/>
          <w:color w:val="000000"/>
          <w:sz w:val="28"/>
          <w:szCs w:val="28"/>
          <w:lang w:val="uk-UA"/>
        </w:rPr>
      </w:pPr>
      <w:r>
        <w:rPr>
          <w:rFonts w:ascii="Times New Roman" w:hAnsi="Times New Roman"/>
          <w:noProof/>
          <w:color w:val="000000"/>
          <w:sz w:val="28"/>
          <w:szCs w:val="28"/>
        </w:rPr>
        <w:drawing>
          <wp:inline distT="0" distB="0" distL="0" distR="0">
            <wp:extent cx="1319530" cy="233045"/>
            <wp:effectExtent l="0" t="0" r="0" b="0"/>
            <wp:docPr id="9" name="Рисунок 51" descr="http://ok-t.ru/studopediaru/baza2/1958892773779.files/image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http://ok-t.ru/studopediaru/baza2/1958892773779.files/image104.gif"/>
                    <pic:cNvPicPr>
                      <a:picLocks noChangeAspect="1" noChangeArrowheads="1"/>
                    </pic:cNvPicPr>
                  </pic:nvPicPr>
                  <pic:blipFill>
                    <a:blip r:embed="rId22" cstate="print"/>
                    <a:srcRect/>
                    <a:stretch>
                      <a:fillRect/>
                    </a:stretch>
                  </pic:blipFill>
                  <pic:spPr bwMode="auto">
                    <a:xfrm>
                      <a:off x="0" y="0"/>
                      <a:ext cx="1319530" cy="233045"/>
                    </a:xfrm>
                    <a:prstGeom prst="rect">
                      <a:avLst/>
                    </a:prstGeom>
                    <a:noFill/>
                    <a:ln w="9525">
                      <a:noFill/>
                      <a:miter lim="800000"/>
                      <a:headEnd/>
                      <a:tailEnd/>
                    </a:ln>
                  </pic:spPr>
                </pic:pic>
              </a:graphicData>
            </a:graphic>
          </wp:inline>
        </w:drawing>
      </w:r>
      <w:r w:rsidRPr="00FF0C50">
        <w:rPr>
          <w:rFonts w:ascii="Times New Roman" w:eastAsia="Times New Roman" w:hAnsi="Times New Roman" w:cs="Times New Roman"/>
          <w:color w:val="000000"/>
          <w:sz w:val="28"/>
          <w:szCs w:val="28"/>
          <w:lang w:val="uk-UA"/>
        </w:rPr>
        <w:t> </w:t>
      </w:r>
      <w:r>
        <w:rPr>
          <w:rFonts w:ascii="Times New Roman" w:hAnsi="Times New Roman"/>
          <w:noProof/>
          <w:color w:val="000000"/>
          <w:sz w:val="28"/>
          <w:szCs w:val="28"/>
        </w:rPr>
        <w:drawing>
          <wp:inline distT="0" distB="0" distL="0" distR="0">
            <wp:extent cx="2656840" cy="233045"/>
            <wp:effectExtent l="19050" t="0" r="0" b="0"/>
            <wp:docPr id="8" name="Рисунок 52" descr="http://ok-t.ru/studopediaru/baza2/1958892773779.files/image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http://ok-t.ru/studopediaru/baza2/1958892773779.files/image106.gif"/>
                    <pic:cNvPicPr>
                      <a:picLocks noChangeAspect="1" noChangeArrowheads="1"/>
                    </pic:cNvPicPr>
                  </pic:nvPicPr>
                  <pic:blipFill>
                    <a:blip r:embed="rId23" cstate="print"/>
                    <a:srcRect/>
                    <a:stretch>
                      <a:fillRect/>
                    </a:stretch>
                  </pic:blipFill>
                  <pic:spPr bwMode="auto">
                    <a:xfrm>
                      <a:off x="0" y="0"/>
                      <a:ext cx="2656840" cy="233045"/>
                    </a:xfrm>
                    <a:prstGeom prst="rect">
                      <a:avLst/>
                    </a:prstGeom>
                    <a:noFill/>
                    <a:ln w="9525">
                      <a:noFill/>
                      <a:miter lim="800000"/>
                      <a:headEnd/>
                      <a:tailEnd/>
                    </a:ln>
                  </pic:spPr>
                </pic:pic>
              </a:graphicData>
            </a:graphic>
          </wp:inline>
        </w:drawing>
      </w:r>
    </w:p>
    <w:p w:rsidR="004F76D4" w:rsidRPr="00C67924" w:rsidRDefault="004F76D4" w:rsidP="004F76D4">
      <w:pPr>
        <w:spacing w:before="182" w:after="100" w:afterAutospacing="1" w:line="360" w:lineRule="auto"/>
        <w:ind w:right="303" w:firstLine="1100"/>
        <w:contextualSpacing/>
        <w:jc w:val="both"/>
        <w:rPr>
          <w:rFonts w:ascii="Times New Roman" w:eastAsia="Times New Roman" w:hAnsi="Times New Roman" w:cs="Times New Roman"/>
          <w:sz w:val="28"/>
          <w:szCs w:val="28"/>
          <w:lang w:val="uk-UA"/>
        </w:rPr>
      </w:pPr>
      <w:r w:rsidRPr="00C67924">
        <w:rPr>
          <w:rFonts w:ascii="Times New Roman" w:eastAsia="Times New Roman" w:hAnsi="Times New Roman" w:cs="Times New Roman"/>
          <w:iCs/>
          <w:sz w:val="28"/>
          <w:szCs w:val="28"/>
          <w:lang w:val="uk-UA"/>
        </w:rPr>
        <w:t xml:space="preserve">Двотактні вихідні каскади </w:t>
      </w:r>
      <w:r w:rsidRPr="00C67924">
        <w:rPr>
          <w:rFonts w:ascii="Times New Roman" w:eastAsia="Times New Roman" w:hAnsi="Times New Roman" w:cs="Times New Roman"/>
          <w:sz w:val="28"/>
          <w:szCs w:val="28"/>
          <w:lang w:val="uk-UA"/>
        </w:rPr>
        <w:t>застосовуються в підсилювачах середньої й великої потужності.</w:t>
      </w:r>
    </w:p>
    <w:p w:rsidR="004F76D4" w:rsidRPr="00FF0C50" w:rsidRDefault="004F76D4" w:rsidP="004F76D4">
      <w:pPr>
        <w:spacing w:before="182" w:after="100" w:afterAutospacing="1" w:line="360" w:lineRule="auto"/>
        <w:ind w:right="303" w:firstLine="1100"/>
        <w:contextualSpacing/>
        <w:jc w:val="both"/>
        <w:rPr>
          <w:rFonts w:ascii="Times New Roman" w:eastAsia="Times New Roman" w:hAnsi="Times New Roman" w:cs="Times New Roman"/>
          <w:color w:val="000000"/>
          <w:sz w:val="28"/>
          <w:szCs w:val="28"/>
          <w:lang w:val="uk-UA"/>
        </w:rPr>
      </w:pPr>
      <w:r w:rsidRPr="00FF0C50">
        <w:rPr>
          <w:rFonts w:ascii="Times New Roman" w:eastAsia="Times New Roman" w:hAnsi="Times New Roman" w:cs="Times New Roman"/>
          <w:iCs/>
          <w:color w:val="000000"/>
          <w:sz w:val="28"/>
          <w:szCs w:val="28"/>
          <w:lang w:val="uk-UA"/>
        </w:rPr>
        <w:t>Двотактний трансформаторний підсилювач.</w:t>
      </w:r>
    </w:p>
    <w:p w:rsidR="004F76D4" w:rsidRPr="00FF0C50" w:rsidRDefault="004F76D4" w:rsidP="004F76D4">
      <w:pPr>
        <w:spacing w:before="182" w:after="100" w:afterAutospacing="1" w:line="360" w:lineRule="auto"/>
        <w:ind w:right="303" w:firstLine="1100"/>
        <w:contextualSpacing/>
        <w:jc w:val="both"/>
        <w:rPr>
          <w:rFonts w:ascii="Times New Roman" w:eastAsia="Times New Roman" w:hAnsi="Times New Roman" w:cs="Times New Roman"/>
          <w:color w:val="000000"/>
          <w:sz w:val="28"/>
          <w:szCs w:val="28"/>
          <w:lang w:val="uk-UA"/>
        </w:rPr>
      </w:pPr>
      <w:r>
        <w:rPr>
          <w:rFonts w:ascii="Times New Roman" w:hAnsi="Times New Roman"/>
          <w:noProof/>
          <w:color w:val="000000"/>
          <w:sz w:val="28"/>
          <w:szCs w:val="28"/>
        </w:rPr>
        <w:drawing>
          <wp:inline distT="0" distB="0" distL="0" distR="0">
            <wp:extent cx="3295015" cy="1906270"/>
            <wp:effectExtent l="19050" t="0" r="635" b="0"/>
            <wp:docPr id="7" name="Рисунок 53" descr="http://ok-t.ru/studopediaru/baza2/1958892773779.files/image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http://ok-t.ru/studopediaru/baza2/1958892773779.files/image108.jpg"/>
                    <pic:cNvPicPr>
                      <a:picLocks noChangeAspect="1" noChangeArrowheads="1"/>
                    </pic:cNvPicPr>
                  </pic:nvPicPr>
                  <pic:blipFill>
                    <a:blip r:embed="rId24" cstate="print"/>
                    <a:srcRect/>
                    <a:stretch>
                      <a:fillRect/>
                    </a:stretch>
                  </pic:blipFill>
                  <pic:spPr bwMode="auto">
                    <a:xfrm>
                      <a:off x="0" y="0"/>
                      <a:ext cx="3295015" cy="1906270"/>
                    </a:xfrm>
                    <a:prstGeom prst="rect">
                      <a:avLst/>
                    </a:prstGeom>
                    <a:noFill/>
                    <a:ln w="9525">
                      <a:noFill/>
                      <a:miter lim="800000"/>
                      <a:headEnd/>
                      <a:tailEnd/>
                    </a:ln>
                  </pic:spPr>
                </pic:pic>
              </a:graphicData>
            </a:graphic>
          </wp:inline>
        </w:drawing>
      </w:r>
    </w:p>
    <w:p w:rsidR="004F76D4" w:rsidRPr="00C67924" w:rsidRDefault="004F76D4" w:rsidP="004F76D4">
      <w:pPr>
        <w:spacing w:before="182" w:after="100" w:afterAutospacing="1" w:line="360" w:lineRule="auto"/>
        <w:ind w:right="303" w:firstLine="1100"/>
        <w:contextualSpacing/>
        <w:jc w:val="both"/>
        <w:rPr>
          <w:rFonts w:ascii="Times New Roman" w:eastAsia="Times New Roman" w:hAnsi="Times New Roman" w:cs="Times New Roman"/>
          <w:sz w:val="28"/>
          <w:szCs w:val="28"/>
          <w:lang w:val="uk-UA"/>
        </w:rPr>
      </w:pPr>
      <w:r w:rsidRPr="00C67924">
        <w:rPr>
          <w:rFonts w:ascii="Times New Roman" w:eastAsia="Times New Roman" w:hAnsi="Times New Roman" w:cs="Times New Roman"/>
          <w:sz w:val="28"/>
          <w:szCs w:val="28"/>
          <w:lang w:val="uk-UA"/>
        </w:rPr>
        <w:t>На бази обох транзисторів з дільника R1, R2 від джерел живлення Е</w:t>
      </w:r>
      <w:r w:rsidRPr="00C67924">
        <w:rPr>
          <w:rFonts w:ascii="Times New Roman" w:eastAsia="Times New Roman" w:hAnsi="Times New Roman" w:cs="Times New Roman"/>
          <w:sz w:val="28"/>
          <w:szCs w:val="28"/>
          <w:vertAlign w:val="subscript"/>
          <w:lang w:val="uk-UA"/>
        </w:rPr>
        <w:t>к</w:t>
      </w:r>
      <w:r w:rsidRPr="00C67924">
        <w:rPr>
          <w:rFonts w:ascii="Times New Roman" w:eastAsia="Times New Roman" w:hAnsi="Times New Roman" w:cs="Times New Roman"/>
          <w:sz w:val="28"/>
          <w:szCs w:val="28"/>
          <w:lang w:val="uk-UA"/>
        </w:rPr>
        <w:t> подається невеликий зсув, що визначає невеликий струм бази. Тому в схемі і</w:t>
      </w:r>
      <w:r w:rsidRPr="00C67924">
        <w:rPr>
          <w:rFonts w:ascii="Times New Roman" w:eastAsia="Times New Roman" w:hAnsi="Times New Roman" w:cs="Times New Roman"/>
          <w:sz w:val="28"/>
          <w:szCs w:val="28"/>
          <w:lang w:val="uk-UA"/>
        </w:rPr>
        <w:t>с</w:t>
      </w:r>
      <w:r w:rsidRPr="00C67924">
        <w:rPr>
          <w:rFonts w:ascii="Times New Roman" w:eastAsia="Times New Roman" w:hAnsi="Times New Roman" w:cs="Times New Roman"/>
          <w:sz w:val="28"/>
          <w:szCs w:val="28"/>
          <w:lang w:val="uk-UA"/>
        </w:rPr>
        <w:t>нує режим АВ. Однак виключення початкової ділянки вхідної характеристики, що володіє великою нелінійністю, дозволяє істотно знизити нелінійні спотворення. При цьому забезпечується високий ККД. На входи транзисторів із вторинної о</w:t>
      </w:r>
      <w:r w:rsidRPr="00C67924">
        <w:rPr>
          <w:rFonts w:ascii="Times New Roman" w:eastAsia="Times New Roman" w:hAnsi="Times New Roman" w:cs="Times New Roman"/>
          <w:sz w:val="28"/>
          <w:szCs w:val="28"/>
          <w:lang w:val="uk-UA"/>
        </w:rPr>
        <w:t>б</w:t>
      </w:r>
      <w:r w:rsidRPr="00C67924">
        <w:rPr>
          <w:rFonts w:ascii="Times New Roman" w:eastAsia="Times New Roman" w:hAnsi="Times New Roman" w:cs="Times New Roman"/>
          <w:sz w:val="28"/>
          <w:szCs w:val="28"/>
          <w:lang w:val="uk-UA"/>
        </w:rPr>
        <w:t>мотки трансформатора Тр</w:t>
      </w:r>
      <w:r w:rsidRPr="00C67924">
        <w:rPr>
          <w:rFonts w:ascii="Times New Roman" w:eastAsia="Times New Roman" w:hAnsi="Times New Roman" w:cs="Times New Roman"/>
          <w:sz w:val="28"/>
          <w:szCs w:val="28"/>
          <w:vertAlign w:val="subscript"/>
          <w:lang w:val="uk-UA"/>
        </w:rPr>
        <w:t>1</w:t>
      </w:r>
      <w:r w:rsidRPr="00C67924">
        <w:rPr>
          <w:rFonts w:ascii="Times New Roman" w:eastAsia="Times New Roman" w:hAnsi="Times New Roman" w:cs="Times New Roman"/>
          <w:sz w:val="28"/>
          <w:szCs w:val="28"/>
          <w:lang w:val="uk-UA"/>
        </w:rPr>
        <w:t> надходять дві симетричних напруги U</w:t>
      </w:r>
      <w:r w:rsidRPr="00C67924">
        <w:rPr>
          <w:rFonts w:ascii="Times New Roman" w:eastAsia="Times New Roman" w:hAnsi="Times New Roman" w:cs="Times New Roman"/>
          <w:sz w:val="28"/>
          <w:szCs w:val="28"/>
          <w:vertAlign w:val="subscript"/>
          <w:lang w:val="uk-UA"/>
        </w:rPr>
        <w:t>вх1 </w:t>
      </w:r>
      <w:r w:rsidRPr="00C67924">
        <w:rPr>
          <w:rFonts w:ascii="Times New Roman" w:eastAsia="Times New Roman" w:hAnsi="Times New Roman" w:cs="Times New Roman"/>
          <w:sz w:val="28"/>
          <w:szCs w:val="28"/>
          <w:lang w:val="uk-UA"/>
        </w:rPr>
        <w:t>і U</w:t>
      </w:r>
      <w:r w:rsidRPr="00C67924">
        <w:rPr>
          <w:rFonts w:ascii="Times New Roman" w:eastAsia="Times New Roman" w:hAnsi="Times New Roman" w:cs="Times New Roman"/>
          <w:sz w:val="28"/>
          <w:szCs w:val="28"/>
          <w:vertAlign w:val="subscript"/>
          <w:lang w:val="uk-UA"/>
        </w:rPr>
        <w:t>вх2</w:t>
      </w:r>
      <w:r w:rsidRPr="00C67924">
        <w:rPr>
          <w:rFonts w:ascii="Times New Roman" w:eastAsia="Times New Roman" w:hAnsi="Times New Roman" w:cs="Times New Roman"/>
          <w:sz w:val="28"/>
          <w:szCs w:val="28"/>
          <w:lang w:val="uk-UA"/>
        </w:rPr>
        <w:t>, зруш</w:t>
      </w:r>
      <w:r w:rsidRPr="00C67924">
        <w:rPr>
          <w:rFonts w:ascii="Times New Roman" w:eastAsia="Times New Roman" w:hAnsi="Times New Roman" w:cs="Times New Roman"/>
          <w:sz w:val="28"/>
          <w:szCs w:val="28"/>
          <w:lang w:val="uk-UA"/>
        </w:rPr>
        <w:t>е</w:t>
      </w:r>
      <w:r w:rsidRPr="00C67924">
        <w:rPr>
          <w:rFonts w:ascii="Times New Roman" w:eastAsia="Times New Roman" w:hAnsi="Times New Roman" w:cs="Times New Roman"/>
          <w:sz w:val="28"/>
          <w:szCs w:val="28"/>
          <w:lang w:val="uk-UA"/>
        </w:rPr>
        <w:t>них по фазі на 180</w:t>
      </w:r>
      <w:r w:rsidRPr="00C67924">
        <w:rPr>
          <w:rFonts w:ascii="Times New Roman" w:eastAsia="Times New Roman" w:hAnsi="Times New Roman" w:cs="Times New Roman"/>
          <w:sz w:val="28"/>
          <w:szCs w:val="28"/>
          <w:vertAlign w:val="superscript"/>
          <w:lang w:val="uk-UA"/>
        </w:rPr>
        <w:t>0</w:t>
      </w:r>
      <w:r w:rsidRPr="00C67924">
        <w:rPr>
          <w:rFonts w:ascii="Times New Roman" w:eastAsia="Times New Roman" w:hAnsi="Times New Roman" w:cs="Times New Roman"/>
          <w:sz w:val="28"/>
          <w:szCs w:val="28"/>
          <w:lang w:val="uk-UA"/>
        </w:rPr>
        <w:t>, тому в цей момент часу один із транзисторів закритий, а і</w:t>
      </w:r>
      <w:r w:rsidRPr="00C67924">
        <w:rPr>
          <w:rFonts w:ascii="Times New Roman" w:eastAsia="Times New Roman" w:hAnsi="Times New Roman" w:cs="Times New Roman"/>
          <w:sz w:val="28"/>
          <w:szCs w:val="28"/>
          <w:lang w:val="uk-UA"/>
        </w:rPr>
        <w:t>н</w:t>
      </w:r>
      <w:r w:rsidRPr="00C67924">
        <w:rPr>
          <w:rFonts w:ascii="Times New Roman" w:eastAsia="Times New Roman" w:hAnsi="Times New Roman" w:cs="Times New Roman"/>
          <w:sz w:val="28"/>
          <w:szCs w:val="28"/>
          <w:lang w:val="uk-UA"/>
        </w:rPr>
        <w:t>шої відкритий і транзистори пропускають струми по черзі по напівперіодах. Н</w:t>
      </w:r>
      <w:r w:rsidRPr="00C67924">
        <w:rPr>
          <w:rFonts w:ascii="Times New Roman" w:eastAsia="Times New Roman" w:hAnsi="Times New Roman" w:cs="Times New Roman"/>
          <w:sz w:val="28"/>
          <w:szCs w:val="28"/>
          <w:lang w:val="uk-UA"/>
        </w:rPr>
        <w:t>а</w:t>
      </w:r>
      <w:r w:rsidRPr="00C67924">
        <w:rPr>
          <w:rFonts w:ascii="Times New Roman" w:eastAsia="Times New Roman" w:hAnsi="Times New Roman" w:cs="Times New Roman"/>
          <w:sz w:val="28"/>
          <w:szCs w:val="28"/>
          <w:lang w:val="uk-UA"/>
        </w:rPr>
        <w:t>скрізний струм у первинній обмотці Т</w:t>
      </w:r>
      <w:r w:rsidRPr="00C67924">
        <w:rPr>
          <w:rFonts w:ascii="Times New Roman" w:eastAsia="Times New Roman" w:hAnsi="Times New Roman" w:cs="Times New Roman"/>
          <w:sz w:val="28"/>
          <w:szCs w:val="28"/>
          <w:vertAlign w:val="subscript"/>
          <w:lang w:val="uk-UA"/>
        </w:rPr>
        <w:t>р2</w:t>
      </w:r>
      <w:r w:rsidRPr="00C67924">
        <w:rPr>
          <w:rFonts w:ascii="Times New Roman" w:eastAsia="Times New Roman" w:hAnsi="Times New Roman" w:cs="Times New Roman"/>
          <w:sz w:val="28"/>
          <w:szCs w:val="28"/>
          <w:lang w:val="uk-UA"/>
        </w:rPr>
        <w:t> і напруга на колекторах мають вигляд п</w:t>
      </w:r>
      <w:r w:rsidRPr="00C67924">
        <w:rPr>
          <w:rFonts w:ascii="Times New Roman" w:eastAsia="Times New Roman" w:hAnsi="Times New Roman" w:cs="Times New Roman"/>
          <w:sz w:val="28"/>
          <w:szCs w:val="28"/>
          <w:lang w:val="uk-UA"/>
        </w:rPr>
        <w:t>о</w:t>
      </w:r>
      <w:r w:rsidRPr="00C67924">
        <w:rPr>
          <w:rFonts w:ascii="Times New Roman" w:eastAsia="Times New Roman" w:hAnsi="Times New Roman" w:cs="Times New Roman"/>
          <w:sz w:val="28"/>
          <w:szCs w:val="28"/>
          <w:lang w:val="uk-UA"/>
        </w:rPr>
        <w:t>вної синусоїди, за рахунок магнітного зв'язку між половинами первинної обмо</w:t>
      </w:r>
      <w:r w:rsidRPr="00C67924">
        <w:rPr>
          <w:rFonts w:ascii="Times New Roman" w:eastAsia="Times New Roman" w:hAnsi="Times New Roman" w:cs="Times New Roman"/>
          <w:sz w:val="28"/>
          <w:szCs w:val="28"/>
          <w:lang w:val="uk-UA"/>
        </w:rPr>
        <w:t>т</w:t>
      </w:r>
      <w:r w:rsidRPr="00C67924">
        <w:rPr>
          <w:rFonts w:ascii="Times New Roman" w:eastAsia="Times New Roman" w:hAnsi="Times New Roman" w:cs="Times New Roman"/>
          <w:sz w:val="28"/>
          <w:szCs w:val="28"/>
          <w:lang w:val="uk-UA"/>
        </w:rPr>
        <w:t xml:space="preserve">ки. Тому що </w:t>
      </w:r>
      <w:r>
        <w:rPr>
          <w:rFonts w:ascii="Times New Roman" w:eastAsia="Times New Roman" w:hAnsi="Times New Roman" w:cs="Times New Roman"/>
          <w:sz w:val="28"/>
          <w:szCs w:val="28"/>
          <w:lang w:val="uk-UA"/>
        </w:rPr>
        <w:t>постійна</w:t>
      </w:r>
      <w:r w:rsidRPr="00C6792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складова</w:t>
      </w:r>
      <w:r w:rsidRPr="00C67924">
        <w:rPr>
          <w:rFonts w:ascii="Times New Roman" w:eastAsia="Times New Roman" w:hAnsi="Times New Roman" w:cs="Times New Roman"/>
          <w:sz w:val="28"/>
          <w:szCs w:val="28"/>
          <w:lang w:val="uk-UA"/>
        </w:rPr>
        <w:t xml:space="preserve"> колекторних струмів I</w:t>
      </w:r>
      <w:r w:rsidRPr="00C67924">
        <w:rPr>
          <w:rFonts w:ascii="Times New Roman" w:eastAsia="Times New Roman" w:hAnsi="Times New Roman" w:cs="Times New Roman"/>
          <w:sz w:val="28"/>
          <w:szCs w:val="28"/>
          <w:vertAlign w:val="subscript"/>
          <w:lang w:val="uk-UA"/>
        </w:rPr>
        <w:t>К01</w:t>
      </w:r>
      <w:r w:rsidRPr="00C67924">
        <w:rPr>
          <w:rFonts w:ascii="Times New Roman" w:eastAsia="Times New Roman" w:hAnsi="Times New Roman" w:cs="Times New Roman"/>
          <w:sz w:val="28"/>
          <w:szCs w:val="28"/>
          <w:lang w:val="uk-UA"/>
        </w:rPr>
        <w:t> і I</w:t>
      </w:r>
      <w:r w:rsidRPr="00C67924">
        <w:rPr>
          <w:rFonts w:ascii="Times New Roman" w:eastAsia="Times New Roman" w:hAnsi="Times New Roman" w:cs="Times New Roman"/>
          <w:sz w:val="28"/>
          <w:szCs w:val="28"/>
          <w:vertAlign w:val="subscript"/>
          <w:lang w:val="uk-UA"/>
        </w:rPr>
        <w:t>К02</w:t>
      </w:r>
      <w:r w:rsidRPr="00C67924">
        <w:rPr>
          <w:rFonts w:ascii="Times New Roman" w:eastAsia="Times New Roman" w:hAnsi="Times New Roman" w:cs="Times New Roman"/>
          <w:sz w:val="28"/>
          <w:szCs w:val="28"/>
          <w:lang w:val="uk-UA"/>
        </w:rPr>
        <w:t>спрямовані зустрі</w:t>
      </w:r>
      <w:r w:rsidRPr="00C67924">
        <w:rPr>
          <w:rFonts w:ascii="Times New Roman" w:eastAsia="Times New Roman" w:hAnsi="Times New Roman" w:cs="Times New Roman"/>
          <w:sz w:val="28"/>
          <w:szCs w:val="28"/>
          <w:lang w:val="uk-UA"/>
        </w:rPr>
        <w:t>ч</w:t>
      </w:r>
      <w:r w:rsidRPr="00C67924">
        <w:rPr>
          <w:rFonts w:ascii="Times New Roman" w:eastAsia="Times New Roman" w:hAnsi="Times New Roman" w:cs="Times New Roman"/>
          <w:sz w:val="28"/>
          <w:szCs w:val="28"/>
          <w:lang w:val="uk-UA"/>
        </w:rPr>
        <w:t>но, те підмагнічування трансформатора Т</w:t>
      </w:r>
      <w:r w:rsidRPr="00C67924">
        <w:rPr>
          <w:rFonts w:ascii="Times New Roman" w:eastAsia="Times New Roman" w:hAnsi="Times New Roman" w:cs="Times New Roman"/>
          <w:sz w:val="28"/>
          <w:szCs w:val="28"/>
          <w:vertAlign w:val="subscript"/>
          <w:lang w:val="uk-UA"/>
        </w:rPr>
        <w:t>р2</w:t>
      </w:r>
      <w:r w:rsidRPr="00C67924">
        <w:rPr>
          <w:rFonts w:ascii="Times New Roman" w:eastAsia="Times New Roman" w:hAnsi="Times New Roman" w:cs="Times New Roman"/>
          <w:sz w:val="28"/>
          <w:szCs w:val="28"/>
          <w:lang w:val="uk-UA"/>
        </w:rPr>
        <w:t> відсутні. Це дозволяє зменшити його габарити в порівнянні з однойменною однотактною. схемою .</w:t>
      </w:r>
    </w:p>
    <w:p w:rsidR="004F76D4" w:rsidRDefault="004F76D4" w:rsidP="004F76D4">
      <w:pPr>
        <w:spacing w:after="0" w:line="360" w:lineRule="auto"/>
        <w:ind w:right="-1" w:firstLine="1080"/>
        <w:jc w:val="both"/>
        <w:rPr>
          <w:rFonts w:ascii="Times New Roman" w:hAnsi="Times New Roman"/>
          <w:sz w:val="28"/>
          <w:szCs w:val="28"/>
          <w:lang w:val="uk-UA"/>
        </w:rPr>
      </w:pPr>
    </w:p>
    <w:p w:rsidR="004F76D4" w:rsidRDefault="004F76D4" w:rsidP="004F76D4">
      <w:pPr>
        <w:spacing w:after="0" w:line="360" w:lineRule="auto"/>
        <w:ind w:right="-1" w:firstLine="1080"/>
        <w:jc w:val="both"/>
        <w:rPr>
          <w:rFonts w:ascii="Times New Roman" w:hAnsi="Times New Roman"/>
          <w:sz w:val="28"/>
          <w:szCs w:val="28"/>
          <w:lang w:val="uk-UA"/>
        </w:rPr>
      </w:pPr>
    </w:p>
    <w:p w:rsidR="004F76D4" w:rsidRPr="00142085" w:rsidRDefault="004F76D4" w:rsidP="004F76D4">
      <w:pPr>
        <w:spacing w:after="0" w:line="360" w:lineRule="auto"/>
        <w:ind w:right="-1" w:firstLine="1080"/>
        <w:jc w:val="both"/>
        <w:rPr>
          <w:rFonts w:ascii="Times New Roman" w:hAnsi="Times New Roman"/>
          <w:sz w:val="28"/>
          <w:szCs w:val="28"/>
          <w:lang w:val="uk-UA"/>
        </w:rPr>
      </w:pPr>
    </w:p>
    <w:p w:rsidR="004F76D4" w:rsidRPr="004F76D4" w:rsidRDefault="004F76D4" w:rsidP="004F76D4">
      <w:pPr>
        <w:spacing w:after="0" w:line="360" w:lineRule="auto"/>
        <w:ind w:right="-1" w:firstLine="1080"/>
        <w:jc w:val="both"/>
        <w:rPr>
          <w:rFonts w:ascii="Times New Roman" w:hAnsi="Times New Roman"/>
          <w:sz w:val="28"/>
          <w:szCs w:val="28"/>
          <w:lang w:val="uk-UA"/>
        </w:rPr>
      </w:pPr>
      <w:r>
        <w:rPr>
          <w:rFonts w:ascii="Times New Roman" w:hAnsi="Times New Roman"/>
          <w:sz w:val="28"/>
          <w:szCs w:val="28"/>
          <w:lang w:val="uk-UA"/>
        </w:rPr>
        <w:t>В</w:t>
      </w:r>
      <w:r w:rsidRPr="005E2328">
        <w:rPr>
          <w:rFonts w:ascii="Times New Roman" w:hAnsi="Times New Roman"/>
          <w:sz w:val="28"/>
          <w:szCs w:val="28"/>
          <w:lang w:val="uk-UA"/>
        </w:rPr>
        <w:t>изначення конструктивних особливостей виробу, що безпосередньо в</w:t>
      </w:r>
      <w:r w:rsidRPr="005E2328">
        <w:rPr>
          <w:rFonts w:ascii="Times New Roman" w:hAnsi="Times New Roman"/>
          <w:sz w:val="28"/>
          <w:szCs w:val="28"/>
          <w:lang w:val="uk-UA"/>
        </w:rPr>
        <w:t>и</w:t>
      </w:r>
      <w:r w:rsidRPr="005E2328">
        <w:rPr>
          <w:rFonts w:ascii="Times New Roman" w:hAnsi="Times New Roman"/>
          <w:sz w:val="28"/>
          <w:szCs w:val="28"/>
          <w:lang w:val="uk-UA"/>
        </w:rPr>
        <w:t xml:space="preserve">пливають з принципу його роботи </w:t>
      </w:r>
      <w:r>
        <w:rPr>
          <w:rFonts w:ascii="Times New Roman" w:hAnsi="Times New Roman"/>
          <w:sz w:val="28"/>
          <w:szCs w:val="28"/>
          <w:lang w:val="uk-UA"/>
        </w:rPr>
        <w:t>є о</w:t>
      </w:r>
      <w:r w:rsidRPr="005E2328">
        <w:rPr>
          <w:rFonts w:ascii="Times New Roman" w:hAnsi="Times New Roman"/>
          <w:sz w:val="28"/>
          <w:szCs w:val="28"/>
          <w:lang w:val="uk-UA"/>
        </w:rPr>
        <w:t>дним з основних завдань, які необхідно вир</w:t>
      </w:r>
      <w:r w:rsidRPr="005E2328">
        <w:rPr>
          <w:rFonts w:ascii="Times New Roman" w:hAnsi="Times New Roman"/>
          <w:sz w:val="28"/>
          <w:szCs w:val="28"/>
          <w:lang w:val="uk-UA"/>
        </w:rPr>
        <w:t>і</w:t>
      </w:r>
      <w:r w:rsidRPr="005E2328">
        <w:rPr>
          <w:rFonts w:ascii="Times New Roman" w:hAnsi="Times New Roman"/>
          <w:sz w:val="28"/>
          <w:szCs w:val="28"/>
          <w:lang w:val="uk-UA"/>
        </w:rPr>
        <w:t xml:space="preserve">шити </w:t>
      </w:r>
      <w:r>
        <w:rPr>
          <w:rFonts w:ascii="Times New Roman" w:hAnsi="Times New Roman"/>
          <w:sz w:val="28"/>
          <w:szCs w:val="28"/>
          <w:lang w:val="uk-UA"/>
        </w:rPr>
        <w:t>при створенні нового пристрою</w:t>
      </w:r>
      <w:r w:rsidRPr="005E2328">
        <w:rPr>
          <w:rFonts w:ascii="Times New Roman" w:hAnsi="Times New Roman"/>
          <w:sz w:val="28"/>
          <w:szCs w:val="28"/>
          <w:lang w:val="uk-UA"/>
        </w:rPr>
        <w:t>. Тому аналіз схеми електричної принципової, як основного документа, що містить відомості про принцип функціонування елек</w:t>
      </w:r>
      <w:r w:rsidRPr="005E2328">
        <w:rPr>
          <w:rFonts w:ascii="Times New Roman" w:hAnsi="Times New Roman"/>
          <w:sz w:val="28"/>
          <w:szCs w:val="28"/>
          <w:lang w:val="uk-UA"/>
        </w:rPr>
        <w:t>т</w:t>
      </w:r>
      <w:r w:rsidRPr="005E2328">
        <w:rPr>
          <w:rFonts w:ascii="Times New Roman" w:hAnsi="Times New Roman"/>
          <w:sz w:val="28"/>
          <w:szCs w:val="28"/>
          <w:lang w:val="uk-UA"/>
        </w:rPr>
        <w:t>ронного пристрою, має значення вже на початковій стадії проектування, багато в чому визначаючи правильність і ефективність прийнятих надалі конструкторських рішень.</w:t>
      </w:r>
    </w:p>
    <w:p w:rsidR="004F76D4" w:rsidRPr="006A6EBF" w:rsidRDefault="004F76D4" w:rsidP="004F76D4">
      <w:pPr>
        <w:spacing w:before="100" w:beforeAutospacing="1" w:after="100" w:afterAutospacing="1" w:line="360" w:lineRule="auto"/>
        <w:ind w:firstLine="1077"/>
        <w:contextualSpacing/>
        <w:jc w:val="both"/>
        <w:rPr>
          <w:rFonts w:ascii="Times New Roman" w:hAnsi="Times New Roman"/>
          <w:sz w:val="28"/>
          <w:szCs w:val="28"/>
          <w:lang w:val="uk-UA"/>
        </w:rPr>
      </w:pPr>
      <w:r w:rsidRPr="006A6EBF">
        <w:rPr>
          <w:rFonts w:ascii="Times New Roman" w:hAnsi="Times New Roman"/>
          <w:sz w:val="28"/>
          <w:szCs w:val="28"/>
          <w:lang w:val="uk-UA"/>
        </w:rPr>
        <w:t>Застосування польових транзисторів (ПТ) у підсилювачах звукових частот (ППЗЧ) до недавнього стримувалося вбогим асортиментом комплементарних тра</w:t>
      </w:r>
      <w:r w:rsidRPr="006A6EBF">
        <w:rPr>
          <w:rFonts w:ascii="Times New Roman" w:hAnsi="Times New Roman"/>
          <w:sz w:val="28"/>
          <w:szCs w:val="28"/>
          <w:lang w:val="uk-UA"/>
        </w:rPr>
        <w:t>н</w:t>
      </w:r>
      <w:r w:rsidRPr="006A6EBF">
        <w:rPr>
          <w:rFonts w:ascii="Times New Roman" w:hAnsi="Times New Roman"/>
          <w:sz w:val="28"/>
          <w:szCs w:val="28"/>
          <w:lang w:val="uk-UA"/>
        </w:rPr>
        <w:t>зисторів, а також їх низькою робочою напругою. Якість звуковідтворення через ППЗЧ на ПТ часто оцінюють на рівні лампових і навіть вище за те, що в порівнянні з підсилювачами на біполярних транзисторах вони створюють менші нелінійні й і</w:t>
      </w:r>
      <w:r w:rsidRPr="006A6EBF">
        <w:rPr>
          <w:rFonts w:ascii="Times New Roman" w:hAnsi="Times New Roman"/>
          <w:sz w:val="28"/>
          <w:szCs w:val="28"/>
          <w:lang w:val="uk-UA"/>
        </w:rPr>
        <w:t>н</w:t>
      </w:r>
      <w:r w:rsidRPr="006A6EBF">
        <w:rPr>
          <w:rFonts w:ascii="Times New Roman" w:hAnsi="Times New Roman"/>
          <w:sz w:val="28"/>
          <w:szCs w:val="28"/>
          <w:lang w:val="uk-UA"/>
        </w:rPr>
        <w:t>термодуляційні перекручування, а також мають більш плавне наростання перекр</w:t>
      </w:r>
      <w:r w:rsidRPr="006A6EBF">
        <w:rPr>
          <w:rFonts w:ascii="Times New Roman" w:hAnsi="Times New Roman"/>
          <w:sz w:val="28"/>
          <w:szCs w:val="28"/>
          <w:lang w:val="uk-UA"/>
        </w:rPr>
        <w:t>у</w:t>
      </w:r>
      <w:r w:rsidRPr="006A6EBF">
        <w:rPr>
          <w:rFonts w:ascii="Times New Roman" w:hAnsi="Times New Roman"/>
          <w:sz w:val="28"/>
          <w:szCs w:val="28"/>
          <w:lang w:val="uk-UA"/>
        </w:rPr>
        <w:t>чувань при перевантаженнях. Вони перевершують лампові підсилювачі як по дем</w:t>
      </w:r>
      <w:r w:rsidRPr="006A6EBF">
        <w:rPr>
          <w:rFonts w:ascii="Times New Roman" w:hAnsi="Times New Roman"/>
          <w:sz w:val="28"/>
          <w:szCs w:val="28"/>
          <w:lang w:val="uk-UA"/>
        </w:rPr>
        <w:t>п</w:t>
      </w:r>
      <w:r w:rsidRPr="006A6EBF">
        <w:rPr>
          <w:rFonts w:ascii="Times New Roman" w:hAnsi="Times New Roman"/>
          <w:sz w:val="28"/>
          <w:szCs w:val="28"/>
          <w:lang w:val="uk-UA"/>
        </w:rPr>
        <w:t>фуваню навантаження, так і по ширині робочої смуги звукових частот. Частота зрізу таких підсилювачів без зворотнього зв</w:t>
      </w:r>
      <w:r w:rsidRPr="006A6EBF">
        <w:rPr>
          <w:rFonts w:ascii="Times New Roman" w:hAnsi="Times New Roman"/>
          <w:sz w:val="28"/>
          <w:szCs w:val="28"/>
        </w:rPr>
        <w:t>’</w:t>
      </w:r>
      <w:r w:rsidRPr="006A6EBF">
        <w:rPr>
          <w:rFonts w:ascii="Times New Roman" w:hAnsi="Times New Roman"/>
          <w:sz w:val="28"/>
          <w:szCs w:val="28"/>
          <w:lang w:val="uk-UA"/>
        </w:rPr>
        <w:t>язку (ЗЗ) значно вище, ніж в ППЗЧ на біп</w:t>
      </w:r>
      <w:r w:rsidRPr="006A6EBF">
        <w:rPr>
          <w:rFonts w:ascii="Times New Roman" w:hAnsi="Times New Roman"/>
          <w:sz w:val="28"/>
          <w:szCs w:val="28"/>
          <w:lang w:val="uk-UA"/>
        </w:rPr>
        <w:t>о</w:t>
      </w:r>
      <w:r w:rsidRPr="006A6EBF">
        <w:rPr>
          <w:rFonts w:ascii="Times New Roman" w:hAnsi="Times New Roman"/>
          <w:sz w:val="28"/>
          <w:szCs w:val="28"/>
          <w:lang w:val="uk-UA"/>
        </w:rPr>
        <w:t>лярних транзисторах, що сприятливо позначається на всіх видах перекручувань.</w:t>
      </w:r>
    </w:p>
    <w:p w:rsidR="004F76D4" w:rsidRPr="006A6EBF" w:rsidRDefault="004F76D4" w:rsidP="004F76D4">
      <w:pPr>
        <w:spacing w:before="100" w:beforeAutospacing="1" w:after="100" w:afterAutospacing="1" w:line="360" w:lineRule="auto"/>
        <w:ind w:firstLine="1077"/>
        <w:contextualSpacing/>
        <w:jc w:val="both"/>
        <w:rPr>
          <w:rFonts w:ascii="Times New Roman" w:hAnsi="Times New Roman"/>
          <w:sz w:val="28"/>
          <w:szCs w:val="28"/>
          <w:lang w:val="uk-UA"/>
        </w:rPr>
      </w:pPr>
      <w:r w:rsidRPr="006A6EBF">
        <w:rPr>
          <w:rFonts w:ascii="Times New Roman" w:hAnsi="Times New Roman"/>
          <w:sz w:val="28"/>
          <w:szCs w:val="28"/>
          <w:lang w:val="uk-UA"/>
        </w:rPr>
        <w:t>Нелінійні перекручування в ППЗЧ вносить в основному вихідний каскад, і для їхнього зменшення звичайно використовують загальний ЗЗ. Перекручування у вхідному диференціальному каскаді, використовуваному як суматор сигналів від джерела й ланцюга загального ЗЗ, можуть бути й невеликі, але за допомогою загал</w:t>
      </w:r>
      <w:r w:rsidRPr="006A6EBF">
        <w:rPr>
          <w:rFonts w:ascii="Times New Roman" w:hAnsi="Times New Roman"/>
          <w:sz w:val="28"/>
          <w:szCs w:val="28"/>
          <w:lang w:val="uk-UA"/>
        </w:rPr>
        <w:t>ь</w:t>
      </w:r>
      <w:r w:rsidRPr="006A6EBF">
        <w:rPr>
          <w:rFonts w:ascii="Times New Roman" w:hAnsi="Times New Roman"/>
          <w:sz w:val="28"/>
          <w:szCs w:val="28"/>
          <w:lang w:val="uk-UA"/>
        </w:rPr>
        <w:t>ного ЗЗ знизити їх неможливо</w:t>
      </w:r>
    </w:p>
    <w:p w:rsidR="004F76D4" w:rsidRPr="006A6EBF" w:rsidRDefault="004F76D4" w:rsidP="004F76D4">
      <w:pPr>
        <w:spacing w:before="100" w:beforeAutospacing="1" w:after="100" w:afterAutospacing="1" w:line="360" w:lineRule="auto"/>
        <w:ind w:firstLine="1077"/>
        <w:contextualSpacing/>
        <w:jc w:val="both"/>
        <w:rPr>
          <w:rFonts w:ascii="Times New Roman" w:hAnsi="Times New Roman"/>
          <w:sz w:val="28"/>
          <w:szCs w:val="28"/>
          <w:lang w:val="uk-UA"/>
        </w:rPr>
      </w:pPr>
      <w:r w:rsidRPr="006A6EBF">
        <w:rPr>
          <w:rFonts w:ascii="Times New Roman" w:hAnsi="Times New Roman"/>
          <w:sz w:val="28"/>
          <w:szCs w:val="28"/>
          <w:lang w:val="uk-UA"/>
        </w:rPr>
        <w:t>Перевантажувальна здатність диференціального каскаду на польових тра</w:t>
      </w:r>
      <w:r w:rsidRPr="006A6EBF">
        <w:rPr>
          <w:rFonts w:ascii="Times New Roman" w:hAnsi="Times New Roman"/>
          <w:sz w:val="28"/>
          <w:szCs w:val="28"/>
          <w:lang w:val="uk-UA"/>
        </w:rPr>
        <w:t>н</w:t>
      </w:r>
      <w:r w:rsidRPr="006A6EBF">
        <w:rPr>
          <w:rFonts w:ascii="Times New Roman" w:hAnsi="Times New Roman"/>
          <w:sz w:val="28"/>
          <w:szCs w:val="28"/>
          <w:lang w:val="uk-UA"/>
        </w:rPr>
        <w:t>зисторах приблизно в 100...200 разів вище, ніж з біполярними транзисторами.</w:t>
      </w:r>
    </w:p>
    <w:p w:rsidR="004F76D4" w:rsidRPr="006A6EBF" w:rsidRDefault="004F76D4" w:rsidP="004F76D4">
      <w:pPr>
        <w:spacing w:before="100" w:beforeAutospacing="1" w:after="100" w:afterAutospacing="1" w:line="360" w:lineRule="auto"/>
        <w:ind w:firstLine="1077"/>
        <w:contextualSpacing/>
        <w:jc w:val="both"/>
        <w:rPr>
          <w:rFonts w:ascii="Times New Roman" w:hAnsi="Times New Roman"/>
          <w:sz w:val="28"/>
          <w:szCs w:val="28"/>
          <w:lang w:val="uk-UA"/>
        </w:rPr>
      </w:pPr>
      <w:r w:rsidRPr="006A6EBF">
        <w:rPr>
          <w:rFonts w:ascii="Times New Roman" w:hAnsi="Times New Roman"/>
          <w:sz w:val="28"/>
          <w:szCs w:val="28"/>
          <w:lang w:val="uk-UA"/>
        </w:rPr>
        <w:t>Застосування польових транзисторів у вихідному каскаді ППЗЧ дозволяє відмовитися від традиційних двох-и трьохкаскадних повторювачів за схемою Дарл</w:t>
      </w:r>
      <w:r w:rsidRPr="006A6EBF">
        <w:rPr>
          <w:rFonts w:ascii="Times New Roman" w:hAnsi="Times New Roman"/>
          <w:sz w:val="28"/>
          <w:szCs w:val="28"/>
          <w:lang w:val="uk-UA"/>
        </w:rPr>
        <w:t>і</w:t>
      </w:r>
      <w:r w:rsidRPr="006A6EBF">
        <w:rPr>
          <w:rFonts w:ascii="Times New Roman" w:hAnsi="Times New Roman"/>
          <w:sz w:val="28"/>
          <w:szCs w:val="28"/>
          <w:lang w:val="uk-UA"/>
        </w:rPr>
        <w:t>нгтона із властивими ним недоліками.</w:t>
      </w:r>
    </w:p>
    <w:p w:rsidR="004F76D4" w:rsidRPr="006A6EBF" w:rsidRDefault="004F76D4" w:rsidP="004F76D4">
      <w:pPr>
        <w:spacing w:before="100" w:beforeAutospacing="1" w:after="100" w:afterAutospacing="1" w:line="360" w:lineRule="auto"/>
        <w:ind w:firstLine="1077"/>
        <w:contextualSpacing/>
        <w:jc w:val="both"/>
        <w:rPr>
          <w:rFonts w:ascii="Times New Roman" w:hAnsi="Times New Roman"/>
          <w:sz w:val="28"/>
          <w:szCs w:val="28"/>
          <w:lang w:val="uk-UA"/>
        </w:rPr>
      </w:pPr>
      <w:r w:rsidRPr="006A6EBF">
        <w:rPr>
          <w:rFonts w:ascii="Times New Roman" w:hAnsi="Times New Roman"/>
          <w:sz w:val="28"/>
          <w:szCs w:val="28"/>
          <w:lang w:val="uk-UA"/>
        </w:rPr>
        <w:t>Гарні результати дає використання у вихідному каскаді польових транзи</w:t>
      </w:r>
      <w:r w:rsidRPr="006A6EBF">
        <w:rPr>
          <w:rFonts w:ascii="Times New Roman" w:hAnsi="Times New Roman"/>
          <w:sz w:val="28"/>
          <w:szCs w:val="28"/>
          <w:lang w:val="uk-UA"/>
        </w:rPr>
        <w:t>с</w:t>
      </w:r>
      <w:r w:rsidRPr="006A6EBF">
        <w:rPr>
          <w:rFonts w:ascii="Times New Roman" w:hAnsi="Times New Roman"/>
          <w:sz w:val="28"/>
          <w:szCs w:val="28"/>
          <w:lang w:val="uk-UA"/>
        </w:rPr>
        <w:t>торів зі структурою метал-діелектрик-напівпровідник (МДП). У зв'язку з тим, що керування струмом у вихідному ланцюзі здійснюється вхідною напругою (аналогі</w:t>
      </w:r>
      <w:r w:rsidRPr="006A6EBF">
        <w:rPr>
          <w:rFonts w:ascii="Times New Roman" w:hAnsi="Times New Roman"/>
          <w:sz w:val="28"/>
          <w:szCs w:val="28"/>
          <w:lang w:val="uk-UA"/>
        </w:rPr>
        <w:t>ч</w:t>
      </w:r>
      <w:r w:rsidRPr="006A6EBF">
        <w:rPr>
          <w:rFonts w:ascii="Times New Roman" w:hAnsi="Times New Roman"/>
          <w:sz w:val="28"/>
          <w:szCs w:val="28"/>
          <w:lang w:val="uk-UA"/>
        </w:rPr>
        <w:t>но електровакуумним приладам), то при великих струмах швидкодія каскаду на польових МДП-транзисторах у режимі перемикання досить високе (τ =50 нс). Такі каскади мають гарні передатні властивості на високих частотах і мають ефект те</w:t>
      </w:r>
      <w:r w:rsidRPr="006A6EBF">
        <w:rPr>
          <w:rFonts w:ascii="Times New Roman" w:hAnsi="Times New Roman"/>
          <w:sz w:val="28"/>
          <w:szCs w:val="28"/>
          <w:lang w:val="uk-UA"/>
        </w:rPr>
        <w:t>м</w:t>
      </w:r>
      <w:r w:rsidRPr="006A6EBF">
        <w:rPr>
          <w:rFonts w:ascii="Times New Roman" w:hAnsi="Times New Roman"/>
          <w:sz w:val="28"/>
          <w:szCs w:val="28"/>
          <w:lang w:val="uk-UA"/>
        </w:rPr>
        <w:t>пературної самостабілізації.</w:t>
      </w:r>
    </w:p>
    <w:p w:rsidR="004F76D4" w:rsidRPr="006A6EBF" w:rsidRDefault="004F76D4" w:rsidP="004F76D4">
      <w:pPr>
        <w:spacing w:before="100" w:beforeAutospacing="1" w:after="100" w:afterAutospacing="1" w:line="360" w:lineRule="auto"/>
        <w:ind w:firstLine="1077"/>
        <w:contextualSpacing/>
        <w:jc w:val="both"/>
        <w:rPr>
          <w:rFonts w:ascii="Times New Roman" w:hAnsi="Times New Roman"/>
          <w:sz w:val="28"/>
          <w:szCs w:val="28"/>
          <w:lang w:val="uk-UA"/>
        </w:rPr>
      </w:pPr>
      <w:r w:rsidRPr="006A6EBF">
        <w:rPr>
          <w:rFonts w:ascii="Times New Roman" w:hAnsi="Times New Roman"/>
          <w:sz w:val="28"/>
          <w:szCs w:val="28"/>
          <w:lang w:val="uk-UA"/>
        </w:rPr>
        <w:t>До переваг польових транзисторів відносяться:</w:t>
      </w:r>
    </w:p>
    <w:p w:rsidR="004F76D4" w:rsidRPr="006A6EBF" w:rsidRDefault="004F76D4" w:rsidP="004F76D4">
      <w:pPr>
        <w:pStyle w:val="ad"/>
        <w:numPr>
          <w:ilvl w:val="0"/>
          <w:numId w:val="29"/>
        </w:numPr>
        <w:spacing w:before="100" w:beforeAutospacing="1" w:after="100" w:afterAutospacing="1" w:line="360" w:lineRule="auto"/>
        <w:ind w:left="0" w:firstLine="1080"/>
        <w:jc w:val="both"/>
        <w:rPr>
          <w:rFonts w:ascii="Times New Roman" w:hAnsi="Times New Roman"/>
          <w:sz w:val="28"/>
          <w:szCs w:val="28"/>
          <w:lang w:val="uk-UA"/>
        </w:rPr>
      </w:pPr>
      <w:r w:rsidRPr="006A6EBF">
        <w:rPr>
          <w:rFonts w:ascii="Times New Roman" w:hAnsi="Times New Roman"/>
          <w:sz w:val="28"/>
          <w:szCs w:val="28"/>
          <w:lang w:val="uk-UA"/>
        </w:rPr>
        <w:t>мала потужність керування в статичному й динамічному режимах;</w:t>
      </w:r>
    </w:p>
    <w:p w:rsidR="004F76D4" w:rsidRPr="006A6EBF" w:rsidRDefault="004F76D4" w:rsidP="004F76D4">
      <w:pPr>
        <w:pStyle w:val="ad"/>
        <w:numPr>
          <w:ilvl w:val="0"/>
          <w:numId w:val="29"/>
        </w:numPr>
        <w:spacing w:before="100" w:beforeAutospacing="1" w:after="100" w:afterAutospacing="1" w:line="360" w:lineRule="auto"/>
        <w:ind w:left="0" w:firstLine="1080"/>
        <w:jc w:val="both"/>
        <w:rPr>
          <w:rFonts w:ascii="Times New Roman" w:hAnsi="Times New Roman"/>
          <w:sz w:val="28"/>
          <w:szCs w:val="28"/>
          <w:lang w:val="uk-UA"/>
        </w:rPr>
      </w:pPr>
      <w:r w:rsidRPr="006A6EBF">
        <w:rPr>
          <w:rFonts w:ascii="Times New Roman" w:hAnsi="Times New Roman"/>
          <w:sz w:val="28"/>
          <w:szCs w:val="28"/>
          <w:lang w:val="uk-UA"/>
        </w:rPr>
        <w:t>відсутність теплового пробою й слабка схильність вторинному пробою;</w:t>
      </w:r>
    </w:p>
    <w:p w:rsidR="004F76D4" w:rsidRPr="006A6EBF" w:rsidRDefault="004F76D4" w:rsidP="004F76D4">
      <w:pPr>
        <w:pStyle w:val="ad"/>
        <w:numPr>
          <w:ilvl w:val="0"/>
          <w:numId w:val="29"/>
        </w:numPr>
        <w:spacing w:before="100" w:beforeAutospacing="1" w:after="100" w:afterAutospacing="1" w:line="360" w:lineRule="auto"/>
        <w:ind w:left="0" w:firstLine="1080"/>
        <w:jc w:val="both"/>
        <w:rPr>
          <w:rFonts w:ascii="Times New Roman" w:hAnsi="Times New Roman"/>
          <w:sz w:val="28"/>
          <w:szCs w:val="28"/>
          <w:lang w:val="uk-UA"/>
        </w:rPr>
      </w:pPr>
      <w:r w:rsidRPr="006A6EBF">
        <w:rPr>
          <w:rFonts w:ascii="Times New Roman" w:hAnsi="Times New Roman"/>
          <w:sz w:val="28"/>
          <w:szCs w:val="28"/>
          <w:lang w:val="uk-UA"/>
        </w:rPr>
        <w:t>термостабілізація струму стоку, що забезпечує можливість паралельного включення транзисторів;</w:t>
      </w:r>
    </w:p>
    <w:p w:rsidR="004F76D4" w:rsidRPr="006A6EBF" w:rsidRDefault="004F76D4" w:rsidP="004F76D4">
      <w:pPr>
        <w:pStyle w:val="ad"/>
        <w:numPr>
          <w:ilvl w:val="0"/>
          <w:numId w:val="29"/>
        </w:numPr>
        <w:spacing w:before="100" w:beforeAutospacing="1" w:after="100" w:afterAutospacing="1" w:line="360" w:lineRule="auto"/>
        <w:ind w:left="0" w:firstLine="1080"/>
        <w:jc w:val="both"/>
        <w:rPr>
          <w:rFonts w:ascii="Times New Roman" w:hAnsi="Times New Roman"/>
          <w:sz w:val="28"/>
          <w:szCs w:val="28"/>
          <w:lang w:val="uk-UA"/>
        </w:rPr>
      </w:pPr>
      <w:r w:rsidRPr="006A6EBF">
        <w:rPr>
          <w:rFonts w:ascii="Times New Roman" w:hAnsi="Times New Roman"/>
          <w:sz w:val="28"/>
          <w:szCs w:val="28"/>
          <w:lang w:val="uk-UA"/>
        </w:rPr>
        <w:t>передатна характеристика близька до лінійної або квадратичної;</w:t>
      </w:r>
    </w:p>
    <w:p w:rsidR="004F76D4" w:rsidRPr="006A6EBF" w:rsidRDefault="004F76D4" w:rsidP="004F76D4">
      <w:pPr>
        <w:pStyle w:val="ad"/>
        <w:numPr>
          <w:ilvl w:val="0"/>
          <w:numId w:val="29"/>
        </w:numPr>
        <w:spacing w:before="100" w:beforeAutospacing="1" w:after="100" w:afterAutospacing="1" w:line="360" w:lineRule="auto"/>
        <w:ind w:left="0" w:firstLine="1080"/>
        <w:jc w:val="both"/>
        <w:rPr>
          <w:rFonts w:ascii="Times New Roman" w:hAnsi="Times New Roman"/>
          <w:sz w:val="28"/>
          <w:szCs w:val="28"/>
          <w:lang w:val="uk-UA"/>
        </w:rPr>
      </w:pPr>
      <w:r w:rsidRPr="006A6EBF">
        <w:rPr>
          <w:rFonts w:ascii="Times New Roman" w:hAnsi="Times New Roman"/>
          <w:sz w:val="28"/>
          <w:szCs w:val="28"/>
          <w:lang w:val="uk-UA"/>
        </w:rPr>
        <w:t>висока швидкодія в режимі перемикання, завдяки чому знижуються д</w:t>
      </w:r>
      <w:r w:rsidRPr="006A6EBF">
        <w:rPr>
          <w:rFonts w:ascii="Times New Roman" w:hAnsi="Times New Roman"/>
          <w:sz w:val="28"/>
          <w:szCs w:val="28"/>
          <w:lang w:val="uk-UA"/>
        </w:rPr>
        <w:t>и</w:t>
      </w:r>
      <w:r w:rsidRPr="006A6EBF">
        <w:rPr>
          <w:rFonts w:ascii="Times New Roman" w:hAnsi="Times New Roman"/>
          <w:sz w:val="28"/>
          <w:szCs w:val="28"/>
          <w:lang w:val="uk-UA"/>
        </w:rPr>
        <w:t>намічні втрати;</w:t>
      </w:r>
    </w:p>
    <w:p w:rsidR="004F76D4" w:rsidRPr="006A6EBF" w:rsidRDefault="004F76D4" w:rsidP="004F76D4">
      <w:pPr>
        <w:pStyle w:val="ad"/>
        <w:numPr>
          <w:ilvl w:val="0"/>
          <w:numId w:val="29"/>
        </w:numPr>
        <w:spacing w:before="100" w:beforeAutospacing="1" w:after="100" w:afterAutospacing="1" w:line="360" w:lineRule="auto"/>
        <w:ind w:left="0" w:firstLine="1080"/>
        <w:jc w:val="both"/>
        <w:rPr>
          <w:rFonts w:ascii="Times New Roman" w:hAnsi="Times New Roman"/>
          <w:sz w:val="28"/>
          <w:szCs w:val="28"/>
          <w:lang w:val="uk-UA"/>
        </w:rPr>
      </w:pPr>
      <w:r w:rsidRPr="006A6EBF">
        <w:rPr>
          <w:rFonts w:ascii="Times New Roman" w:hAnsi="Times New Roman"/>
          <w:sz w:val="28"/>
          <w:szCs w:val="28"/>
          <w:lang w:val="uk-UA"/>
        </w:rPr>
        <w:t>відсутність явища нагромадження надлишкових носіїв у структурі;</w:t>
      </w:r>
    </w:p>
    <w:p w:rsidR="004F76D4" w:rsidRPr="006A6EBF" w:rsidRDefault="004F76D4" w:rsidP="004F76D4">
      <w:pPr>
        <w:pStyle w:val="ad"/>
        <w:numPr>
          <w:ilvl w:val="0"/>
          <w:numId w:val="29"/>
        </w:numPr>
        <w:spacing w:before="100" w:beforeAutospacing="1" w:after="100" w:afterAutospacing="1" w:line="360" w:lineRule="auto"/>
        <w:ind w:left="1620" w:hanging="540"/>
        <w:jc w:val="both"/>
        <w:rPr>
          <w:rFonts w:ascii="Times New Roman" w:hAnsi="Times New Roman"/>
          <w:sz w:val="28"/>
          <w:szCs w:val="28"/>
          <w:lang w:val="uk-UA"/>
        </w:rPr>
      </w:pPr>
      <w:r w:rsidRPr="006A6EBF">
        <w:rPr>
          <w:rFonts w:ascii="Times New Roman" w:hAnsi="Times New Roman"/>
          <w:sz w:val="28"/>
          <w:szCs w:val="28"/>
          <w:lang w:val="uk-UA"/>
        </w:rPr>
        <w:t>малий рівень шумів,</w:t>
      </w:r>
    </w:p>
    <w:p w:rsidR="004F76D4" w:rsidRPr="006A6EBF" w:rsidRDefault="004F76D4" w:rsidP="004F76D4">
      <w:pPr>
        <w:pStyle w:val="ad"/>
        <w:numPr>
          <w:ilvl w:val="0"/>
          <w:numId w:val="29"/>
        </w:numPr>
        <w:spacing w:before="100" w:beforeAutospacing="1" w:after="100" w:afterAutospacing="1" w:line="360" w:lineRule="auto"/>
        <w:ind w:left="1620" w:hanging="540"/>
        <w:jc w:val="both"/>
        <w:rPr>
          <w:rFonts w:ascii="Times New Roman" w:hAnsi="Times New Roman"/>
          <w:sz w:val="28"/>
          <w:szCs w:val="28"/>
          <w:lang w:val="uk-UA"/>
        </w:rPr>
      </w:pPr>
      <w:r w:rsidRPr="006A6EBF">
        <w:rPr>
          <w:rFonts w:ascii="Times New Roman" w:hAnsi="Times New Roman"/>
          <w:sz w:val="28"/>
          <w:szCs w:val="28"/>
          <w:lang w:val="uk-UA"/>
        </w:rPr>
        <w:t>малі габарити й маса, великий термін служби.</w:t>
      </w:r>
    </w:p>
    <w:p w:rsidR="004F76D4" w:rsidRPr="006A6EBF" w:rsidRDefault="004F76D4" w:rsidP="004F76D4">
      <w:pPr>
        <w:spacing w:before="100" w:beforeAutospacing="1" w:after="100" w:afterAutospacing="1" w:line="360" w:lineRule="auto"/>
        <w:ind w:firstLine="1077"/>
        <w:contextualSpacing/>
        <w:jc w:val="both"/>
        <w:rPr>
          <w:rFonts w:ascii="Times New Roman" w:hAnsi="Times New Roman"/>
          <w:sz w:val="28"/>
          <w:szCs w:val="28"/>
          <w:lang w:val="uk-UA"/>
        </w:rPr>
      </w:pPr>
      <w:r w:rsidRPr="006A6EBF">
        <w:rPr>
          <w:rFonts w:ascii="Times New Roman" w:hAnsi="Times New Roman"/>
          <w:sz w:val="28"/>
          <w:szCs w:val="28"/>
          <w:lang w:val="uk-UA"/>
        </w:rPr>
        <w:t>Але</w:t>
      </w:r>
      <w:r>
        <w:rPr>
          <w:rFonts w:ascii="Times New Roman" w:hAnsi="Times New Roman"/>
          <w:sz w:val="28"/>
          <w:szCs w:val="28"/>
          <w:lang w:val="uk-UA"/>
        </w:rPr>
        <w:t>,</w:t>
      </w:r>
      <w:r w:rsidRPr="006A6EBF">
        <w:rPr>
          <w:rFonts w:ascii="Times New Roman" w:hAnsi="Times New Roman"/>
          <w:sz w:val="28"/>
          <w:szCs w:val="28"/>
          <w:lang w:val="uk-UA"/>
        </w:rPr>
        <w:t xml:space="preserve"> крім переваг, ці прилади мають і недоліки:</w:t>
      </w:r>
    </w:p>
    <w:p w:rsidR="004F76D4" w:rsidRPr="006A6EBF" w:rsidRDefault="004F76D4" w:rsidP="004F76D4">
      <w:pPr>
        <w:numPr>
          <w:ilvl w:val="0"/>
          <w:numId w:val="30"/>
        </w:numPr>
        <w:spacing w:before="100" w:beforeAutospacing="1" w:after="100" w:afterAutospacing="1" w:line="360" w:lineRule="auto"/>
        <w:ind w:firstLine="360"/>
        <w:contextualSpacing/>
        <w:jc w:val="both"/>
        <w:rPr>
          <w:rFonts w:ascii="Times New Roman" w:hAnsi="Times New Roman"/>
          <w:sz w:val="28"/>
          <w:szCs w:val="28"/>
          <w:lang w:val="uk-UA"/>
        </w:rPr>
      </w:pPr>
      <w:r w:rsidRPr="006A6EBF">
        <w:rPr>
          <w:rFonts w:ascii="Times New Roman" w:hAnsi="Times New Roman"/>
          <w:sz w:val="28"/>
          <w:szCs w:val="28"/>
          <w:lang w:val="uk-UA"/>
        </w:rPr>
        <w:t>вихід з ладу при електричних перевантаженнях по напрузі;</w:t>
      </w:r>
    </w:p>
    <w:p w:rsidR="004F76D4" w:rsidRPr="006A6EBF" w:rsidRDefault="004F76D4" w:rsidP="004F76D4">
      <w:pPr>
        <w:numPr>
          <w:ilvl w:val="0"/>
          <w:numId w:val="30"/>
        </w:numPr>
        <w:tabs>
          <w:tab w:val="clear" w:pos="720"/>
          <w:tab w:val="num" w:pos="0"/>
        </w:tabs>
        <w:spacing w:before="100" w:beforeAutospacing="1" w:after="100" w:afterAutospacing="1" w:line="360" w:lineRule="auto"/>
        <w:ind w:left="0" w:firstLine="1080"/>
        <w:contextualSpacing/>
        <w:jc w:val="both"/>
        <w:rPr>
          <w:rFonts w:ascii="Times New Roman" w:hAnsi="Times New Roman"/>
          <w:sz w:val="28"/>
          <w:szCs w:val="28"/>
          <w:lang w:val="uk-UA"/>
        </w:rPr>
      </w:pPr>
      <w:r w:rsidRPr="006A6EBF">
        <w:rPr>
          <w:rFonts w:ascii="Times New Roman" w:hAnsi="Times New Roman"/>
          <w:sz w:val="28"/>
          <w:szCs w:val="28"/>
          <w:lang w:val="uk-UA"/>
        </w:rPr>
        <w:t>можливе виникнення перекручувань термічного походження на низьких частотах (нижче 100 Гц). На цих частотах сигнал змінюється так повільно, що за один напівперіод температура кристала встигає змінитися й, отже, змінюються гр</w:t>
      </w:r>
      <w:r w:rsidRPr="006A6EBF">
        <w:rPr>
          <w:rFonts w:ascii="Times New Roman" w:hAnsi="Times New Roman"/>
          <w:sz w:val="28"/>
          <w:szCs w:val="28"/>
          <w:lang w:val="uk-UA"/>
        </w:rPr>
        <w:t>а</w:t>
      </w:r>
      <w:r w:rsidRPr="006A6EBF">
        <w:rPr>
          <w:rFonts w:ascii="Times New Roman" w:hAnsi="Times New Roman"/>
          <w:sz w:val="28"/>
          <w:szCs w:val="28"/>
          <w:lang w:val="uk-UA"/>
        </w:rPr>
        <w:t>нична напруга й крутість транзисторів.</w:t>
      </w:r>
    </w:p>
    <w:p w:rsidR="004F76D4" w:rsidRPr="006A6EBF" w:rsidRDefault="004F76D4" w:rsidP="004F76D4">
      <w:pPr>
        <w:spacing w:before="100" w:beforeAutospacing="1" w:after="100" w:afterAutospacing="1" w:line="360" w:lineRule="auto"/>
        <w:ind w:firstLine="1077"/>
        <w:contextualSpacing/>
        <w:jc w:val="both"/>
        <w:rPr>
          <w:rFonts w:ascii="Times New Roman" w:hAnsi="Times New Roman"/>
          <w:sz w:val="28"/>
          <w:szCs w:val="28"/>
          <w:lang w:val="uk-UA"/>
        </w:rPr>
      </w:pPr>
      <w:r w:rsidRPr="006A6EBF">
        <w:rPr>
          <w:rFonts w:ascii="Times New Roman" w:hAnsi="Times New Roman"/>
          <w:sz w:val="28"/>
          <w:szCs w:val="28"/>
          <w:lang w:val="uk-UA"/>
        </w:rPr>
        <w:t>Останній з відзначених недоліків обмежує вихідну потужність, особливо при низьких напругах живлення; вихід з положення - паралельне включення транз</w:t>
      </w:r>
      <w:r w:rsidRPr="006A6EBF">
        <w:rPr>
          <w:rFonts w:ascii="Times New Roman" w:hAnsi="Times New Roman"/>
          <w:sz w:val="28"/>
          <w:szCs w:val="28"/>
          <w:lang w:val="uk-UA"/>
        </w:rPr>
        <w:t>и</w:t>
      </w:r>
      <w:r w:rsidRPr="006A6EBF">
        <w:rPr>
          <w:rFonts w:ascii="Times New Roman" w:hAnsi="Times New Roman"/>
          <w:sz w:val="28"/>
          <w:szCs w:val="28"/>
          <w:lang w:val="uk-UA"/>
        </w:rPr>
        <w:t>сторів і введення ЗЗ.</w:t>
      </w:r>
    </w:p>
    <w:p w:rsidR="004F76D4" w:rsidRPr="006E7F79" w:rsidRDefault="004F76D4" w:rsidP="004F76D4">
      <w:pPr>
        <w:spacing w:before="100" w:beforeAutospacing="1" w:after="100" w:afterAutospacing="1" w:line="360" w:lineRule="auto"/>
        <w:ind w:firstLine="1077"/>
        <w:contextualSpacing/>
        <w:jc w:val="both"/>
        <w:rPr>
          <w:rFonts w:ascii="Times New Roman" w:hAnsi="Times New Roman"/>
          <w:sz w:val="28"/>
          <w:szCs w:val="28"/>
          <w:lang w:val="uk-UA"/>
        </w:rPr>
      </w:pPr>
      <w:r w:rsidRPr="006A6EBF">
        <w:rPr>
          <w:rFonts w:ascii="Times New Roman" w:hAnsi="Times New Roman"/>
          <w:sz w:val="28"/>
          <w:szCs w:val="28"/>
          <w:lang w:val="uk-UA"/>
        </w:rPr>
        <w:t>Слід зазначити, що останнім часом закордонними фірмами (наприклад, Exicon і ін.) розроблено чимало польових транзисторів, придатних для аудіоапар</w:t>
      </w:r>
      <w:r w:rsidRPr="006A6EBF">
        <w:rPr>
          <w:rFonts w:ascii="Times New Roman" w:hAnsi="Times New Roman"/>
          <w:sz w:val="28"/>
          <w:szCs w:val="28"/>
          <w:lang w:val="uk-UA"/>
        </w:rPr>
        <w:t>а</w:t>
      </w:r>
      <w:r w:rsidRPr="006A6EBF">
        <w:rPr>
          <w:rFonts w:ascii="Times New Roman" w:hAnsi="Times New Roman"/>
          <w:sz w:val="28"/>
          <w:szCs w:val="28"/>
          <w:lang w:val="uk-UA"/>
        </w:rPr>
        <w:t xml:space="preserve">тури: EC-10N20, 2SK133-2SK135, 2SK175, 2SK176 з каналом </w:t>
      </w:r>
      <w:r w:rsidRPr="006A6EBF">
        <w:rPr>
          <w:rFonts w:ascii="Times New Roman" w:hAnsi="Times New Roman"/>
          <w:sz w:val="28"/>
          <w:szCs w:val="28"/>
          <w:lang w:val="en-US"/>
        </w:rPr>
        <w:t>n</w:t>
      </w:r>
      <w:r w:rsidRPr="006A6EBF">
        <w:rPr>
          <w:rFonts w:ascii="Times New Roman" w:hAnsi="Times New Roman"/>
          <w:sz w:val="28"/>
          <w:szCs w:val="28"/>
          <w:lang w:val="uk-UA"/>
        </w:rPr>
        <w:t>-типу; ЕС-10Р20, 2SJ48- 2SJ50, 2SJ55, 2SJ56 з каналом р-тип</w:t>
      </w:r>
      <w:r w:rsidRPr="006A6EBF">
        <w:rPr>
          <w:rFonts w:ascii="Times New Roman" w:hAnsi="Times New Roman"/>
          <w:sz w:val="28"/>
          <w:szCs w:val="28"/>
          <w:lang w:val="en-US"/>
        </w:rPr>
        <w:t>e</w:t>
      </w:r>
      <w:r w:rsidRPr="006A6EBF">
        <w:rPr>
          <w:rFonts w:ascii="Times New Roman" w:hAnsi="Times New Roman"/>
          <w:sz w:val="28"/>
          <w:szCs w:val="28"/>
          <w:lang w:val="uk-UA"/>
        </w:rPr>
        <w:t>. Такі транзистори відрізняються сла</w:t>
      </w:r>
      <w:r w:rsidRPr="006A6EBF">
        <w:rPr>
          <w:rFonts w:ascii="Times New Roman" w:hAnsi="Times New Roman"/>
          <w:sz w:val="28"/>
          <w:szCs w:val="28"/>
          <w:lang w:val="uk-UA"/>
        </w:rPr>
        <w:t>б</w:t>
      </w:r>
      <w:r w:rsidRPr="006A6EBF">
        <w:rPr>
          <w:rFonts w:ascii="Times New Roman" w:hAnsi="Times New Roman"/>
          <w:sz w:val="28"/>
          <w:szCs w:val="28"/>
          <w:lang w:val="uk-UA"/>
        </w:rPr>
        <w:t>кою залежністю крутості (forward transfer admitance) від струму стоку й згладжен</w:t>
      </w:r>
      <w:r w:rsidRPr="006A6EBF">
        <w:rPr>
          <w:rFonts w:ascii="Times New Roman" w:hAnsi="Times New Roman"/>
          <w:sz w:val="28"/>
          <w:szCs w:val="28"/>
          <w:lang w:val="uk-UA"/>
        </w:rPr>
        <w:t>и</w:t>
      </w:r>
      <w:r w:rsidRPr="006A6EBF">
        <w:rPr>
          <w:rFonts w:ascii="Times New Roman" w:hAnsi="Times New Roman"/>
          <w:sz w:val="28"/>
          <w:szCs w:val="28"/>
          <w:lang w:val="uk-UA"/>
        </w:rPr>
        <w:t>ми вихідними ВАХ</w:t>
      </w:r>
    </w:p>
    <w:p w:rsidR="004F76D4" w:rsidRPr="00B564C9" w:rsidRDefault="004F76D4" w:rsidP="004F76D4">
      <w:pPr>
        <w:spacing w:after="0" w:line="360" w:lineRule="auto"/>
        <w:ind w:right="-1" w:firstLine="1080"/>
        <w:contextualSpacing/>
        <w:jc w:val="both"/>
        <w:rPr>
          <w:rFonts w:ascii="Times New Roman" w:hAnsi="Times New Roman"/>
          <w:sz w:val="28"/>
          <w:szCs w:val="28"/>
          <w:lang w:val="uk-UA"/>
        </w:rPr>
      </w:pPr>
      <w:r w:rsidRPr="00B564C9">
        <w:rPr>
          <w:rFonts w:ascii="Times New Roman" w:hAnsi="Times New Roman"/>
          <w:sz w:val="28"/>
          <w:szCs w:val="28"/>
          <w:lang w:val="uk-UA"/>
        </w:rPr>
        <w:t>Схема електрична принципова  підсилювача  представлена на кресленні</w:t>
      </w:r>
      <w:r>
        <w:rPr>
          <w:rFonts w:ascii="Times New Roman" w:hAnsi="Times New Roman"/>
          <w:sz w:val="28"/>
          <w:szCs w:val="28"/>
          <w:lang w:val="uk-UA"/>
        </w:rPr>
        <w:t xml:space="preserve"> та рис. 1.2</w:t>
      </w:r>
      <w:r w:rsidRPr="00B564C9">
        <w:rPr>
          <w:rFonts w:ascii="Times New Roman" w:hAnsi="Times New Roman"/>
          <w:sz w:val="28"/>
          <w:szCs w:val="28"/>
          <w:lang w:val="uk-UA"/>
        </w:rPr>
        <w:t>. Розглянемо загальний принцип роботи даного  пристрою.</w:t>
      </w:r>
    </w:p>
    <w:p w:rsidR="004F76D4" w:rsidRPr="00B564C9" w:rsidRDefault="004F76D4" w:rsidP="004F76D4">
      <w:pPr>
        <w:pStyle w:val="af2"/>
        <w:shd w:val="clear" w:color="auto" w:fill="FFFFFF"/>
        <w:spacing w:line="360" w:lineRule="auto"/>
        <w:ind w:firstLine="1077"/>
        <w:contextualSpacing/>
        <w:jc w:val="both"/>
        <w:rPr>
          <w:sz w:val="28"/>
          <w:szCs w:val="28"/>
          <w:lang w:val="uk-UA"/>
        </w:rPr>
      </w:pPr>
      <w:r w:rsidRPr="00B564C9">
        <w:rPr>
          <w:sz w:val="28"/>
          <w:szCs w:val="28"/>
          <w:lang w:val="uk-UA"/>
        </w:rPr>
        <w:t>Він має наступні основні технічні характеристики [22]:</w:t>
      </w:r>
    </w:p>
    <w:p w:rsidR="004F76D4" w:rsidRPr="00B564C9" w:rsidRDefault="004F76D4" w:rsidP="004F76D4">
      <w:pPr>
        <w:pStyle w:val="af2"/>
        <w:shd w:val="clear" w:color="auto" w:fill="FFFFFF"/>
        <w:spacing w:line="360" w:lineRule="auto"/>
        <w:ind w:left="1080"/>
        <w:contextualSpacing/>
        <w:rPr>
          <w:sz w:val="28"/>
          <w:szCs w:val="28"/>
          <w:lang w:val="uk-UA"/>
        </w:rPr>
      </w:pPr>
      <w:r w:rsidRPr="00B564C9">
        <w:rPr>
          <w:sz w:val="28"/>
          <w:szCs w:val="28"/>
          <w:lang w:val="uk-UA"/>
        </w:rPr>
        <w:t>Номінальна вихідна потужність ....... 70 Вт.</w:t>
      </w:r>
      <w:r w:rsidRPr="00B564C9">
        <w:rPr>
          <w:rStyle w:val="apple-converted-space"/>
          <w:sz w:val="28"/>
          <w:szCs w:val="28"/>
          <w:lang w:val="uk-UA"/>
        </w:rPr>
        <w:t> </w:t>
      </w:r>
      <w:r w:rsidRPr="00B564C9">
        <w:rPr>
          <w:sz w:val="28"/>
          <w:szCs w:val="28"/>
          <w:lang w:val="uk-UA"/>
        </w:rPr>
        <w:br/>
        <w:t>Коефіцієнт гармонік .......... 0,05%.</w:t>
      </w:r>
      <w:r w:rsidRPr="00B564C9">
        <w:rPr>
          <w:rStyle w:val="apple-converted-space"/>
          <w:sz w:val="28"/>
          <w:szCs w:val="28"/>
          <w:lang w:val="uk-UA"/>
        </w:rPr>
        <w:t> </w:t>
      </w:r>
      <w:r w:rsidRPr="00B564C9">
        <w:rPr>
          <w:sz w:val="28"/>
          <w:szCs w:val="28"/>
          <w:lang w:val="uk-UA"/>
        </w:rPr>
        <w:br/>
        <w:t>Смуга робочих частот . . . . . . . . . . 20...80 000 Гц.</w:t>
      </w:r>
      <w:r w:rsidRPr="00B564C9">
        <w:rPr>
          <w:rStyle w:val="apple-converted-space"/>
          <w:sz w:val="28"/>
          <w:szCs w:val="28"/>
          <w:lang w:val="uk-UA"/>
        </w:rPr>
        <w:t> </w:t>
      </w:r>
      <w:r w:rsidRPr="00B564C9">
        <w:rPr>
          <w:sz w:val="28"/>
          <w:szCs w:val="28"/>
          <w:lang w:val="uk-UA"/>
        </w:rPr>
        <w:br/>
        <w:t>Відношення сигнал-шум . . . . . . . . . . 87 дБ.</w:t>
      </w:r>
      <w:r w:rsidRPr="00B564C9">
        <w:rPr>
          <w:rStyle w:val="apple-converted-space"/>
          <w:sz w:val="28"/>
          <w:szCs w:val="28"/>
          <w:lang w:val="uk-UA"/>
        </w:rPr>
        <w:t> </w:t>
      </w:r>
      <w:r w:rsidRPr="00B564C9">
        <w:rPr>
          <w:sz w:val="28"/>
          <w:szCs w:val="28"/>
          <w:lang w:val="uk-UA"/>
        </w:rPr>
        <w:br/>
        <w:t>Напруга живлення ........... ±40 В.</w:t>
      </w:r>
      <w:r w:rsidRPr="00B564C9">
        <w:rPr>
          <w:rStyle w:val="apple-converted-space"/>
          <w:sz w:val="28"/>
          <w:szCs w:val="28"/>
          <w:lang w:val="uk-UA"/>
        </w:rPr>
        <w:t> </w:t>
      </w:r>
      <w:r w:rsidRPr="00B564C9">
        <w:rPr>
          <w:sz w:val="28"/>
          <w:szCs w:val="28"/>
          <w:lang w:val="uk-UA"/>
        </w:rPr>
        <w:br/>
        <w:t>Струм спокою .............. 100 мА</w:t>
      </w:r>
    </w:p>
    <w:p w:rsidR="004F76D4" w:rsidRPr="00B564C9" w:rsidRDefault="004F76D4" w:rsidP="004F76D4">
      <w:pPr>
        <w:pStyle w:val="af2"/>
        <w:shd w:val="clear" w:color="auto" w:fill="FFFFFF"/>
        <w:spacing w:line="360" w:lineRule="auto"/>
        <w:ind w:firstLine="1077"/>
        <w:contextualSpacing/>
        <w:jc w:val="both"/>
        <w:rPr>
          <w:sz w:val="28"/>
          <w:szCs w:val="28"/>
          <w:lang w:val="uk-UA"/>
        </w:rPr>
      </w:pPr>
      <w:r w:rsidRPr="00B564C9">
        <w:rPr>
          <w:sz w:val="28"/>
          <w:szCs w:val="28"/>
          <w:lang w:val="uk-UA"/>
        </w:rPr>
        <w:t>Підсилювач працює в режимі АВ і виконаний з використанням схемотехн</w:t>
      </w:r>
      <w:r w:rsidRPr="00B564C9">
        <w:rPr>
          <w:sz w:val="28"/>
          <w:szCs w:val="28"/>
          <w:lang w:val="uk-UA"/>
        </w:rPr>
        <w:t>і</w:t>
      </w:r>
      <w:r w:rsidRPr="00B564C9">
        <w:rPr>
          <w:sz w:val="28"/>
          <w:szCs w:val="28"/>
          <w:lang w:val="uk-UA"/>
        </w:rPr>
        <w:t>ки попереднього підсилювача. Підсилювач також має повну симетрію для вхідного синусоїдального сигналу (однаковість вхідних опорів для позитивної й негативної напівхвиль сигналу), що дозволяє знизити нелінійні перекручування.</w:t>
      </w:r>
    </w:p>
    <w:p w:rsidR="004F76D4" w:rsidRPr="00B564C9" w:rsidRDefault="004F76D4" w:rsidP="004F76D4">
      <w:pPr>
        <w:pStyle w:val="af2"/>
        <w:shd w:val="clear" w:color="auto" w:fill="FFFFFF"/>
        <w:spacing w:line="360" w:lineRule="auto"/>
        <w:ind w:firstLine="1077"/>
        <w:contextualSpacing/>
        <w:jc w:val="both"/>
        <w:rPr>
          <w:sz w:val="28"/>
          <w:szCs w:val="28"/>
          <w:lang w:val="uk-UA"/>
        </w:rPr>
      </w:pPr>
      <w:r w:rsidRPr="00B564C9">
        <w:rPr>
          <w:sz w:val="28"/>
          <w:szCs w:val="28"/>
          <w:lang w:val="uk-UA"/>
        </w:rPr>
        <w:t>Принципова схема підсилювача наведена на рис.1.1. Він містить дифере</w:t>
      </w:r>
      <w:r w:rsidRPr="00B564C9">
        <w:rPr>
          <w:sz w:val="28"/>
          <w:szCs w:val="28"/>
          <w:lang w:val="uk-UA"/>
        </w:rPr>
        <w:t>н</w:t>
      </w:r>
      <w:r w:rsidRPr="00B564C9">
        <w:rPr>
          <w:sz w:val="28"/>
          <w:szCs w:val="28"/>
          <w:lang w:val="uk-UA"/>
        </w:rPr>
        <w:t>ціальний каскад на комплементарних транзисторах (VT1-VT4), каскад посилення напруги (VT5, VT7) і вихідний каскад (VT8-VT13). Напруга живлення вхідного ка</w:t>
      </w:r>
      <w:r w:rsidRPr="00B564C9">
        <w:rPr>
          <w:sz w:val="28"/>
          <w:szCs w:val="28"/>
          <w:lang w:val="uk-UA"/>
        </w:rPr>
        <w:t>с</w:t>
      </w:r>
      <w:r w:rsidRPr="00B564C9">
        <w:rPr>
          <w:sz w:val="28"/>
          <w:szCs w:val="28"/>
          <w:lang w:val="uk-UA"/>
        </w:rPr>
        <w:t>каду стабілізована (за допомогою стабілітронів VD1, VD2). Транзистори вихідного каскаду включені за схемою із загальним колектором. Температурну стабілізацію струму спокою вихідних транзисторів забезпечують діоди VD3-VD5. Елементи LI, R35, R36, C11, R20, С7 запобігають самозбудження підсилювача на високих част</w:t>
      </w:r>
      <w:r w:rsidRPr="00B564C9">
        <w:rPr>
          <w:sz w:val="28"/>
          <w:szCs w:val="28"/>
          <w:lang w:val="uk-UA"/>
        </w:rPr>
        <w:t>о</w:t>
      </w:r>
      <w:r w:rsidRPr="00B564C9">
        <w:rPr>
          <w:sz w:val="28"/>
          <w:szCs w:val="28"/>
          <w:lang w:val="uk-UA"/>
        </w:rPr>
        <w:t>тах.</w:t>
      </w:r>
    </w:p>
    <w:p w:rsidR="004F76D4" w:rsidRPr="00B564C9" w:rsidRDefault="004F76D4" w:rsidP="004F76D4">
      <w:pPr>
        <w:pStyle w:val="af2"/>
        <w:shd w:val="clear" w:color="auto" w:fill="FFFFFF"/>
        <w:spacing w:line="360" w:lineRule="auto"/>
        <w:contextualSpacing/>
        <w:jc w:val="center"/>
        <w:rPr>
          <w:sz w:val="28"/>
          <w:szCs w:val="28"/>
          <w:lang w:val="uk-UA"/>
        </w:rPr>
      </w:pPr>
      <w:r>
        <w:rPr>
          <w:noProof/>
          <w:sz w:val="28"/>
          <w:szCs w:val="28"/>
        </w:rPr>
        <w:drawing>
          <wp:inline distT="0" distB="0" distL="0" distR="0">
            <wp:extent cx="4356100" cy="3295015"/>
            <wp:effectExtent l="19050" t="0" r="6350" b="0"/>
            <wp:docPr id="6" name="Рисунок 9" descr="Схема усил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Схема усилителя"/>
                    <pic:cNvPicPr>
                      <a:picLocks noChangeAspect="1" noChangeArrowheads="1"/>
                    </pic:cNvPicPr>
                  </pic:nvPicPr>
                  <pic:blipFill>
                    <a:blip r:embed="rId25" cstate="print"/>
                    <a:srcRect/>
                    <a:stretch>
                      <a:fillRect/>
                    </a:stretch>
                  </pic:blipFill>
                  <pic:spPr bwMode="auto">
                    <a:xfrm>
                      <a:off x="0" y="0"/>
                      <a:ext cx="4356100" cy="3295015"/>
                    </a:xfrm>
                    <a:prstGeom prst="rect">
                      <a:avLst/>
                    </a:prstGeom>
                    <a:noFill/>
                    <a:ln w="9525">
                      <a:noFill/>
                      <a:miter lim="800000"/>
                      <a:headEnd/>
                      <a:tailEnd/>
                    </a:ln>
                  </pic:spPr>
                </pic:pic>
              </a:graphicData>
            </a:graphic>
          </wp:inline>
        </w:drawing>
      </w:r>
      <w:r w:rsidRPr="00B564C9">
        <w:rPr>
          <w:sz w:val="28"/>
          <w:szCs w:val="28"/>
          <w:lang w:val="uk-UA"/>
        </w:rPr>
        <w:br w:type="textWrapping" w:clear="all"/>
      </w:r>
      <w:r w:rsidRPr="00B564C9">
        <w:rPr>
          <w:bCs/>
          <w:sz w:val="28"/>
          <w:szCs w:val="28"/>
          <w:lang w:val="uk-UA"/>
        </w:rPr>
        <w:t>Pucунок - 1.1 Схема підсилювача</w:t>
      </w:r>
    </w:p>
    <w:p w:rsidR="004F76D4" w:rsidRPr="00B564C9" w:rsidRDefault="004F76D4" w:rsidP="004F76D4">
      <w:pPr>
        <w:pStyle w:val="af2"/>
        <w:shd w:val="clear" w:color="auto" w:fill="FFFFFF"/>
        <w:spacing w:line="360" w:lineRule="auto"/>
        <w:ind w:firstLine="1077"/>
        <w:contextualSpacing/>
        <w:jc w:val="both"/>
        <w:rPr>
          <w:sz w:val="28"/>
          <w:szCs w:val="28"/>
          <w:lang w:val="uk-UA"/>
        </w:rPr>
      </w:pPr>
      <w:r w:rsidRPr="00B564C9">
        <w:rPr>
          <w:sz w:val="28"/>
          <w:szCs w:val="28"/>
          <w:lang w:val="uk-UA"/>
        </w:rPr>
        <w:t>Котушка L1 містить 10 витків.проводу ПЕВ-2 0,8, намотаного на резисторі R35.</w:t>
      </w:r>
    </w:p>
    <w:p w:rsidR="004F76D4" w:rsidRPr="00B564C9" w:rsidRDefault="004F76D4" w:rsidP="004F76D4">
      <w:pPr>
        <w:pStyle w:val="af2"/>
        <w:shd w:val="clear" w:color="auto" w:fill="FFFFFF"/>
        <w:spacing w:line="360" w:lineRule="auto"/>
        <w:ind w:firstLine="1077"/>
        <w:contextualSpacing/>
        <w:jc w:val="both"/>
        <w:rPr>
          <w:sz w:val="28"/>
          <w:szCs w:val="28"/>
          <w:lang w:val="uk-UA"/>
        </w:rPr>
      </w:pPr>
      <w:r w:rsidRPr="00B564C9">
        <w:rPr>
          <w:sz w:val="28"/>
          <w:szCs w:val="28"/>
          <w:lang w:val="uk-UA"/>
        </w:rPr>
        <w:t>Як і в попередньому підсилювачі, спочатку необхідно перевірити спра</w:t>
      </w:r>
      <w:r w:rsidRPr="00B564C9">
        <w:rPr>
          <w:sz w:val="28"/>
          <w:szCs w:val="28"/>
          <w:lang w:val="uk-UA"/>
        </w:rPr>
        <w:t>в</w:t>
      </w:r>
      <w:r w:rsidRPr="00B564C9">
        <w:rPr>
          <w:sz w:val="28"/>
          <w:szCs w:val="28"/>
          <w:lang w:val="uk-UA"/>
        </w:rPr>
        <w:t>ність всіх елементів. Після монтажу (перевіривши його правильність) підсилювач, аналогічно попередньому, підключають до джерела живлення. Настроювання пол</w:t>
      </w:r>
      <w:r w:rsidRPr="00B564C9">
        <w:rPr>
          <w:sz w:val="28"/>
          <w:szCs w:val="28"/>
          <w:lang w:val="uk-UA"/>
        </w:rPr>
        <w:t>я</w:t>
      </w:r>
      <w:r w:rsidRPr="00B564C9">
        <w:rPr>
          <w:sz w:val="28"/>
          <w:szCs w:val="28"/>
          <w:lang w:val="uk-UA"/>
        </w:rPr>
        <w:t>гає в установці резистором R29 початкового струму вихідних транзисторів у межах 50...70 мА.</w:t>
      </w:r>
    </w:p>
    <w:p w:rsidR="004F76D4" w:rsidRPr="00B564C9" w:rsidRDefault="004F76D4" w:rsidP="004F76D4">
      <w:pPr>
        <w:pStyle w:val="af2"/>
        <w:shd w:val="clear" w:color="auto" w:fill="FFFFFF"/>
        <w:spacing w:line="360" w:lineRule="auto"/>
        <w:ind w:firstLine="1077"/>
        <w:contextualSpacing/>
        <w:jc w:val="both"/>
        <w:rPr>
          <w:sz w:val="28"/>
          <w:szCs w:val="28"/>
          <w:lang w:val="uk-UA"/>
        </w:rPr>
      </w:pPr>
      <w:r w:rsidRPr="00B564C9">
        <w:rPr>
          <w:sz w:val="28"/>
          <w:szCs w:val="28"/>
          <w:lang w:val="uk-UA"/>
        </w:rPr>
        <w:t>Амплітудно- і фазо-частотна характеристики підсилювача наведені на рис. 1.2.</w:t>
      </w:r>
    </w:p>
    <w:p w:rsidR="004F76D4" w:rsidRDefault="004F76D4" w:rsidP="004F76D4">
      <w:pPr>
        <w:pStyle w:val="af2"/>
        <w:shd w:val="clear" w:color="auto" w:fill="FFFFFF"/>
        <w:spacing w:line="360" w:lineRule="auto"/>
        <w:contextualSpacing/>
        <w:jc w:val="center"/>
        <w:rPr>
          <w:sz w:val="28"/>
          <w:szCs w:val="28"/>
          <w:lang w:val="uk-UA"/>
        </w:rPr>
      </w:pPr>
      <w:r>
        <w:rPr>
          <w:noProof/>
          <w:sz w:val="28"/>
          <w:szCs w:val="28"/>
        </w:rPr>
        <w:drawing>
          <wp:inline distT="0" distB="0" distL="0" distR="0">
            <wp:extent cx="4977130" cy="1388745"/>
            <wp:effectExtent l="19050" t="0" r="0" b="0"/>
            <wp:docPr id="5" name="Рисунок 8" descr="Амплитудно- и фазо-частотная характерис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Амплитудно- и фазо-частотная характеристики"/>
                    <pic:cNvPicPr>
                      <a:picLocks noChangeAspect="1" noChangeArrowheads="1"/>
                    </pic:cNvPicPr>
                  </pic:nvPicPr>
                  <pic:blipFill>
                    <a:blip r:embed="rId26" cstate="print"/>
                    <a:srcRect/>
                    <a:stretch>
                      <a:fillRect/>
                    </a:stretch>
                  </pic:blipFill>
                  <pic:spPr bwMode="auto">
                    <a:xfrm>
                      <a:off x="0" y="0"/>
                      <a:ext cx="4977130" cy="1388745"/>
                    </a:xfrm>
                    <a:prstGeom prst="rect">
                      <a:avLst/>
                    </a:prstGeom>
                    <a:noFill/>
                    <a:ln w="9525">
                      <a:noFill/>
                      <a:miter lim="800000"/>
                      <a:headEnd/>
                      <a:tailEnd/>
                    </a:ln>
                  </pic:spPr>
                </pic:pic>
              </a:graphicData>
            </a:graphic>
          </wp:inline>
        </w:drawing>
      </w:r>
      <w:r w:rsidRPr="00B564C9">
        <w:rPr>
          <w:sz w:val="28"/>
          <w:szCs w:val="28"/>
          <w:lang w:val="uk-UA"/>
        </w:rPr>
        <w:br w:type="textWrapping" w:clear="all"/>
      </w:r>
      <w:r w:rsidRPr="00B564C9">
        <w:rPr>
          <w:bCs/>
          <w:sz w:val="28"/>
          <w:szCs w:val="28"/>
          <w:lang w:val="uk-UA"/>
        </w:rPr>
        <w:t>Pucунок 1.2 - Амплітудно- і фазо-частотна характеристики</w:t>
      </w:r>
    </w:p>
    <w:p w:rsidR="004F76D4" w:rsidRPr="004B3790" w:rsidRDefault="004F76D4" w:rsidP="004F76D4">
      <w:pPr>
        <w:pStyle w:val="ad"/>
        <w:spacing w:after="0" w:line="360" w:lineRule="auto"/>
        <w:ind w:left="0" w:firstLine="851"/>
        <w:jc w:val="both"/>
        <w:rPr>
          <w:rFonts w:ascii="Times New Roman" w:hAnsi="Times New Roman"/>
          <w:sz w:val="28"/>
          <w:szCs w:val="28"/>
          <w:lang w:val="uk-UA"/>
        </w:rPr>
      </w:pPr>
      <w:r w:rsidRPr="00D47BBE">
        <w:rPr>
          <w:rFonts w:ascii="Times New Roman" w:hAnsi="Times New Roman"/>
          <w:color w:val="000000"/>
          <w:sz w:val="28"/>
          <w:szCs w:val="28"/>
          <w:shd w:val="clear" w:color="auto" w:fill="FFFFFF"/>
          <w:lang w:val="uk-UA"/>
        </w:rPr>
        <w:t>Застосування польових транзисторів в підсилювачі потужності дозволяє зн</w:t>
      </w:r>
      <w:r w:rsidRPr="00D47BBE">
        <w:rPr>
          <w:rFonts w:ascii="Times New Roman" w:hAnsi="Times New Roman"/>
          <w:color w:val="000000"/>
          <w:sz w:val="28"/>
          <w:szCs w:val="28"/>
          <w:shd w:val="clear" w:color="auto" w:fill="FFFFFF"/>
          <w:lang w:val="uk-UA"/>
        </w:rPr>
        <w:t>а</w:t>
      </w:r>
      <w:r w:rsidRPr="00D47BBE">
        <w:rPr>
          <w:rFonts w:ascii="Times New Roman" w:hAnsi="Times New Roman"/>
          <w:color w:val="000000"/>
          <w:sz w:val="28"/>
          <w:szCs w:val="28"/>
          <w:shd w:val="clear" w:color="auto" w:fill="FFFFFF"/>
          <w:lang w:val="uk-UA"/>
        </w:rPr>
        <w:t>чно підвищити якість звучання при загальному спрощення схеми. Передатна хара</w:t>
      </w:r>
      <w:r w:rsidRPr="00D47BBE">
        <w:rPr>
          <w:rFonts w:ascii="Times New Roman" w:hAnsi="Times New Roman"/>
          <w:color w:val="000000"/>
          <w:sz w:val="28"/>
          <w:szCs w:val="28"/>
          <w:shd w:val="clear" w:color="auto" w:fill="FFFFFF"/>
          <w:lang w:val="uk-UA"/>
        </w:rPr>
        <w:t>к</w:t>
      </w:r>
      <w:r w:rsidRPr="00D47BBE">
        <w:rPr>
          <w:rFonts w:ascii="Times New Roman" w:hAnsi="Times New Roman"/>
          <w:color w:val="000000"/>
          <w:sz w:val="28"/>
          <w:szCs w:val="28"/>
          <w:shd w:val="clear" w:color="auto" w:fill="FFFFFF"/>
          <w:lang w:val="uk-UA"/>
        </w:rPr>
        <w:t>теристика польових транзисторів близька до лінійної або квадратичної, тому в спе</w:t>
      </w:r>
      <w:r w:rsidRPr="00D47BBE">
        <w:rPr>
          <w:rFonts w:ascii="Times New Roman" w:hAnsi="Times New Roman"/>
          <w:color w:val="000000"/>
          <w:sz w:val="28"/>
          <w:szCs w:val="28"/>
          <w:shd w:val="clear" w:color="auto" w:fill="FFFFFF"/>
          <w:lang w:val="uk-UA"/>
        </w:rPr>
        <w:t>к</w:t>
      </w:r>
      <w:r w:rsidRPr="00D47BBE">
        <w:rPr>
          <w:rFonts w:ascii="Times New Roman" w:hAnsi="Times New Roman"/>
          <w:color w:val="000000"/>
          <w:sz w:val="28"/>
          <w:szCs w:val="28"/>
          <w:shd w:val="clear" w:color="auto" w:fill="FFFFFF"/>
          <w:lang w:val="uk-UA"/>
        </w:rPr>
        <w:t>трі вихідного сигналу практично відсутні парні гармоніки, крім того, відбуває</w:t>
      </w:r>
      <w:r>
        <w:rPr>
          <w:rFonts w:ascii="Times New Roman" w:hAnsi="Times New Roman"/>
          <w:color w:val="000000"/>
          <w:sz w:val="28"/>
          <w:szCs w:val="28"/>
          <w:shd w:val="clear" w:color="auto" w:fill="FFFFFF"/>
          <w:lang w:val="uk-UA"/>
        </w:rPr>
        <w:t>ться швидкий спад амплітуди вищи</w:t>
      </w:r>
      <w:r w:rsidRPr="00D47BBE">
        <w:rPr>
          <w:rFonts w:ascii="Times New Roman" w:hAnsi="Times New Roman"/>
          <w:color w:val="000000"/>
          <w:sz w:val="28"/>
          <w:szCs w:val="28"/>
          <w:shd w:val="clear" w:color="auto" w:fill="FFFFFF"/>
          <w:lang w:val="uk-UA"/>
        </w:rPr>
        <w:t>х гармонік. Це дозволяє застосовувати в підсилюв</w:t>
      </w:r>
      <w:r w:rsidRPr="00D47BBE">
        <w:rPr>
          <w:rFonts w:ascii="Times New Roman" w:hAnsi="Times New Roman"/>
          <w:color w:val="000000"/>
          <w:sz w:val="28"/>
          <w:szCs w:val="28"/>
          <w:shd w:val="clear" w:color="auto" w:fill="FFFFFF"/>
          <w:lang w:val="uk-UA"/>
        </w:rPr>
        <w:t>а</w:t>
      </w:r>
      <w:r w:rsidRPr="00D47BBE">
        <w:rPr>
          <w:rFonts w:ascii="Times New Roman" w:hAnsi="Times New Roman"/>
          <w:color w:val="000000"/>
          <w:sz w:val="28"/>
          <w:szCs w:val="28"/>
          <w:shd w:val="clear" w:color="auto" w:fill="FFFFFF"/>
          <w:lang w:val="uk-UA"/>
        </w:rPr>
        <w:t>чах на польових транзисторах неглибокий негативний зворотній зв'язок або зовсім відмовитися від нього.</w:t>
      </w:r>
      <w:r>
        <w:rPr>
          <w:rFonts w:ascii="Times New Roman" w:hAnsi="Times New Roman"/>
          <w:color w:val="000000"/>
          <w:sz w:val="28"/>
          <w:szCs w:val="28"/>
          <w:shd w:val="clear" w:color="auto" w:fill="FFFFFF"/>
          <w:lang w:val="uk-UA"/>
        </w:rPr>
        <w:t xml:space="preserve"> </w:t>
      </w:r>
    </w:p>
    <w:p w:rsidR="004F76D4" w:rsidRPr="004B3790" w:rsidRDefault="004F76D4" w:rsidP="004F76D4">
      <w:pPr>
        <w:spacing w:line="360" w:lineRule="auto"/>
        <w:ind w:firstLine="851"/>
        <w:contextualSpacing/>
        <w:jc w:val="both"/>
        <w:rPr>
          <w:rFonts w:ascii="Times New Roman" w:hAnsi="Times New Roman"/>
          <w:sz w:val="28"/>
          <w:szCs w:val="28"/>
          <w:lang w:val="uk-UA"/>
        </w:rPr>
      </w:pPr>
      <w:r w:rsidRPr="004B3790">
        <w:rPr>
          <w:rFonts w:ascii="Times New Roman" w:hAnsi="Times New Roman"/>
          <w:sz w:val="28"/>
          <w:szCs w:val="28"/>
          <w:lang w:val="uk-UA"/>
        </w:rPr>
        <w:t xml:space="preserve">Використання </w:t>
      </w:r>
      <w:r>
        <w:rPr>
          <w:rFonts w:ascii="Times New Roman" w:hAnsi="Times New Roman"/>
          <w:sz w:val="28"/>
          <w:szCs w:val="28"/>
          <w:lang w:val="uk-UA"/>
        </w:rPr>
        <w:t>попарно включених транзисторів у</w:t>
      </w:r>
      <w:r w:rsidRPr="004B3790">
        <w:rPr>
          <w:rFonts w:ascii="Times New Roman" w:hAnsi="Times New Roman"/>
          <w:sz w:val="28"/>
          <w:szCs w:val="28"/>
          <w:lang w:val="uk-UA"/>
        </w:rPr>
        <w:t xml:space="preserve"> </w:t>
      </w:r>
      <w:r>
        <w:rPr>
          <w:rFonts w:ascii="Times New Roman" w:hAnsi="Times New Roman"/>
          <w:sz w:val="28"/>
          <w:szCs w:val="28"/>
          <w:lang w:val="uk-UA"/>
        </w:rPr>
        <w:t>другому</w:t>
      </w:r>
      <w:r w:rsidRPr="004B3790">
        <w:rPr>
          <w:rFonts w:ascii="Times New Roman" w:hAnsi="Times New Roman"/>
          <w:sz w:val="28"/>
          <w:szCs w:val="28"/>
          <w:lang w:val="uk-UA"/>
        </w:rPr>
        <w:t xml:space="preserve"> каскаді дозволяє при опорі навантаження 8 Ом отримати вихідну потужність 100 Вт</w:t>
      </w:r>
      <w:r>
        <w:rPr>
          <w:rFonts w:ascii="Times New Roman" w:hAnsi="Times New Roman"/>
          <w:sz w:val="28"/>
          <w:szCs w:val="28"/>
          <w:lang w:val="uk-UA"/>
        </w:rPr>
        <w:t>.</w:t>
      </w:r>
      <w:r w:rsidRPr="004B3790">
        <w:rPr>
          <w:rFonts w:ascii="Times New Roman" w:hAnsi="Times New Roman"/>
          <w:sz w:val="28"/>
          <w:szCs w:val="28"/>
          <w:lang w:val="uk-UA"/>
        </w:rPr>
        <w:t xml:space="preserve"> Якщо викори</w:t>
      </w:r>
      <w:r w:rsidRPr="004B3790">
        <w:rPr>
          <w:rFonts w:ascii="Times New Roman" w:hAnsi="Times New Roman"/>
          <w:sz w:val="28"/>
          <w:szCs w:val="28"/>
          <w:lang w:val="uk-UA"/>
        </w:rPr>
        <w:t>с</w:t>
      </w:r>
      <w:r w:rsidRPr="004B3790">
        <w:rPr>
          <w:rFonts w:ascii="Times New Roman" w:hAnsi="Times New Roman"/>
          <w:sz w:val="28"/>
          <w:szCs w:val="28"/>
          <w:lang w:val="uk-UA"/>
        </w:rPr>
        <w:t>товувати тільки по одному польовому транзистору і навантаження з опором 16 Ом, то вихідна потужність складе 50 Вт.</w:t>
      </w:r>
    </w:p>
    <w:p w:rsidR="004F76D4" w:rsidRPr="004B3790" w:rsidRDefault="004F76D4" w:rsidP="004F76D4">
      <w:pPr>
        <w:spacing w:line="360" w:lineRule="auto"/>
        <w:ind w:firstLine="851"/>
        <w:contextualSpacing/>
        <w:jc w:val="both"/>
        <w:rPr>
          <w:rFonts w:ascii="Times New Roman" w:hAnsi="Times New Roman"/>
          <w:sz w:val="28"/>
          <w:szCs w:val="28"/>
          <w:lang w:val="uk-UA"/>
        </w:rPr>
      </w:pPr>
      <w:r w:rsidRPr="004B3790">
        <w:rPr>
          <w:rFonts w:ascii="Times New Roman" w:hAnsi="Times New Roman"/>
          <w:sz w:val="28"/>
          <w:szCs w:val="28"/>
          <w:lang w:val="uk-UA"/>
        </w:rPr>
        <w:t>Особливість</w:t>
      </w:r>
      <w:r>
        <w:rPr>
          <w:rFonts w:ascii="Times New Roman" w:hAnsi="Times New Roman"/>
          <w:sz w:val="28"/>
          <w:szCs w:val="28"/>
          <w:lang w:val="uk-UA"/>
        </w:rPr>
        <w:t xml:space="preserve"> цього підсилювача</w:t>
      </w:r>
      <w:r w:rsidRPr="004B3790">
        <w:rPr>
          <w:rFonts w:ascii="Times New Roman" w:hAnsi="Times New Roman"/>
          <w:sz w:val="28"/>
          <w:szCs w:val="28"/>
          <w:lang w:val="uk-UA"/>
        </w:rPr>
        <w:t xml:space="preserve"> </w:t>
      </w:r>
      <w:r>
        <w:rPr>
          <w:rFonts w:ascii="Times New Roman" w:hAnsi="Times New Roman"/>
          <w:sz w:val="28"/>
          <w:szCs w:val="28"/>
          <w:lang w:val="uk-UA"/>
        </w:rPr>
        <w:t>в тому, що на його виході  включені два к</w:t>
      </w:r>
      <w:r>
        <w:rPr>
          <w:rFonts w:ascii="Times New Roman" w:hAnsi="Times New Roman"/>
          <w:sz w:val="28"/>
          <w:szCs w:val="28"/>
          <w:lang w:val="uk-UA"/>
        </w:rPr>
        <w:t>о</w:t>
      </w:r>
      <w:r>
        <w:rPr>
          <w:rFonts w:ascii="Times New Roman" w:hAnsi="Times New Roman"/>
          <w:sz w:val="28"/>
          <w:szCs w:val="28"/>
          <w:lang w:val="uk-UA"/>
        </w:rPr>
        <w:t xml:space="preserve">ригувальних ланцюга - </w:t>
      </w:r>
      <w:r>
        <w:rPr>
          <w:rFonts w:ascii="Times New Roman" w:hAnsi="Times New Roman"/>
          <w:sz w:val="28"/>
          <w:szCs w:val="28"/>
          <w:lang w:val="en-US"/>
        </w:rPr>
        <w:t>R</w:t>
      </w:r>
      <w:r>
        <w:rPr>
          <w:rFonts w:ascii="Times New Roman" w:hAnsi="Times New Roman"/>
          <w:sz w:val="28"/>
          <w:szCs w:val="28"/>
          <w:lang w:val="uk-UA"/>
        </w:rPr>
        <w:t>С і L</w:t>
      </w:r>
      <w:r w:rsidRPr="004B3790">
        <w:rPr>
          <w:rFonts w:ascii="Times New Roman" w:hAnsi="Times New Roman"/>
          <w:sz w:val="28"/>
          <w:szCs w:val="28"/>
          <w:lang w:val="uk-UA"/>
        </w:rPr>
        <w:t>. Призначення RС-ланцюга запобігати самозбудження підсилювача на високих і надвисоких частотах. Ланцюг, що складається з дроселя L1, зменшує гармонійні спотворення сигналу.</w:t>
      </w:r>
    </w:p>
    <w:p w:rsidR="004F76D4" w:rsidRDefault="004F76D4" w:rsidP="004F76D4">
      <w:pPr>
        <w:spacing w:line="360" w:lineRule="auto"/>
        <w:ind w:firstLine="851"/>
        <w:contextualSpacing/>
        <w:jc w:val="both"/>
        <w:rPr>
          <w:rFonts w:ascii="Times New Roman" w:hAnsi="Times New Roman"/>
          <w:sz w:val="28"/>
          <w:szCs w:val="28"/>
          <w:lang w:val="uk-UA"/>
        </w:rPr>
      </w:pPr>
      <w:r w:rsidRPr="004B3790">
        <w:rPr>
          <w:rFonts w:ascii="Times New Roman" w:hAnsi="Times New Roman"/>
          <w:sz w:val="28"/>
          <w:szCs w:val="28"/>
          <w:lang w:val="uk-UA"/>
        </w:rPr>
        <w:t>Налагодження підсилювача з двома джерелами живлення зводиться до уст</w:t>
      </w:r>
      <w:r w:rsidRPr="004B3790">
        <w:rPr>
          <w:rFonts w:ascii="Times New Roman" w:hAnsi="Times New Roman"/>
          <w:sz w:val="28"/>
          <w:szCs w:val="28"/>
          <w:lang w:val="uk-UA"/>
        </w:rPr>
        <w:t>а</w:t>
      </w:r>
      <w:r w:rsidRPr="004B3790">
        <w:rPr>
          <w:rFonts w:ascii="Times New Roman" w:hAnsi="Times New Roman"/>
          <w:sz w:val="28"/>
          <w:szCs w:val="28"/>
          <w:lang w:val="uk-UA"/>
        </w:rPr>
        <w:t>новки змінним резистором такої напруги зміщення на затворах польових транзист</w:t>
      </w:r>
      <w:r w:rsidRPr="004B3790">
        <w:rPr>
          <w:rFonts w:ascii="Times New Roman" w:hAnsi="Times New Roman"/>
          <w:sz w:val="28"/>
          <w:szCs w:val="28"/>
          <w:lang w:val="uk-UA"/>
        </w:rPr>
        <w:t>о</w:t>
      </w:r>
      <w:r w:rsidRPr="004B3790">
        <w:rPr>
          <w:rFonts w:ascii="Times New Roman" w:hAnsi="Times New Roman"/>
          <w:sz w:val="28"/>
          <w:szCs w:val="28"/>
          <w:lang w:val="uk-UA"/>
        </w:rPr>
        <w:t>рів, при якому початковий струм стоку кожного польового транзистора складе бл</w:t>
      </w:r>
      <w:r w:rsidRPr="004B3790">
        <w:rPr>
          <w:rFonts w:ascii="Times New Roman" w:hAnsi="Times New Roman"/>
          <w:sz w:val="28"/>
          <w:szCs w:val="28"/>
          <w:lang w:val="uk-UA"/>
        </w:rPr>
        <w:t>и</w:t>
      </w:r>
      <w:r w:rsidRPr="004B3790">
        <w:rPr>
          <w:rFonts w:ascii="Times New Roman" w:hAnsi="Times New Roman"/>
          <w:sz w:val="28"/>
          <w:szCs w:val="28"/>
          <w:lang w:val="uk-UA"/>
        </w:rPr>
        <w:t>зько 50 мА. При такому початковому струмі практично повністю усуваються сп</w:t>
      </w:r>
      <w:r w:rsidRPr="004B3790">
        <w:rPr>
          <w:rFonts w:ascii="Times New Roman" w:hAnsi="Times New Roman"/>
          <w:sz w:val="28"/>
          <w:szCs w:val="28"/>
          <w:lang w:val="uk-UA"/>
        </w:rPr>
        <w:t>о</w:t>
      </w:r>
      <w:r w:rsidRPr="004B3790">
        <w:rPr>
          <w:rFonts w:ascii="Times New Roman" w:hAnsi="Times New Roman"/>
          <w:sz w:val="28"/>
          <w:szCs w:val="28"/>
          <w:lang w:val="uk-UA"/>
        </w:rPr>
        <w:t>творення сигналу виду "сходинки".</w:t>
      </w:r>
    </w:p>
    <w:p w:rsidR="00452B95" w:rsidRDefault="00452B95" w:rsidP="004F76D4">
      <w:pPr>
        <w:spacing w:line="360" w:lineRule="auto"/>
        <w:ind w:firstLine="851"/>
        <w:contextualSpacing/>
        <w:jc w:val="both"/>
        <w:rPr>
          <w:rFonts w:ascii="Times New Roman" w:hAnsi="Times New Roman"/>
          <w:sz w:val="28"/>
          <w:szCs w:val="28"/>
          <w:lang w:val="uk-UA"/>
        </w:rPr>
      </w:pPr>
    </w:p>
    <w:p w:rsidR="00452B95" w:rsidRDefault="00452B95" w:rsidP="00452B95">
      <w:pPr>
        <w:pStyle w:val="a8"/>
        <w:spacing w:line="360" w:lineRule="auto"/>
        <w:ind w:firstLine="900"/>
        <w:contextualSpacing/>
        <w:rPr>
          <w:sz w:val="28"/>
          <w:szCs w:val="28"/>
          <w:lang w:val="uk-UA"/>
        </w:rPr>
      </w:pPr>
      <w:r w:rsidRPr="00A357AD">
        <w:rPr>
          <w:sz w:val="28"/>
          <w:szCs w:val="28"/>
          <w:lang w:val="uk-UA"/>
        </w:rPr>
        <w:t>Сіткографічний метод одержання малюнка ДП базується на застосуванні спеціальних кислотостійких швидковисихаючих  фарб,  які після продавлювання через трафарет  закріплюються  на  поверхні заготівлі в результаті випару розчинн</w:t>
      </w:r>
      <w:r w:rsidRPr="00A357AD">
        <w:rPr>
          <w:sz w:val="28"/>
          <w:szCs w:val="28"/>
          <w:lang w:val="uk-UA"/>
        </w:rPr>
        <w:t>и</w:t>
      </w:r>
      <w:r w:rsidRPr="00A357AD">
        <w:rPr>
          <w:sz w:val="28"/>
          <w:szCs w:val="28"/>
          <w:lang w:val="uk-UA"/>
        </w:rPr>
        <w:t xml:space="preserve">ка. </w:t>
      </w:r>
    </w:p>
    <w:p w:rsidR="00452B95" w:rsidRDefault="00452B95" w:rsidP="00452B95">
      <w:pPr>
        <w:spacing w:line="360" w:lineRule="auto"/>
        <w:contextualSpacing/>
        <w:jc w:val="center"/>
        <w:rPr>
          <w:b/>
          <w:sz w:val="28"/>
          <w:szCs w:val="28"/>
        </w:rPr>
      </w:pPr>
      <w:r>
        <w:rPr>
          <w:noProof/>
        </w:rPr>
        <w:drawing>
          <wp:inline distT="0" distB="0" distL="0" distR="0">
            <wp:extent cx="2794635" cy="1806803"/>
            <wp:effectExtent l="19050" t="0" r="5715" b="0"/>
            <wp:docPr id="13"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27" cstate="print"/>
                    <a:srcRect/>
                    <a:stretch>
                      <a:fillRect/>
                    </a:stretch>
                  </pic:blipFill>
                  <pic:spPr bwMode="auto">
                    <a:xfrm>
                      <a:off x="0" y="0"/>
                      <a:ext cx="2800777" cy="1810774"/>
                    </a:xfrm>
                    <a:prstGeom prst="rect">
                      <a:avLst/>
                    </a:prstGeom>
                    <a:noFill/>
                    <a:ln w="9525">
                      <a:noFill/>
                      <a:miter lim="800000"/>
                      <a:headEnd/>
                      <a:tailEnd/>
                    </a:ln>
                  </pic:spPr>
                </pic:pic>
              </a:graphicData>
            </a:graphic>
          </wp:inline>
        </w:drawing>
      </w:r>
    </w:p>
    <w:p w:rsidR="00452B95" w:rsidRPr="00030E07" w:rsidRDefault="00452B95" w:rsidP="00452B95">
      <w:pPr>
        <w:spacing w:line="360" w:lineRule="auto"/>
        <w:ind w:firstLine="900"/>
        <w:contextualSpacing/>
        <w:jc w:val="center"/>
        <w:rPr>
          <w:sz w:val="28"/>
          <w:szCs w:val="28"/>
        </w:rPr>
      </w:pPr>
      <w:r w:rsidRPr="00030E07">
        <w:rPr>
          <w:sz w:val="28"/>
          <w:szCs w:val="28"/>
        </w:rPr>
        <w:t xml:space="preserve">Рисунок 2. </w:t>
      </w:r>
      <w:r>
        <w:rPr>
          <w:sz w:val="28"/>
          <w:szCs w:val="28"/>
        </w:rPr>
        <w:t>6</w:t>
      </w:r>
      <w:r w:rsidRPr="00030E07">
        <w:rPr>
          <w:sz w:val="28"/>
          <w:szCs w:val="28"/>
        </w:rPr>
        <w:t xml:space="preserve"> – </w:t>
      </w:r>
      <w:r w:rsidRPr="00030E07">
        <w:rPr>
          <w:color w:val="000000"/>
          <w:sz w:val="28"/>
          <w:szCs w:val="28"/>
        </w:rPr>
        <w:t>Обладнання  для сітко-трафаретн</w:t>
      </w:r>
      <w:r>
        <w:rPr>
          <w:color w:val="000000"/>
          <w:sz w:val="28"/>
          <w:szCs w:val="28"/>
        </w:rPr>
        <w:t>о</w:t>
      </w:r>
      <w:r w:rsidRPr="00030E07">
        <w:rPr>
          <w:color w:val="000000"/>
          <w:sz w:val="28"/>
          <w:szCs w:val="28"/>
        </w:rPr>
        <w:t>го друку</w:t>
      </w:r>
      <w:r w:rsidRPr="00030E07">
        <w:rPr>
          <w:caps/>
          <w:color w:val="000000"/>
          <w:sz w:val="28"/>
          <w:szCs w:val="28"/>
        </w:rPr>
        <w:t xml:space="preserve"> SCHENK VARIPRINT 2002 EX</w:t>
      </w:r>
    </w:p>
    <w:p w:rsidR="00452B95" w:rsidRDefault="00452B95" w:rsidP="00452B95">
      <w:pPr>
        <w:ind w:hanging="301"/>
        <w:jc w:val="center"/>
      </w:pPr>
      <w:r>
        <w:rPr>
          <w:noProof/>
        </w:rPr>
        <w:drawing>
          <wp:inline distT="0" distB="0" distL="0" distR="0">
            <wp:extent cx="2348865" cy="2348865"/>
            <wp:effectExtent l="19050" t="0" r="0" b="0"/>
            <wp:docPr id="14" name="Рисунок 433" descr="Купить Полуавтомат для шелкографии Schulze HA 7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Купить Полуавтомат для шелкографии Schulze HA 70100"/>
                    <pic:cNvPicPr>
                      <a:picLocks noChangeAspect="1" noChangeArrowheads="1"/>
                    </pic:cNvPicPr>
                  </pic:nvPicPr>
                  <pic:blipFill>
                    <a:blip r:embed="rId28" cstate="print"/>
                    <a:srcRect/>
                    <a:stretch>
                      <a:fillRect/>
                    </a:stretch>
                  </pic:blipFill>
                  <pic:spPr bwMode="auto">
                    <a:xfrm>
                      <a:off x="0" y="0"/>
                      <a:ext cx="2353317" cy="2353317"/>
                    </a:xfrm>
                    <a:prstGeom prst="rect">
                      <a:avLst/>
                    </a:prstGeom>
                    <a:noFill/>
                    <a:ln w="9525">
                      <a:noFill/>
                      <a:miter lim="800000"/>
                      <a:headEnd/>
                      <a:tailEnd/>
                    </a:ln>
                  </pic:spPr>
                </pic:pic>
              </a:graphicData>
            </a:graphic>
          </wp:inline>
        </w:drawing>
      </w:r>
    </w:p>
    <w:p w:rsidR="00452B95" w:rsidRPr="00030E07" w:rsidRDefault="00452B95" w:rsidP="00452B95">
      <w:pPr>
        <w:pStyle w:val="1"/>
        <w:shd w:val="clear" w:color="auto" w:fill="FFFFFF"/>
        <w:ind w:firstLine="900"/>
        <w:textAlignment w:val="baseline"/>
        <w:rPr>
          <w:b/>
          <w:caps w:val="0"/>
          <w:color w:val="000000"/>
          <w:sz w:val="28"/>
          <w:szCs w:val="28"/>
          <w:lang w:val="uk-UA"/>
        </w:rPr>
      </w:pPr>
      <w:r w:rsidRPr="00030E07">
        <w:rPr>
          <w:sz w:val="28"/>
          <w:szCs w:val="28"/>
          <w:lang w:val="uk-UA"/>
        </w:rPr>
        <w:t xml:space="preserve">Рисунок 2. </w:t>
      </w:r>
      <w:r>
        <w:rPr>
          <w:sz w:val="28"/>
          <w:szCs w:val="28"/>
          <w:lang w:val="uk-UA"/>
        </w:rPr>
        <w:t>7</w:t>
      </w:r>
      <w:r w:rsidRPr="00030E07">
        <w:rPr>
          <w:sz w:val="28"/>
          <w:szCs w:val="28"/>
          <w:lang w:val="uk-UA"/>
        </w:rPr>
        <w:t xml:space="preserve"> – Напівавтомат для сіткографії </w:t>
      </w:r>
      <w:r w:rsidRPr="00030E07">
        <w:rPr>
          <w:color w:val="000000"/>
          <w:sz w:val="28"/>
          <w:szCs w:val="28"/>
        </w:rPr>
        <w:t>SCHULZE</w:t>
      </w:r>
      <w:r w:rsidRPr="00030E07">
        <w:rPr>
          <w:color w:val="000000"/>
          <w:sz w:val="28"/>
          <w:szCs w:val="28"/>
          <w:lang w:val="uk-UA"/>
        </w:rPr>
        <w:t xml:space="preserve"> </w:t>
      </w:r>
      <w:r w:rsidRPr="00030E07">
        <w:rPr>
          <w:color w:val="000000"/>
          <w:sz w:val="28"/>
          <w:szCs w:val="28"/>
        </w:rPr>
        <w:t>HA</w:t>
      </w:r>
      <w:r w:rsidRPr="00030E07">
        <w:rPr>
          <w:color w:val="000000"/>
          <w:sz w:val="28"/>
          <w:szCs w:val="28"/>
          <w:lang w:val="uk-UA"/>
        </w:rPr>
        <w:t xml:space="preserve"> 70100</w:t>
      </w:r>
    </w:p>
    <w:p w:rsidR="00452B95" w:rsidRPr="00F95B14" w:rsidRDefault="00452B95" w:rsidP="00452B95">
      <w:pPr>
        <w:ind w:firstLine="900"/>
      </w:pPr>
    </w:p>
    <w:p w:rsidR="00452B95" w:rsidRPr="00EB13CB" w:rsidRDefault="00452B95" w:rsidP="00452B95">
      <w:pPr>
        <w:spacing w:line="360" w:lineRule="auto"/>
        <w:ind w:firstLine="900"/>
        <w:contextualSpacing/>
        <w:rPr>
          <w:caps/>
          <w:color w:val="000000"/>
          <w:sz w:val="27"/>
          <w:szCs w:val="27"/>
        </w:rPr>
      </w:pPr>
      <w:r w:rsidRPr="00A357AD">
        <w:rPr>
          <w:sz w:val="28"/>
          <w:szCs w:val="28"/>
        </w:rPr>
        <w:t>Фотографічний метод передбачає нанесення на підготовлену поверхню заготівлі ДП спеціальних світлочутливих  матеріалів - фоторезистів, які підрозділяються на негативні й позитивні. Негативні фоторезисти утворюють при впливі  світла захисні маски внаслідок реакції полімеризації, при цьому опромінені ділянки залишают</w:t>
      </w:r>
      <w:r>
        <w:rPr>
          <w:sz w:val="28"/>
          <w:szCs w:val="28"/>
        </w:rPr>
        <w:t>ься на платі, а неопромінені ви</w:t>
      </w:r>
      <w:r w:rsidRPr="00A357AD">
        <w:rPr>
          <w:sz w:val="28"/>
          <w:szCs w:val="28"/>
        </w:rPr>
        <w:t>даляються при прояві. У позити</w:t>
      </w:r>
      <w:r w:rsidRPr="00A357AD">
        <w:rPr>
          <w:sz w:val="28"/>
          <w:szCs w:val="28"/>
        </w:rPr>
        <w:t>в</w:t>
      </w:r>
      <w:r w:rsidRPr="00A357AD">
        <w:rPr>
          <w:sz w:val="28"/>
          <w:szCs w:val="28"/>
        </w:rPr>
        <w:t xml:space="preserve">них фоторезистах під дією світла  відбувається фотодеструкція органічних молекул, внаслідок чого </w:t>
      </w:r>
      <w:r>
        <w:rPr>
          <w:sz w:val="28"/>
          <w:szCs w:val="28"/>
        </w:rPr>
        <w:t>опромінені ділянки вид</w:t>
      </w:r>
      <w:r w:rsidRPr="00A357AD">
        <w:rPr>
          <w:sz w:val="28"/>
          <w:szCs w:val="28"/>
        </w:rPr>
        <w:t xml:space="preserve">аляються при прояві. Найкращі результати виходять при використанні сухих плівкових фоторезистів. </w:t>
      </w:r>
    </w:p>
    <w:p w:rsidR="00452B95" w:rsidRPr="00B74163" w:rsidRDefault="00452B95" w:rsidP="00452B95">
      <w:pPr>
        <w:pStyle w:val="15"/>
        <w:spacing w:line="360" w:lineRule="auto"/>
        <w:ind w:firstLine="900"/>
        <w:contextualSpacing/>
        <w:jc w:val="both"/>
        <w:rPr>
          <w:color w:val="000000"/>
          <w:sz w:val="28"/>
          <w:szCs w:val="28"/>
          <w:lang w:val="uk-UA"/>
        </w:rPr>
      </w:pPr>
      <w:r w:rsidRPr="00B74163">
        <w:rPr>
          <w:color w:val="000000"/>
          <w:sz w:val="28"/>
          <w:szCs w:val="28"/>
          <w:lang w:val="uk-UA"/>
        </w:rPr>
        <w:t>Нанесення малюнка схеми здійснюється фотографічним способом. Як маска використовується шар фоторезисту. У цей час у промисловості застосовують рідкі й сухі (плівкові) фоторезисти. Сухі фоторезисти більш універсальні й технологічні, однак їхня вартість значно вище й для їхнього нанесення потрібно більш складне встаткування, тому в умовах даного виробництва краще використовувати рідкий фоторезист.</w:t>
      </w:r>
    </w:p>
    <w:p w:rsidR="00452B95" w:rsidRPr="00B74163" w:rsidRDefault="00452B95" w:rsidP="00452B95">
      <w:pPr>
        <w:pStyle w:val="15"/>
        <w:spacing w:line="360" w:lineRule="auto"/>
        <w:ind w:firstLine="900"/>
        <w:contextualSpacing/>
        <w:jc w:val="both"/>
        <w:rPr>
          <w:color w:val="000000"/>
          <w:sz w:val="28"/>
          <w:szCs w:val="28"/>
          <w:lang w:val="uk-UA"/>
        </w:rPr>
      </w:pPr>
      <w:r w:rsidRPr="00B74163">
        <w:rPr>
          <w:color w:val="000000"/>
          <w:sz w:val="28"/>
          <w:szCs w:val="28"/>
          <w:lang w:val="uk-UA"/>
        </w:rPr>
        <w:t>Далі необхідна операція експонування, що полягає в полімеризації фотор</w:t>
      </w:r>
      <w:r w:rsidRPr="00B74163">
        <w:rPr>
          <w:color w:val="000000"/>
          <w:sz w:val="28"/>
          <w:szCs w:val="28"/>
          <w:lang w:val="uk-UA"/>
        </w:rPr>
        <w:t>е</w:t>
      </w:r>
      <w:r w:rsidRPr="00B74163">
        <w:rPr>
          <w:color w:val="000000"/>
          <w:sz w:val="28"/>
          <w:szCs w:val="28"/>
          <w:lang w:val="uk-UA"/>
        </w:rPr>
        <w:t>зисту, розташованого під прозорими ділянками фотошаблона, під впливом джерела світла, що робить ці ділянки нерозчинними в розчинах, що проявляють. Прояв, фа</w:t>
      </w:r>
      <w:r w:rsidRPr="00B74163">
        <w:rPr>
          <w:color w:val="000000"/>
          <w:sz w:val="28"/>
          <w:szCs w:val="28"/>
          <w:lang w:val="uk-UA"/>
        </w:rPr>
        <w:t>р</w:t>
      </w:r>
      <w:r w:rsidRPr="00B74163">
        <w:rPr>
          <w:color w:val="000000"/>
          <w:sz w:val="28"/>
          <w:szCs w:val="28"/>
          <w:lang w:val="uk-UA"/>
        </w:rPr>
        <w:t>бування й хімічне дубіння здійснюється в камерних струминних установках мод</w:t>
      </w:r>
      <w:r w:rsidRPr="00B74163">
        <w:rPr>
          <w:color w:val="000000"/>
          <w:sz w:val="28"/>
          <w:szCs w:val="28"/>
          <w:lang w:val="uk-UA"/>
        </w:rPr>
        <w:t>у</w:t>
      </w:r>
      <w:r w:rsidRPr="00B74163">
        <w:rPr>
          <w:color w:val="000000"/>
          <w:sz w:val="28"/>
          <w:szCs w:val="28"/>
          <w:lang w:val="uk-UA"/>
        </w:rPr>
        <w:t>льного типу.</w:t>
      </w:r>
    </w:p>
    <w:p w:rsidR="00452B95" w:rsidRPr="00B74163" w:rsidRDefault="00452B95" w:rsidP="00452B95">
      <w:pPr>
        <w:pStyle w:val="15"/>
        <w:spacing w:line="360" w:lineRule="auto"/>
        <w:ind w:firstLine="900"/>
        <w:contextualSpacing/>
        <w:jc w:val="both"/>
        <w:rPr>
          <w:color w:val="000000"/>
          <w:sz w:val="28"/>
          <w:szCs w:val="28"/>
          <w:lang w:val="uk-UA"/>
        </w:rPr>
      </w:pPr>
      <w:r w:rsidRPr="00B74163">
        <w:rPr>
          <w:color w:val="000000"/>
          <w:sz w:val="28"/>
          <w:szCs w:val="28"/>
          <w:lang w:val="uk-UA"/>
        </w:rPr>
        <w:t>Для формування провідного малюнка друкованого монтажу шляхом вид</w:t>
      </w:r>
      <w:r w:rsidRPr="00B74163">
        <w:rPr>
          <w:color w:val="000000"/>
          <w:sz w:val="28"/>
          <w:szCs w:val="28"/>
          <w:lang w:val="uk-UA"/>
        </w:rPr>
        <w:t>а</w:t>
      </w:r>
      <w:r w:rsidRPr="00B74163">
        <w:rPr>
          <w:color w:val="000000"/>
          <w:sz w:val="28"/>
          <w:szCs w:val="28"/>
          <w:lang w:val="uk-UA"/>
        </w:rPr>
        <w:t>лення міді з непровідних ділянок використовується процес хімічного травлення, що являє собою окислювально - відновний процес. Технологічний процес травлення складається з операцій попереднього очищення міді, що підвищує рівномірність її видалення, безпосередньо видалення міді із пробільних місць, очищення поверхні діелектрика й сушіння.</w:t>
      </w:r>
    </w:p>
    <w:p w:rsidR="00452B95" w:rsidRDefault="00452B95" w:rsidP="00452B95">
      <w:pPr>
        <w:pStyle w:val="15"/>
        <w:spacing w:line="360" w:lineRule="auto"/>
        <w:ind w:firstLine="900"/>
        <w:contextualSpacing/>
        <w:jc w:val="both"/>
        <w:rPr>
          <w:color w:val="000000"/>
          <w:sz w:val="28"/>
          <w:szCs w:val="28"/>
          <w:lang w:val="uk-UA"/>
        </w:rPr>
      </w:pPr>
      <w:r w:rsidRPr="00B74163">
        <w:rPr>
          <w:color w:val="000000"/>
          <w:sz w:val="28"/>
          <w:szCs w:val="28"/>
          <w:lang w:val="uk-UA"/>
        </w:rPr>
        <w:t>Після одержання друкованого малюнка для визначення якості виробу нео</w:t>
      </w:r>
      <w:r w:rsidRPr="00B74163">
        <w:rPr>
          <w:color w:val="000000"/>
          <w:sz w:val="28"/>
          <w:szCs w:val="28"/>
          <w:lang w:val="uk-UA"/>
        </w:rPr>
        <w:t>б</w:t>
      </w:r>
      <w:r w:rsidRPr="00B74163">
        <w:rPr>
          <w:color w:val="000000"/>
          <w:sz w:val="28"/>
          <w:szCs w:val="28"/>
          <w:lang w:val="uk-UA"/>
        </w:rPr>
        <w:t>хідно зробити контроль  ДП. Основними видами контролю ДП є: контроль зовні</w:t>
      </w:r>
      <w:r w:rsidRPr="00B74163">
        <w:rPr>
          <w:color w:val="000000"/>
          <w:sz w:val="28"/>
          <w:szCs w:val="28"/>
          <w:lang w:val="uk-UA"/>
        </w:rPr>
        <w:t>ш</w:t>
      </w:r>
      <w:r w:rsidRPr="00B74163">
        <w:rPr>
          <w:color w:val="000000"/>
          <w:sz w:val="28"/>
          <w:szCs w:val="28"/>
          <w:lang w:val="uk-UA"/>
        </w:rPr>
        <w:t xml:space="preserve">нього вигляду, </w:t>
      </w:r>
      <w:r>
        <w:rPr>
          <w:color w:val="000000"/>
          <w:sz w:val="28"/>
          <w:szCs w:val="28"/>
          <w:lang w:val="uk-UA"/>
        </w:rPr>
        <w:t>інструмен</w:t>
      </w:r>
      <w:r w:rsidRPr="00B74163">
        <w:rPr>
          <w:color w:val="000000"/>
          <w:sz w:val="28"/>
          <w:szCs w:val="28"/>
          <w:lang w:val="uk-UA"/>
        </w:rPr>
        <w:t>тальний контроль геометричних параметрів і оцінка точн</w:t>
      </w:r>
      <w:r w:rsidRPr="00B74163">
        <w:rPr>
          <w:color w:val="000000"/>
          <w:sz w:val="28"/>
          <w:szCs w:val="28"/>
          <w:lang w:val="uk-UA"/>
        </w:rPr>
        <w:t>о</w:t>
      </w:r>
      <w:r w:rsidRPr="00B74163">
        <w:rPr>
          <w:color w:val="000000"/>
          <w:sz w:val="28"/>
          <w:szCs w:val="28"/>
          <w:lang w:val="uk-UA"/>
        </w:rPr>
        <w:t>сті виконання окремих елементів, визначення цілісності струмопровідних ланцюгів і опору ізоляції. У силу простоти провідного малюнка має сенс обмежитися візуал</w:t>
      </w:r>
      <w:r w:rsidRPr="00B74163">
        <w:rPr>
          <w:color w:val="000000"/>
          <w:sz w:val="28"/>
          <w:szCs w:val="28"/>
          <w:lang w:val="uk-UA"/>
        </w:rPr>
        <w:t>ь</w:t>
      </w:r>
      <w:r w:rsidRPr="00B74163">
        <w:rPr>
          <w:color w:val="000000"/>
          <w:sz w:val="28"/>
          <w:szCs w:val="28"/>
          <w:lang w:val="uk-UA"/>
        </w:rPr>
        <w:t xml:space="preserve">ним контролем ДП. </w:t>
      </w:r>
    </w:p>
    <w:p w:rsidR="00452B95" w:rsidRPr="00E220B6" w:rsidRDefault="00452B95" w:rsidP="00452B95">
      <w:pPr>
        <w:pStyle w:val="31"/>
        <w:ind w:firstLine="708"/>
        <w:contextualSpacing/>
        <w:jc w:val="left"/>
        <w:rPr>
          <w:b w:val="0"/>
          <w:kern w:val="16"/>
          <w:szCs w:val="28"/>
          <w:lang w:val="uk-UA"/>
        </w:rPr>
      </w:pPr>
      <w:bookmarkStart w:id="0" w:name="_Toc231549447"/>
      <w:bookmarkStart w:id="1" w:name="_Toc231649234"/>
      <w:bookmarkStart w:id="2" w:name="_Toc231937709"/>
      <w:r w:rsidRPr="00123BEA">
        <w:rPr>
          <w:kern w:val="16"/>
          <w:szCs w:val="28"/>
          <w:lang w:val="uk-UA"/>
        </w:rPr>
        <w:t>2.</w:t>
      </w:r>
      <w:r>
        <w:rPr>
          <w:kern w:val="16"/>
          <w:szCs w:val="28"/>
          <w:lang w:val="uk-UA"/>
        </w:rPr>
        <w:t>3</w:t>
      </w:r>
      <w:r w:rsidRPr="00123BEA">
        <w:rPr>
          <w:kern w:val="16"/>
          <w:szCs w:val="28"/>
          <w:lang w:val="uk-UA"/>
        </w:rPr>
        <w:t xml:space="preserve"> Зб</w:t>
      </w:r>
      <w:r>
        <w:rPr>
          <w:kern w:val="16"/>
          <w:szCs w:val="28"/>
          <w:lang w:val="uk-UA"/>
        </w:rPr>
        <w:t>ирання</w:t>
      </w:r>
      <w:r w:rsidRPr="00123BEA">
        <w:rPr>
          <w:kern w:val="16"/>
          <w:szCs w:val="28"/>
          <w:lang w:val="uk-UA"/>
        </w:rPr>
        <w:t xml:space="preserve"> й монтаж</w:t>
      </w:r>
      <w:bookmarkEnd w:id="0"/>
      <w:bookmarkEnd w:id="1"/>
      <w:bookmarkEnd w:id="2"/>
    </w:p>
    <w:p w:rsidR="00452B95" w:rsidRPr="00AC7666" w:rsidRDefault="00452B95" w:rsidP="00452B95">
      <w:pPr>
        <w:pStyle w:val="41"/>
        <w:ind w:firstLine="708"/>
        <w:contextualSpacing/>
        <w:jc w:val="left"/>
        <w:rPr>
          <w:sz w:val="28"/>
          <w:szCs w:val="28"/>
          <w:lang w:val="uk-UA"/>
        </w:rPr>
      </w:pPr>
      <w:bookmarkStart w:id="3" w:name="_Toc231549448"/>
      <w:bookmarkStart w:id="4" w:name="_Toc231937710"/>
      <w:r w:rsidRPr="00AC7666">
        <w:rPr>
          <w:sz w:val="28"/>
          <w:szCs w:val="28"/>
          <w:lang w:val="uk-UA"/>
        </w:rPr>
        <w:t>2.3.1 Підготовка навісних елементів до монтажу</w:t>
      </w:r>
      <w:bookmarkEnd w:id="3"/>
      <w:bookmarkEnd w:id="4"/>
    </w:p>
    <w:p w:rsidR="00452B95" w:rsidRPr="003531D6" w:rsidRDefault="00452B95" w:rsidP="00452B95">
      <w:pPr>
        <w:pStyle w:val="af4"/>
        <w:spacing w:line="360" w:lineRule="auto"/>
        <w:ind w:firstLine="720"/>
        <w:contextualSpacing/>
        <w:rPr>
          <w:sz w:val="28"/>
          <w:szCs w:val="28"/>
          <w:lang w:val="uk-UA"/>
        </w:rPr>
      </w:pPr>
      <w:r>
        <w:rPr>
          <w:sz w:val="28"/>
          <w:szCs w:val="28"/>
          <w:lang w:val="uk-UA"/>
        </w:rPr>
        <w:t>Відповідно</w:t>
      </w:r>
      <w:r w:rsidRPr="003531D6">
        <w:rPr>
          <w:sz w:val="28"/>
          <w:szCs w:val="28"/>
          <w:lang w:val="uk-UA"/>
        </w:rPr>
        <w:t xml:space="preserve"> від кількості навісних елементів різних типорозмірів вони будуть установлюватися в наступному порядку:</w:t>
      </w:r>
    </w:p>
    <w:p w:rsidR="00452B95" w:rsidRPr="003531D6" w:rsidRDefault="00452B95" w:rsidP="00452B95">
      <w:pPr>
        <w:pStyle w:val="af4"/>
        <w:spacing w:line="360" w:lineRule="auto"/>
        <w:ind w:left="1021"/>
        <w:contextualSpacing/>
        <w:rPr>
          <w:sz w:val="28"/>
          <w:szCs w:val="28"/>
          <w:lang w:val="uk-UA"/>
        </w:rPr>
      </w:pPr>
      <w:r>
        <w:rPr>
          <w:sz w:val="28"/>
          <w:szCs w:val="28"/>
          <w:lang w:val="uk-UA"/>
        </w:rPr>
        <w:t>1 ЕРЕ з А</w:t>
      </w:r>
      <w:r w:rsidRPr="003531D6">
        <w:rPr>
          <w:sz w:val="28"/>
          <w:szCs w:val="28"/>
          <w:lang w:val="uk-UA"/>
        </w:rPr>
        <w:t xml:space="preserve">В </w:t>
      </w:r>
      <w:r>
        <w:rPr>
          <w:sz w:val="28"/>
          <w:szCs w:val="28"/>
          <w:lang w:val="uk-UA"/>
        </w:rPr>
        <w:t xml:space="preserve">та частина з ОВ на лицьову сторону ДП </w:t>
      </w:r>
      <w:r w:rsidRPr="003531D6">
        <w:rPr>
          <w:sz w:val="28"/>
          <w:szCs w:val="28"/>
          <w:lang w:val="uk-UA"/>
        </w:rPr>
        <w:t>(</w:t>
      </w:r>
      <w:r>
        <w:rPr>
          <w:sz w:val="28"/>
          <w:szCs w:val="28"/>
          <w:lang w:val="uk-UA"/>
        </w:rPr>
        <w:t>автоматично</w:t>
      </w:r>
      <w:r w:rsidRPr="003531D6">
        <w:rPr>
          <w:sz w:val="28"/>
          <w:szCs w:val="28"/>
          <w:lang w:val="uk-UA"/>
        </w:rPr>
        <w:t>);</w:t>
      </w:r>
    </w:p>
    <w:p w:rsidR="00452B95" w:rsidRDefault="00452B95" w:rsidP="00452B95">
      <w:pPr>
        <w:pStyle w:val="af4"/>
        <w:spacing w:line="360" w:lineRule="auto"/>
        <w:ind w:left="1021"/>
        <w:contextualSpacing/>
        <w:rPr>
          <w:sz w:val="28"/>
          <w:szCs w:val="28"/>
          <w:lang w:val="uk-UA"/>
        </w:rPr>
      </w:pPr>
      <w:r>
        <w:rPr>
          <w:sz w:val="28"/>
          <w:szCs w:val="28"/>
          <w:lang w:val="uk-UA"/>
        </w:rPr>
        <w:t>2 ЕРЕ з О</w:t>
      </w:r>
      <w:r w:rsidRPr="003531D6">
        <w:rPr>
          <w:sz w:val="28"/>
          <w:szCs w:val="28"/>
          <w:lang w:val="uk-UA"/>
        </w:rPr>
        <w:t xml:space="preserve">В </w:t>
      </w:r>
      <w:r>
        <w:rPr>
          <w:sz w:val="28"/>
          <w:szCs w:val="28"/>
          <w:lang w:val="uk-UA"/>
        </w:rPr>
        <w:t>та частина з АВ на зворотню сторону ДП</w:t>
      </w:r>
      <w:r w:rsidRPr="003531D6">
        <w:rPr>
          <w:sz w:val="28"/>
          <w:szCs w:val="28"/>
          <w:lang w:val="uk-UA"/>
        </w:rPr>
        <w:t xml:space="preserve"> (</w:t>
      </w:r>
      <w:r>
        <w:rPr>
          <w:sz w:val="28"/>
          <w:szCs w:val="28"/>
          <w:lang w:val="uk-UA"/>
        </w:rPr>
        <w:t>напівавтомати</w:t>
      </w:r>
      <w:r>
        <w:rPr>
          <w:sz w:val="28"/>
          <w:szCs w:val="28"/>
          <w:lang w:val="uk-UA"/>
        </w:rPr>
        <w:t>ч</w:t>
      </w:r>
      <w:r>
        <w:rPr>
          <w:sz w:val="28"/>
          <w:szCs w:val="28"/>
          <w:lang w:val="uk-UA"/>
        </w:rPr>
        <w:t>но);</w:t>
      </w:r>
    </w:p>
    <w:p w:rsidR="00452B95" w:rsidRDefault="00452B95" w:rsidP="00452B95">
      <w:pPr>
        <w:pStyle w:val="af4"/>
        <w:spacing w:line="360" w:lineRule="auto"/>
        <w:ind w:left="1021"/>
        <w:contextualSpacing/>
        <w:rPr>
          <w:sz w:val="28"/>
          <w:szCs w:val="28"/>
          <w:lang w:val="uk-UA"/>
        </w:rPr>
      </w:pPr>
      <w:r>
        <w:rPr>
          <w:sz w:val="28"/>
          <w:szCs w:val="28"/>
          <w:lang w:val="uk-UA"/>
        </w:rPr>
        <w:t>3 Оригінальні ЕРЕ ( вручну).</w:t>
      </w:r>
    </w:p>
    <w:p w:rsidR="00452B95" w:rsidRPr="00123BEA" w:rsidRDefault="00452B95" w:rsidP="00452B95">
      <w:pPr>
        <w:spacing w:line="360" w:lineRule="auto"/>
        <w:ind w:firstLine="708"/>
        <w:contextualSpacing/>
        <w:rPr>
          <w:sz w:val="28"/>
          <w:szCs w:val="28"/>
        </w:rPr>
      </w:pPr>
      <w:r w:rsidRPr="00123BEA">
        <w:rPr>
          <w:sz w:val="28"/>
          <w:szCs w:val="28"/>
        </w:rPr>
        <w:t>Безпосередньо перед зб</w:t>
      </w:r>
      <w:r>
        <w:rPr>
          <w:sz w:val="28"/>
          <w:szCs w:val="28"/>
        </w:rPr>
        <w:t>иранням</w:t>
      </w:r>
      <w:r w:rsidRPr="00123BEA">
        <w:rPr>
          <w:sz w:val="28"/>
          <w:szCs w:val="28"/>
        </w:rPr>
        <w:t xml:space="preserve"> ДП, необхідна підготовка комплектуючих елементів до монтажу. Підготовка ЕРЕ </w:t>
      </w:r>
      <w:r>
        <w:rPr>
          <w:sz w:val="28"/>
          <w:szCs w:val="28"/>
        </w:rPr>
        <w:t>та</w:t>
      </w:r>
      <w:r w:rsidRPr="00123BEA">
        <w:rPr>
          <w:sz w:val="28"/>
          <w:szCs w:val="28"/>
        </w:rPr>
        <w:t xml:space="preserve"> ІС у загальному включає наступні операції:</w:t>
      </w:r>
    </w:p>
    <w:p w:rsidR="00452B95" w:rsidRPr="00123BEA" w:rsidRDefault="00452B95" w:rsidP="00452B95">
      <w:pPr>
        <w:numPr>
          <w:ilvl w:val="0"/>
          <w:numId w:val="32"/>
        </w:numPr>
        <w:tabs>
          <w:tab w:val="clear" w:pos="720"/>
          <w:tab w:val="num" w:pos="1080"/>
        </w:tabs>
        <w:spacing w:after="0" w:line="360" w:lineRule="auto"/>
        <w:ind w:left="0" w:firstLine="720"/>
        <w:jc w:val="both"/>
        <w:rPr>
          <w:sz w:val="28"/>
          <w:szCs w:val="28"/>
        </w:rPr>
      </w:pPr>
      <w:r w:rsidRPr="00123BEA">
        <w:rPr>
          <w:sz w:val="28"/>
          <w:szCs w:val="28"/>
        </w:rPr>
        <w:t>вивантаження із заводської тари;</w:t>
      </w:r>
    </w:p>
    <w:p w:rsidR="00452B95" w:rsidRPr="00123BEA" w:rsidRDefault="00452B95" w:rsidP="00452B95">
      <w:pPr>
        <w:numPr>
          <w:ilvl w:val="0"/>
          <w:numId w:val="32"/>
        </w:numPr>
        <w:tabs>
          <w:tab w:val="clear" w:pos="720"/>
          <w:tab w:val="num" w:pos="1080"/>
        </w:tabs>
        <w:spacing w:after="0" w:line="360" w:lineRule="auto"/>
        <w:ind w:left="0" w:firstLine="720"/>
        <w:jc w:val="both"/>
        <w:rPr>
          <w:sz w:val="28"/>
          <w:szCs w:val="28"/>
        </w:rPr>
      </w:pPr>
      <w:r w:rsidRPr="00123BEA">
        <w:rPr>
          <w:sz w:val="28"/>
          <w:szCs w:val="28"/>
        </w:rPr>
        <w:t>завантаження в технологічну тару;</w:t>
      </w:r>
    </w:p>
    <w:p w:rsidR="00452B95" w:rsidRPr="00123BEA" w:rsidRDefault="00452B95" w:rsidP="00452B95">
      <w:pPr>
        <w:numPr>
          <w:ilvl w:val="0"/>
          <w:numId w:val="32"/>
        </w:numPr>
        <w:tabs>
          <w:tab w:val="clear" w:pos="720"/>
          <w:tab w:val="num" w:pos="1080"/>
        </w:tabs>
        <w:spacing w:after="0" w:line="360" w:lineRule="auto"/>
        <w:ind w:left="0" w:firstLine="720"/>
        <w:jc w:val="both"/>
        <w:rPr>
          <w:sz w:val="28"/>
          <w:szCs w:val="28"/>
        </w:rPr>
      </w:pPr>
      <w:r w:rsidRPr="00123BEA">
        <w:rPr>
          <w:sz w:val="28"/>
          <w:szCs w:val="28"/>
        </w:rPr>
        <w:t>вхідний контроль параметрів і відбраковування;</w:t>
      </w:r>
    </w:p>
    <w:p w:rsidR="00452B95" w:rsidRPr="00123BEA" w:rsidRDefault="00452B95" w:rsidP="00452B95">
      <w:pPr>
        <w:numPr>
          <w:ilvl w:val="0"/>
          <w:numId w:val="32"/>
        </w:numPr>
        <w:tabs>
          <w:tab w:val="clear" w:pos="720"/>
          <w:tab w:val="num" w:pos="1080"/>
        </w:tabs>
        <w:spacing w:after="0" w:line="360" w:lineRule="auto"/>
        <w:ind w:left="0" w:firstLine="720"/>
        <w:jc w:val="both"/>
        <w:rPr>
          <w:sz w:val="28"/>
          <w:szCs w:val="28"/>
        </w:rPr>
      </w:pPr>
      <w:r w:rsidRPr="00123BEA">
        <w:rPr>
          <w:sz w:val="28"/>
          <w:szCs w:val="28"/>
        </w:rPr>
        <w:t xml:space="preserve">підготовка виводів НЕ: </w:t>
      </w:r>
    </w:p>
    <w:p w:rsidR="00452B95" w:rsidRPr="00123BEA" w:rsidRDefault="00452B95" w:rsidP="00452B95">
      <w:pPr>
        <w:numPr>
          <w:ilvl w:val="0"/>
          <w:numId w:val="33"/>
        </w:numPr>
        <w:spacing w:after="0" w:line="360" w:lineRule="auto"/>
        <w:ind w:left="0" w:firstLine="1260"/>
        <w:jc w:val="both"/>
        <w:rPr>
          <w:sz w:val="28"/>
          <w:szCs w:val="28"/>
        </w:rPr>
      </w:pPr>
      <w:r w:rsidRPr="00123BEA">
        <w:rPr>
          <w:sz w:val="28"/>
          <w:szCs w:val="28"/>
        </w:rPr>
        <w:t xml:space="preserve">рихтування, </w:t>
      </w:r>
    </w:p>
    <w:p w:rsidR="00452B95" w:rsidRPr="00123BEA" w:rsidRDefault="00452B95" w:rsidP="00452B95">
      <w:pPr>
        <w:numPr>
          <w:ilvl w:val="0"/>
          <w:numId w:val="33"/>
        </w:numPr>
        <w:spacing w:after="0" w:line="360" w:lineRule="auto"/>
        <w:ind w:left="0" w:firstLine="1260"/>
        <w:jc w:val="both"/>
        <w:rPr>
          <w:sz w:val="28"/>
          <w:szCs w:val="28"/>
        </w:rPr>
      </w:pPr>
      <w:r w:rsidRPr="00123BEA">
        <w:rPr>
          <w:sz w:val="28"/>
          <w:szCs w:val="28"/>
        </w:rPr>
        <w:t xml:space="preserve">формування, </w:t>
      </w:r>
    </w:p>
    <w:p w:rsidR="00452B95" w:rsidRPr="00123BEA" w:rsidRDefault="00452B95" w:rsidP="00452B95">
      <w:pPr>
        <w:numPr>
          <w:ilvl w:val="0"/>
          <w:numId w:val="33"/>
        </w:numPr>
        <w:spacing w:after="0" w:line="360" w:lineRule="auto"/>
        <w:ind w:left="0" w:firstLine="1260"/>
        <w:jc w:val="both"/>
        <w:rPr>
          <w:sz w:val="28"/>
          <w:szCs w:val="28"/>
        </w:rPr>
      </w:pPr>
      <w:r w:rsidRPr="00123BEA">
        <w:rPr>
          <w:sz w:val="28"/>
          <w:szCs w:val="28"/>
        </w:rPr>
        <w:t xml:space="preserve">обрізка у розмір, </w:t>
      </w:r>
    </w:p>
    <w:p w:rsidR="00452B95" w:rsidRPr="00123BEA" w:rsidRDefault="00452B95" w:rsidP="00452B95">
      <w:pPr>
        <w:numPr>
          <w:ilvl w:val="0"/>
          <w:numId w:val="33"/>
        </w:numPr>
        <w:spacing w:after="0" w:line="360" w:lineRule="auto"/>
        <w:ind w:left="0" w:firstLine="1260"/>
        <w:jc w:val="both"/>
        <w:rPr>
          <w:sz w:val="28"/>
          <w:szCs w:val="28"/>
        </w:rPr>
      </w:pPr>
      <w:r w:rsidRPr="00123BEA">
        <w:rPr>
          <w:sz w:val="28"/>
          <w:szCs w:val="28"/>
        </w:rPr>
        <w:t xml:space="preserve"> лудіння;</w:t>
      </w:r>
    </w:p>
    <w:p w:rsidR="00452B95" w:rsidRPr="00123BEA" w:rsidRDefault="00452B95" w:rsidP="00452B95">
      <w:pPr>
        <w:numPr>
          <w:ilvl w:val="0"/>
          <w:numId w:val="32"/>
        </w:numPr>
        <w:tabs>
          <w:tab w:val="clear" w:pos="720"/>
          <w:tab w:val="num" w:pos="1080"/>
        </w:tabs>
        <w:spacing w:after="0" w:line="360" w:lineRule="auto"/>
        <w:ind w:left="0" w:firstLine="720"/>
        <w:jc w:val="both"/>
        <w:rPr>
          <w:sz w:val="28"/>
          <w:szCs w:val="28"/>
        </w:rPr>
      </w:pPr>
      <w:r w:rsidRPr="00123BEA">
        <w:rPr>
          <w:sz w:val="28"/>
          <w:szCs w:val="28"/>
        </w:rPr>
        <w:t>завантаження в технологічну тару для встановлення НЕ на ДП.</w:t>
      </w:r>
    </w:p>
    <w:p w:rsidR="00452B95" w:rsidRPr="00A357AD" w:rsidRDefault="00452B95" w:rsidP="00452B95">
      <w:pPr>
        <w:pStyle w:val="a8"/>
        <w:tabs>
          <w:tab w:val="num" w:pos="0"/>
        </w:tabs>
        <w:spacing w:line="360" w:lineRule="auto"/>
        <w:ind w:firstLine="900"/>
        <w:contextualSpacing/>
        <w:rPr>
          <w:sz w:val="28"/>
          <w:szCs w:val="28"/>
          <w:lang w:val="uk-UA"/>
        </w:rPr>
      </w:pPr>
      <w:r w:rsidRPr="00123BEA">
        <w:rPr>
          <w:sz w:val="28"/>
          <w:szCs w:val="28"/>
        </w:rPr>
        <w:t>Необхідність вхідного контролю викликана впливом різних факторів при транспортуванні й зберіганні, які приводять до погіршення якісних показників гот</w:t>
      </w:r>
      <w:r w:rsidRPr="00123BEA">
        <w:rPr>
          <w:sz w:val="28"/>
          <w:szCs w:val="28"/>
        </w:rPr>
        <w:t>о</w:t>
      </w:r>
      <w:r w:rsidRPr="00123BEA">
        <w:rPr>
          <w:sz w:val="28"/>
          <w:szCs w:val="28"/>
        </w:rPr>
        <w:t xml:space="preserve">вих виробів. У процесі контролю перевіряють зовнішній вигляд, геометричні розміри й форму, механічну міцність й електричні параметри елементів. Витрати на проведення вхідного контролю значно менше витрат, пов'язаних з випробуванням і ремонтом зібраних плат. </w:t>
      </w:r>
      <w:r w:rsidRPr="00A357AD">
        <w:rPr>
          <w:sz w:val="28"/>
          <w:szCs w:val="28"/>
          <w:lang w:val="uk-UA"/>
        </w:rPr>
        <w:t>Вхідний контроль - це технологічний процес перевірки ЕРЕ, мікросхем, і друкованих плат, що надходять на підприємство, по параметрах, що визначають їхню працездатність і надійність перед запуском цих елементів у в</w:t>
      </w:r>
      <w:r w:rsidRPr="00A357AD">
        <w:rPr>
          <w:sz w:val="28"/>
          <w:szCs w:val="28"/>
          <w:lang w:val="uk-UA"/>
        </w:rPr>
        <w:t>и</w:t>
      </w:r>
      <w:r w:rsidRPr="00A357AD">
        <w:rPr>
          <w:sz w:val="28"/>
          <w:szCs w:val="28"/>
          <w:lang w:val="uk-UA"/>
        </w:rPr>
        <w:t>робництво. Необхідність вхідного контролю викликана тим, що в процесі транспо</w:t>
      </w:r>
      <w:r w:rsidRPr="00A357AD">
        <w:rPr>
          <w:sz w:val="28"/>
          <w:szCs w:val="28"/>
          <w:lang w:val="uk-UA"/>
        </w:rPr>
        <w:t>р</w:t>
      </w:r>
      <w:r w:rsidRPr="00A357AD">
        <w:rPr>
          <w:sz w:val="28"/>
          <w:szCs w:val="28"/>
          <w:lang w:val="uk-UA"/>
        </w:rPr>
        <w:t>тування й зберігання елементів їхні параметри можуть бути порушені.</w:t>
      </w:r>
    </w:p>
    <w:p w:rsidR="00452B95" w:rsidRPr="00A357AD" w:rsidRDefault="00452B95" w:rsidP="00452B95">
      <w:pPr>
        <w:pStyle w:val="a8"/>
        <w:tabs>
          <w:tab w:val="num" w:pos="0"/>
        </w:tabs>
        <w:spacing w:line="360" w:lineRule="auto"/>
        <w:ind w:firstLine="900"/>
        <w:contextualSpacing/>
        <w:rPr>
          <w:sz w:val="28"/>
          <w:szCs w:val="28"/>
          <w:lang w:val="uk-UA"/>
        </w:rPr>
      </w:pPr>
      <w:r w:rsidRPr="00A357AD">
        <w:rPr>
          <w:sz w:val="28"/>
          <w:szCs w:val="28"/>
          <w:lang w:val="uk-UA"/>
        </w:rPr>
        <w:t>Технологічний маршрут вхідного контролю складається на підставі насту</w:t>
      </w:r>
      <w:r w:rsidRPr="00A357AD">
        <w:rPr>
          <w:sz w:val="28"/>
          <w:szCs w:val="28"/>
          <w:lang w:val="uk-UA"/>
        </w:rPr>
        <w:t>п</w:t>
      </w:r>
      <w:r w:rsidRPr="00A357AD">
        <w:rPr>
          <w:sz w:val="28"/>
          <w:szCs w:val="28"/>
          <w:lang w:val="uk-UA"/>
        </w:rPr>
        <w:t>них видів випробувань:</w:t>
      </w:r>
    </w:p>
    <w:p w:rsidR="00452B95" w:rsidRPr="00A357AD" w:rsidRDefault="00452B95" w:rsidP="00452B95">
      <w:pPr>
        <w:pStyle w:val="a8"/>
        <w:numPr>
          <w:ilvl w:val="0"/>
          <w:numId w:val="34"/>
        </w:numPr>
        <w:spacing w:line="360" w:lineRule="auto"/>
        <w:ind w:left="0" w:firstLine="900"/>
        <w:contextualSpacing/>
        <w:rPr>
          <w:sz w:val="28"/>
          <w:szCs w:val="28"/>
          <w:lang w:val="uk-UA"/>
        </w:rPr>
      </w:pPr>
      <w:r w:rsidRPr="00A357AD">
        <w:rPr>
          <w:sz w:val="28"/>
          <w:szCs w:val="28"/>
          <w:lang w:val="uk-UA"/>
        </w:rPr>
        <w:t>Перевірка зовнішнього вигляду;</w:t>
      </w:r>
    </w:p>
    <w:p w:rsidR="00452B95" w:rsidRPr="00A357AD" w:rsidRDefault="00452B95" w:rsidP="00452B95">
      <w:pPr>
        <w:pStyle w:val="a8"/>
        <w:numPr>
          <w:ilvl w:val="0"/>
          <w:numId w:val="34"/>
        </w:numPr>
        <w:spacing w:line="360" w:lineRule="auto"/>
        <w:ind w:left="0" w:firstLine="900"/>
        <w:contextualSpacing/>
        <w:rPr>
          <w:sz w:val="28"/>
          <w:szCs w:val="28"/>
          <w:lang w:val="uk-UA"/>
        </w:rPr>
      </w:pPr>
      <w:r w:rsidRPr="00A357AD">
        <w:rPr>
          <w:sz w:val="28"/>
          <w:szCs w:val="28"/>
          <w:lang w:val="uk-UA"/>
        </w:rPr>
        <w:t>Вибірковий контроль габаритних, настановних і приєднувальних розм</w:t>
      </w:r>
      <w:r w:rsidRPr="00A357AD">
        <w:rPr>
          <w:sz w:val="28"/>
          <w:szCs w:val="28"/>
          <w:lang w:val="uk-UA"/>
        </w:rPr>
        <w:t>і</w:t>
      </w:r>
      <w:r w:rsidRPr="00A357AD">
        <w:rPr>
          <w:sz w:val="28"/>
          <w:szCs w:val="28"/>
          <w:lang w:val="uk-UA"/>
        </w:rPr>
        <w:t>рів;</w:t>
      </w:r>
    </w:p>
    <w:p w:rsidR="00452B95" w:rsidRPr="00A357AD" w:rsidRDefault="00452B95" w:rsidP="00452B95">
      <w:pPr>
        <w:pStyle w:val="a8"/>
        <w:numPr>
          <w:ilvl w:val="0"/>
          <w:numId w:val="34"/>
        </w:numPr>
        <w:spacing w:line="360" w:lineRule="auto"/>
        <w:ind w:left="0" w:firstLine="900"/>
        <w:contextualSpacing/>
        <w:rPr>
          <w:sz w:val="28"/>
          <w:szCs w:val="28"/>
          <w:lang w:val="uk-UA"/>
        </w:rPr>
      </w:pPr>
      <w:r w:rsidRPr="00A357AD">
        <w:rPr>
          <w:sz w:val="28"/>
          <w:szCs w:val="28"/>
          <w:lang w:val="uk-UA"/>
        </w:rPr>
        <w:t>Перевірка технологічних властивостей (паяємості);</w:t>
      </w:r>
    </w:p>
    <w:p w:rsidR="00452B95" w:rsidRPr="00A357AD" w:rsidRDefault="00452B95" w:rsidP="00452B95">
      <w:pPr>
        <w:pStyle w:val="a8"/>
        <w:numPr>
          <w:ilvl w:val="0"/>
          <w:numId w:val="34"/>
        </w:numPr>
        <w:spacing w:line="360" w:lineRule="auto"/>
        <w:ind w:left="0" w:firstLine="900"/>
        <w:contextualSpacing/>
        <w:rPr>
          <w:sz w:val="28"/>
          <w:szCs w:val="28"/>
          <w:lang w:val="uk-UA"/>
        </w:rPr>
      </w:pPr>
      <w:r w:rsidRPr="00A357AD">
        <w:rPr>
          <w:sz w:val="28"/>
          <w:szCs w:val="28"/>
          <w:lang w:val="uk-UA"/>
        </w:rPr>
        <w:t>Перевірка статичних електричних характеристик при нормальних і кр</w:t>
      </w:r>
      <w:r w:rsidRPr="00A357AD">
        <w:rPr>
          <w:sz w:val="28"/>
          <w:szCs w:val="28"/>
          <w:lang w:val="uk-UA"/>
        </w:rPr>
        <w:t>и</w:t>
      </w:r>
      <w:r w:rsidRPr="00A357AD">
        <w:rPr>
          <w:sz w:val="28"/>
          <w:szCs w:val="28"/>
          <w:lang w:val="uk-UA"/>
        </w:rPr>
        <w:t>тичних кліматичних умовах;</w:t>
      </w:r>
    </w:p>
    <w:p w:rsidR="00452B95" w:rsidRPr="00A357AD" w:rsidRDefault="00452B95" w:rsidP="00452B95">
      <w:pPr>
        <w:pStyle w:val="a8"/>
        <w:numPr>
          <w:ilvl w:val="0"/>
          <w:numId w:val="34"/>
        </w:numPr>
        <w:spacing w:line="360" w:lineRule="auto"/>
        <w:ind w:left="0" w:firstLine="900"/>
        <w:contextualSpacing/>
        <w:rPr>
          <w:sz w:val="28"/>
          <w:szCs w:val="28"/>
          <w:lang w:val="uk-UA"/>
        </w:rPr>
      </w:pPr>
      <w:r w:rsidRPr="00A357AD">
        <w:rPr>
          <w:sz w:val="28"/>
          <w:szCs w:val="28"/>
          <w:lang w:val="uk-UA"/>
        </w:rPr>
        <w:t>Функціональний контроль.</w:t>
      </w:r>
    </w:p>
    <w:p w:rsidR="00452B95" w:rsidRDefault="00452B95" w:rsidP="00452B95">
      <w:pPr>
        <w:pStyle w:val="a8"/>
        <w:spacing w:line="360" w:lineRule="auto"/>
        <w:ind w:firstLine="900"/>
        <w:rPr>
          <w:color w:val="000000" w:themeColor="text1"/>
          <w:sz w:val="28"/>
          <w:szCs w:val="28"/>
          <w:lang w:val="uk-UA"/>
        </w:rPr>
      </w:pPr>
      <w:r w:rsidRPr="00A357AD">
        <w:rPr>
          <w:sz w:val="28"/>
          <w:szCs w:val="28"/>
          <w:lang w:val="uk-UA"/>
        </w:rPr>
        <w:t>Тому що перетворювач застосовується в промисловості, то вхідний контроль виконуємо повністю.</w:t>
      </w:r>
      <w:r w:rsidRPr="00BB5EC7">
        <w:rPr>
          <w:color w:val="000000" w:themeColor="text1"/>
          <w:sz w:val="28"/>
          <w:szCs w:val="28"/>
        </w:rPr>
        <w:t xml:space="preserve"> </w:t>
      </w:r>
      <w:r w:rsidRPr="00123BEA">
        <w:rPr>
          <w:sz w:val="28"/>
          <w:szCs w:val="28"/>
          <w:lang w:val="uk-UA"/>
        </w:rPr>
        <w:t>Для дрібносерійного виробництва застосовують універсальні прилади й стандартну вимірювальну апаратури. Контроль здійснюється за допом</w:t>
      </w:r>
      <w:r w:rsidRPr="00123BEA">
        <w:rPr>
          <w:sz w:val="28"/>
          <w:szCs w:val="28"/>
          <w:lang w:val="uk-UA"/>
        </w:rPr>
        <w:t>о</w:t>
      </w:r>
      <w:r w:rsidRPr="00123BEA">
        <w:rPr>
          <w:sz w:val="28"/>
          <w:szCs w:val="28"/>
          <w:lang w:val="uk-UA"/>
        </w:rPr>
        <w:t>гою технологічних карт і виробничих інструкцій, що визначають послідовність оп</w:t>
      </w:r>
      <w:r w:rsidRPr="00123BEA">
        <w:rPr>
          <w:sz w:val="28"/>
          <w:szCs w:val="28"/>
          <w:lang w:val="uk-UA"/>
        </w:rPr>
        <w:t>е</w:t>
      </w:r>
      <w:r w:rsidRPr="00123BEA">
        <w:rPr>
          <w:sz w:val="28"/>
          <w:szCs w:val="28"/>
          <w:lang w:val="uk-UA"/>
        </w:rPr>
        <w:t>рацій.</w:t>
      </w:r>
      <w:r>
        <w:rPr>
          <w:sz w:val="28"/>
          <w:szCs w:val="28"/>
          <w:lang w:val="uk-UA"/>
        </w:rPr>
        <w:t xml:space="preserve"> </w:t>
      </w:r>
      <w:r>
        <w:rPr>
          <w:color w:val="000000" w:themeColor="text1"/>
          <w:sz w:val="28"/>
          <w:szCs w:val="28"/>
        </w:rPr>
        <w:t xml:space="preserve">Як найбільш універсальний, у якості обладнання для проведення вхідного контролю ЕРЕ </w:t>
      </w:r>
      <w:r>
        <w:rPr>
          <w:color w:val="000000" w:themeColor="text1"/>
          <w:sz w:val="28"/>
          <w:szCs w:val="28"/>
          <w:lang w:val="uk-UA"/>
        </w:rPr>
        <w:t xml:space="preserve">акустичного автомату </w:t>
      </w:r>
      <w:r>
        <w:rPr>
          <w:color w:val="000000" w:themeColor="text1"/>
          <w:sz w:val="28"/>
          <w:szCs w:val="28"/>
        </w:rPr>
        <w:t>вибираємо л</w:t>
      </w:r>
      <w:r w:rsidRPr="008D112E">
        <w:rPr>
          <w:color w:val="000000" w:themeColor="text1"/>
          <w:sz w:val="28"/>
          <w:szCs w:val="28"/>
        </w:rPr>
        <w:t>окалізатор несправностей SFL 3000</w:t>
      </w:r>
      <w:r>
        <w:rPr>
          <w:color w:val="000000" w:themeColor="text1"/>
          <w:sz w:val="28"/>
          <w:szCs w:val="28"/>
          <w:lang w:val="uk-UA"/>
        </w:rPr>
        <w:t xml:space="preserve"> ( рис. 2.8)</w:t>
      </w:r>
      <w:r>
        <w:rPr>
          <w:color w:val="000000" w:themeColor="text1"/>
          <w:sz w:val="28"/>
          <w:szCs w:val="28"/>
        </w:rPr>
        <w:t>.</w:t>
      </w:r>
    </w:p>
    <w:p w:rsidR="00452B95" w:rsidRPr="008D112E" w:rsidRDefault="00452B95" w:rsidP="00452B95">
      <w:pPr>
        <w:spacing w:line="360" w:lineRule="auto"/>
        <w:jc w:val="center"/>
        <w:rPr>
          <w:color w:val="000000" w:themeColor="text1"/>
          <w:sz w:val="28"/>
          <w:szCs w:val="28"/>
        </w:rPr>
      </w:pPr>
      <w:r w:rsidRPr="008D112E">
        <w:rPr>
          <w:noProof/>
          <w:color w:val="000000" w:themeColor="text1"/>
          <w:sz w:val="28"/>
          <w:szCs w:val="28"/>
        </w:rPr>
        <w:drawing>
          <wp:inline distT="0" distB="0" distL="0" distR="0">
            <wp:extent cx="5585460" cy="1593398"/>
            <wp:effectExtent l="19050" t="0" r="0" b="0"/>
            <wp:docPr id="90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srcRect/>
                    <a:stretch>
                      <a:fillRect/>
                    </a:stretch>
                  </pic:blipFill>
                  <pic:spPr bwMode="auto">
                    <a:xfrm>
                      <a:off x="0" y="0"/>
                      <a:ext cx="5585460" cy="1593398"/>
                    </a:xfrm>
                    <a:prstGeom prst="rect">
                      <a:avLst/>
                    </a:prstGeom>
                    <a:noFill/>
                    <a:ln w="9525">
                      <a:noFill/>
                      <a:miter lim="800000"/>
                      <a:headEnd/>
                      <a:tailEnd/>
                    </a:ln>
                  </pic:spPr>
                </pic:pic>
              </a:graphicData>
            </a:graphic>
          </wp:inline>
        </w:drawing>
      </w:r>
    </w:p>
    <w:p w:rsidR="00452B95" w:rsidRPr="00BB5EC7" w:rsidRDefault="00452B95" w:rsidP="00452B95">
      <w:pPr>
        <w:spacing w:line="360" w:lineRule="auto"/>
        <w:jc w:val="center"/>
        <w:rPr>
          <w:color w:val="000000" w:themeColor="text1"/>
          <w:sz w:val="28"/>
          <w:szCs w:val="28"/>
        </w:rPr>
      </w:pPr>
      <w:r>
        <w:rPr>
          <w:color w:val="000000" w:themeColor="text1"/>
          <w:sz w:val="28"/>
          <w:szCs w:val="28"/>
        </w:rPr>
        <w:t xml:space="preserve">Рис. 2.8 - </w:t>
      </w:r>
      <w:r w:rsidRPr="008D112E">
        <w:rPr>
          <w:color w:val="000000" w:themeColor="text1"/>
          <w:sz w:val="28"/>
          <w:szCs w:val="28"/>
        </w:rPr>
        <w:t>Локалізатори несправностей SFL 1500, SFL 2500, SFL 3000</w:t>
      </w:r>
    </w:p>
    <w:p w:rsidR="00452B95" w:rsidRPr="00123BEA" w:rsidRDefault="00452B95" w:rsidP="00452B95">
      <w:pPr>
        <w:spacing w:line="360" w:lineRule="auto"/>
        <w:ind w:firstLine="900"/>
        <w:rPr>
          <w:sz w:val="28"/>
          <w:szCs w:val="28"/>
        </w:rPr>
      </w:pPr>
      <w:r w:rsidRPr="00123BEA">
        <w:rPr>
          <w:bCs/>
          <w:sz w:val="28"/>
          <w:szCs w:val="28"/>
        </w:rPr>
        <w:t>У середньосерійному багатономенклатурному виробництві  проектованого пристрою підготовка НЕ здійснюється поопераційнно з ручною подачею компонентів.</w:t>
      </w:r>
      <w:r w:rsidRPr="00123BEA">
        <w:rPr>
          <w:sz w:val="28"/>
          <w:szCs w:val="28"/>
        </w:rPr>
        <w:t xml:space="preserve"> Розміщення компонентів у технологічній тарі дозволяє підвищити продуктивність підготовки НЕ до монтажу, використовуючи автоматичне устатк</w:t>
      </w:r>
      <w:r w:rsidRPr="00123BEA">
        <w:rPr>
          <w:sz w:val="28"/>
          <w:szCs w:val="28"/>
        </w:rPr>
        <w:t>у</w:t>
      </w:r>
      <w:r w:rsidRPr="00123BEA">
        <w:rPr>
          <w:sz w:val="28"/>
          <w:szCs w:val="28"/>
        </w:rPr>
        <w:t xml:space="preserve">вання для комплексної підготовки. </w:t>
      </w:r>
    </w:p>
    <w:p w:rsidR="00452B95" w:rsidRPr="001B4FBE" w:rsidRDefault="00452B95" w:rsidP="00452B95">
      <w:pPr>
        <w:spacing w:line="360" w:lineRule="auto"/>
        <w:ind w:firstLine="900"/>
        <w:rPr>
          <w:sz w:val="28"/>
          <w:szCs w:val="28"/>
        </w:rPr>
      </w:pPr>
      <w:r w:rsidRPr="00123BEA">
        <w:rPr>
          <w:sz w:val="28"/>
          <w:szCs w:val="28"/>
        </w:rPr>
        <w:t>Для підготовки виводів НЕ масового вживання (резистори, конденсатори, діоди і мікросхеми в корпусі DIP ) використовуватимемо спеціальне технологічне у</w:t>
      </w:r>
      <w:r w:rsidRPr="00123BEA">
        <w:rPr>
          <w:sz w:val="28"/>
          <w:szCs w:val="28"/>
        </w:rPr>
        <w:t>с</w:t>
      </w:r>
      <w:r w:rsidRPr="00123BEA">
        <w:rPr>
          <w:sz w:val="28"/>
          <w:szCs w:val="28"/>
        </w:rPr>
        <w:t xml:space="preserve">таткування. Підготовку елементів з осьовими виводами виконаємо за допомогою автомата АКПР-2, з аксіальними виводами - за допомогою автомата АКПР-1, мікросхем у корпусі DIP - за допомогою автомата АКПМ-1, деякі  характеристики  яких  наведені в таблиці  </w:t>
      </w:r>
      <w:r>
        <w:rPr>
          <w:sz w:val="28"/>
          <w:szCs w:val="28"/>
        </w:rPr>
        <w:t>2</w:t>
      </w:r>
      <w:r w:rsidRPr="00123BEA">
        <w:rPr>
          <w:sz w:val="28"/>
          <w:szCs w:val="28"/>
        </w:rPr>
        <w:t>.1. Підготовка оригінальних елементів буде виконуватися вручну. Вона складається із вхідного контролю й лудіння виводів.</w:t>
      </w:r>
    </w:p>
    <w:p w:rsidR="00452B95" w:rsidRDefault="00452B95" w:rsidP="00452B95">
      <w:pPr>
        <w:spacing w:line="360" w:lineRule="auto"/>
        <w:jc w:val="center"/>
        <w:rPr>
          <w:sz w:val="28"/>
          <w:szCs w:val="28"/>
        </w:rPr>
      </w:pPr>
      <w:r>
        <w:rPr>
          <w:sz w:val="28"/>
          <w:szCs w:val="28"/>
        </w:rPr>
        <w:t>Рисунок 2</w:t>
      </w:r>
      <w:r w:rsidRPr="00A02FF7">
        <w:rPr>
          <w:sz w:val="28"/>
          <w:szCs w:val="28"/>
        </w:rPr>
        <w:t>.1</w:t>
      </w:r>
      <w:r>
        <w:rPr>
          <w:sz w:val="28"/>
          <w:szCs w:val="28"/>
        </w:rPr>
        <w:t>0</w:t>
      </w:r>
      <w:r w:rsidRPr="00A02FF7">
        <w:rPr>
          <w:sz w:val="28"/>
          <w:szCs w:val="28"/>
        </w:rPr>
        <w:t xml:space="preserve"> - Структурна схема світломонтажного столу</w:t>
      </w:r>
    </w:p>
    <w:p w:rsidR="00452B95" w:rsidRPr="000B2EEA" w:rsidRDefault="00452B95" w:rsidP="00452B95">
      <w:pPr>
        <w:spacing w:line="360" w:lineRule="auto"/>
        <w:jc w:val="center"/>
        <w:rPr>
          <w:sz w:val="28"/>
          <w:szCs w:val="28"/>
        </w:rPr>
      </w:pPr>
      <w:r>
        <w:rPr>
          <w:noProof/>
        </w:rPr>
        <w:drawing>
          <wp:inline distT="0" distB="0" distL="0" distR="0">
            <wp:extent cx="2786380" cy="2089646"/>
            <wp:effectExtent l="19050" t="0" r="0" b="0"/>
            <wp:docPr id="15" name="Рисунок 383" descr="http://ok-t.ru/studopedia/baza9/2736113606222.files/image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ok-t.ru/studopedia/baza9/2736113606222.files/image162.jpg"/>
                    <pic:cNvPicPr>
                      <a:picLocks noChangeAspect="1" noChangeArrowheads="1"/>
                    </pic:cNvPicPr>
                  </pic:nvPicPr>
                  <pic:blipFill>
                    <a:blip r:embed="rId30" cstate="print">
                      <a:lum bright="-14000" contrast="26000"/>
                    </a:blip>
                    <a:srcRect/>
                    <a:stretch>
                      <a:fillRect/>
                    </a:stretch>
                  </pic:blipFill>
                  <pic:spPr bwMode="auto">
                    <a:xfrm>
                      <a:off x="0" y="0"/>
                      <a:ext cx="2786380" cy="2089646"/>
                    </a:xfrm>
                    <a:prstGeom prst="rect">
                      <a:avLst/>
                    </a:prstGeom>
                    <a:noFill/>
                    <a:ln w="9525">
                      <a:noFill/>
                      <a:miter lim="800000"/>
                      <a:headEnd/>
                      <a:tailEnd/>
                    </a:ln>
                  </pic:spPr>
                </pic:pic>
              </a:graphicData>
            </a:graphic>
          </wp:inline>
        </w:drawing>
      </w:r>
    </w:p>
    <w:p w:rsidR="00452B95" w:rsidRPr="00480E15" w:rsidRDefault="00452B95" w:rsidP="00452B95">
      <w:pPr>
        <w:pStyle w:val="af2"/>
        <w:shd w:val="clear" w:color="auto" w:fill="FFFFFF"/>
        <w:spacing w:before="136" w:beforeAutospacing="0" w:after="136" w:afterAutospacing="0"/>
        <w:ind w:left="136" w:right="136"/>
        <w:jc w:val="center"/>
        <w:rPr>
          <w:sz w:val="28"/>
          <w:szCs w:val="28"/>
          <w:lang w:val="uk-UA"/>
        </w:rPr>
      </w:pPr>
      <w:r>
        <w:rPr>
          <w:color w:val="424242"/>
          <w:sz w:val="28"/>
          <w:szCs w:val="28"/>
          <w:lang w:val="uk-UA"/>
        </w:rPr>
        <w:t>Рисунок</w:t>
      </w:r>
      <w:r w:rsidRPr="00480E15">
        <w:rPr>
          <w:color w:val="424242"/>
          <w:sz w:val="28"/>
          <w:szCs w:val="28"/>
          <w:lang w:val="uk-UA"/>
        </w:rPr>
        <w:t xml:space="preserve"> </w:t>
      </w:r>
      <w:r>
        <w:rPr>
          <w:color w:val="424242"/>
          <w:sz w:val="28"/>
          <w:szCs w:val="28"/>
          <w:lang w:val="uk-UA"/>
        </w:rPr>
        <w:t xml:space="preserve">2.11 - </w:t>
      </w:r>
      <w:r w:rsidRPr="00480E15">
        <w:rPr>
          <w:color w:val="424242"/>
          <w:sz w:val="28"/>
          <w:szCs w:val="28"/>
          <w:lang w:val="uk-UA"/>
        </w:rPr>
        <w:t xml:space="preserve"> С</w:t>
      </w:r>
      <w:r>
        <w:rPr>
          <w:color w:val="424242"/>
          <w:sz w:val="28"/>
          <w:szCs w:val="28"/>
          <w:lang w:val="uk-UA"/>
        </w:rPr>
        <w:t>вітломонтажний стіл</w:t>
      </w:r>
    </w:p>
    <w:p w:rsidR="00452B95" w:rsidRPr="00DD5448" w:rsidRDefault="00452B95" w:rsidP="00452B95">
      <w:pPr>
        <w:spacing w:line="360" w:lineRule="auto"/>
        <w:jc w:val="center"/>
        <w:rPr>
          <w:sz w:val="28"/>
          <w:szCs w:val="28"/>
        </w:rPr>
      </w:pPr>
      <w:r w:rsidRPr="00480E15">
        <w:rPr>
          <w:iCs/>
          <w:color w:val="424242"/>
          <w:sz w:val="28"/>
          <w:szCs w:val="28"/>
        </w:rPr>
        <w:t>1 –</w:t>
      </w:r>
      <w:r w:rsidRPr="00480E15">
        <w:rPr>
          <w:rStyle w:val="apple-converted-space"/>
          <w:color w:val="424242"/>
          <w:sz w:val="28"/>
          <w:szCs w:val="28"/>
        </w:rPr>
        <w:t> </w:t>
      </w:r>
      <w:r w:rsidRPr="00480E15">
        <w:rPr>
          <w:color w:val="424242"/>
          <w:sz w:val="28"/>
          <w:szCs w:val="28"/>
        </w:rPr>
        <w:t>дисплей;</w:t>
      </w:r>
      <w:r w:rsidRPr="00480E15">
        <w:rPr>
          <w:rStyle w:val="apple-converted-space"/>
          <w:color w:val="424242"/>
          <w:sz w:val="28"/>
          <w:szCs w:val="28"/>
        </w:rPr>
        <w:t> </w:t>
      </w:r>
      <w:r w:rsidRPr="00480E15">
        <w:rPr>
          <w:iCs/>
          <w:color w:val="424242"/>
          <w:sz w:val="28"/>
          <w:szCs w:val="28"/>
        </w:rPr>
        <w:t>2 –</w:t>
      </w:r>
      <w:r w:rsidRPr="00480E15">
        <w:rPr>
          <w:rStyle w:val="apple-converted-space"/>
          <w:color w:val="424242"/>
          <w:sz w:val="28"/>
          <w:szCs w:val="28"/>
        </w:rPr>
        <w:t> </w:t>
      </w:r>
      <w:r w:rsidRPr="00480E15">
        <w:rPr>
          <w:color w:val="424242"/>
          <w:sz w:val="28"/>
          <w:szCs w:val="28"/>
        </w:rPr>
        <w:t>проектор;</w:t>
      </w:r>
      <w:r w:rsidRPr="00480E15">
        <w:rPr>
          <w:rStyle w:val="apple-converted-space"/>
          <w:color w:val="424242"/>
          <w:sz w:val="28"/>
          <w:szCs w:val="28"/>
        </w:rPr>
        <w:t> </w:t>
      </w:r>
      <w:r w:rsidRPr="00480E15">
        <w:rPr>
          <w:iCs/>
          <w:color w:val="424242"/>
          <w:sz w:val="28"/>
          <w:szCs w:val="28"/>
        </w:rPr>
        <w:t>3 –</w:t>
      </w:r>
      <w:r w:rsidRPr="00480E15">
        <w:rPr>
          <w:rStyle w:val="apple-converted-space"/>
          <w:color w:val="424242"/>
          <w:sz w:val="28"/>
          <w:szCs w:val="28"/>
        </w:rPr>
        <w:t> </w:t>
      </w:r>
      <w:r w:rsidRPr="00480E15">
        <w:rPr>
          <w:color w:val="424242"/>
          <w:sz w:val="28"/>
          <w:szCs w:val="28"/>
        </w:rPr>
        <w:t>панель;</w:t>
      </w:r>
      <w:r w:rsidRPr="00480E15">
        <w:rPr>
          <w:rStyle w:val="apple-converted-space"/>
          <w:color w:val="424242"/>
          <w:sz w:val="28"/>
          <w:szCs w:val="28"/>
        </w:rPr>
        <w:t> </w:t>
      </w:r>
      <w:r w:rsidRPr="00480E15">
        <w:rPr>
          <w:iCs/>
          <w:color w:val="424242"/>
          <w:sz w:val="28"/>
          <w:szCs w:val="28"/>
        </w:rPr>
        <w:t>4 –</w:t>
      </w:r>
      <w:r w:rsidRPr="00480E15">
        <w:rPr>
          <w:rStyle w:val="apple-converted-space"/>
          <w:color w:val="424242"/>
          <w:sz w:val="28"/>
          <w:szCs w:val="28"/>
        </w:rPr>
        <w:t> </w:t>
      </w:r>
      <w:r w:rsidRPr="00480E15">
        <w:rPr>
          <w:sz w:val="28"/>
          <w:szCs w:val="28"/>
        </w:rPr>
        <w:t>накопичувач</w:t>
      </w:r>
      <w:r w:rsidRPr="00480E15">
        <w:rPr>
          <w:color w:val="424242"/>
          <w:sz w:val="28"/>
          <w:szCs w:val="28"/>
        </w:rPr>
        <w:t>;</w:t>
      </w:r>
      <w:r w:rsidRPr="00480E15">
        <w:rPr>
          <w:rStyle w:val="apple-converted-space"/>
          <w:color w:val="424242"/>
          <w:sz w:val="28"/>
          <w:szCs w:val="28"/>
        </w:rPr>
        <w:t> </w:t>
      </w:r>
      <w:r w:rsidRPr="00480E15">
        <w:rPr>
          <w:iCs/>
          <w:color w:val="424242"/>
          <w:sz w:val="28"/>
          <w:szCs w:val="28"/>
        </w:rPr>
        <w:t>5</w:t>
      </w:r>
      <w:r w:rsidRPr="00480E15">
        <w:rPr>
          <w:rStyle w:val="apple-converted-space"/>
          <w:color w:val="424242"/>
          <w:sz w:val="28"/>
          <w:szCs w:val="28"/>
        </w:rPr>
        <w:t> </w:t>
      </w:r>
      <w:r w:rsidRPr="00480E15">
        <w:rPr>
          <w:color w:val="424242"/>
          <w:sz w:val="28"/>
          <w:szCs w:val="28"/>
        </w:rPr>
        <w:t xml:space="preserve">– </w:t>
      </w:r>
      <w:r w:rsidRPr="00480E15">
        <w:rPr>
          <w:sz w:val="28"/>
          <w:szCs w:val="28"/>
        </w:rPr>
        <w:t>мікро ЕОМ</w:t>
      </w:r>
    </w:p>
    <w:p w:rsidR="00452B95" w:rsidRPr="000F297F" w:rsidRDefault="00452B95" w:rsidP="00452B95">
      <w:pPr>
        <w:spacing w:line="360" w:lineRule="auto"/>
        <w:rPr>
          <w:sz w:val="28"/>
          <w:szCs w:val="28"/>
        </w:rPr>
      </w:pPr>
      <w:r>
        <w:rPr>
          <w:sz w:val="28"/>
          <w:szCs w:val="28"/>
        </w:rPr>
        <w:t>Однією</w:t>
      </w:r>
      <w:r w:rsidRPr="000F297F">
        <w:rPr>
          <w:sz w:val="28"/>
          <w:szCs w:val="28"/>
        </w:rPr>
        <w:t xml:space="preserve"> з основних функцій СМС є вказівка посадкових місць НЕ на ДП. Зробити це можна різними способами.</w:t>
      </w:r>
    </w:p>
    <w:p w:rsidR="00452B95" w:rsidRPr="000F297F" w:rsidRDefault="00452B95" w:rsidP="00452B95">
      <w:pPr>
        <w:spacing w:line="360" w:lineRule="auto"/>
        <w:rPr>
          <w:sz w:val="28"/>
          <w:szCs w:val="28"/>
        </w:rPr>
      </w:pPr>
      <w:r w:rsidRPr="000F297F">
        <w:rPr>
          <w:sz w:val="28"/>
          <w:szCs w:val="28"/>
        </w:rPr>
        <w:t xml:space="preserve">Одним зі способів вказівки посадкових місць є проектування зображення зі слайдів або кіноплівки. Світло від діапроектора подається на дзеркало, що відхиляє, і потім на ДП. Як носій використовують кіноплівку або латунну фольгу товщиною </w:t>
      </w:r>
      <w:smartTag w:uri="urn:schemas-microsoft-com:office:smarttags" w:element="metricconverter">
        <w:smartTagPr>
          <w:attr w:name="ProductID" w:val="0,1 мм"/>
        </w:smartTagPr>
        <w:r w:rsidRPr="000F297F">
          <w:rPr>
            <w:sz w:val="28"/>
            <w:szCs w:val="28"/>
          </w:rPr>
          <w:t>0,1 мм</w:t>
        </w:r>
      </w:smartTag>
      <w:r w:rsidRPr="000F297F">
        <w:rPr>
          <w:sz w:val="28"/>
          <w:szCs w:val="28"/>
        </w:rPr>
        <w:t>.</w:t>
      </w:r>
    </w:p>
    <w:p w:rsidR="00452B95" w:rsidRPr="000F297F" w:rsidRDefault="00452B95" w:rsidP="00452B95">
      <w:pPr>
        <w:spacing w:line="360" w:lineRule="auto"/>
        <w:rPr>
          <w:sz w:val="28"/>
          <w:szCs w:val="28"/>
        </w:rPr>
      </w:pPr>
      <w:r w:rsidRPr="000F297F">
        <w:rPr>
          <w:sz w:val="28"/>
          <w:szCs w:val="28"/>
        </w:rPr>
        <w:t xml:space="preserve">Цей спосіб вказівки має багато недоліків. Велика </w:t>
      </w:r>
      <w:r>
        <w:rPr>
          <w:sz w:val="28"/>
          <w:szCs w:val="28"/>
        </w:rPr>
        <w:t>трудоємність</w:t>
      </w:r>
      <w:r w:rsidRPr="000F297F">
        <w:rPr>
          <w:sz w:val="28"/>
          <w:szCs w:val="28"/>
        </w:rPr>
        <w:t xml:space="preserve"> підготовки програм, що займає багато часу. Так, при використанні кіноплівки необхідно підготувати на папері вручну трафарет для кожного </w:t>
      </w:r>
      <w:r>
        <w:rPr>
          <w:sz w:val="28"/>
          <w:szCs w:val="28"/>
        </w:rPr>
        <w:t>слайду</w:t>
      </w:r>
      <w:r w:rsidRPr="000F297F">
        <w:rPr>
          <w:sz w:val="28"/>
          <w:szCs w:val="28"/>
        </w:rPr>
        <w:t xml:space="preserve"> й перенести його на кіноплівку, а потім вставити в рамку по базових отворах і закріпити.</w:t>
      </w:r>
    </w:p>
    <w:p w:rsidR="00452B95" w:rsidRPr="000F297F" w:rsidRDefault="00452B95" w:rsidP="00452B95">
      <w:pPr>
        <w:spacing w:line="360" w:lineRule="auto"/>
        <w:rPr>
          <w:sz w:val="28"/>
          <w:szCs w:val="28"/>
        </w:rPr>
      </w:pPr>
      <w:r w:rsidRPr="000F297F">
        <w:rPr>
          <w:sz w:val="28"/>
          <w:szCs w:val="28"/>
        </w:rPr>
        <w:t>Відомо кілька способів підсвічування отворів ДП знизу.</w:t>
      </w:r>
    </w:p>
    <w:p w:rsidR="00452B95" w:rsidRPr="000F297F" w:rsidRDefault="00452B95" w:rsidP="00452B95">
      <w:pPr>
        <w:spacing w:line="360" w:lineRule="auto"/>
        <w:rPr>
          <w:sz w:val="28"/>
          <w:szCs w:val="28"/>
        </w:rPr>
      </w:pPr>
      <w:r w:rsidRPr="000F297F">
        <w:rPr>
          <w:sz w:val="28"/>
          <w:szCs w:val="28"/>
        </w:rPr>
        <w:t>Перший з них полягає в передаванні світла від поворотної головки по пластмасовим світловодам. Полярність ЕРЕ вказується фарбуванням одного зі світловодів, у якийсь колір.</w:t>
      </w:r>
    </w:p>
    <w:p w:rsidR="00452B95" w:rsidRPr="000F297F" w:rsidRDefault="00452B95" w:rsidP="00452B95">
      <w:pPr>
        <w:spacing w:line="360" w:lineRule="auto"/>
        <w:rPr>
          <w:sz w:val="28"/>
          <w:szCs w:val="28"/>
        </w:rPr>
      </w:pPr>
      <w:r w:rsidRPr="000F297F">
        <w:rPr>
          <w:sz w:val="28"/>
          <w:szCs w:val="28"/>
        </w:rPr>
        <w:t>Описаний варіант реалізується у винятково простих і дешевих установках і має наступні недоліки:</w:t>
      </w:r>
    </w:p>
    <w:p w:rsidR="00452B95" w:rsidRPr="000F297F" w:rsidRDefault="00452B95" w:rsidP="00452B95">
      <w:pPr>
        <w:spacing w:line="360" w:lineRule="auto"/>
        <w:rPr>
          <w:sz w:val="28"/>
          <w:szCs w:val="28"/>
        </w:rPr>
      </w:pPr>
      <w:r w:rsidRPr="000F297F">
        <w:rPr>
          <w:sz w:val="28"/>
          <w:szCs w:val="28"/>
        </w:rPr>
        <w:t xml:space="preserve">- велика </w:t>
      </w:r>
      <w:r>
        <w:rPr>
          <w:sz w:val="28"/>
          <w:szCs w:val="28"/>
        </w:rPr>
        <w:t>трудоємність</w:t>
      </w:r>
      <w:r w:rsidRPr="000F297F">
        <w:rPr>
          <w:sz w:val="28"/>
          <w:szCs w:val="28"/>
        </w:rPr>
        <w:t xml:space="preserve"> підготовки й редагування програми;</w:t>
      </w:r>
    </w:p>
    <w:p w:rsidR="00452B95" w:rsidRPr="000F297F" w:rsidRDefault="00452B95" w:rsidP="00452B95">
      <w:pPr>
        <w:spacing w:line="360" w:lineRule="auto"/>
        <w:rPr>
          <w:sz w:val="28"/>
          <w:szCs w:val="28"/>
        </w:rPr>
      </w:pPr>
      <w:r w:rsidRPr="000F297F">
        <w:rPr>
          <w:sz w:val="28"/>
          <w:szCs w:val="28"/>
        </w:rPr>
        <w:t>- обмежені можливості повідомлення монтажникові додаткової інформації.</w:t>
      </w:r>
    </w:p>
    <w:p w:rsidR="00452B95" w:rsidRPr="000F297F" w:rsidRDefault="00452B95" w:rsidP="00452B95">
      <w:pPr>
        <w:spacing w:line="360" w:lineRule="auto"/>
        <w:rPr>
          <w:sz w:val="28"/>
          <w:szCs w:val="28"/>
        </w:rPr>
      </w:pPr>
      <w:r w:rsidRPr="000F297F">
        <w:rPr>
          <w:sz w:val="28"/>
          <w:szCs w:val="28"/>
        </w:rPr>
        <w:t>Другий спосіб - це матриці мініатюрних випромінювачів (світлодіоди) розміщені по всьому робочому полю столу у вузлах координатної сітки. Полярність ЕРЕ вказується миготінням.</w:t>
      </w:r>
    </w:p>
    <w:p w:rsidR="00452B95" w:rsidRPr="00480E15" w:rsidRDefault="00452B95" w:rsidP="00452B95">
      <w:pPr>
        <w:spacing w:line="360" w:lineRule="auto"/>
        <w:rPr>
          <w:color w:val="424242"/>
          <w:sz w:val="28"/>
          <w:szCs w:val="28"/>
        </w:rPr>
      </w:pPr>
      <w:r w:rsidRPr="000F297F">
        <w:rPr>
          <w:sz w:val="28"/>
          <w:szCs w:val="28"/>
        </w:rPr>
        <w:t>Більш гнучкий спосіб вказівки посадкових місць - це спосіб вказівки місць напра</w:t>
      </w:r>
      <w:r w:rsidRPr="000F297F">
        <w:rPr>
          <w:sz w:val="28"/>
          <w:szCs w:val="28"/>
        </w:rPr>
        <w:t>в</w:t>
      </w:r>
      <w:r w:rsidRPr="000F297F">
        <w:rPr>
          <w:sz w:val="28"/>
          <w:szCs w:val="28"/>
        </w:rPr>
        <w:t>лянням зверху світловим або лазерним променем. Пляма світлового променя переміщується по ДП зі швидкістю 300-450 мм/с із роздільною здатністю 0,15-</w:t>
      </w:r>
      <w:smartTag w:uri="urn:schemas-microsoft-com:office:smarttags" w:element="metricconverter">
        <w:smartTagPr>
          <w:attr w:name="ProductID" w:val="0,3 мм"/>
        </w:smartTagPr>
        <w:r w:rsidRPr="000F297F">
          <w:rPr>
            <w:sz w:val="28"/>
            <w:szCs w:val="28"/>
          </w:rPr>
          <w:t>0,3 мм</w:t>
        </w:r>
      </w:smartTag>
      <w:r w:rsidRPr="000F297F">
        <w:rPr>
          <w:sz w:val="28"/>
          <w:szCs w:val="28"/>
        </w:rPr>
        <w:t>. Завдяки цьому промінь може формувати різні символи, що допомагають монтажникові орієнтувати ЕРЕ.</w:t>
      </w:r>
    </w:p>
    <w:p w:rsidR="00452B95" w:rsidRDefault="00452B95" w:rsidP="00452B95">
      <w:pPr>
        <w:spacing w:line="360" w:lineRule="auto"/>
        <w:rPr>
          <w:sz w:val="28"/>
          <w:szCs w:val="28"/>
        </w:rPr>
      </w:pPr>
      <w:r w:rsidRPr="000F297F">
        <w:rPr>
          <w:sz w:val="28"/>
          <w:szCs w:val="28"/>
        </w:rPr>
        <w:t xml:space="preserve">Розглянемо деякі моделі СМС, технічні характеристики яких наведені в таблиці </w:t>
      </w:r>
      <w:r>
        <w:rPr>
          <w:sz w:val="28"/>
          <w:szCs w:val="28"/>
        </w:rPr>
        <w:t>2</w:t>
      </w:r>
      <w:r w:rsidRPr="000F297F">
        <w:rPr>
          <w:sz w:val="28"/>
          <w:szCs w:val="28"/>
        </w:rPr>
        <w:t>.</w:t>
      </w:r>
      <w:r>
        <w:rPr>
          <w:sz w:val="28"/>
          <w:szCs w:val="28"/>
        </w:rPr>
        <w:t>3</w:t>
      </w:r>
      <w:r w:rsidRPr="000F297F">
        <w:rPr>
          <w:sz w:val="28"/>
          <w:szCs w:val="28"/>
        </w:rPr>
        <w:t>.</w:t>
      </w:r>
    </w:p>
    <w:p w:rsidR="00452B95" w:rsidRDefault="00452B95" w:rsidP="00452B95">
      <w:pPr>
        <w:spacing w:line="360" w:lineRule="auto"/>
        <w:rPr>
          <w:sz w:val="28"/>
          <w:szCs w:val="28"/>
        </w:rPr>
      </w:pPr>
      <w:r w:rsidRPr="000F297F">
        <w:rPr>
          <w:sz w:val="28"/>
          <w:szCs w:val="28"/>
        </w:rPr>
        <w:t xml:space="preserve">Модель 410 фірми </w:t>
      </w:r>
      <w:r w:rsidRPr="000F297F">
        <w:rPr>
          <w:sz w:val="28"/>
          <w:szCs w:val="28"/>
          <w:lang w:val="en-US"/>
        </w:rPr>
        <w:t>Royonic</w:t>
      </w:r>
      <w:r w:rsidRPr="000F297F">
        <w:rPr>
          <w:sz w:val="28"/>
          <w:szCs w:val="28"/>
        </w:rPr>
        <w:t xml:space="preserve"> (ФРН)</w:t>
      </w:r>
      <w:r>
        <w:rPr>
          <w:sz w:val="28"/>
          <w:szCs w:val="28"/>
        </w:rPr>
        <w:t xml:space="preserve"> ( рис. 2.12)</w:t>
      </w:r>
      <w:r w:rsidRPr="000F297F">
        <w:rPr>
          <w:sz w:val="28"/>
          <w:szCs w:val="28"/>
        </w:rPr>
        <w:t>. Даний СМС володіє рядом особлив</w:t>
      </w:r>
      <w:r w:rsidRPr="000F297F">
        <w:rPr>
          <w:sz w:val="28"/>
          <w:szCs w:val="28"/>
        </w:rPr>
        <w:t>о</w:t>
      </w:r>
      <w:r w:rsidRPr="000F297F">
        <w:rPr>
          <w:sz w:val="28"/>
          <w:szCs w:val="28"/>
        </w:rPr>
        <w:t>стей, що розширюють його технічні можливості. ЕРЕ зберігаються в 12 групових й 8-коміркових пеналах розміром 600х90х50 мм кожний, що переміщуються в стільниці транспортером. Час зняття пеналу 2 хв. Для зберігання великогабаритних ЕРЕ передбачені осередки подвоєної довжини. Підведення сусіднього осередку накоп</w:t>
      </w:r>
      <w:r w:rsidRPr="000F297F">
        <w:rPr>
          <w:sz w:val="28"/>
          <w:szCs w:val="28"/>
        </w:rPr>
        <w:t>и</w:t>
      </w:r>
      <w:r w:rsidRPr="000F297F">
        <w:rPr>
          <w:sz w:val="28"/>
          <w:szCs w:val="28"/>
        </w:rPr>
        <w:t>чувача виконується за 0,7 с. У світловій головці застосована особливо надійна гал</w:t>
      </w:r>
      <w:r w:rsidRPr="000F297F">
        <w:rPr>
          <w:sz w:val="28"/>
          <w:szCs w:val="28"/>
        </w:rPr>
        <w:t>о</w:t>
      </w:r>
      <w:r w:rsidRPr="000F297F">
        <w:rPr>
          <w:sz w:val="28"/>
          <w:szCs w:val="28"/>
        </w:rPr>
        <w:t xml:space="preserve">генна лампа потужністю 10 Вт із терміном служби 10 років. Максимальна швидкість руху світлової плями діаметром </w:t>
      </w:r>
      <w:smartTag w:uri="urn:schemas-microsoft-com:office:smarttags" w:element="metricconverter">
        <w:smartTagPr>
          <w:attr w:name="ProductID" w:val="0,8 мм"/>
        </w:smartTagPr>
        <w:r w:rsidRPr="000F297F">
          <w:rPr>
            <w:sz w:val="28"/>
            <w:szCs w:val="28"/>
          </w:rPr>
          <w:t>0,8 мм</w:t>
        </w:r>
      </w:smartTag>
      <w:r w:rsidRPr="000F297F">
        <w:rPr>
          <w:sz w:val="28"/>
          <w:szCs w:val="28"/>
        </w:rPr>
        <w:t xml:space="preserve"> становить 450 мм/с. Роздільна здатність і відтворюваність променя - 0,125-</w:t>
      </w:r>
      <w:smartTag w:uri="urn:schemas-microsoft-com:office:smarttags" w:element="metricconverter">
        <w:smartTagPr>
          <w:attr w:name="ProductID" w:val="0,25 мм"/>
        </w:smartTagPr>
        <w:r w:rsidRPr="000F297F">
          <w:rPr>
            <w:sz w:val="28"/>
            <w:szCs w:val="28"/>
          </w:rPr>
          <w:t>0,25 мм</w:t>
        </w:r>
      </w:smartTag>
      <w:r w:rsidRPr="000F297F">
        <w:rPr>
          <w:sz w:val="28"/>
          <w:szCs w:val="28"/>
        </w:rPr>
        <w:t xml:space="preserve"> залежно від розміру робочого поля.</w:t>
      </w:r>
    </w:p>
    <w:p w:rsidR="00452B95" w:rsidRDefault="00452B95" w:rsidP="00452B95">
      <w:pPr>
        <w:spacing w:line="360" w:lineRule="auto"/>
        <w:jc w:val="center"/>
        <w:rPr>
          <w:sz w:val="28"/>
          <w:szCs w:val="28"/>
        </w:rPr>
      </w:pPr>
      <w:r w:rsidRPr="00480E15">
        <w:rPr>
          <w:noProof/>
          <w:sz w:val="28"/>
          <w:szCs w:val="28"/>
        </w:rPr>
        <w:drawing>
          <wp:inline distT="0" distB="0" distL="0" distR="0">
            <wp:extent cx="3168040" cy="2482215"/>
            <wp:effectExtent l="19050" t="0" r="0" b="0"/>
            <wp:docPr id="902" name="Рисунок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pic:cNvPicPr>
                      <a:picLocks noChangeAspect="1" noChangeArrowheads="1"/>
                    </pic:cNvPicPr>
                  </pic:nvPicPr>
                  <pic:blipFill>
                    <a:blip r:embed="rId31" cstate="print"/>
                    <a:srcRect/>
                    <a:stretch>
                      <a:fillRect/>
                    </a:stretch>
                  </pic:blipFill>
                  <pic:spPr bwMode="auto">
                    <a:xfrm>
                      <a:off x="0" y="0"/>
                      <a:ext cx="3169303" cy="2483205"/>
                    </a:xfrm>
                    <a:prstGeom prst="rect">
                      <a:avLst/>
                    </a:prstGeom>
                    <a:noFill/>
                    <a:ln w="9525">
                      <a:noFill/>
                      <a:miter lim="800000"/>
                      <a:headEnd/>
                      <a:tailEnd/>
                    </a:ln>
                  </pic:spPr>
                </pic:pic>
              </a:graphicData>
            </a:graphic>
          </wp:inline>
        </w:drawing>
      </w:r>
    </w:p>
    <w:p w:rsidR="00452B95" w:rsidRPr="00480E15" w:rsidRDefault="00452B95" w:rsidP="00452B95">
      <w:pPr>
        <w:pStyle w:val="af4"/>
        <w:spacing w:line="360" w:lineRule="auto"/>
        <w:contextualSpacing/>
        <w:jc w:val="center"/>
        <w:rPr>
          <w:sz w:val="28"/>
          <w:szCs w:val="28"/>
          <w:lang w:val="uk-UA"/>
        </w:rPr>
      </w:pPr>
      <w:r w:rsidRPr="00DC627C">
        <w:rPr>
          <w:bCs/>
          <w:sz w:val="28"/>
          <w:szCs w:val="28"/>
          <w:lang w:val="uk-UA"/>
        </w:rPr>
        <w:t xml:space="preserve">Рисунок </w:t>
      </w:r>
      <w:r>
        <w:rPr>
          <w:bCs/>
          <w:sz w:val="28"/>
          <w:szCs w:val="28"/>
          <w:lang w:val="uk-UA"/>
        </w:rPr>
        <w:t>2</w:t>
      </w:r>
      <w:r w:rsidRPr="00DC627C">
        <w:rPr>
          <w:bCs/>
          <w:sz w:val="28"/>
          <w:szCs w:val="28"/>
          <w:lang w:val="uk-UA"/>
        </w:rPr>
        <w:t>.</w:t>
      </w:r>
      <w:r>
        <w:rPr>
          <w:bCs/>
          <w:sz w:val="28"/>
          <w:szCs w:val="28"/>
          <w:lang w:val="uk-UA"/>
        </w:rPr>
        <w:t>12</w:t>
      </w:r>
      <w:r w:rsidRPr="00DC627C">
        <w:rPr>
          <w:b/>
          <w:bCs/>
          <w:sz w:val="28"/>
          <w:szCs w:val="28"/>
          <w:lang w:val="uk-UA"/>
        </w:rPr>
        <w:t xml:space="preserve"> –</w:t>
      </w:r>
      <w:r w:rsidRPr="001C1211">
        <w:rPr>
          <w:sz w:val="28"/>
          <w:szCs w:val="28"/>
          <w:lang w:val="uk-UA"/>
        </w:rPr>
        <w:t xml:space="preserve"> </w:t>
      </w:r>
      <w:r w:rsidRPr="003531D6">
        <w:rPr>
          <w:sz w:val="28"/>
          <w:szCs w:val="28"/>
          <w:lang w:val="uk-UA"/>
        </w:rPr>
        <w:t>СМС</w:t>
      </w:r>
      <w:r>
        <w:rPr>
          <w:sz w:val="28"/>
          <w:szCs w:val="28"/>
          <w:lang w:val="uk-UA"/>
        </w:rPr>
        <w:t xml:space="preserve"> 4</w:t>
      </w:r>
      <w:r w:rsidRPr="003531D6">
        <w:rPr>
          <w:sz w:val="28"/>
          <w:szCs w:val="28"/>
          <w:lang w:val="uk-UA"/>
        </w:rPr>
        <w:t>10 фірми Royonic (Німеччина</w:t>
      </w:r>
      <w:r>
        <w:rPr>
          <w:sz w:val="28"/>
          <w:szCs w:val="28"/>
          <w:lang w:val="uk-UA"/>
        </w:rPr>
        <w:t>)</w:t>
      </w:r>
    </w:p>
    <w:p w:rsidR="00452B95" w:rsidRPr="000F297F" w:rsidRDefault="00452B95" w:rsidP="00452B95">
      <w:pPr>
        <w:pStyle w:val="af4"/>
        <w:spacing w:line="360" w:lineRule="auto"/>
        <w:ind w:firstLine="709"/>
        <w:rPr>
          <w:sz w:val="28"/>
          <w:szCs w:val="28"/>
          <w:lang w:val="uk-UA"/>
        </w:rPr>
      </w:pPr>
      <w:r w:rsidRPr="000F297F">
        <w:rPr>
          <w:sz w:val="28"/>
          <w:szCs w:val="28"/>
          <w:lang w:val="uk-UA"/>
        </w:rPr>
        <w:t xml:space="preserve">Максимальна продуктивність </w:t>
      </w:r>
      <w:r>
        <w:rPr>
          <w:sz w:val="28"/>
          <w:szCs w:val="28"/>
          <w:lang w:val="uk-UA"/>
        </w:rPr>
        <w:t>встановлення</w:t>
      </w:r>
      <w:r w:rsidRPr="000F297F">
        <w:rPr>
          <w:sz w:val="28"/>
          <w:szCs w:val="28"/>
          <w:lang w:val="uk-UA"/>
        </w:rPr>
        <w:t xml:space="preserve"> елементів 1600шт/год, нормальна - 1000 шт/год. Розширені можливості системи керування СМС. Є додаткові можл</w:t>
      </w:r>
      <w:r w:rsidRPr="000F297F">
        <w:rPr>
          <w:sz w:val="28"/>
          <w:szCs w:val="28"/>
          <w:lang w:val="uk-UA"/>
        </w:rPr>
        <w:t>и</w:t>
      </w:r>
      <w:r w:rsidRPr="000F297F">
        <w:rPr>
          <w:sz w:val="28"/>
          <w:szCs w:val="28"/>
          <w:lang w:val="uk-UA"/>
        </w:rPr>
        <w:t xml:space="preserve">вості відображення інформації під час </w:t>
      </w:r>
      <w:r>
        <w:rPr>
          <w:sz w:val="28"/>
          <w:szCs w:val="28"/>
          <w:lang w:val="uk-UA"/>
        </w:rPr>
        <w:t>збирання</w:t>
      </w:r>
      <w:r w:rsidRPr="000F297F">
        <w:rPr>
          <w:sz w:val="28"/>
          <w:szCs w:val="28"/>
          <w:lang w:val="uk-UA"/>
        </w:rPr>
        <w:t>.</w:t>
      </w:r>
    </w:p>
    <w:p w:rsidR="00452B95" w:rsidRDefault="00452B95" w:rsidP="00452B95">
      <w:pPr>
        <w:pStyle w:val="af4"/>
        <w:spacing w:line="360" w:lineRule="auto"/>
        <w:ind w:firstLine="709"/>
        <w:rPr>
          <w:sz w:val="28"/>
          <w:szCs w:val="28"/>
          <w:lang w:val="uk-UA"/>
        </w:rPr>
      </w:pPr>
      <w:r w:rsidRPr="000F297F">
        <w:rPr>
          <w:sz w:val="28"/>
          <w:szCs w:val="28"/>
          <w:lang w:val="uk-UA"/>
        </w:rPr>
        <w:t xml:space="preserve">СМС моделі 6235 Logpoint призначений для </w:t>
      </w:r>
      <w:r>
        <w:rPr>
          <w:sz w:val="28"/>
          <w:szCs w:val="28"/>
          <w:lang w:val="uk-UA"/>
        </w:rPr>
        <w:t>встановлення</w:t>
      </w:r>
      <w:r w:rsidRPr="000F297F">
        <w:rPr>
          <w:sz w:val="28"/>
          <w:szCs w:val="28"/>
          <w:lang w:val="uk-UA"/>
        </w:rPr>
        <w:t xml:space="preserve"> ЕРЕ. Він складаєт</w:t>
      </w:r>
      <w:r w:rsidRPr="000F297F">
        <w:rPr>
          <w:sz w:val="28"/>
          <w:szCs w:val="28"/>
          <w:lang w:val="uk-UA"/>
        </w:rPr>
        <w:t>ь</w:t>
      </w:r>
      <w:r w:rsidRPr="000F297F">
        <w:rPr>
          <w:sz w:val="28"/>
          <w:szCs w:val="28"/>
          <w:lang w:val="uk-UA"/>
        </w:rPr>
        <w:t>ся зі світлопроміневої головки, робочого столу, ЕОМ, дисплея, елеваторного нак</w:t>
      </w:r>
      <w:r w:rsidRPr="000F297F">
        <w:rPr>
          <w:sz w:val="28"/>
          <w:szCs w:val="28"/>
          <w:lang w:val="uk-UA"/>
        </w:rPr>
        <w:t>о</w:t>
      </w:r>
      <w:r w:rsidRPr="000F297F">
        <w:rPr>
          <w:sz w:val="28"/>
          <w:szCs w:val="28"/>
          <w:lang w:val="uk-UA"/>
        </w:rPr>
        <w:t>пичувача. Програмні засоби забезпечують видачу світловою головкою достатнього числа символів. Потрібна яскравість регулюється галогенною лампою.</w:t>
      </w:r>
    </w:p>
    <w:p w:rsidR="00452B95" w:rsidRPr="000F297F" w:rsidRDefault="00452B95" w:rsidP="00452B95">
      <w:pPr>
        <w:pStyle w:val="af4"/>
        <w:spacing w:line="360" w:lineRule="auto"/>
        <w:ind w:firstLine="709"/>
        <w:rPr>
          <w:sz w:val="28"/>
          <w:szCs w:val="28"/>
          <w:lang w:val="uk-UA"/>
        </w:rPr>
      </w:pPr>
      <w:r w:rsidRPr="000F297F">
        <w:rPr>
          <w:sz w:val="28"/>
          <w:szCs w:val="28"/>
          <w:lang w:val="uk-UA"/>
        </w:rPr>
        <w:t>Модель U-T-AS Loserlit D. В якості джерела світла застосовується малопот</w:t>
      </w:r>
      <w:r w:rsidRPr="000F297F">
        <w:rPr>
          <w:sz w:val="28"/>
          <w:szCs w:val="28"/>
          <w:lang w:val="uk-UA"/>
        </w:rPr>
        <w:t>у</w:t>
      </w:r>
      <w:r w:rsidRPr="000F297F">
        <w:rPr>
          <w:sz w:val="28"/>
          <w:szCs w:val="28"/>
          <w:lang w:val="uk-UA"/>
        </w:rPr>
        <w:t>жний газовий лазер. Створювана ним на ДП пляма хоча й не яскрава, але своїм м</w:t>
      </w:r>
      <w:r w:rsidRPr="000F297F">
        <w:rPr>
          <w:sz w:val="28"/>
          <w:szCs w:val="28"/>
          <w:lang w:val="uk-UA"/>
        </w:rPr>
        <w:t>е</w:t>
      </w:r>
      <w:r w:rsidRPr="000F297F">
        <w:rPr>
          <w:sz w:val="28"/>
          <w:szCs w:val="28"/>
          <w:lang w:val="uk-UA"/>
        </w:rPr>
        <w:t>рехтінням виділяється навіть при слабкому висвітленні. Стіл комплектується убуд</w:t>
      </w:r>
      <w:r w:rsidRPr="000F297F">
        <w:rPr>
          <w:sz w:val="28"/>
          <w:szCs w:val="28"/>
          <w:lang w:val="uk-UA"/>
        </w:rPr>
        <w:t>о</w:t>
      </w:r>
      <w:r w:rsidRPr="000F297F">
        <w:rPr>
          <w:sz w:val="28"/>
          <w:szCs w:val="28"/>
          <w:lang w:val="uk-UA"/>
        </w:rPr>
        <w:t xml:space="preserve">ваним у стільницю транспортером. Для монтажу ІС у корпусі </w:t>
      </w:r>
      <w:r w:rsidRPr="000F297F">
        <w:rPr>
          <w:sz w:val="28"/>
          <w:szCs w:val="28"/>
          <w:lang w:val="en-US"/>
        </w:rPr>
        <w:t>DIP</w:t>
      </w:r>
      <w:r w:rsidRPr="000F297F">
        <w:rPr>
          <w:sz w:val="28"/>
          <w:szCs w:val="28"/>
          <w:lang w:val="uk-UA"/>
        </w:rPr>
        <w:t xml:space="preserve"> поставляються настільні накопичувачі на 63 комірки зі світлодіодною індикацією. </w:t>
      </w:r>
    </w:p>
    <w:p w:rsidR="00452B95" w:rsidRPr="000F297F" w:rsidRDefault="00452B95" w:rsidP="00452B95">
      <w:pPr>
        <w:spacing w:line="360" w:lineRule="auto"/>
        <w:rPr>
          <w:sz w:val="28"/>
          <w:szCs w:val="28"/>
        </w:rPr>
      </w:pPr>
      <w:r w:rsidRPr="000F297F">
        <w:rPr>
          <w:sz w:val="28"/>
          <w:szCs w:val="28"/>
        </w:rPr>
        <w:t xml:space="preserve">Для </w:t>
      </w:r>
      <w:r>
        <w:rPr>
          <w:sz w:val="28"/>
          <w:szCs w:val="28"/>
        </w:rPr>
        <w:t>встановлення</w:t>
      </w:r>
      <w:r w:rsidRPr="000F297F">
        <w:rPr>
          <w:sz w:val="28"/>
          <w:szCs w:val="28"/>
        </w:rPr>
        <w:t xml:space="preserve"> НЕ на ДП вибираємо СМС IDAS-402 через наступні переваги:</w:t>
      </w:r>
    </w:p>
    <w:p w:rsidR="00452B95" w:rsidRPr="000F297F" w:rsidRDefault="00452B95" w:rsidP="00452B95">
      <w:pPr>
        <w:spacing w:line="360" w:lineRule="auto"/>
        <w:rPr>
          <w:sz w:val="28"/>
          <w:szCs w:val="28"/>
        </w:rPr>
      </w:pPr>
      <w:r w:rsidRPr="000F297F">
        <w:rPr>
          <w:sz w:val="28"/>
          <w:szCs w:val="28"/>
        </w:rPr>
        <w:t>- простота підготовки й редагування програми;</w:t>
      </w:r>
    </w:p>
    <w:p w:rsidR="00452B95" w:rsidRPr="000F297F" w:rsidRDefault="00452B95" w:rsidP="00452B95">
      <w:pPr>
        <w:spacing w:line="360" w:lineRule="auto"/>
        <w:rPr>
          <w:sz w:val="28"/>
          <w:szCs w:val="28"/>
        </w:rPr>
      </w:pPr>
      <w:r w:rsidRPr="000F297F">
        <w:rPr>
          <w:sz w:val="28"/>
          <w:szCs w:val="28"/>
        </w:rPr>
        <w:t>- мала споживана потужність;</w:t>
      </w:r>
    </w:p>
    <w:p w:rsidR="00452B95" w:rsidRPr="000F297F" w:rsidRDefault="00452B95" w:rsidP="00452B95">
      <w:pPr>
        <w:spacing w:line="360" w:lineRule="auto"/>
        <w:rPr>
          <w:sz w:val="28"/>
          <w:szCs w:val="28"/>
        </w:rPr>
      </w:pPr>
      <w:r w:rsidRPr="000F297F">
        <w:rPr>
          <w:sz w:val="28"/>
          <w:szCs w:val="28"/>
        </w:rPr>
        <w:t>- розширені можливості повідомлення монтажникові додаткової інформації;</w:t>
      </w:r>
    </w:p>
    <w:p w:rsidR="00452B95" w:rsidRDefault="00452B95" w:rsidP="00452B95">
      <w:pPr>
        <w:spacing w:line="360" w:lineRule="auto"/>
        <w:ind w:firstLine="851"/>
        <w:contextualSpacing/>
        <w:jc w:val="both"/>
        <w:rPr>
          <w:sz w:val="28"/>
          <w:szCs w:val="28"/>
          <w:lang w:val="uk-UA"/>
        </w:rPr>
      </w:pPr>
      <w:r w:rsidRPr="000F297F">
        <w:rPr>
          <w:sz w:val="28"/>
          <w:szCs w:val="28"/>
        </w:rPr>
        <w:t xml:space="preserve">- висока продуктивність </w:t>
      </w:r>
      <w:r>
        <w:rPr>
          <w:sz w:val="28"/>
          <w:szCs w:val="28"/>
        </w:rPr>
        <w:t>встановлення</w:t>
      </w:r>
      <w:r w:rsidRPr="000F297F">
        <w:rPr>
          <w:sz w:val="28"/>
          <w:szCs w:val="28"/>
        </w:rPr>
        <w:t>.</w:t>
      </w:r>
    </w:p>
    <w:p w:rsidR="00452B95" w:rsidRPr="00480E15" w:rsidRDefault="00452B95" w:rsidP="00452B95">
      <w:pPr>
        <w:pStyle w:val="31"/>
        <w:ind w:firstLine="708"/>
        <w:jc w:val="left"/>
        <w:rPr>
          <w:b w:val="0"/>
          <w:kern w:val="16"/>
          <w:szCs w:val="28"/>
          <w:lang w:val="uk-UA"/>
        </w:rPr>
      </w:pPr>
      <w:bookmarkStart w:id="5" w:name="_Toc231549454"/>
      <w:bookmarkStart w:id="6" w:name="_Toc231649238"/>
      <w:bookmarkStart w:id="7" w:name="_Toc231937716"/>
      <w:r w:rsidRPr="00480E15">
        <w:rPr>
          <w:b w:val="0"/>
          <w:kern w:val="16"/>
          <w:szCs w:val="28"/>
          <w:lang w:val="uk-UA"/>
        </w:rPr>
        <w:t>2.3.4 Вказівка посадкового місця ЕРЕ  на ДП</w:t>
      </w:r>
      <w:bookmarkEnd w:id="5"/>
      <w:bookmarkEnd w:id="6"/>
      <w:bookmarkEnd w:id="7"/>
    </w:p>
    <w:p w:rsidR="00452B95" w:rsidRPr="00123BEA" w:rsidRDefault="00452B95" w:rsidP="00452B95">
      <w:pPr>
        <w:spacing w:line="360" w:lineRule="auto"/>
        <w:ind w:firstLine="748"/>
        <w:rPr>
          <w:sz w:val="28"/>
          <w:szCs w:val="28"/>
        </w:rPr>
      </w:pPr>
      <w:r w:rsidRPr="00123BEA">
        <w:rPr>
          <w:sz w:val="28"/>
          <w:szCs w:val="28"/>
        </w:rPr>
        <w:t xml:space="preserve">Вказівка </w:t>
      </w:r>
      <w:r w:rsidRPr="00EC1B36">
        <w:rPr>
          <w:kern w:val="16"/>
          <w:sz w:val="28"/>
          <w:szCs w:val="28"/>
        </w:rPr>
        <w:t>посад</w:t>
      </w:r>
      <w:r>
        <w:rPr>
          <w:kern w:val="16"/>
          <w:sz w:val="28"/>
          <w:szCs w:val="28"/>
        </w:rPr>
        <w:t>ков</w:t>
      </w:r>
      <w:r w:rsidRPr="00EC1B36">
        <w:rPr>
          <w:kern w:val="16"/>
          <w:sz w:val="28"/>
          <w:szCs w:val="28"/>
        </w:rPr>
        <w:t xml:space="preserve">ого </w:t>
      </w:r>
      <w:r w:rsidRPr="00123BEA">
        <w:rPr>
          <w:sz w:val="28"/>
          <w:szCs w:val="28"/>
        </w:rPr>
        <w:t>місця НЕ на ДП, як вже наголошувалося, - одна з осно</w:t>
      </w:r>
      <w:r w:rsidRPr="00123BEA">
        <w:rPr>
          <w:sz w:val="28"/>
          <w:szCs w:val="28"/>
        </w:rPr>
        <w:t>в</w:t>
      </w:r>
      <w:r w:rsidRPr="00123BEA">
        <w:rPr>
          <w:sz w:val="28"/>
          <w:szCs w:val="28"/>
        </w:rPr>
        <w:t>них функцій светомонтажних столів. Зробити це можна різними способами. Напри</w:t>
      </w:r>
      <w:r w:rsidRPr="00123BEA">
        <w:rPr>
          <w:sz w:val="28"/>
          <w:szCs w:val="28"/>
        </w:rPr>
        <w:t>к</w:t>
      </w:r>
      <w:r w:rsidRPr="00123BEA">
        <w:rPr>
          <w:sz w:val="28"/>
          <w:szCs w:val="28"/>
        </w:rPr>
        <w:t>лад, схема проектування зображення посадочних місць із слайдів або кіно</w:t>
      </w:r>
      <w:r>
        <w:rPr>
          <w:sz w:val="28"/>
          <w:szCs w:val="28"/>
        </w:rPr>
        <w:t>плівки, застосована вперше на сві</w:t>
      </w:r>
      <w:r w:rsidRPr="00123BEA">
        <w:rPr>
          <w:sz w:val="28"/>
          <w:szCs w:val="28"/>
        </w:rPr>
        <w:t>т</w:t>
      </w:r>
      <w:r>
        <w:rPr>
          <w:sz w:val="28"/>
          <w:szCs w:val="28"/>
        </w:rPr>
        <w:t>л</w:t>
      </w:r>
      <w:r w:rsidRPr="00123BEA">
        <w:rPr>
          <w:sz w:val="28"/>
          <w:szCs w:val="28"/>
        </w:rPr>
        <w:t xml:space="preserve">омонтажних столах фірми Streckfuss і моделі УПСП-904 виглядає так: світло від джерела світла діапроектора через об'єктив потрапляє на дзеркало, що відхиляє, і далі на ДП. В діапроекторі, що містить касету, передбачена автоматична зміна слайдів. Він закріплений над столом на стійці. Друкована плата з НЕ розміщена в касеті. НЕ зберігаються в осередках. Число і розташування плям світла на </w:t>
      </w:r>
      <w:r>
        <w:rPr>
          <w:sz w:val="28"/>
          <w:szCs w:val="28"/>
        </w:rPr>
        <w:t>ДП визначається розташуванням сві</w:t>
      </w:r>
      <w:r w:rsidRPr="00123BEA">
        <w:rPr>
          <w:sz w:val="28"/>
          <w:szCs w:val="28"/>
        </w:rPr>
        <w:t>т</w:t>
      </w:r>
      <w:r>
        <w:rPr>
          <w:sz w:val="28"/>
          <w:szCs w:val="28"/>
        </w:rPr>
        <w:t>лопропускаюч</w:t>
      </w:r>
      <w:r w:rsidRPr="00123BEA">
        <w:rPr>
          <w:sz w:val="28"/>
          <w:szCs w:val="28"/>
        </w:rPr>
        <w:t>их отворів в носі</w:t>
      </w:r>
      <w:r>
        <w:rPr>
          <w:sz w:val="28"/>
          <w:szCs w:val="28"/>
        </w:rPr>
        <w:t>ї</w:t>
      </w:r>
      <w:r w:rsidRPr="00123BEA">
        <w:rPr>
          <w:sz w:val="28"/>
          <w:szCs w:val="28"/>
        </w:rPr>
        <w:t xml:space="preserve"> інформації (програми), вставленому в рамку слайду. Як носій використовують кіноплівку або латунну фольгу завтов</w:t>
      </w:r>
      <w:r>
        <w:rPr>
          <w:sz w:val="28"/>
          <w:szCs w:val="28"/>
        </w:rPr>
        <w:t>шки 0.1мм. У одному з перших сві</w:t>
      </w:r>
      <w:r w:rsidRPr="00123BEA">
        <w:rPr>
          <w:sz w:val="28"/>
          <w:szCs w:val="28"/>
        </w:rPr>
        <w:t>т</w:t>
      </w:r>
      <w:r>
        <w:rPr>
          <w:sz w:val="28"/>
          <w:szCs w:val="28"/>
        </w:rPr>
        <w:t>л</w:t>
      </w:r>
      <w:r w:rsidRPr="00123BEA">
        <w:rPr>
          <w:sz w:val="28"/>
          <w:szCs w:val="28"/>
        </w:rPr>
        <w:t>омонтажних столів фірми Streckfuss замість слайдів і діапроектора використ</w:t>
      </w:r>
      <w:r w:rsidRPr="00123BEA">
        <w:rPr>
          <w:sz w:val="28"/>
          <w:szCs w:val="28"/>
        </w:rPr>
        <w:t>о</w:t>
      </w:r>
      <w:r w:rsidRPr="00123BEA">
        <w:rPr>
          <w:sz w:val="28"/>
          <w:szCs w:val="28"/>
        </w:rPr>
        <w:t>вувався кіноапарат з відрізком 35-мм кіноплівки.</w:t>
      </w:r>
    </w:p>
    <w:p w:rsidR="00452B95" w:rsidRPr="00123BEA" w:rsidRDefault="00452B95" w:rsidP="00452B95">
      <w:pPr>
        <w:spacing w:line="360" w:lineRule="auto"/>
        <w:ind w:firstLine="748"/>
        <w:rPr>
          <w:sz w:val="28"/>
          <w:szCs w:val="28"/>
        </w:rPr>
      </w:pPr>
      <w:r w:rsidRPr="00123BEA">
        <w:rPr>
          <w:sz w:val="28"/>
          <w:szCs w:val="28"/>
        </w:rPr>
        <w:t xml:space="preserve">Цей спосіб вказівки володіє поряд недоліків. Велика </w:t>
      </w:r>
      <w:r>
        <w:rPr>
          <w:sz w:val="28"/>
          <w:szCs w:val="28"/>
        </w:rPr>
        <w:t>трудоємність</w:t>
      </w:r>
      <w:r w:rsidRPr="00123BEA">
        <w:rPr>
          <w:sz w:val="28"/>
          <w:szCs w:val="28"/>
        </w:rPr>
        <w:t xml:space="preserve"> підготовки програм. Так, при використанні кіноплівки н</w:t>
      </w:r>
      <w:r>
        <w:rPr>
          <w:sz w:val="28"/>
          <w:szCs w:val="28"/>
        </w:rPr>
        <w:t>еобхідно підготувати на папері в</w:t>
      </w:r>
      <w:r w:rsidRPr="00123BEA">
        <w:rPr>
          <w:sz w:val="28"/>
          <w:szCs w:val="28"/>
        </w:rPr>
        <w:t>ручну трафарет для кожного слайду і перезняти його на кіноплівку на спеціальному проекційному пристрої, а потім точно вставити в рамку, виставити по базових отв</w:t>
      </w:r>
      <w:r w:rsidRPr="00123BEA">
        <w:rPr>
          <w:sz w:val="28"/>
          <w:szCs w:val="28"/>
        </w:rPr>
        <w:t>о</w:t>
      </w:r>
      <w:r w:rsidRPr="00123BEA">
        <w:rPr>
          <w:sz w:val="28"/>
          <w:szCs w:val="28"/>
        </w:rPr>
        <w:t>рах і закріпити. Легко готувати металеві трафарети, в яких виконуються отвори. У обох випадках первинна підготовка програми, редагування займає багато часу.</w:t>
      </w:r>
    </w:p>
    <w:p w:rsidR="00452B95" w:rsidRPr="00123BEA" w:rsidRDefault="00452B95" w:rsidP="00452B95">
      <w:pPr>
        <w:spacing w:line="360" w:lineRule="auto"/>
        <w:ind w:firstLine="748"/>
        <w:rPr>
          <w:sz w:val="28"/>
          <w:szCs w:val="28"/>
        </w:rPr>
      </w:pPr>
      <w:r>
        <w:rPr>
          <w:sz w:val="28"/>
          <w:szCs w:val="28"/>
        </w:rPr>
        <w:t>Відомо декілька варіантів цілев</w:t>
      </w:r>
      <w:r w:rsidRPr="00123BEA">
        <w:rPr>
          <w:sz w:val="28"/>
          <w:szCs w:val="28"/>
        </w:rPr>
        <w:t>казання підсвічуванням отворів ДП знизу.</w:t>
      </w:r>
    </w:p>
    <w:p w:rsidR="00452B95" w:rsidRPr="00123BEA" w:rsidRDefault="00452B95" w:rsidP="00452B95">
      <w:pPr>
        <w:spacing w:line="360" w:lineRule="auto"/>
        <w:ind w:firstLine="748"/>
        <w:rPr>
          <w:sz w:val="28"/>
          <w:szCs w:val="28"/>
        </w:rPr>
      </w:pPr>
      <w:r w:rsidRPr="00123BEA">
        <w:rPr>
          <w:sz w:val="28"/>
          <w:szCs w:val="28"/>
        </w:rPr>
        <w:t>Перший з них, реалізоване у вітчизняних установках “Світло” і “Колір” і установці фірми Electrautom, полягає в передачі світла від поворотної головки по пластмасових світлопроводах. Паралельно вмонтован</w:t>
      </w:r>
      <w:r>
        <w:rPr>
          <w:sz w:val="28"/>
          <w:szCs w:val="28"/>
        </w:rPr>
        <w:t>ій</w:t>
      </w:r>
      <w:r w:rsidRPr="00123BEA">
        <w:rPr>
          <w:sz w:val="28"/>
          <w:szCs w:val="28"/>
        </w:rPr>
        <w:t xml:space="preserve"> ДП розміщений її дублікат, в отвори якого заведені кінці світлопроводів. Другі кінці світлопроводів заведені в отвір на кільці, під яким розташована поворотна головка з лампою. </w:t>
      </w:r>
    </w:p>
    <w:p w:rsidR="00452B95" w:rsidRPr="00123BEA" w:rsidRDefault="00452B95" w:rsidP="00452B95">
      <w:pPr>
        <w:spacing w:line="360" w:lineRule="auto"/>
        <w:ind w:firstLine="748"/>
        <w:rPr>
          <w:sz w:val="28"/>
          <w:szCs w:val="28"/>
        </w:rPr>
      </w:pPr>
      <w:r w:rsidRPr="00123BEA">
        <w:rPr>
          <w:sz w:val="28"/>
          <w:szCs w:val="28"/>
        </w:rPr>
        <w:t xml:space="preserve">При появі лампи під отвором світло розповсюджується по парі світлопроводів   і підсвічує отвори і </w:t>
      </w:r>
      <w:r>
        <w:rPr>
          <w:sz w:val="28"/>
          <w:szCs w:val="28"/>
        </w:rPr>
        <w:t>ДП</w:t>
      </w:r>
      <w:r w:rsidRPr="00123BEA">
        <w:rPr>
          <w:sz w:val="28"/>
          <w:szCs w:val="28"/>
        </w:rPr>
        <w:t xml:space="preserve">, в яке потрібно вставити виводи ЕРЕ. Полярність ЕРЕ можна відображати фарбуванням торців одного зі світлопроводів в який-небудь колір. Описаний варіант реалізується у виключно простих і дешевих установках. Проте він має і ряд істотних недоліків. Велика </w:t>
      </w:r>
      <w:r>
        <w:rPr>
          <w:sz w:val="28"/>
          <w:szCs w:val="28"/>
        </w:rPr>
        <w:t>трудоємність</w:t>
      </w:r>
      <w:r w:rsidRPr="00123BEA">
        <w:rPr>
          <w:sz w:val="28"/>
          <w:szCs w:val="28"/>
        </w:rPr>
        <w:t xml:space="preserve"> підготовки і редагування програм. Так, час підготовки програми на у</w:t>
      </w:r>
      <w:r>
        <w:rPr>
          <w:sz w:val="28"/>
          <w:szCs w:val="28"/>
        </w:rPr>
        <w:t>становку 46 ЕРЕ досягає 2 годин</w:t>
      </w:r>
      <w:r w:rsidRPr="00123BEA">
        <w:rPr>
          <w:sz w:val="28"/>
          <w:szCs w:val="28"/>
        </w:rPr>
        <w:t>. Підготовлені пр</w:t>
      </w:r>
      <w:r w:rsidRPr="00123BEA">
        <w:rPr>
          <w:sz w:val="28"/>
          <w:szCs w:val="28"/>
        </w:rPr>
        <w:t>о</w:t>
      </w:r>
      <w:r w:rsidRPr="00123BEA">
        <w:rPr>
          <w:sz w:val="28"/>
          <w:szCs w:val="28"/>
        </w:rPr>
        <w:t>грами у вигляді макету плати, світлопроводів і кільця займають багато місця на складі. Обмежені мо</w:t>
      </w:r>
      <w:r>
        <w:rPr>
          <w:sz w:val="28"/>
          <w:szCs w:val="28"/>
        </w:rPr>
        <w:t>жливості повідомлення монтажнику</w:t>
      </w:r>
      <w:r w:rsidRPr="00123BEA">
        <w:rPr>
          <w:sz w:val="28"/>
          <w:szCs w:val="28"/>
        </w:rPr>
        <w:t xml:space="preserve"> додаткових символів і іншої інформації.</w:t>
      </w:r>
    </w:p>
    <w:p w:rsidR="00452B95" w:rsidRPr="00123BEA" w:rsidRDefault="00452B95" w:rsidP="00452B95">
      <w:pPr>
        <w:spacing w:line="360" w:lineRule="auto"/>
        <w:ind w:firstLine="748"/>
        <w:rPr>
          <w:sz w:val="28"/>
          <w:szCs w:val="28"/>
        </w:rPr>
      </w:pPr>
      <w:r w:rsidRPr="00123BEA">
        <w:rPr>
          <w:sz w:val="28"/>
          <w:szCs w:val="28"/>
        </w:rPr>
        <w:t xml:space="preserve">У другому варіанті передбачається підсвічування за допомогою спеціальної матриці випромінювачів, переміщуваної під платою координатним приводом. На матриці діаметром </w:t>
      </w:r>
      <w:smartTag w:uri="urn:schemas-microsoft-com:office:smarttags" w:element="metricconverter">
        <w:smartTagPr>
          <w:attr w:name="ProductID" w:val="70 мм"/>
        </w:smartTagPr>
        <w:r w:rsidRPr="00123BEA">
          <w:rPr>
            <w:sz w:val="28"/>
            <w:szCs w:val="28"/>
          </w:rPr>
          <w:t>70 мм</w:t>
        </w:r>
      </w:smartTag>
      <w:r w:rsidRPr="00123BEA">
        <w:rPr>
          <w:sz w:val="28"/>
          <w:szCs w:val="28"/>
        </w:rPr>
        <w:t xml:space="preserve"> є 64 випромінювачі (світлодіоди червоного кольору), ро</w:t>
      </w:r>
      <w:r w:rsidRPr="00123BEA">
        <w:rPr>
          <w:sz w:val="28"/>
          <w:szCs w:val="28"/>
        </w:rPr>
        <w:t>з</w:t>
      </w:r>
      <w:r w:rsidRPr="00123BEA">
        <w:rPr>
          <w:sz w:val="28"/>
          <w:szCs w:val="28"/>
        </w:rPr>
        <w:t xml:space="preserve">ташованих з кроком 1.27 і </w:t>
      </w:r>
      <w:smartTag w:uri="urn:schemas-microsoft-com:office:smarttags" w:element="metricconverter">
        <w:smartTagPr>
          <w:attr w:name="ProductID" w:val="2.54 мм"/>
        </w:smartTagPr>
        <w:r w:rsidRPr="00123BEA">
          <w:rPr>
            <w:sz w:val="28"/>
            <w:szCs w:val="28"/>
          </w:rPr>
          <w:t>2.54 мм</w:t>
        </w:r>
      </w:smartTag>
      <w:r w:rsidRPr="00123BEA">
        <w:rPr>
          <w:sz w:val="28"/>
          <w:szCs w:val="28"/>
        </w:rPr>
        <w:t xml:space="preserve"> по осях X, Y і по одній діагональній осі. Включення випромінювачів в певному поєднанні забезпечує підсвічування два або трьох отворів ДП, розташованих на відстані до </w:t>
      </w:r>
      <w:smartTag w:uri="urn:schemas-microsoft-com:office:smarttags" w:element="metricconverter">
        <w:smartTagPr>
          <w:attr w:name="ProductID" w:val="50.8 мм"/>
        </w:smartTagPr>
        <w:r w:rsidRPr="00123BEA">
          <w:rPr>
            <w:sz w:val="28"/>
            <w:szCs w:val="28"/>
          </w:rPr>
          <w:t>50.8 мм</w:t>
        </w:r>
      </w:smartTag>
      <w:r w:rsidRPr="00123BEA">
        <w:rPr>
          <w:sz w:val="28"/>
          <w:szCs w:val="28"/>
        </w:rPr>
        <w:t xml:space="preserve"> один від одного.</w:t>
      </w:r>
    </w:p>
    <w:p w:rsidR="00452B95" w:rsidRPr="00123BEA" w:rsidRDefault="00452B95" w:rsidP="00452B95">
      <w:pPr>
        <w:spacing w:line="360" w:lineRule="auto"/>
        <w:ind w:firstLine="748"/>
        <w:rPr>
          <w:sz w:val="28"/>
          <w:szCs w:val="28"/>
        </w:rPr>
      </w:pPr>
      <w:r w:rsidRPr="00123BEA">
        <w:rPr>
          <w:sz w:val="28"/>
          <w:szCs w:val="28"/>
        </w:rPr>
        <w:t>В третьому варіанті – це матриці мініатюрних випромінювачів, розміщених по всьому робочому полю столу у вузлах координатної сітки і що включаються по черзі в потрібному поєднанні. Полярність ЕРЕ відображається миганням.</w:t>
      </w:r>
    </w:p>
    <w:p w:rsidR="00452B95" w:rsidRPr="00123BEA" w:rsidRDefault="00452B95" w:rsidP="00452B95">
      <w:pPr>
        <w:spacing w:line="360" w:lineRule="auto"/>
        <w:ind w:firstLine="748"/>
        <w:rPr>
          <w:sz w:val="28"/>
          <w:szCs w:val="28"/>
        </w:rPr>
      </w:pPr>
      <w:r w:rsidRPr="00123BEA">
        <w:rPr>
          <w:sz w:val="28"/>
          <w:szCs w:val="28"/>
        </w:rPr>
        <w:t xml:space="preserve">У зв'язку з розширенням застосування поверхневого монтажу застосовується  гнучкіший спосіб вказівки посадочних місць світловим або лазерним променем, що направляється зверху. Реалізовано два варіанти відносного руху: з переміщенням </w:t>
      </w:r>
      <w:r>
        <w:rPr>
          <w:sz w:val="28"/>
          <w:szCs w:val="28"/>
        </w:rPr>
        <w:t>ДП</w:t>
      </w:r>
      <w:r w:rsidRPr="00123BEA">
        <w:rPr>
          <w:sz w:val="28"/>
          <w:szCs w:val="28"/>
        </w:rPr>
        <w:t xml:space="preserve"> (промінь нерухомий) і переміщенням </w:t>
      </w:r>
      <w:r>
        <w:rPr>
          <w:sz w:val="28"/>
          <w:szCs w:val="28"/>
        </w:rPr>
        <w:t>променю</w:t>
      </w:r>
      <w:r w:rsidRPr="00123BEA">
        <w:rPr>
          <w:sz w:val="28"/>
          <w:szCs w:val="28"/>
        </w:rPr>
        <w:t xml:space="preserve"> (ДП нерухома). У першому варіанті порівняно просто вбудовується в </w:t>
      </w:r>
      <w:r>
        <w:rPr>
          <w:sz w:val="28"/>
          <w:szCs w:val="28"/>
        </w:rPr>
        <w:t>стільницю</w:t>
      </w:r>
      <w:r w:rsidRPr="00123BEA">
        <w:rPr>
          <w:sz w:val="28"/>
          <w:szCs w:val="28"/>
        </w:rPr>
        <w:t xml:space="preserve"> механізм обрізання і </w:t>
      </w:r>
      <w:r>
        <w:rPr>
          <w:sz w:val="28"/>
          <w:szCs w:val="28"/>
        </w:rPr>
        <w:t>підгибання</w:t>
      </w:r>
      <w:r w:rsidRPr="00123BEA">
        <w:rPr>
          <w:sz w:val="28"/>
          <w:szCs w:val="28"/>
        </w:rPr>
        <w:t xml:space="preserve"> виводів ЕРЕ, в другому – різко зростає швидкодія, з'являється більше можливостей видачі променем додаткової інформації.</w:t>
      </w:r>
    </w:p>
    <w:p w:rsidR="00452B95" w:rsidRPr="00123BEA" w:rsidRDefault="00452B95" w:rsidP="00452B95">
      <w:pPr>
        <w:spacing w:line="360" w:lineRule="auto"/>
        <w:ind w:firstLine="748"/>
        <w:rPr>
          <w:sz w:val="28"/>
          <w:szCs w:val="28"/>
        </w:rPr>
      </w:pPr>
      <w:r w:rsidRPr="00123BEA">
        <w:rPr>
          <w:sz w:val="28"/>
          <w:szCs w:val="28"/>
        </w:rPr>
        <w:t>Пляма світлового променя переміщається по ДП із швидкістю 300-450 мм/с, дозвіл складає 0.15</w:t>
      </w:r>
      <w:r>
        <w:rPr>
          <w:sz w:val="28"/>
          <w:szCs w:val="28"/>
        </w:rPr>
        <w:t>…</w:t>
      </w:r>
      <w:r w:rsidRPr="00123BEA">
        <w:rPr>
          <w:sz w:val="28"/>
          <w:szCs w:val="28"/>
        </w:rPr>
        <w:t>0.3 мм. Завдяки цьому промінь може формувати різні символи, що допомагають монтажник</w:t>
      </w:r>
      <w:r>
        <w:rPr>
          <w:sz w:val="28"/>
          <w:szCs w:val="28"/>
        </w:rPr>
        <w:t>у</w:t>
      </w:r>
      <w:r w:rsidRPr="00123BEA">
        <w:rPr>
          <w:sz w:val="28"/>
          <w:szCs w:val="28"/>
        </w:rPr>
        <w:t xml:space="preserve"> орієнтувати НЕ відповідно до полярності виводів або просто по осях Х, Y, указувати напрям на місце </w:t>
      </w:r>
      <w:r>
        <w:rPr>
          <w:sz w:val="28"/>
          <w:szCs w:val="28"/>
        </w:rPr>
        <w:t>встановлення</w:t>
      </w:r>
      <w:r w:rsidRPr="00123BEA">
        <w:rPr>
          <w:sz w:val="28"/>
          <w:szCs w:val="28"/>
        </w:rPr>
        <w:t xml:space="preserve"> наступного НЕ і т</w:t>
      </w:r>
      <w:r>
        <w:rPr>
          <w:sz w:val="28"/>
          <w:szCs w:val="28"/>
        </w:rPr>
        <w:t>.п.</w:t>
      </w:r>
    </w:p>
    <w:p w:rsidR="00452B95" w:rsidRPr="00123BEA" w:rsidRDefault="00452B95" w:rsidP="00452B95">
      <w:pPr>
        <w:spacing w:line="360" w:lineRule="auto"/>
        <w:ind w:firstLine="748"/>
        <w:rPr>
          <w:sz w:val="28"/>
          <w:szCs w:val="28"/>
        </w:rPr>
      </w:pPr>
      <w:r w:rsidRPr="00123BEA">
        <w:rPr>
          <w:sz w:val="28"/>
          <w:szCs w:val="28"/>
        </w:rPr>
        <w:t>Існує дві найбільш поширені системи індикації символів. У першій з них вик</w:t>
      </w:r>
      <w:r w:rsidRPr="00123BEA">
        <w:rPr>
          <w:sz w:val="28"/>
          <w:szCs w:val="28"/>
        </w:rPr>
        <w:t>о</w:t>
      </w:r>
      <w:r w:rsidRPr="00123BEA">
        <w:rPr>
          <w:sz w:val="28"/>
          <w:szCs w:val="28"/>
        </w:rPr>
        <w:t>ристовуються світлові символи типу “</w:t>
      </w:r>
      <w:r>
        <w:rPr>
          <w:sz w:val="28"/>
          <w:szCs w:val="28"/>
        </w:rPr>
        <w:t>точка</w:t>
      </w:r>
      <w:r w:rsidRPr="00123BEA">
        <w:rPr>
          <w:sz w:val="28"/>
          <w:szCs w:val="28"/>
        </w:rPr>
        <w:t xml:space="preserve">-штрих”. Якщо один з штрихів мигає, то в його напрямі потрібно розташувати полярне виведення НЕ. </w:t>
      </w:r>
      <w:r>
        <w:rPr>
          <w:sz w:val="28"/>
          <w:szCs w:val="28"/>
        </w:rPr>
        <w:t>Точка</w:t>
      </w:r>
      <w:r w:rsidRPr="00123BEA">
        <w:rPr>
          <w:sz w:val="28"/>
          <w:szCs w:val="28"/>
        </w:rPr>
        <w:t xml:space="preserve"> з двома штрихами точно визначає положення ІС. Крім того, світлова пляма включається по черзі, пок</w:t>
      </w:r>
      <w:r w:rsidRPr="00123BEA">
        <w:rPr>
          <w:sz w:val="28"/>
          <w:szCs w:val="28"/>
        </w:rPr>
        <w:t>а</w:t>
      </w:r>
      <w:r w:rsidRPr="00123BEA">
        <w:rPr>
          <w:sz w:val="28"/>
          <w:szCs w:val="28"/>
        </w:rPr>
        <w:t>зуючи два або три отвори ДП, в яких повинні вставлятися виводи НЕ. Частота мига</w:t>
      </w:r>
      <w:r w:rsidRPr="00123BEA">
        <w:rPr>
          <w:sz w:val="28"/>
          <w:szCs w:val="28"/>
        </w:rPr>
        <w:t>н</w:t>
      </w:r>
      <w:r w:rsidRPr="00123BEA">
        <w:rPr>
          <w:sz w:val="28"/>
          <w:szCs w:val="28"/>
        </w:rPr>
        <w:t>ня або перемикання регулюються.</w:t>
      </w:r>
    </w:p>
    <w:p w:rsidR="00452B95" w:rsidRPr="00123BEA" w:rsidRDefault="00452B95" w:rsidP="00452B95">
      <w:pPr>
        <w:spacing w:line="360" w:lineRule="auto"/>
        <w:ind w:firstLine="748"/>
        <w:rPr>
          <w:sz w:val="28"/>
          <w:szCs w:val="28"/>
        </w:rPr>
      </w:pPr>
      <w:r w:rsidRPr="00123BEA">
        <w:rPr>
          <w:sz w:val="28"/>
          <w:szCs w:val="28"/>
        </w:rPr>
        <w:t xml:space="preserve">Друга, динамічна, система індикації висвічує безперервно рухомим променем всі характерні точки </w:t>
      </w:r>
      <w:r>
        <w:rPr>
          <w:sz w:val="28"/>
          <w:szCs w:val="28"/>
        </w:rPr>
        <w:t>ДП</w:t>
      </w:r>
      <w:r w:rsidRPr="00123BEA">
        <w:rPr>
          <w:sz w:val="28"/>
          <w:szCs w:val="28"/>
        </w:rPr>
        <w:t>, всі отвори під НЕ</w:t>
      </w:r>
      <w:r>
        <w:rPr>
          <w:sz w:val="28"/>
          <w:szCs w:val="28"/>
        </w:rPr>
        <w:t>, що монтуються,</w:t>
      </w:r>
      <w:r w:rsidRPr="00123BEA">
        <w:rPr>
          <w:sz w:val="28"/>
          <w:szCs w:val="28"/>
        </w:rPr>
        <w:t xml:space="preserve"> або контури НЕ, прокреслює траєкторію у напрямку до місця </w:t>
      </w:r>
      <w:r>
        <w:rPr>
          <w:sz w:val="28"/>
          <w:szCs w:val="28"/>
        </w:rPr>
        <w:t>встановлення</w:t>
      </w:r>
      <w:r w:rsidRPr="00123BEA">
        <w:rPr>
          <w:sz w:val="28"/>
          <w:szCs w:val="28"/>
        </w:rPr>
        <w:t xml:space="preserve"> наступного НЕ і т</w:t>
      </w:r>
      <w:r>
        <w:rPr>
          <w:sz w:val="28"/>
          <w:szCs w:val="28"/>
        </w:rPr>
        <w:t>.</w:t>
      </w:r>
      <w:r w:rsidRPr="00123BEA">
        <w:rPr>
          <w:sz w:val="28"/>
          <w:szCs w:val="28"/>
        </w:rPr>
        <w:t>п</w:t>
      </w:r>
      <w:r>
        <w:rPr>
          <w:sz w:val="28"/>
          <w:szCs w:val="28"/>
        </w:rPr>
        <w:t>.</w:t>
      </w:r>
      <w:r w:rsidRPr="00123BEA">
        <w:rPr>
          <w:sz w:val="28"/>
          <w:szCs w:val="28"/>
        </w:rPr>
        <w:t xml:space="preserve"> Н</w:t>
      </w:r>
      <w:r w:rsidRPr="00123BEA">
        <w:rPr>
          <w:sz w:val="28"/>
          <w:szCs w:val="28"/>
        </w:rPr>
        <w:t>а</w:t>
      </w:r>
      <w:r w:rsidRPr="00123BEA">
        <w:rPr>
          <w:sz w:val="28"/>
          <w:szCs w:val="28"/>
        </w:rPr>
        <w:t xml:space="preserve">приклад, місце </w:t>
      </w:r>
      <w:r>
        <w:rPr>
          <w:sz w:val="28"/>
          <w:szCs w:val="28"/>
        </w:rPr>
        <w:t>встановлення</w:t>
      </w:r>
      <w:r w:rsidRPr="00123BEA">
        <w:rPr>
          <w:sz w:val="28"/>
          <w:szCs w:val="28"/>
        </w:rPr>
        <w:t xml:space="preserve"> полярного виводу </w:t>
      </w:r>
      <w:r>
        <w:rPr>
          <w:sz w:val="28"/>
          <w:szCs w:val="28"/>
        </w:rPr>
        <w:t>вказується</w:t>
      </w:r>
      <w:r w:rsidRPr="00123BEA">
        <w:rPr>
          <w:sz w:val="28"/>
          <w:szCs w:val="28"/>
        </w:rPr>
        <w:t xml:space="preserve"> невеликим кільцем, що світиться. Щоб відзначати характерні крапки, швидкість руху світлової плями збільшена до 450 мм/с. В умовах яскравого зовнішнього освітлення очам людини легше помічати динамічну сві</w:t>
      </w:r>
      <w:r>
        <w:rPr>
          <w:sz w:val="28"/>
          <w:szCs w:val="28"/>
        </w:rPr>
        <w:t>тлову індикацію, краще орієнт</w:t>
      </w:r>
      <w:r w:rsidRPr="00123BEA">
        <w:rPr>
          <w:sz w:val="28"/>
          <w:szCs w:val="28"/>
        </w:rPr>
        <w:t>уватися на ДП і менше втомлюватися.</w:t>
      </w:r>
    </w:p>
    <w:p w:rsidR="00452B95" w:rsidRPr="006318CC" w:rsidRDefault="00452B95" w:rsidP="00452B95">
      <w:pPr>
        <w:pStyle w:val="31"/>
        <w:ind w:firstLine="708"/>
        <w:jc w:val="left"/>
        <w:rPr>
          <w:b w:val="0"/>
          <w:kern w:val="16"/>
          <w:szCs w:val="28"/>
          <w:lang w:val="uk-UA"/>
        </w:rPr>
      </w:pPr>
      <w:bookmarkStart w:id="8" w:name="_Toc231549455"/>
      <w:bookmarkStart w:id="9" w:name="_Toc231649239"/>
      <w:bookmarkStart w:id="10" w:name="_Toc231937717"/>
      <w:r w:rsidRPr="006318CC">
        <w:rPr>
          <w:b w:val="0"/>
          <w:kern w:val="16"/>
          <w:szCs w:val="28"/>
          <w:lang w:val="uk-UA"/>
        </w:rPr>
        <w:t>2.3.5 Накопичувачі</w:t>
      </w:r>
      <w:bookmarkEnd w:id="8"/>
      <w:bookmarkEnd w:id="9"/>
      <w:bookmarkEnd w:id="10"/>
    </w:p>
    <w:p w:rsidR="00452B95" w:rsidRPr="00123BEA" w:rsidRDefault="00452B95" w:rsidP="00452B95">
      <w:pPr>
        <w:pStyle w:val="af4"/>
        <w:spacing w:line="360" w:lineRule="auto"/>
        <w:ind w:firstLine="851"/>
        <w:rPr>
          <w:sz w:val="28"/>
          <w:szCs w:val="28"/>
          <w:lang w:val="uk-UA"/>
        </w:rPr>
      </w:pPr>
      <w:r w:rsidRPr="00123BEA">
        <w:rPr>
          <w:bCs/>
          <w:sz w:val="28"/>
          <w:szCs w:val="28"/>
          <w:lang w:val="uk-UA"/>
        </w:rPr>
        <w:t>Накопичувачі, у яких зберігаються скомплектовані НЕ, можна розділити на три великі групи: з послідовним, довільним і послідовно-довільним доступом.</w:t>
      </w:r>
    </w:p>
    <w:p w:rsidR="00452B95" w:rsidRPr="00123BEA" w:rsidRDefault="00452B95" w:rsidP="00452B95">
      <w:pPr>
        <w:pStyle w:val="af4"/>
        <w:spacing w:line="360" w:lineRule="auto"/>
        <w:ind w:firstLine="851"/>
        <w:rPr>
          <w:sz w:val="28"/>
          <w:szCs w:val="28"/>
          <w:lang w:val="uk-UA"/>
        </w:rPr>
      </w:pPr>
      <w:r w:rsidRPr="00123BEA">
        <w:rPr>
          <w:sz w:val="28"/>
          <w:szCs w:val="28"/>
          <w:lang w:val="uk-UA"/>
        </w:rPr>
        <w:t>До групи послідовного доступу відносять розміщені під стільницею замкнуті транспортери зі знімними чашкоподібними одинарними або груповими комірками. Такі транспортери застосовані в моделях столів фірм Streckfuss, Peter Jordan, Schweisstechnik, вітчизняних столах УПСП-904, ПБДП-902, ТС-1409 й інших. Тра</w:t>
      </w:r>
      <w:r w:rsidRPr="00123BEA">
        <w:rPr>
          <w:sz w:val="28"/>
          <w:szCs w:val="28"/>
          <w:lang w:val="uk-UA"/>
        </w:rPr>
        <w:t>н</w:t>
      </w:r>
      <w:r w:rsidRPr="00123BEA">
        <w:rPr>
          <w:sz w:val="28"/>
          <w:szCs w:val="28"/>
          <w:lang w:val="uk-UA"/>
        </w:rPr>
        <w:t>спортуючим засобом звичайно служить втулочно-роликовий ланцюг, на штирях якого встановлені знімні чашки. Є також механізм привода шторки, що закриває в</w:t>
      </w:r>
      <w:r w:rsidRPr="00123BEA">
        <w:rPr>
          <w:sz w:val="28"/>
          <w:szCs w:val="28"/>
          <w:lang w:val="uk-UA"/>
        </w:rPr>
        <w:t>і</w:t>
      </w:r>
      <w:r w:rsidRPr="00123BEA">
        <w:rPr>
          <w:sz w:val="28"/>
          <w:szCs w:val="28"/>
          <w:lang w:val="uk-UA"/>
        </w:rPr>
        <w:t>кно в стільниці, через яке монтажник дістає із чашки НЕ. Шторка є пристроєм бе</w:t>
      </w:r>
      <w:r w:rsidRPr="00123BEA">
        <w:rPr>
          <w:sz w:val="28"/>
          <w:szCs w:val="28"/>
          <w:lang w:val="uk-UA"/>
        </w:rPr>
        <w:t>з</w:t>
      </w:r>
      <w:r w:rsidRPr="00123BEA">
        <w:rPr>
          <w:sz w:val="28"/>
          <w:szCs w:val="28"/>
          <w:lang w:val="uk-UA"/>
        </w:rPr>
        <w:t xml:space="preserve">пеки, що блокує транспортер на час виймання НЕ. </w:t>
      </w:r>
    </w:p>
    <w:p w:rsidR="00452B95" w:rsidRPr="00123BEA" w:rsidRDefault="00452B95" w:rsidP="00452B95">
      <w:pPr>
        <w:pStyle w:val="af4"/>
        <w:spacing w:line="360" w:lineRule="auto"/>
        <w:ind w:firstLine="851"/>
        <w:rPr>
          <w:sz w:val="28"/>
          <w:szCs w:val="28"/>
          <w:lang w:val="uk-UA"/>
        </w:rPr>
      </w:pPr>
      <w:r w:rsidRPr="00123BEA">
        <w:rPr>
          <w:sz w:val="28"/>
          <w:szCs w:val="28"/>
          <w:lang w:val="uk-UA"/>
        </w:rPr>
        <w:t>До накопичувачів послідовного доступу відносять також одинарні тарілчасті круглі лотки з комірками по краю, що використані у світломонтажних столах “Сві</w:t>
      </w:r>
      <w:r w:rsidRPr="00123BEA">
        <w:rPr>
          <w:sz w:val="28"/>
          <w:szCs w:val="28"/>
          <w:lang w:val="uk-UA"/>
        </w:rPr>
        <w:t>т</w:t>
      </w:r>
      <w:r w:rsidRPr="00123BEA">
        <w:rPr>
          <w:sz w:val="28"/>
          <w:szCs w:val="28"/>
          <w:lang w:val="uk-UA"/>
        </w:rPr>
        <w:t>ло”, “Колір”, ТРС-500. У світломонтажних столах моделі 6232 фірми Universal Instruments й у вітчизняній установці “Трек-М” використаний багатоповерховий т</w:t>
      </w:r>
      <w:r w:rsidRPr="00123BEA">
        <w:rPr>
          <w:sz w:val="28"/>
          <w:szCs w:val="28"/>
          <w:lang w:val="uk-UA"/>
        </w:rPr>
        <w:t>а</w:t>
      </w:r>
      <w:r w:rsidRPr="00123BEA">
        <w:rPr>
          <w:sz w:val="28"/>
          <w:szCs w:val="28"/>
          <w:lang w:val="uk-UA"/>
        </w:rPr>
        <w:t>рілчастий накопичувач із гвинтовим приводом. Тарілки повертаються навколо своєї осі й одночасно весь накопичувач поступово піднімається або опускається.</w:t>
      </w:r>
    </w:p>
    <w:p w:rsidR="00452B95" w:rsidRPr="00123BEA" w:rsidRDefault="00452B95" w:rsidP="00452B95">
      <w:pPr>
        <w:pStyle w:val="af4"/>
        <w:spacing w:line="360" w:lineRule="auto"/>
        <w:ind w:firstLine="851"/>
        <w:rPr>
          <w:sz w:val="28"/>
          <w:szCs w:val="28"/>
          <w:lang w:val="uk-UA"/>
        </w:rPr>
      </w:pPr>
      <w:r w:rsidRPr="00123BEA">
        <w:rPr>
          <w:sz w:val="28"/>
          <w:szCs w:val="28"/>
          <w:lang w:val="uk-UA"/>
        </w:rPr>
        <w:t>У накопичувачах послідовно-довільного доступу на транспортері закріплені групові магазини на кілька комірок. Такі накопичувачі у світломонтажних столах фірми Royonic, де під стільницею транспортером переміщаються знімні лотки на в</w:t>
      </w:r>
      <w:r w:rsidRPr="00123BEA">
        <w:rPr>
          <w:sz w:val="28"/>
          <w:szCs w:val="28"/>
          <w:lang w:val="uk-UA"/>
        </w:rPr>
        <w:t>і</w:t>
      </w:r>
      <w:r w:rsidRPr="00123BEA">
        <w:rPr>
          <w:sz w:val="28"/>
          <w:szCs w:val="28"/>
          <w:lang w:val="uk-UA"/>
        </w:rPr>
        <w:t>сім комірок кожний. Лотки постачені бортиками, що дозволяє складувати їх у шт</w:t>
      </w:r>
      <w:r w:rsidRPr="00123BEA">
        <w:rPr>
          <w:sz w:val="28"/>
          <w:szCs w:val="28"/>
          <w:lang w:val="uk-UA"/>
        </w:rPr>
        <w:t>а</w:t>
      </w:r>
      <w:r w:rsidRPr="00123BEA">
        <w:rPr>
          <w:sz w:val="28"/>
          <w:szCs w:val="28"/>
          <w:lang w:val="uk-UA"/>
        </w:rPr>
        <w:t>белі при комплектуванні НЕ. Застосування групових лотків прискорює комплект</w:t>
      </w:r>
      <w:r w:rsidRPr="00123BEA">
        <w:rPr>
          <w:sz w:val="28"/>
          <w:szCs w:val="28"/>
          <w:lang w:val="uk-UA"/>
        </w:rPr>
        <w:t>у</w:t>
      </w:r>
      <w:r w:rsidRPr="00123BEA">
        <w:rPr>
          <w:sz w:val="28"/>
          <w:szCs w:val="28"/>
          <w:lang w:val="uk-UA"/>
        </w:rPr>
        <w:t>вання комірок і зміну їх у столі. Інший підхід використаний фірмою Universal Instruments, що комплектує свої світломонтажні столи автономними накопичувач</w:t>
      </w:r>
      <w:r w:rsidRPr="00123BEA">
        <w:rPr>
          <w:sz w:val="28"/>
          <w:szCs w:val="28"/>
          <w:lang w:val="uk-UA"/>
        </w:rPr>
        <w:t>а</w:t>
      </w:r>
      <w:r w:rsidRPr="00123BEA">
        <w:rPr>
          <w:sz w:val="28"/>
          <w:szCs w:val="28"/>
          <w:lang w:val="uk-UA"/>
        </w:rPr>
        <w:t>ми типу “патерностер”. Це елеваторний склад з лотками, що вміщають по 8...12 к</w:t>
      </w:r>
      <w:r w:rsidRPr="00123BEA">
        <w:rPr>
          <w:sz w:val="28"/>
          <w:szCs w:val="28"/>
          <w:lang w:val="uk-UA"/>
        </w:rPr>
        <w:t>о</w:t>
      </w:r>
      <w:r w:rsidRPr="00123BEA">
        <w:rPr>
          <w:sz w:val="28"/>
          <w:szCs w:val="28"/>
          <w:lang w:val="uk-UA"/>
        </w:rPr>
        <w:t>мірок кожний.</w:t>
      </w:r>
    </w:p>
    <w:p w:rsidR="00452B95" w:rsidRDefault="00452B95" w:rsidP="00452B95">
      <w:pPr>
        <w:spacing w:line="360" w:lineRule="auto"/>
        <w:rPr>
          <w:sz w:val="28"/>
          <w:szCs w:val="28"/>
        </w:rPr>
      </w:pPr>
      <w:r w:rsidRPr="00123BEA">
        <w:rPr>
          <w:sz w:val="28"/>
          <w:szCs w:val="28"/>
        </w:rPr>
        <w:t>Найбільш зручні для роботи накопичувачі з довільним доступом, що забезпечують поступове комплектування комірок по мірі витрати НЕ, легке перепрограмування подачі. До них відносяться настільні або напольні лоткові багатоярусні накопичувачі без привода зі світловою індикацією кломірок, зовнішні накопичувачі із вставними прямоточними касетами для ІС також зі світловодною індикацією касет. Такі зовнішні накопичувачі використовуються в багатьох світломонтажних столах - вітчизняному типу ПБДП-902. У світломонтажному столі 3D-TS фірми Polytronik з</w:t>
      </w:r>
      <w:r w:rsidRPr="00123BEA">
        <w:rPr>
          <w:sz w:val="28"/>
          <w:szCs w:val="28"/>
        </w:rPr>
        <w:t>а</w:t>
      </w:r>
      <w:r w:rsidRPr="00123BEA">
        <w:rPr>
          <w:sz w:val="28"/>
          <w:szCs w:val="28"/>
        </w:rPr>
        <w:t xml:space="preserve">стосований горизонтальний замкнутий вбудований у стільницю двохкоординатний накопичувач із восьми 12-коміркових лотків. Це, по суті справи, горизонтальний елеваторний склад, у якому до відгрузочного вікна може в середньому за 2,5 с підійти будь-яка викликана комірка.  </w:t>
      </w:r>
    </w:p>
    <w:p w:rsidR="00452B95" w:rsidRPr="00452B95" w:rsidRDefault="00452B95" w:rsidP="00452B95">
      <w:pPr>
        <w:spacing w:line="360" w:lineRule="auto"/>
        <w:ind w:firstLine="851"/>
        <w:contextualSpacing/>
        <w:jc w:val="both"/>
        <w:rPr>
          <w:rFonts w:ascii="Times New Roman" w:hAnsi="Times New Roman"/>
          <w:sz w:val="28"/>
          <w:szCs w:val="28"/>
        </w:rPr>
      </w:pPr>
    </w:p>
    <w:p w:rsidR="00AE1E07" w:rsidRPr="004F76D4" w:rsidRDefault="00AE1E07" w:rsidP="004F76D4">
      <w:pPr>
        <w:rPr>
          <w:szCs w:val="28"/>
          <w:lang w:val="uk-UA"/>
        </w:rPr>
      </w:pPr>
    </w:p>
    <w:sectPr w:rsidR="00AE1E07" w:rsidRPr="004F76D4" w:rsidSect="00727265">
      <w:headerReference w:type="default" r:id="rId32"/>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F45" w:rsidRDefault="00683F45" w:rsidP="00727265">
      <w:pPr>
        <w:spacing w:after="0" w:line="240" w:lineRule="auto"/>
      </w:pPr>
      <w:r>
        <w:separator/>
      </w:r>
    </w:p>
  </w:endnote>
  <w:endnote w:type="continuationSeparator" w:id="0">
    <w:p w:rsidR="00683F45" w:rsidRDefault="00683F45" w:rsidP="00727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ISOCPEUR">
    <w:panose1 w:val="020B0604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F45" w:rsidRDefault="00683F45" w:rsidP="00727265">
      <w:pPr>
        <w:spacing w:after="0" w:line="240" w:lineRule="auto"/>
      </w:pPr>
      <w:r>
        <w:separator/>
      </w:r>
    </w:p>
  </w:footnote>
  <w:footnote w:type="continuationSeparator" w:id="0">
    <w:p w:rsidR="00683F45" w:rsidRDefault="00683F45" w:rsidP="007272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1405"/>
    </w:sdtPr>
    <w:sdtContent>
      <w:p w:rsidR="00EE7082" w:rsidRDefault="0039261C">
        <w:pPr>
          <w:pStyle w:val="a3"/>
          <w:jc w:val="right"/>
        </w:pPr>
        <w:r>
          <w:fldChar w:fldCharType="begin"/>
        </w:r>
        <w:r w:rsidR="00EE7082">
          <w:instrText xml:space="preserve"> PAGE   \* MERGEFORMAT </w:instrText>
        </w:r>
        <w:r>
          <w:fldChar w:fldCharType="separate"/>
        </w:r>
        <w:r w:rsidR="003148DF">
          <w:rPr>
            <w:noProof/>
          </w:rPr>
          <w:t>23</w:t>
        </w:r>
        <w:r>
          <w:rPr>
            <w:noProof/>
          </w:rPr>
          <w:fldChar w:fldCharType="end"/>
        </w:r>
      </w:p>
    </w:sdtContent>
  </w:sdt>
  <w:p w:rsidR="00EE7082" w:rsidRDefault="00EE708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B6E29A54"/>
    <w:lvl w:ilvl="0">
      <w:start w:val="1"/>
      <w:numFmt w:val="none"/>
      <w:suff w:val="nothing"/>
      <w:lvlText w:val=""/>
      <w:lvlJc w:val="left"/>
    </w:lvl>
    <w:lvl w:ilvl="1">
      <w:start w:val="1"/>
      <w:numFmt w:val="none"/>
      <w:lvlText w:val=""/>
      <w:legacy w:legacy="1" w:legacySpace="0" w:legacyIndent="0"/>
      <w:lvlJc w:val="left"/>
    </w:lvl>
    <w:lvl w:ilvl="2">
      <w:start w:val="1"/>
      <w:numFmt w:val="none"/>
      <w:lvlText w:val=""/>
      <w:legacy w:legacy="1" w:legacySpace="0" w:legacyIndent="0"/>
      <w:lvlJc w:val="left"/>
    </w:lvl>
    <w:lvl w:ilvl="3">
      <w:start w:val="1"/>
      <w:numFmt w:val="decimal"/>
      <w:lvlText w:val=".%4"/>
      <w:legacy w:legacy="1" w:legacySpace="0" w:legacyIndent="0"/>
      <w:lvlJc w:val="left"/>
    </w:lvl>
    <w:lvl w:ilvl="4">
      <w:start w:val="1"/>
      <w:numFmt w:val="decimal"/>
      <w:lvlText w:val=".%4.%5"/>
      <w:legacy w:legacy="1" w:legacySpace="0" w:legacyIndent="0"/>
      <w:lvlJc w:val="left"/>
    </w:lvl>
    <w:lvl w:ilvl="5">
      <w:start w:val="1"/>
      <w:numFmt w:val="decimal"/>
      <w:lvlText w:val=".%4.%5.%6"/>
      <w:legacy w:legacy="1" w:legacySpace="0" w:legacyIndent="0"/>
      <w:lvlJc w:val="left"/>
    </w:lvl>
    <w:lvl w:ilvl="6">
      <w:start w:val="1"/>
      <w:numFmt w:val="decimal"/>
      <w:lvlText w:val=".%4.%5.%6.%7"/>
      <w:legacy w:legacy="1" w:legacySpace="0" w:legacyIndent="0"/>
      <w:lvlJc w:val="left"/>
    </w:lvl>
    <w:lvl w:ilvl="7">
      <w:start w:val="1"/>
      <w:numFmt w:val="decimal"/>
      <w:lvlText w:val=".%4.%5.%6.%7.%8"/>
      <w:legacy w:legacy="1" w:legacySpace="0" w:legacyIndent="0"/>
      <w:lvlJc w:val="left"/>
    </w:lvl>
    <w:lvl w:ilvl="8">
      <w:start w:val="1"/>
      <w:numFmt w:val="decimal"/>
      <w:lvlText w:val=".%4.%5.%6.%7.%8.%9"/>
      <w:legacy w:legacy="1" w:legacySpace="0" w:legacyIndent="0"/>
      <w:lvlJc w:val="left"/>
    </w:lvl>
  </w:abstractNum>
  <w:abstractNum w:abstractNumId="1">
    <w:nsid w:val="05E26A85"/>
    <w:multiLevelType w:val="hybridMultilevel"/>
    <w:tmpl w:val="95964782"/>
    <w:lvl w:ilvl="0" w:tplc="9B4C25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172D67"/>
    <w:multiLevelType w:val="hybridMultilevel"/>
    <w:tmpl w:val="17D8274C"/>
    <w:lvl w:ilvl="0" w:tplc="BEDEC33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FEA1129"/>
    <w:multiLevelType w:val="hybridMultilevel"/>
    <w:tmpl w:val="1DFA7590"/>
    <w:lvl w:ilvl="0" w:tplc="5B042890">
      <w:start w:val="1"/>
      <w:numFmt w:val="bullet"/>
      <w:lvlText w:val=""/>
      <w:lvlJc w:val="left"/>
      <w:pPr>
        <w:tabs>
          <w:tab w:val="num" w:pos="2295"/>
        </w:tabs>
        <w:ind w:left="2295" w:hanging="360"/>
      </w:pPr>
      <w:rPr>
        <w:rFonts w:ascii="Symbol" w:hAnsi="Symbol" w:hint="default"/>
        <w:color w:val="auto"/>
      </w:rPr>
    </w:lvl>
    <w:lvl w:ilvl="1" w:tplc="04190003" w:tentative="1">
      <w:start w:val="1"/>
      <w:numFmt w:val="bullet"/>
      <w:lvlText w:val="o"/>
      <w:lvlJc w:val="left"/>
      <w:pPr>
        <w:tabs>
          <w:tab w:val="num" w:pos="2115"/>
        </w:tabs>
        <w:ind w:left="2115" w:hanging="360"/>
      </w:pPr>
      <w:rPr>
        <w:rFonts w:ascii="Courier New" w:hAnsi="Courier New" w:hint="default"/>
      </w:rPr>
    </w:lvl>
    <w:lvl w:ilvl="2" w:tplc="04190005" w:tentative="1">
      <w:start w:val="1"/>
      <w:numFmt w:val="bullet"/>
      <w:lvlText w:val=""/>
      <w:lvlJc w:val="left"/>
      <w:pPr>
        <w:tabs>
          <w:tab w:val="num" w:pos="2835"/>
        </w:tabs>
        <w:ind w:left="2835" w:hanging="360"/>
      </w:pPr>
      <w:rPr>
        <w:rFonts w:ascii="Wingdings" w:hAnsi="Wingdings" w:hint="default"/>
      </w:rPr>
    </w:lvl>
    <w:lvl w:ilvl="3" w:tplc="04190001" w:tentative="1">
      <w:start w:val="1"/>
      <w:numFmt w:val="bullet"/>
      <w:lvlText w:val=""/>
      <w:lvlJc w:val="left"/>
      <w:pPr>
        <w:tabs>
          <w:tab w:val="num" w:pos="3555"/>
        </w:tabs>
        <w:ind w:left="3555" w:hanging="360"/>
      </w:pPr>
      <w:rPr>
        <w:rFonts w:ascii="Symbol" w:hAnsi="Symbol" w:hint="default"/>
      </w:rPr>
    </w:lvl>
    <w:lvl w:ilvl="4" w:tplc="04190003" w:tentative="1">
      <w:start w:val="1"/>
      <w:numFmt w:val="bullet"/>
      <w:lvlText w:val="o"/>
      <w:lvlJc w:val="left"/>
      <w:pPr>
        <w:tabs>
          <w:tab w:val="num" w:pos="4275"/>
        </w:tabs>
        <w:ind w:left="4275" w:hanging="360"/>
      </w:pPr>
      <w:rPr>
        <w:rFonts w:ascii="Courier New" w:hAnsi="Courier New" w:hint="default"/>
      </w:rPr>
    </w:lvl>
    <w:lvl w:ilvl="5" w:tplc="04190005" w:tentative="1">
      <w:start w:val="1"/>
      <w:numFmt w:val="bullet"/>
      <w:lvlText w:val=""/>
      <w:lvlJc w:val="left"/>
      <w:pPr>
        <w:tabs>
          <w:tab w:val="num" w:pos="4995"/>
        </w:tabs>
        <w:ind w:left="4995" w:hanging="360"/>
      </w:pPr>
      <w:rPr>
        <w:rFonts w:ascii="Wingdings" w:hAnsi="Wingdings" w:hint="default"/>
      </w:rPr>
    </w:lvl>
    <w:lvl w:ilvl="6" w:tplc="04190001" w:tentative="1">
      <w:start w:val="1"/>
      <w:numFmt w:val="bullet"/>
      <w:lvlText w:val=""/>
      <w:lvlJc w:val="left"/>
      <w:pPr>
        <w:tabs>
          <w:tab w:val="num" w:pos="5715"/>
        </w:tabs>
        <w:ind w:left="5715" w:hanging="360"/>
      </w:pPr>
      <w:rPr>
        <w:rFonts w:ascii="Symbol" w:hAnsi="Symbol" w:hint="default"/>
      </w:rPr>
    </w:lvl>
    <w:lvl w:ilvl="7" w:tplc="04190003" w:tentative="1">
      <w:start w:val="1"/>
      <w:numFmt w:val="bullet"/>
      <w:lvlText w:val="o"/>
      <w:lvlJc w:val="left"/>
      <w:pPr>
        <w:tabs>
          <w:tab w:val="num" w:pos="6435"/>
        </w:tabs>
        <w:ind w:left="6435" w:hanging="360"/>
      </w:pPr>
      <w:rPr>
        <w:rFonts w:ascii="Courier New" w:hAnsi="Courier New" w:hint="default"/>
      </w:rPr>
    </w:lvl>
    <w:lvl w:ilvl="8" w:tplc="04190005" w:tentative="1">
      <w:start w:val="1"/>
      <w:numFmt w:val="bullet"/>
      <w:lvlText w:val=""/>
      <w:lvlJc w:val="left"/>
      <w:pPr>
        <w:tabs>
          <w:tab w:val="num" w:pos="7155"/>
        </w:tabs>
        <w:ind w:left="7155" w:hanging="360"/>
      </w:pPr>
      <w:rPr>
        <w:rFonts w:ascii="Wingdings" w:hAnsi="Wingdings" w:hint="default"/>
      </w:rPr>
    </w:lvl>
  </w:abstractNum>
  <w:abstractNum w:abstractNumId="4">
    <w:nsid w:val="214A3E87"/>
    <w:multiLevelType w:val="hybridMultilevel"/>
    <w:tmpl w:val="DE4A4F9C"/>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1E223DA"/>
    <w:multiLevelType w:val="multilevel"/>
    <w:tmpl w:val="E428507C"/>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27064C6"/>
    <w:multiLevelType w:val="multilevel"/>
    <w:tmpl w:val="9C609FE8"/>
    <w:lvl w:ilvl="0">
      <w:start w:val="1"/>
      <w:numFmt w:val="decimal"/>
      <w:pStyle w:val="1"/>
      <w:lvlText w:val="%1"/>
      <w:lvlJc w:val="left"/>
      <w:pPr>
        <w:tabs>
          <w:tab w:val="num" w:pos="927"/>
        </w:tabs>
        <w:ind w:left="0" w:firstLine="567"/>
      </w:pPr>
      <w:rPr>
        <w:rFonts w:hint="default"/>
      </w:rPr>
    </w:lvl>
    <w:lvl w:ilvl="1">
      <w:start w:val="1"/>
      <w:numFmt w:val="decimal"/>
      <w:lvlText w:val="%1.%2"/>
      <w:lvlJc w:val="left"/>
      <w:pPr>
        <w:tabs>
          <w:tab w:val="num" w:pos="927"/>
        </w:tabs>
        <w:ind w:left="0" w:firstLine="567"/>
      </w:pPr>
      <w:rPr>
        <w:rFonts w:hint="default"/>
      </w:rPr>
    </w:lvl>
    <w:lvl w:ilvl="2">
      <w:start w:val="1"/>
      <w:numFmt w:val="decimal"/>
      <w:lvlText w:val="%1.%2.%3"/>
      <w:lvlJc w:val="left"/>
      <w:pPr>
        <w:tabs>
          <w:tab w:val="num" w:pos="1287"/>
        </w:tabs>
        <w:ind w:left="0" w:firstLine="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34B3EFA"/>
    <w:multiLevelType w:val="singleLevel"/>
    <w:tmpl w:val="9AA669BA"/>
    <w:lvl w:ilvl="0">
      <w:numFmt w:val="bullet"/>
      <w:pStyle w:val="3"/>
      <w:lvlText w:val="–"/>
      <w:lvlJc w:val="left"/>
      <w:pPr>
        <w:tabs>
          <w:tab w:val="num" w:pos="1080"/>
        </w:tabs>
        <w:ind w:left="1077" w:hanging="357"/>
      </w:pPr>
      <w:rPr>
        <w:rFonts w:ascii="Times New Roman" w:hAnsi="Times New Roman" w:hint="default"/>
        <w:sz w:val="24"/>
      </w:rPr>
    </w:lvl>
  </w:abstractNum>
  <w:abstractNum w:abstractNumId="8">
    <w:nsid w:val="2B2D137B"/>
    <w:multiLevelType w:val="hybridMultilevel"/>
    <w:tmpl w:val="1812AEC0"/>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B510309"/>
    <w:multiLevelType w:val="hybridMultilevel"/>
    <w:tmpl w:val="43743B0A"/>
    <w:lvl w:ilvl="0" w:tplc="71A094D8">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0">
    <w:nsid w:val="2E95449D"/>
    <w:multiLevelType w:val="hybridMultilevel"/>
    <w:tmpl w:val="D6E47AC0"/>
    <w:lvl w:ilvl="0" w:tplc="B10EDE5A">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F8A783C"/>
    <w:multiLevelType w:val="singleLevel"/>
    <w:tmpl w:val="334C6BF4"/>
    <w:lvl w:ilvl="0">
      <w:start w:val="1"/>
      <w:numFmt w:val="decimal"/>
      <w:lvlText w:val="3.%1 "/>
      <w:lvlJc w:val="left"/>
      <w:pPr>
        <w:ind w:left="720" w:hanging="360"/>
      </w:pPr>
      <w:rPr>
        <w:rFonts w:ascii="Times New Roman" w:hAnsi="Times New Roman" w:hint="default"/>
        <w:b w:val="0"/>
        <w:i w:val="0"/>
        <w:sz w:val="24"/>
        <w:szCs w:val="24"/>
        <w:u w:val="none"/>
      </w:rPr>
    </w:lvl>
  </w:abstractNum>
  <w:abstractNum w:abstractNumId="12">
    <w:nsid w:val="38AF5DFE"/>
    <w:multiLevelType w:val="hybridMultilevel"/>
    <w:tmpl w:val="2A24FAC4"/>
    <w:lvl w:ilvl="0" w:tplc="2154D9F4">
      <w:start w:val="1"/>
      <w:numFmt w:val="bullet"/>
      <w:lvlText w:val="-"/>
      <w:lvlJc w:val="left"/>
      <w:pPr>
        <w:ind w:left="1571" w:hanging="360"/>
      </w:pPr>
      <w:rPr>
        <w:rFonts w:ascii="Times New Roman" w:eastAsia="MS Mincho"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96F1216"/>
    <w:multiLevelType w:val="hybridMultilevel"/>
    <w:tmpl w:val="13782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C43390"/>
    <w:multiLevelType w:val="multilevel"/>
    <w:tmpl w:val="8F10E718"/>
    <w:lvl w:ilvl="0">
      <w:start w:val="1"/>
      <w:numFmt w:val="decimal"/>
      <w:lvlText w:val="%1"/>
      <w:lvlJc w:val="left"/>
      <w:pPr>
        <w:ind w:left="375" w:hanging="375"/>
      </w:pPr>
      <w:rPr>
        <w:rFonts w:hint="default"/>
      </w:rPr>
    </w:lvl>
    <w:lvl w:ilvl="1">
      <w:start w:val="2"/>
      <w:numFmt w:val="decimal"/>
      <w:lvlText w:val="%1.%2"/>
      <w:lvlJc w:val="left"/>
      <w:pPr>
        <w:ind w:left="1035"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DDD1012"/>
    <w:multiLevelType w:val="multilevel"/>
    <w:tmpl w:val="61020774"/>
    <w:lvl w:ilvl="0">
      <w:start w:val="1"/>
      <w:numFmt w:val="decimal"/>
      <w:lvlText w:val="%1"/>
      <w:lvlJc w:val="left"/>
      <w:pPr>
        <w:ind w:left="450" w:hanging="450"/>
      </w:pPr>
      <w:rPr>
        <w:rFonts w:hint="default"/>
      </w:rPr>
    </w:lvl>
    <w:lvl w:ilvl="1">
      <w:start w:val="1"/>
      <w:numFmt w:val="decimal"/>
      <w:lvlText w:val="%1.%2"/>
      <w:lvlJc w:val="left"/>
      <w:pPr>
        <w:ind w:left="1530" w:hanging="45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nsid w:val="40A1108D"/>
    <w:multiLevelType w:val="multilevel"/>
    <w:tmpl w:val="34EA58D2"/>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83E3217"/>
    <w:multiLevelType w:val="hybridMultilevel"/>
    <w:tmpl w:val="9AF8A01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8CE50C0"/>
    <w:multiLevelType w:val="hybridMultilevel"/>
    <w:tmpl w:val="56DA4C22"/>
    <w:lvl w:ilvl="0" w:tplc="7182FC8C">
      <w:start w:val="1"/>
      <w:numFmt w:val="bullet"/>
      <w:lvlText w:val="-"/>
      <w:lvlJc w:val="left"/>
      <w:pPr>
        <w:ind w:left="1997" w:hanging="360"/>
      </w:pPr>
      <w:rPr>
        <w:rFonts w:ascii="Times New Roman" w:eastAsia="Calibri" w:hAnsi="Times New Roman" w:cs="Times New Roman" w:hint="default"/>
      </w:rPr>
    </w:lvl>
    <w:lvl w:ilvl="1" w:tplc="04190003" w:tentative="1">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19">
    <w:nsid w:val="490B5F87"/>
    <w:multiLevelType w:val="multilevel"/>
    <w:tmpl w:val="E428507C"/>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C1B7D26"/>
    <w:multiLevelType w:val="hybridMultilevel"/>
    <w:tmpl w:val="A22C038C"/>
    <w:lvl w:ilvl="0" w:tplc="05E8EBCC">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1">
    <w:nsid w:val="4C5352B2"/>
    <w:multiLevelType w:val="hybridMultilevel"/>
    <w:tmpl w:val="43743B0A"/>
    <w:lvl w:ilvl="0" w:tplc="71A094D8">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501A4598"/>
    <w:multiLevelType w:val="hybridMultilevel"/>
    <w:tmpl w:val="E1C4A014"/>
    <w:lvl w:ilvl="0" w:tplc="F02C781C">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3F5BB1"/>
    <w:multiLevelType w:val="hybridMultilevel"/>
    <w:tmpl w:val="CAD29566"/>
    <w:lvl w:ilvl="0" w:tplc="3DE4AA2C">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4">
    <w:nsid w:val="5DFF4D9B"/>
    <w:multiLevelType w:val="hybridMultilevel"/>
    <w:tmpl w:val="A6661AEC"/>
    <w:lvl w:ilvl="0" w:tplc="CB7606C2">
      <w:numFmt w:val="bullet"/>
      <w:lvlText w:val="-"/>
      <w:lvlJc w:val="left"/>
      <w:pPr>
        <w:ind w:left="2261" w:hanging="141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5">
    <w:nsid w:val="5F6450A8"/>
    <w:multiLevelType w:val="hybridMultilevel"/>
    <w:tmpl w:val="7C2C07E2"/>
    <w:lvl w:ilvl="0" w:tplc="B686EB2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BE224E"/>
    <w:multiLevelType w:val="singleLevel"/>
    <w:tmpl w:val="66F648D8"/>
    <w:lvl w:ilvl="0">
      <w:start w:val="1"/>
      <w:numFmt w:val="decimal"/>
      <w:lvlText w:val="2.%1 "/>
      <w:lvlJc w:val="left"/>
      <w:pPr>
        <w:ind w:left="1849" w:hanging="360"/>
      </w:pPr>
      <w:rPr>
        <w:rFonts w:ascii="Times New Roman" w:hAnsi="Times New Roman" w:hint="default"/>
        <w:b w:val="0"/>
        <w:i w:val="0"/>
        <w:sz w:val="24"/>
        <w:szCs w:val="24"/>
        <w:u w:val="none"/>
      </w:rPr>
    </w:lvl>
  </w:abstractNum>
  <w:abstractNum w:abstractNumId="27">
    <w:nsid w:val="6582783A"/>
    <w:multiLevelType w:val="multilevel"/>
    <w:tmpl w:val="5080A2A6"/>
    <w:lvl w:ilvl="0">
      <w:start w:val="1"/>
      <w:numFmt w:val="decimal"/>
      <w:lvlText w:val="%1"/>
      <w:lvlJc w:val="left"/>
      <w:pPr>
        <w:ind w:left="375" w:hanging="375"/>
      </w:pPr>
      <w:rPr>
        <w:rFonts w:hint="default"/>
      </w:rPr>
    </w:lvl>
    <w:lvl w:ilvl="1">
      <w:start w:val="4"/>
      <w:numFmt w:val="decimal"/>
      <w:lvlText w:val="%1.%2"/>
      <w:lvlJc w:val="left"/>
      <w:pPr>
        <w:ind w:left="1459" w:hanging="37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28">
    <w:nsid w:val="6707463D"/>
    <w:multiLevelType w:val="multilevel"/>
    <w:tmpl w:val="B036849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76696734"/>
    <w:multiLevelType w:val="multilevel"/>
    <w:tmpl w:val="5080A2A6"/>
    <w:lvl w:ilvl="0">
      <w:start w:val="1"/>
      <w:numFmt w:val="decimal"/>
      <w:lvlText w:val="%1"/>
      <w:lvlJc w:val="left"/>
      <w:pPr>
        <w:ind w:left="375" w:hanging="375"/>
      </w:pPr>
      <w:rPr>
        <w:rFonts w:hint="default"/>
      </w:rPr>
    </w:lvl>
    <w:lvl w:ilvl="1">
      <w:start w:val="4"/>
      <w:numFmt w:val="decimal"/>
      <w:lvlText w:val="%1.%2"/>
      <w:lvlJc w:val="left"/>
      <w:pPr>
        <w:ind w:left="1459" w:hanging="37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30">
    <w:nsid w:val="781A3FE7"/>
    <w:multiLevelType w:val="multilevel"/>
    <w:tmpl w:val="ADCCF768"/>
    <w:lvl w:ilvl="0">
      <w:start w:val="1"/>
      <w:numFmt w:val="decimal"/>
      <w:pStyle w:val="10"/>
      <w:lvlText w:val="%1"/>
      <w:lvlJc w:val="left"/>
      <w:pPr>
        <w:tabs>
          <w:tab w:val="num" w:pos="1247"/>
        </w:tabs>
        <w:ind w:left="1247" w:hanging="396"/>
      </w:pPr>
      <w:rPr>
        <w:rFonts w:ascii="Times New Roman" w:hAnsi="Times New Roman" w:hint="default"/>
        <w:b/>
        <w:i w:val="0"/>
        <w:caps/>
        <w:strike w:val="0"/>
        <w:dstrike w:val="0"/>
        <w:outline w:val="0"/>
        <w:shadow w:val="0"/>
        <w:emboss w:val="0"/>
        <w:imprint w:val="0"/>
        <w:vanish w:val="0"/>
        <w:color w:val="auto"/>
        <w:spacing w:val="0"/>
        <w:sz w:val="28"/>
        <w:szCs w:val="28"/>
        <w:vertAlign w:val="baseline"/>
      </w:rPr>
    </w:lvl>
    <w:lvl w:ilvl="1">
      <w:start w:val="1"/>
      <w:numFmt w:val="decimal"/>
      <w:pStyle w:val="2"/>
      <w:lvlText w:val="%1.%2"/>
      <w:lvlJc w:val="left"/>
      <w:pPr>
        <w:tabs>
          <w:tab w:val="num" w:pos="1211"/>
        </w:tabs>
        <w:ind w:left="0" w:firstLine="851"/>
      </w:pPr>
      <w:rPr>
        <w:rFonts w:ascii="Times New Roman" w:hAnsi="Times New Roman" w:hint="default"/>
        <w:b w:val="0"/>
        <w:i w:val="0"/>
        <w:sz w:val="24"/>
        <w:szCs w:val="24"/>
      </w:rPr>
    </w:lvl>
    <w:lvl w:ilvl="2">
      <w:start w:val="1"/>
      <w:numFmt w:val="decimal"/>
      <w:pStyle w:val="30"/>
      <w:lvlText w:val="%1.%2.%3"/>
      <w:lvlJc w:val="left"/>
      <w:pPr>
        <w:tabs>
          <w:tab w:val="num" w:pos="1872"/>
        </w:tabs>
        <w:ind w:left="284" w:firstLine="851"/>
      </w:pPr>
      <w:rPr>
        <w:rFonts w:ascii="Times New Roman" w:hAnsi="Times New Roman" w:hint="default"/>
        <w:b w:val="0"/>
        <w:i w:val="0"/>
        <w:sz w:val="24"/>
        <w:lang w:val="uk-UA"/>
      </w:rPr>
    </w:lvl>
    <w:lvl w:ilvl="3">
      <w:start w:val="1"/>
      <w:numFmt w:val="decimal"/>
      <w:lvlText w:val="%1.%2.%3.%4"/>
      <w:lvlJc w:val="left"/>
      <w:pPr>
        <w:tabs>
          <w:tab w:val="num" w:pos="1931"/>
        </w:tabs>
        <w:ind w:left="0" w:firstLine="851"/>
      </w:pPr>
      <w:rPr>
        <w:rFonts w:hint="default"/>
        <w:b w:val="0"/>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B3C6FD5"/>
    <w:multiLevelType w:val="multilevel"/>
    <w:tmpl w:val="07F0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7C5E6514"/>
    <w:multiLevelType w:val="hybridMultilevel"/>
    <w:tmpl w:val="1200F218"/>
    <w:lvl w:ilvl="0" w:tplc="CB7606C2">
      <w:numFmt w:val="bullet"/>
      <w:lvlText w:val="-"/>
      <w:lvlJc w:val="left"/>
      <w:pPr>
        <w:ind w:left="3112" w:hanging="1410"/>
      </w:pPr>
      <w:rPr>
        <w:rFonts w:ascii="Times New Roman" w:eastAsia="Calibr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7F0662D0"/>
    <w:multiLevelType w:val="hybridMultilevel"/>
    <w:tmpl w:val="0FF21A5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22"/>
  </w:num>
  <w:num w:numId="4">
    <w:abstractNumId w:val="25"/>
  </w:num>
  <w:num w:numId="5">
    <w:abstractNumId w:val="24"/>
  </w:num>
  <w:num w:numId="6">
    <w:abstractNumId w:val="32"/>
  </w:num>
  <w:num w:numId="7">
    <w:abstractNumId w:val="12"/>
  </w:num>
  <w:num w:numId="8">
    <w:abstractNumId w:val="18"/>
  </w:num>
  <w:num w:numId="9">
    <w:abstractNumId w:val="30"/>
  </w:num>
  <w:num w:numId="10">
    <w:abstractNumId w:val="28"/>
  </w:num>
  <w:num w:numId="11">
    <w:abstractNumId w:val="19"/>
  </w:num>
  <w:num w:numId="12">
    <w:abstractNumId w:val="0"/>
  </w:num>
  <w:num w:numId="13">
    <w:abstractNumId w:val="16"/>
  </w:num>
  <w:num w:numId="14">
    <w:abstractNumId w:val="2"/>
  </w:num>
  <w:num w:numId="15">
    <w:abstractNumId w:val="13"/>
  </w:num>
  <w:num w:numId="16">
    <w:abstractNumId w:val="5"/>
  </w:num>
  <w:num w:numId="17">
    <w:abstractNumId w:val="21"/>
  </w:num>
  <w:num w:numId="18">
    <w:abstractNumId w:val="9"/>
  </w:num>
  <w:num w:numId="19">
    <w:abstractNumId w:val="23"/>
  </w:num>
  <w:num w:numId="20">
    <w:abstractNumId w:val="3"/>
  </w:num>
  <w:num w:numId="21">
    <w:abstractNumId w:val="14"/>
  </w:num>
  <w:num w:numId="22">
    <w:abstractNumId w:val="27"/>
  </w:num>
  <w:num w:numId="23">
    <w:abstractNumId w:val="29"/>
  </w:num>
  <w:num w:numId="24">
    <w:abstractNumId w:val="8"/>
  </w:num>
  <w:num w:numId="25">
    <w:abstractNumId w:val="26"/>
  </w:num>
  <w:num w:numId="26">
    <w:abstractNumId w:val="11"/>
  </w:num>
  <w:num w:numId="27">
    <w:abstractNumId w:val="10"/>
  </w:num>
  <w:num w:numId="28">
    <w:abstractNumId w:val="15"/>
  </w:num>
  <w:num w:numId="29">
    <w:abstractNumId w:val="1"/>
  </w:num>
  <w:num w:numId="30">
    <w:abstractNumId w:val="31"/>
  </w:num>
  <w:num w:numId="31">
    <w:abstractNumId w:val="20"/>
  </w:num>
  <w:num w:numId="32">
    <w:abstractNumId w:val="33"/>
  </w:num>
  <w:num w:numId="33">
    <w:abstractNumId w:val="4"/>
  </w:num>
  <w:num w:numId="34">
    <w:abstractNumId w:val="1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9"/>
  <w:autoHyphenation/>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143CDC"/>
    <w:rsid w:val="000100F5"/>
    <w:rsid w:val="00022192"/>
    <w:rsid w:val="00023C4A"/>
    <w:rsid w:val="00035E0B"/>
    <w:rsid w:val="0004115E"/>
    <w:rsid w:val="000511B8"/>
    <w:rsid w:val="00054D28"/>
    <w:rsid w:val="000559BE"/>
    <w:rsid w:val="00056D75"/>
    <w:rsid w:val="00061C6E"/>
    <w:rsid w:val="0007263F"/>
    <w:rsid w:val="00073BE0"/>
    <w:rsid w:val="000806F7"/>
    <w:rsid w:val="0008558F"/>
    <w:rsid w:val="000A380B"/>
    <w:rsid w:val="000F288C"/>
    <w:rsid w:val="000F5B4F"/>
    <w:rsid w:val="00112379"/>
    <w:rsid w:val="00122DD3"/>
    <w:rsid w:val="00132D76"/>
    <w:rsid w:val="00143CDC"/>
    <w:rsid w:val="0015077C"/>
    <w:rsid w:val="00151647"/>
    <w:rsid w:val="00170B4A"/>
    <w:rsid w:val="00175252"/>
    <w:rsid w:val="00187E0D"/>
    <w:rsid w:val="001A76E3"/>
    <w:rsid w:val="001B5086"/>
    <w:rsid w:val="001D0C3F"/>
    <w:rsid w:val="001D4147"/>
    <w:rsid w:val="00202723"/>
    <w:rsid w:val="0020398E"/>
    <w:rsid w:val="00212026"/>
    <w:rsid w:val="002137E5"/>
    <w:rsid w:val="002176E9"/>
    <w:rsid w:val="00257F99"/>
    <w:rsid w:val="00260A57"/>
    <w:rsid w:val="0027252F"/>
    <w:rsid w:val="00274E1B"/>
    <w:rsid w:val="002870E8"/>
    <w:rsid w:val="002878BD"/>
    <w:rsid w:val="002A1419"/>
    <w:rsid w:val="002A418F"/>
    <w:rsid w:val="002A6F00"/>
    <w:rsid w:val="002B212E"/>
    <w:rsid w:val="002C1C3B"/>
    <w:rsid w:val="002C49A3"/>
    <w:rsid w:val="002D224E"/>
    <w:rsid w:val="002D36A1"/>
    <w:rsid w:val="002D4323"/>
    <w:rsid w:val="002D548A"/>
    <w:rsid w:val="002E4D4D"/>
    <w:rsid w:val="00306D5D"/>
    <w:rsid w:val="003148DF"/>
    <w:rsid w:val="003171E1"/>
    <w:rsid w:val="00357B3C"/>
    <w:rsid w:val="003669C3"/>
    <w:rsid w:val="0036702B"/>
    <w:rsid w:val="00373104"/>
    <w:rsid w:val="00383441"/>
    <w:rsid w:val="003920B7"/>
    <w:rsid w:val="0039261C"/>
    <w:rsid w:val="00393360"/>
    <w:rsid w:val="003957B1"/>
    <w:rsid w:val="003976B7"/>
    <w:rsid w:val="003B03F1"/>
    <w:rsid w:val="003B4A9F"/>
    <w:rsid w:val="003B51A2"/>
    <w:rsid w:val="003C33F5"/>
    <w:rsid w:val="003D2956"/>
    <w:rsid w:val="003E1582"/>
    <w:rsid w:val="00403A6C"/>
    <w:rsid w:val="00437D17"/>
    <w:rsid w:val="00445B10"/>
    <w:rsid w:val="00452B95"/>
    <w:rsid w:val="00486A1E"/>
    <w:rsid w:val="00496A4A"/>
    <w:rsid w:val="004A305F"/>
    <w:rsid w:val="004A792C"/>
    <w:rsid w:val="004B22BF"/>
    <w:rsid w:val="004B3E38"/>
    <w:rsid w:val="004C05B3"/>
    <w:rsid w:val="004C7B55"/>
    <w:rsid w:val="004D0E36"/>
    <w:rsid w:val="004D57F0"/>
    <w:rsid w:val="004D583F"/>
    <w:rsid w:val="004E4241"/>
    <w:rsid w:val="004E7CDE"/>
    <w:rsid w:val="004F76D4"/>
    <w:rsid w:val="00541004"/>
    <w:rsid w:val="00557D32"/>
    <w:rsid w:val="005A785F"/>
    <w:rsid w:val="005C6792"/>
    <w:rsid w:val="005D0940"/>
    <w:rsid w:val="005E2C8E"/>
    <w:rsid w:val="005F1F56"/>
    <w:rsid w:val="0060350C"/>
    <w:rsid w:val="00610EC1"/>
    <w:rsid w:val="00643D72"/>
    <w:rsid w:val="00671F42"/>
    <w:rsid w:val="006769BA"/>
    <w:rsid w:val="00683F45"/>
    <w:rsid w:val="00685EF5"/>
    <w:rsid w:val="006D1D8F"/>
    <w:rsid w:val="006E17F1"/>
    <w:rsid w:val="006E5EE8"/>
    <w:rsid w:val="006F2A29"/>
    <w:rsid w:val="006F6962"/>
    <w:rsid w:val="006F7750"/>
    <w:rsid w:val="0072128E"/>
    <w:rsid w:val="00727265"/>
    <w:rsid w:val="007301BF"/>
    <w:rsid w:val="0076096C"/>
    <w:rsid w:val="007656B0"/>
    <w:rsid w:val="00766057"/>
    <w:rsid w:val="00780F0B"/>
    <w:rsid w:val="00795804"/>
    <w:rsid w:val="007C376D"/>
    <w:rsid w:val="007E143C"/>
    <w:rsid w:val="007E208A"/>
    <w:rsid w:val="007E2713"/>
    <w:rsid w:val="007E7806"/>
    <w:rsid w:val="00802FF0"/>
    <w:rsid w:val="008233B6"/>
    <w:rsid w:val="008525CB"/>
    <w:rsid w:val="0085330B"/>
    <w:rsid w:val="008552D6"/>
    <w:rsid w:val="00855609"/>
    <w:rsid w:val="00870EB0"/>
    <w:rsid w:val="00895615"/>
    <w:rsid w:val="008A5639"/>
    <w:rsid w:val="008A5735"/>
    <w:rsid w:val="008B18C8"/>
    <w:rsid w:val="008C04CD"/>
    <w:rsid w:val="008C0B7B"/>
    <w:rsid w:val="008C0C9E"/>
    <w:rsid w:val="008D0FB3"/>
    <w:rsid w:val="008D2145"/>
    <w:rsid w:val="008E4AF2"/>
    <w:rsid w:val="008F0C84"/>
    <w:rsid w:val="008F1E60"/>
    <w:rsid w:val="00904D07"/>
    <w:rsid w:val="00921F4D"/>
    <w:rsid w:val="009248BA"/>
    <w:rsid w:val="0094267B"/>
    <w:rsid w:val="0097289E"/>
    <w:rsid w:val="00992455"/>
    <w:rsid w:val="00994ACC"/>
    <w:rsid w:val="009A49C6"/>
    <w:rsid w:val="009C39E8"/>
    <w:rsid w:val="009D6AC3"/>
    <w:rsid w:val="009F0261"/>
    <w:rsid w:val="009F3A14"/>
    <w:rsid w:val="00A11E9C"/>
    <w:rsid w:val="00A3476C"/>
    <w:rsid w:val="00A45243"/>
    <w:rsid w:val="00A5113D"/>
    <w:rsid w:val="00A514B7"/>
    <w:rsid w:val="00A5599D"/>
    <w:rsid w:val="00A62E45"/>
    <w:rsid w:val="00A7033E"/>
    <w:rsid w:val="00A81242"/>
    <w:rsid w:val="00AA1038"/>
    <w:rsid w:val="00AA4A15"/>
    <w:rsid w:val="00AB4008"/>
    <w:rsid w:val="00AB63D9"/>
    <w:rsid w:val="00AE1E07"/>
    <w:rsid w:val="00AF19F3"/>
    <w:rsid w:val="00B018E5"/>
    <w:rsid w:val="00B05D81"/>
    <w:rsid w:val="00B222CB"/>
    <w:rsid w:val="00B239B8"/>
    <w:rsid w:val="00B249B2"/>
    <w:rsid w:val="00B52506"/>
    <w:rsid w:val="00B71FA8"/>
    <w:rsid w:val="00B73BF0"/>
    <w:rsid w:val="00B85AAA"/>
    <w:rsid w:val="00BA12AA"/>
    <w:rsid w:val="00BA1391"/>
    <w:rsid w:val="00BA3510"/>
    <w:rsid w:val="00BA6E15"/>
    <w:rsid w:val="00BB1A54"/>
    <w:rsid w:val="00BD1D6D"/>
    <w:rsid w:val="00BD34C8"/>
    <w:rsid w:val="00C01348"/>
    <w:rsid w:val="00C037DF"/>
    <w:rsid w:val="00C063AE"/>
    <w:rsid w:val="00C16423"/>
    <w:rsid w:val="00C17926"/>
    <w:rsid w:val="00C2116B"/>
    <w:rsid w:val="00C32851"/>
    <w:rsid w:val="00C475B8"/>
    <w:rsid w:val="00C73E1F"/>
    <w:rsid w:val="00C74516"/>
    <w:rsid w:val="00C774A6"/>
    <w:rsid w:val="00C80664"/>
    <w:rsid w:val="00CA19CE"/>
    <w:rsid w:val="00CB273C"/>
    <w:rsid w:val="00CC4D4A"/>
    <w:rsid w:val="00CD02AC"/>
    <w:rsid w:val="00CE4CE2"/>
    <w:rsid w:val="00CF71BA"/>
    <w:rsid w:val="00D22CDD"/>
    <w:rsid w:val="00D5233C"/>
    <w:rsid w:val="00D57218"/>
    <w:rsid w:val="00D6201E"/>
    <w:rsid w:val="00D668CE"/>
    <w:rsid w:val="00D91991"/>
    <w:rsid w:val="00DB2D64"/>
    <w:rsid w:val="00DD05F0"/>
    <w:rsid w:val="00DD6BFF"/>
    <w:rsid w:val="00DD7265"/>
    <w:rsid w:val="00DE4EC0"/>
    <w:rsid w:val="00DF7934"/>
    <w:rsid w:val="00DF7C21"/>
    <w:rsid w:val="00E0484D"/>
    <w:rsid w:val="00E13F72"/>
    <w:rsid w:val="00E22C26"/>
    <w:rsid w:val="00E233B5"/>
    <w:rsid w:val="00E31FF8"/>
    <w:rsid w:val="00E3370E"/>
    <w:rsid w:val="00E974FE"/>
    <w:rsid w:val="00EB6E1F"/>
    <w:rsid w:val="00EB755E"/>
    <w:rsid w:val="00EC1481"/>
    <w:rsid w:val="00EE29CD"/>
    <w:rsid w:val="00EE7082"/>
    <w:rsid w:val="00EF3954"/>
    <w:rsid w:val="00F232C2"/>
    <w:rsid w:val="00F429EB"/>
    <w:rsid w:val="00F63B9C"/>
    <w:rsid w:val="00F80003"/>
    <w:rsid w:val="00F844B6"/>
    <w:rsid w:val="00F93B99"/>
    <w:rsid w:val="00F9518F"/>
    <w:rsid w:val="00FA1BC6"/>
    <w:rsid w:val="00FA6C27"/>
    <w:rsid w:val="00FB281C"/>
    <w:rsid w:val="00FB3623"/>
    <w:rsid w:val="00FD6541"/>
    <w:rsid w:val="00FE2CAC"/>
    <w:rsid w:val="00FE40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8CE"/>
  </w:style>
  <w:style w:type="paragraph" w:styleId="1">
    <w:name w:val="heading 1"/>
    <w:basedOn w:val="a"/>
    <w:next w:val="20"/>
    <w:link w:val="11"/>
    <w:qFormat/>
    <w:rsid w:val="00F844B6"/>
    <w:pPr>
      <w:keepNext/>
      <w:keepLines/>
      <w:pageBreakBefore/>
      <w:numPr>
        <w:numId w:val="1"/>
      </w:numPr>
      <w:tabs>
        <w:tab w:val="clear" w:pos="927"/>
        <w:tab w:val="num" w:pos="1418"/>
      </w:tabs>
      <w:spacing w:before="480" w:after="240" w:line="240" w:lineRule="auto"/>
      <w:ind w:left="851" w:right="964" w:firstLine="0"/>
      <w:outlineLvl w:val="0"/>
    </w:pPr>
    <w:rPr>
      <w:rFonts w:ascii="Times New Roman" w:eastAsia="Times New Roman" w:hAnsi="Times New Roman" w:cs="Times New Roman"/>
      <w:caps/>
      <w:noProof/>
      <w:kern w:val="28"/>
      <w:sz w:val="24"/>
      <w:szCs w:val="20"/>
    </w:rPr>
  </w:style>
  <w:style w:type="paragraph" w:styleId="20">
    <w:name w:val="heading 2"/>
    <w:basedOn w:val="a"/>
    <w:next w:val="a"/>
    <w:link w:val="21"/>
    <w:unhideWhenUsed/>
    <w:qFormat/>
    <w:rsid w:val="00F844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
    <w:next w:val="a"/>
    <w:link w:val="32"/>
    <w:qFormat/>
    <w:rsid w:val="00C17926"/>
    <w:pPr>
      <w:keepNext/>
      <w:overflowPunct w:val="0"/>
      <w:autoSpaceDE w:val="0"/>
      <w:autoSpaceDN w:val="0"/>
      <w:adjustRightInd w:val="0"/>
      <w:spacing w:before="360" w:after="120" w:line="360" w:lineRule="auto"/>
      <w:jc w:val="center"/>
      <w:textAlignment w:val="baseline"/>
      <w:outlineLvl w:val="2"/>
    </w:pPr>
    <w:rPr>
      <w:rFonts w:ascii="Times New Roman" w:eastAsia="Times New Roman" w:hAnsi="Times New Roman" w:cs="Times New Roman"/>
      <w:b/>
      <w:bCs/>
      <w:i/>
      <w:iCs/>
      <w:noProof/>
      <w:spacing w:val="20"/>
      <w:sz w:val="28"/>
      <w:szCs w:val="20"/>
      <w:u w:val="single"/>
    </w:rPr>
  </w:style>
  <w:style w:type="paragraph" w:styleId="4">
    <w:name w:val="heading 4"/>
    <w:basedOn w:val="a"/>
    <w:next w:val="a"/>
    <w:link w:val="40"/>
    <w:qFormat/>
    <w:rsid w:val="00C17926"/>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i/>
      <w:noProof/>
      <w:sz w:val="24"/>
      <w:szCs w:val="20"/>
    </w:rPr>
  </w:style>
  <w:style w:type="paragraph" w:styleId="5">
    <w:name w:val="heading 5"/>
    <w:basedOn w:val="a"/>
    <w:next w:val="a"/>
    <w:link w:val="50"/>
    <w:qFormat/>
    <w:rsid w:val="00C17926"/>
    <w:pPr>
      <w:overflowPunct w:val="0"/>
      <w:autoSpaceDE w:val="0"/>
      <w:autoSpaceDN w:val="0"/>
      <w:adjustRightInd w:val="0"/>
      <w:spacing w:before="240" w:after="60" w:line="240" w:lineRule="auto"/>
      <w:textAlignment w:val="baseline"/>
      <w:outlineLvl w:val="4"/>
    </w:pPr>
    <w:rPr>
      <w:rFonts w:ascii="Arial" w:eastAsia="Times New Roman" w:hAnsi="Arial" w:cs="Times New Roman"/>
      <w:noProof/>
      <w:szCs w:val="20"/>
    </w:rPr>
  </w:style>
  <w:style w:type="paragraph" w:styleId="6">
    <w:name w:val="heading 6"/>
    <w:basedOn w:val="a"/>
    <w:next w:val="a"/>
    <w:link w:val="60"/>
    <w:qFormat/>
    <w:rsid w:val="00C17926"/>
    <w:pPr>
      <w:overflowPunct w:val="0"/>
      <w:autoSpaceDE w:val="0"/>
      <w:autoSpaceDN w:val="0"/>
      <w:adjustRightInd w:val="0"/>
      <w:spacing w:before="240" w:after="60" w:line="240" w:lineRule="auto"/>
      <w:textAlignment w:val="baseline"/>
      <w:outlineLvl w:val="5"/>
    </w:pPr>
    <w:rPr>
      <w:rFonts w:ascii="Arial" w:eastAsia="Times New Roman" w:hAnsi="Arial" w:cs="Times New Roman"/>
      <w:i/>
      <w:noProof/>
      <w:szCs w:val="20"/>
    </w:rPr>
  </w:style>
  <w:style w:type="paragraph" w:styleId="7">
    <w:name w:val="heading 7"/>
    <w:basedOn w:val="a"/>
    <w:next w:val="a"/>
    <w:link w:val="70"/>
    <w:qFormat/>
    <w:rsid w:val="00C17926"/>
    <w:pPr>
      <w:overflowPunct w:val="0"/>
      <w:autoSpaceDE w:val="0"/>
      <w:autoSpaceDN w:val="0"/>
      <w:adjustRightInd w:val="0"/>
      <w:spacing w:before="240" w:after="60" w:line="240" w:lineRule="auto"/>
      <w:textAlignment w:val="baseline"/>
      <w:outlineLvl w:val="6"/>
    </w:pPr>
    <w:rPr>
      <w:rFonts w:ascii="Arial" w:eastAsia="Times New Roman" w:hAnsi="Arial" w:cs="Times New Roman"/>
      <w:noProof/>
      <w:sz w:val="20"/>
      <w:szCs w:val="20"/>
    </w:rPr>
  </w:style>
  <w:style w:type="paragraph" w:styleId="8">
    <w:name w:val="heading 8"/>
    <w:basedOn w:val="a"/>
    <w:next w:val="a"/>
    <w:link w:val="80"/>
    <w:qFormat/>
    <w:rsid w:val="00C17926"/>
    <w:pPr>
      <w:overflowPunct w:val="0"/>
      <w:autoSpaceDE w:val="0"/>
      <w:autoSpaceDN w:val="0"/>
      <w:adjustRightInd w:val="0"/>
      <w:spacing w:before="240" w:after="60" w:line="240" w:lineRule="auto"/>
      <w:textAlignment w:val="baseline"/>
      <w:outlineLvl w:val="7"/>
    </w:pPr>
    <w:rPr>
      <w:rFonts w:ascii="Arial" w:eastAsia="Times New Roman" w:hAnsi="Arial" w:cs="Times New Roman"/>
      <w:i/>
      <w:noProof/>
      <w:sz w:val="20"/>
      <w:szCs w:val="20"/>
    </w:rPr>
  </w:style>
  <w:style w:type="paragraph" w:styleId="9">
    <w:name w:val="heading 9"/>
    <w:basedOn w:val="a"/>
    <w:next w:val="a"/>
    <w:link w:val="90"/>
    <w:unhideWhenUsed/>
    <w:qFormat/>
    <w:rsid w:val="00CA19CE"/>
    <w:pPr>
      <w:suppressAutoHyphens/>
      <w:spacing w:before="240" w:after="60" w:line="240" w:lineRule="auto"/>
      <w:jc w:val="both"/>
      <w:outlineLvl w:val="8"/>
    </w:pPr>
    <w:rPr>
      <w:rFonts w:ascii="Cambria" w:eastAsia="Times New Roman" w:hAnsi="Cambria"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обычный"/>
    <w:basedOn w:val="a"/>
    <w:link w:val="a4"/>
    <w:uiPriority w:val="99"/>
    <w:unhideWhenUsed/>
    <w:rsid w:val="00727265"/>
    <w:pPr>
      <w:tabs>
        <w:tab w:val="center" w:pos="4677"/>
        <w:tab w:val="right" w:pos="9355"/>
      </w:tabs>
      <w:spacing w:after="0" w:line="240" w:lineRule="auto"/>
    </w:pPr>
  </w:style>
  <w:style w:type="character" w:customStyle="1" w:styleId="a4">
    <w:name w:val="Верхний колонтитул Знак"/>
    <w:aliases w:val="обычный Знак"/>
    <w:basedOn w:val="a0"/>
    <w:link w:val="a3"/>
    <w:uiPriority w:val="99"/>
    <w:rsid w:val="00727265"/>
  </w:style>
  <w:style w:type="paragraph" w:styleId="a5">
    <w:name w:val="footer"/>
    <w:basedOn w:val="a"/>
    <w:link w:val="a6"/>
    <w:uiPriority w:val="99"/>
    <w:unhideWhenUsed/>
    <w:rsid w:val="007272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7265"/>
  </w:style>
  <w:style w:type="character" w:styleId="a7">
    <w:name w:val="line number"/>
    <w:basedOn w:val="a0"/>
    <w:uiPriority w:val="99"/>
    <w:semiHidden/>
    <w:unhideWhenUsed/>
    <w:rsid w:val="00727265"/>
  </w:style>
  <w:style w:type="character" w:customStyle="1" w:styleId="11">
    <w:name w:val="Заголовок 1 Знак"/>
    <w:basedOn w:val="a0"/>
    <w:link w:val="1"/>
    <w:rsid w:val="00F844B6"/>
    <w:rPr>
      <w:rFonts w:ascii="Times New Roman" w:eastAsia="Times New Roman" w:hAnsi="Times New Roman" w:cs="Times New Roman"/>
      <w:caps/>
      <w:noProof/>
      <w:kern w:val="28"/>
      <w:sz w:val="24"/>
      <w:szCs w:val="20"/>
    </w:rPr>
  </w:style>
  <w:style w:type="paragraph" w:styleId="a8">
    <w:name w:val="Body Text Indent"/>
    <w:basedOn w:val="a"/>
    <w:link w:val="a9"/>
    <w:uiPriority w:val="99"/>
    <w:rsid w:val="00F844B6"/>
    <w:pPr>
      <w:spacing w:after="0" w:line="240" w:lineRule="auto"/>
      <w:ind w:firstLine="720"/>
      <w:jc w:val="both"/>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uiPriority w:val="99"/>
    <w:rsid w:val="00F844B6"/>
    <w:rPr>
      <w:rFonts w:ascii="Times New Roman" w:eastAsia="Times New Roman" w:hAnsi="Times New Roman" w:cs="Times New Roman"/>
      <w:sz w:val="24"/>
      <w:szCs w:val="24"/>
      <w:lang w:eastAsia="ru-RU"/>
    </w:rPr>
  </w:style>
  <w:style w:type="character" w:customStyle="1" w:styleId="21">
    <w:name w:val="Заголовок 2 Знак"/>
    <w:basedOn w:val="a0"/>
    <w:link w:val="20"/>
    <w:uiPriority w:val="9"/>
    <w:semiHidden/>
    <w:rsid w:val="00F844B6"/>
    <w:rPr>
      <w:rFonts w:asciiTheme="majorHAnsi" w:eastAsiaTheme="majorEastAsia" w:hAnsiTheme="majorHAnsi" w:cstheme="majorBidi"/>
      <w:b/>
      <w:bCs/>
      <w:color w:val="4F81BD" w:themeColor="accent1"/>
      <w:sz w:val="26"/>
      <w:szCs w:val="26"/>
    </w:rPr>
  </w:style>
  <w:style w:type="character" w:customStyle="1" w:styleId="hps">
    <w:name w:val="hps"/>
    <w:basedOn w:val="a0"/>
    <w:rsid w:val="0094267B"/>
  </w:style>
  <w:style w:type="paragraph" w:customStyle="1" w:styleId="12">
    <w:name w:val="Текст1"/>
    <w:basedOn w:val="a"/>
    <w:rsid w:val="00DD7265"/>
    <w:pPr>
      <w:spacing w:after="0" w:line="240" w:lineRule="auto"/>
    </w:pPr>
    <w:rPr>
      <w:rFonts w:ascii="Courier New" w:eastAsia="Times New Roman" w:hAnsi="Courier New" w:cs="Times New Roman"/>
      <w:sz w:val="20"/>
      <w:szCs w:val="20"/>
    </w:rPr>
  </w:style>
  <w:style w:type="paragraph" w:styleId="22">
    <w:name w:val="Body Text Indent 2"/>
    <w:basedOn w:val="a"/>
    <w:link w:val="23"/>
    <w:uiPriority w:val="99"/>
    <w:unhideWhenUsed/>
    <w:rsid w:val="005D0940"/>
    <w:pPr>
      <w:spacing w:after="120" w:line="480" w:lineRule="auto"/>
      <w:ind w:left="283"/>
    </w:pPr>
  </w:style>
  <w:style w:type="character" w:customStyle="1" w:styleId="23">
    <w:name w:val="Основной текст с отступом 2 Знак"/>
    <w:basedOn w:val="a0"/>
    <w:link w:val="22"/>
    <w:uiPriority w:val="99"/>
    <w:rsid w:val="005D0940"/>
  </w:style>
  <w:style w:type="paragraph" w:customStyle="1" w:styleId="24">
    <w:name w:val="Стиль2"/>
    <w:basedOn w:val="a"/>
    <w:rsid w:val="007C376D"/>
    <w:pPr>
      <w:spacing w:after="60" w:line="360" w:lineRule="exact"/>
      <w:ind w:firstLine="720"/>
      <w:jc w:val="both"/>
    </w:pPr>
    <w:rPr>
      <w:rFonts w:ascii="Times New Roman" w:eastAsia="Times New Roman" w:hAnsi="Times New Roman" w:cs="Times New Roman"/>
      <w:sz w:val="24"/>
      <w:szCs w:val="20"/>
    </w:rPr>
  </w:style>
  <w:style w:type="table" w:styleId="aa">
    <w:name w:val="Table Grid"/>
    <w:basedOn w:val="a1"/>
    <w:uiPriority w:val="39"/>
    <w:rsid w:val="00B222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3B4A9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B4A9F"/>
    <w:rPr>
      <w:rFonts w:ascii="Tahoma" w:hAnsi="Tahoma" w:cs="Tahoma"/>
      <w:sz w:val="16"/>
      <w:szCs w:val="16"/>
    </w:rPr>
  </w:style>
  <w:style w:type="paragraph" w:styleId="ad">
    <w:name w:val="List Paragraph"/>
    <w:basedOn w:val="a"/>
    <w:uiPriority w:val="34"/>
    <w:qFormat/>
    <w:rsid w:val="00BA6E15"/>
    <w:pPr>
      <w:ind w:left="720"/>
      <w:contextualSpacing/>
    </w:pPr>
  </w:style>
  <w:style w:type="character" w:customStyle="1" w:styleId="atn">
    <w:name w:val="atn"/>
    <w:basedOn w:val="a0"/>
    <w:rsid w:val="00C74516"/>
  </w:style>
  <w:style w:type="paragraph" w:customStyle="1" w:styleId="3">
    <w:name w:val="Стиль3 (маркированный)"/>
    <w:basedOn w:val="a"/>
    <w:rsid w:val="00A7033E"/>
    <w:pPr>
      <w:numPr>
        <w:numId w:val="2"/>
      </w:numPr>
      <w:spacing w:after="0" w:line="360" w:lineRule="auto"/>
    </w:pPr>
    <w:rPr>
      <w:rFonts w:ascii="Times New Roman" w:eastAsia="Times New Roman" w:hAnsi="Times New Roman" w:cs="Times New Roman"/>
      <w:spacing w:val="20"/>
      <w:sz w:val="24"/>
      <w:szCs w:val="28"/>
    </w:rPr>
  </w:style>
  <w:style w:type="paragraph" w:customStyle="1" w:styleId="0">
    <w:name w:val="таблица_0"/>
    <w:basedOn w:val="a"/>
    <w:rsid w:val="00A7033E"/>
    <w:pPr>
      <w:spacing w:before="20" w:after="20" w:line="240" w:lineRule="auto"/>
    </w:pPr>
    <w:rPr>
      <w:rFonts w:ascii="Times New Roman" w:eastAsia="Times New Roman" w:hAnsi="Times New Roman" w:cs="Times New Roman"/>
      <w:sz w:val="28"/>
      <w:szCs w:val="20"/>
    </w:rPr>
  </w:style>
  <w:style w:type="paragraph" w:customStyle="1" w:styleId="13">
    <w:name w:val="Стиль1"/>
    <w:basedOn w:val="a"/>
    <w:link w:val="14"/>
    <w:qFormat/>
    <w:rsid w:val="00373104"/>
    <w:pPr>
      <w:widowControl w:val="0"/>
      <w:spacing w:line="360" w:lineRule="auto"/>
      <w:ind w:firstLine="539"/>
      <w:jc w:val="both"/>
    </w:pPr>
    <w:rPr>
      <w:rFonts w:ascii="Times New Roman" w:eastAsia="Times New Roman" w:hAnsi="Times New Roman" w:cs="Times New Roman"/>
      <w:sz w:val="24"/>
      <w:szCs w:val="24"/>
    </w:rPr>
  </w:style>
  <w:style w:type="character" w:customStyle="1" w:styleId="14">
    <w:name w:val="Стиль1 Знак"/>
    <w:basedOn w:val="a0"/>
    <w:link w:val="13"/>
    <w:rsid w:val="00373104"/>
    <w:rPr>
      <w:rFonts w:ascii="Times New Roman" w:eastAsia="Times New Roman" w:hAnsi="Times New Roman" w:cs="Times New Roman"/>
      <w:sz w:val="24"/>
      <w:szCs w:val="24"/>
    </w:rPr>
  </w:style>
  <w:style w:type="paragraph" w:styleId="ae">
    <w:name w:val="Plain Text"/>
    <w:basedOn w:val="a"/>
    <w:link w:val="af"/>
    <w:rsid w:val="007E7806"/>
    <w:pPr>
      <w:spacing w:after="0" w:line="240" w:lineRule="auto"/>
    </w:pPr>
    <w:rPr>
      <w:rFonts w:ascii="Courier New" w:eastAsia="Times New Roman" w:hAnsi="Courier New" w:cs="Times New Roman"/>
      <w:sz w:val="20"/>
      <w:szCs w:val="20"/>
      <w:lang w:val="en-AU"/>
    </w:rPr>
  </w:style>
  <w:style w:type="character" w:customStyle="1" w:styleId="af">
    <w:name w:val="Текст Знак"/>
    <w:basedOn w:val="a0"/>
    <w:link w:val="ae"/>
    <w:rsid w:val="007E7806"/>
    <w:rPr>
      <w:rFonts w:ascii="Courier New" w:eastAsia="Times New Roman" w:hAnsi="Courier New" w:cs="Times New Roman"/>
      <w:sz w:val="20"/>
      <w:szCs w:val="20"/>
      <w:lang w:val="en-AU"/>
    </w:rPr>
  </w:style>
  <w:style w:type="paragraph" w:styleId="af0">
    <w:name w:val="Document Map"/>
    <w:basedOn w:val="a"/>
    <w:link w:val="af1"/>
    <w:uiPriority w:val="99"/>
    <w:semiHidden/>
    <w:unhideWhenUsed/>
    <w:rsid w:val="009D6AC3"/>
    <w:rPr>
      <w:rFonts w:ascii="Tahoma" w:eastAsia="Calibri" w:hAnsi="Tahoma" w:cs="Tahoma"/>
      <w:sz w:val="16"/>
      <w:szCs w:val="16"/>
      <w:lang w:eastAsia="en-US"/>
    </w:rPr>
  </w:style>
  <w:style w:type="character" w:customStyle="1" w:styleId="af1">
    <w:name w:val="Схема документа Знак"/>
    <w:basedOn w:val="a0"/>
    <w:link w:val="af0"/>
    <w:uiPriority w:val="99"/>
    <w:semiHidden/>
    <w:rsid w:val="009D6AC3"/>
    <w:rPr>
      <w:rFonts w:ascii="Tahoma" w:eastAsia="Calibri" w:hAnsi="Tahoma" w:cs="Tahoma"/>
      <w:sz w:val="16"/>
      <w:szCs w:val="16"/>
      <w:lang w:eastAsia="en-US"/>
    </w:rPr>
  </w:style>
  <w:style w:type="paragraph" w:customStyle="1" w:styleId="00">
    <w:name w:val="Таблица 0_по центру"/>
    <w:basedOn w:val="a"/>
    <w:autoRedefine/>
    <w:rsid w:val="009D6AC3"/>
    <w:pPr>
      <w:spacing w:after="0" w:line="240" w:lineRule="auto"/>
      <w:jc w:val="center"/>
    </w:pPr>
    <w:rPr>
      <w:rFonts w:ascii="Times New Roman" w:eastAsia="Times New Roman" w:hAnsi="Times New Roman" w:cs="Times New Roman"/>
      <w:sz w:val="24"/>
      <w:szCs w:val="24"/>
    </w:rPr>
  </w:style>
  <w:style w:type="character" w:customStyle="1" w:styleId="01">
    <w:name w:val="таблица_0_прим_1 Знак"/>
    <w:basedOn w:val="a0"/>
    <w:rsid w:val="009D6AC3"/>
    <w:rPr>
      <w:sz w:val="24"/>
      <w:szCs w:val="24"/>
      <w:lang w:val="ru-RU" w:eastAsia="ru-RU" w:bidi="ar-SA"/>
    </w:rPr>
  </w:style>
  <w:style w:type="paragraph" w:customStyle="1" w:styleId="02">
    <w:name w:val="Таблица 0"/>
    <w:basedOn w:val="00"/>
    <w:autoRedefine/>
    <w:rsid w:val="009D6AC3"/>
    <w:pPr>
      <w:jc w:val="left"/>
    </w:pPr>
  </w:style>
  <w:style w:type="paragraph" w:customStyle="1" w:styleId="03">
    <w:name w:val="Таблица_0_прим полужирн"/>
    <w:basedOn w:val="a"/>
    <w:autoRedefine/>
    <w:rsid w:val="009D6AC3"/>
    <w:pPr>
      <w:tabs>
        <w:tab w:val="left" w:pos="2160"/>
        <w:tab w:val="left" w:pos="2253"/>
      </w:tabs>
      <w:spacing w:after="0" w:line="240" w:lineRule="auto"/>
      <w:ind w:firstLine="709"/>
    </w:pPr>
    <w:rPr>
      <w:rFonts w:ascii="Times New Roman" w:eastAsia="Times New Roman" w:hAnsi="Times New Roman" w:cs="Times New Roman"/>
      <w:b/>
      <w:sz w:val="24"/>
      <w:szCs w:val="24"/>
    </w:rPr>
  </w:style>
  <w:style w:type="character" w:customStyle="1" w:styleId="010">
    <w:name w:val="Стиль таблица_0_прим_1 + Знак"/>
    <w:basedOn w:val="01"/>
    <w:rsid w:val="009D6AC3"/>
    <w:rPr>
      <w:sz w:val="24"/>
      <w:szCs w:val="24"/>
      <w:lang w:val="ru-RU" w:eastAsia="ru-RU" w:bidi="ar-SA"/>
    </w:rPr>
  </w:style>
  <w:style w:type="character" w:customStyle="1" w:styleId="shorttext">
    <w:name w:val="short_text"/>
    <w:basedOn w:val="a0"/>
    <w:rsid w:val="009D6AC3"/>
  </w:style>
  <w:style w:type="paragraph" w:styleId="af2">
    <w:name w:val="Normal (Web)"/>
    <w:basedOn w:val="a"/>
    <w:uiPriority w:val="99"/>
    <w:unhideWhenUsed/>
    <w:rsid w:val="009D6AC3"/>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Hyperlink"/>
    <w:basedOn w:val="a0"/>
    <w:unhideWhenUsed/>
    <w:rsid w:val="009D6AC3"/>
    <w:rPr>
      <w:color w:val="0000FF"/>
      <w:u w:val="single"/>
    </w:rPr>
  </w:style>
  <w:style w:type="paragraph" w:styleId="af4">
    <w:name w:val="Body Text"/>
    <w:basedOn w:val="a"/>
    <w:link w:val="af5"/>
    <w:rsid w:val="009D6AC3"/>
    <w:pPr>
      <w:spacing w:after="0" w:line="240" w:lineRule="auto"/>
      <w:ind w:firstLine="567"/>
      <w:jc w:val="both"/>
    </w:pPr>
    <w:rPr>
      <w:rFonts w:ascii="Times New Roman" w:eastAsia="Times New Roman" w:hAnsi="Times New Roman" w:cs="Times New Roman"/>
      <w:sz w:val="18"/>
      <w:szCs w:val="20"/>
      <w:lang w:eastAsia="en-US"/>
    </w:rPr>
  </w:style>
  <w:style w:type="character" w:customStyle="1" w:styleId="af5">
    <w:name w:val="Основной текст Знак"/>
    <w:basedOn w:val="a0"/>
    <w:link w:val="af4"/>
    <w:rsid w:val="009D6AC3"/>
    <w:rPr>
      <w:rFonts w:ascii="Times New Roman" w:eastAsia="Times New Roman" w:hAnsi="Times New Roman" w:cs="Times New Roman"/>
      <w:sz w:val="18"/>
      <w:szCs w:val="20"/>
      <w:lang w:eastAsia="en-US"/>
    </w:rPr>
  </w:style>
  <w:style w:type="character" w:customStyle="1" w:styleId="longtext">
    <w:name w:val="long_text"/>
    <w:basedOn w:val="a0"/>
    <w:rsid w:val="009D6AC3"/>
  </w:style>
  <w:style w:type="paragraph" w:customStyle="1" w:styleId="af6">
    <w:name w:val="Чертежный"/>
    <w:rsid w:val="009D6AC3"/>
    <w:pPr>
      <w:spacing w:after="0" w:line="240" w:lineRule="auto"/>
      <w:jc w:val="both"/>
    </w:pPr>
    <w:rPr>
      <w:rFonts w:ascii="ISOCPEUR" w:eastAsia="Times New Roman" w:hAnsi="ISOCPEUR" w:cs="Times New Roman"/>
      <w:i/>
      <w:sz w:val="28"/>
      <w:szCs w:val="20"/>
      <w:lang w:val="uk-UA"/>
    </w:rPr>
  </w:style>
  <w:style w:type="paragraph" w:customStyle="1" w:styleId="af7">
    <w:name w:val="Рисунок"/>
    <w:basedOn w:val="a"/>
    <w:rsid w:val="009D6AC3"/>
    <w:pPr>
      <w:widowControl w:val="0"/>
      <w:tabs>
        <w:tab w:val="right" w:leader="dot" w:pos="9072"/>
      </w:tabs>
      <w:spacing w:before="60" w:after="300" w:line="360" w:lineRule="auto"/>
      <w:jc w:val="center"/>
    </w:pPr>
    <w:rPr>
      <w:rFonts w:ascii="Times New Roman" w:eastAsia="Times New Roman" w:hAnsi="Times New Roman" w:cs="Courier New"/>
      <w:bCs/>
      <w:sz w:val="24"/>
      <w:szCs w:val="20"/>
    </w:rPr>
  </w:style>
  <w:style w:type="paragraph" w:customStyle="1" w:styleId="25">
    <w:name w:val="заголовок 2"/>
    <w:basedOn w:val="a"/>
    <w:next w:val="a"/>
    <w:rsid w:val="009D6AC3"/>
    <w:pPr>
      <w:keepNext/>
      <w:numPr>
        <w:ilvl w:val="12"/>
      </w:numPr>
      <w:autoSpaceDE w:val="0"/>
      <w:autoSpaceDN w:val="0"/>
      <w:spacing w:after="0" w:line="240" w:lineRule="auto"/>
      <w:jc w:val="center"/>
      <w:outlineLvl w:val="1"/>
    </w:pPr>
    <w:rPr>
      <w:rFonts w:ascii="Times New Roman" w:eastAsia="Times New Roman" w:hAnsi="Times New Roman" w:cs="Times New Roman"/>
      <w:spacing w:val="20"/>
      <w:sz w:val="28"/>
      <w:szCs w:val="28"/>
    </w:rPr>
  </w:style>
  <w:style w:type="paragraph" w:customStyle="1" w:styleId="41">
    <w:name w:val="заголовок 4"/>
    <w:basedOn w:val="a"/>
    <w:next w:val="a"/>
    <w:rsid w:val="009D6AC3"/>
    <w:pPr>
      <w:keepNext/>
      <w:spacing w:after="0" w:line="360" w:lineRule="auto"/>
      <w:jc w:val="center"/>
      <w:outlineLvl w:val="3"/>
    </w:pPr>
    <w:rPr>
      <w:rFonts w:ascii="Times New Roman" w:eastAsia="Times New Roman" w:hAnsi="Times New Roman" w:cs="Times New Roman"/>
      <w:spacing w:val="20"/>
      <w:sz w:val="24"/>
      <w:szCs w:val="24"/>
    </w:rPr>
  </w:style>
  <w:style w:type="paragraph" w:customStyle="1" w:styleId="10">
    <w:name w:val="Заг1"/>
    <w:rsid w:val="009D6AC3"/>
    <w:pPr>
      <w:numPr>
        <w:numId w:val="9"/>
      </w:numPr>
      <w:spacing w:before="120" w:after="120" w:line="240" w:lineRule="auto"/>
      <w:jc w:val="both"/>
      <w:outlineLvl w:val="0"/>
    </w:pPr>
    <w:rPr>
      <w:rFonts w:ascii="Times New Roman" w:eastAsia="Times New Roman" w:hAnsi="Times New Roman" w:cs="Times New Roman"/>
      <w:b/>
      <w:bCs/>
      <w:caps/>
      <w:kern w:val="32"/>
      <w:sz w:val="28"/>
      <w:szCs w:val="28"/>
    </w:rPr>
  </w:style>
  <w:style w:type="paragraph" w:customStyle="1" w:styleId="2">
    <w:name w:val="Нум.список2"/>
    <w:rsid w:val="009D6AC3"/>
    <w:pPr>
      <w:numPr>
        <w:ilvl w:val="1"/>
        <w:numId w:val="9"/>
      </w:numPr>
      <w:tabs>
        <w:tab w:val="left" w:pos="1361"/>
      </w:tabs>
      <w:spacing w:before="120" w:after="0" w:line="240" w:lineRule="auto"/>
      <w:jc w:val="both"/>
    </w:pPr>
    <w:rPr>
      <w:rFonts w:ascii="Times New Roman" w:eastAsia="Times New Roman" w:hAnsi="Times New Roman" w:cs="Times New Roman"/>
      <w:sz w:val="24"/>
      <w:szCs w:val="24"/>
    </w:rPr>
  </w:style>
  <w:style w:type="paragraph" w:customStyle="1" w:styleId="30">
    <w:name w:val="Нум.список3"/>
    <w:rsid w:val="009D6AC3"/>
    <w:pPr>
      <w:numPr>
        <w:ilvl w:val="2"/>
        <w:numId w:val="9"/>
      </w:numPr>
      <w:tabs>
        <w:tab w:val="clear" w:pos="1872"/>
        <w:tab w:val="left" w:pos="1418"/>
        <w:tab w:val="num" w:pos="1588"/>
      </w:tabs>
      <w:spacing w:before="60" w:after="60" w:line="240" w:lineRule="auto"/>
      <w:ind w:left="0"/>
      <w:jc w:val="both"/>
      <w:outlineLvl w:val="2"/>
    </w:pPr>
    <w:rPr>
      <w:rFonts w:ascii="Times New Roman" w:eastAsia="Times New Roman" w:hAnsi="Times New Roman" w:cs="Times New Roman"/>
      <w:sz w:val="24"/>
      <w:szCs w:val="24"/>
    </w:rPr>
  </w:style>
  <w:style w:type="character" w:customStyle="1" w:styleId="90">
    <w:name w:val="Заголовок 9 Знак"/>
    <w:basedOn w:val="a0"/>
    <w:link w:val="9"/>
    <w:uiPriority w:val="9"/>
    <w:semiHidden/>
    <w:rsid w:val="00CA19CE"/>
    <w:rPr>
      <w:rFonts w:ascii="Cambria" w:eastAsia="Times New Roman" w:hAnsi="Cambria" w:cs="Times New Roman"/>
      <w:kern w:val="1"/>
      <w:lang w:eastAsia="ar-SA"/>
    </w:rPr>
  </w:style>
  <w:style w:type="paragraph" w:customStyle="1" w:styleId="Default">
    <w:name w:val="Default"/>
    <w:rsid w:val="0002219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2">
    <w:name w:val="Заголовок 3 Знак"/>
    <w:basedOn w:val="a0"/>
    <w:link w:val="31"/>
    <w:rsid w:val="00C17926"/>
    <w:rPr>
      <w:rFonts w:ascii="Times New Roman" w:eastAsia="Times New Roman" w:hAnsi="Times New Roman" w:cs="Times New Roman"/>
      <w:b/>
      <w:bCs/>
      <w:i/>
      <w:iCs/>
      <w:noProof/>
      <w:spacing w:val="20"/>
      <w:sz w:val="28"/>
      <w:szCs w:val="20"/>
      <w:u w:val="single"/>
    </w:rPr>
  </w:style>
  <w:style w:type="character" w:customStyle="1" w:styleId="40">
    <w:name w:val="Заголовок 4 Знак"/>
    <w:basedOn w:val="a0"/>
    <w:link w:val="4"/>
    <w:rsid w:val="00C17926"/>
    <w:rPr>
      <w:rFonts w:ascii="Times New Roman" w:eastAsia="Times New Roman" w:hAnsi="Times New Roman" w:cs="Times New Roman"/>
      <w:b/>
      <w:i/>
      <w:noProof/>
      <w:sz w:val="24"/>
      <w:szCs w:val="20"/>
    </w:rPr>
  </w:style>
  <w:style w:type="character" w:customStyle="1" w:styleId="50">
    <w:name w:val="Заголовок 5 Знак"/>
    <w:basedOn w:val="a0"/>
    <w:link w:val="5"/>
    <w:rsid w:val="00C17926"/>
    <w:rPr>
      <w:rFonts w:ascii="Arial" w:eastAsia="Times New Roman" w:hAnsi="Arial" w:cs="Times New Roman"/>
      <w:noProof/>
      <w:szCs w:val="20"/>
    </w:rPr>
  </w:style>
  <w:style w:type="character" w:customStyle="1" w:styleId="60">
    <w:name w:val="Заголовок 6 Знак"/>
    <w:basedOn w:val="a0"/>
    <w:link w:val="6"/>
    <w:rsid w:val="00C17926"/>
    <w:rPr>
      <w:rFonts w:ascii="Arial" w:eastAsia="Times New Roman" w:hAnsi="Arial" w:cs="Times New Roman"/>
      <w:i/>
      <w:noProof/>
      <w:szCs w:val="20"/>
    </w:rPr>
  </w:style>
  <w:style w:type="character" w:customStyle="1" w:styleId="70">
    <w:name w:val="Заголовок 7 Знак"/>
    <w:basedOn w:val="a0"/>
    <w:link w:val="7"/>
    <w:rsid w:val="00C17926"/>
    <w:rPr>
      <w:rFonts w:ascii="Arial" w:eastAsia="Times New Roman" w:hAnsi="Arial" w:cs="Times New Roman"/>
      <w:noProof/>
      <w:sz w:val="20"/>
      <w:szCs w:val="20"/>
    </w:rPr>
  </w:style>
  <w:style w:type="character" w:customStyle="1" w:styleId="80">
    <w:name w:val="Заголовок 8 Знак"/>
    <w:basedOn w:val="a0"/>
    <w:link w:val="8"/>
    <w:rsid w:val="00C17926"/>
    <w:rPr>
      <w:rFonts w:ascii="Arial" w:eastAsia="Times New Roman" w:hAnsi="Arial" w:cs="Times New Roman"/>
      <w:i/>
      <w:noProof/>
      <w:sz w:val="20"/>
      <w:szCs w:val="20"/>
    </w:rPr>
  </w:style>
  <w:style w:type="character" w:customStyle="1" w:styleId="apple-converted-space">
    <w:name w:val="apple-converted-space"/>
    <w:rsid w:val="00C17926"/>
  </w:style>
  <w:style w:type="character" w:styleId="af8">
    <w:name w:val="Strong"/>
    <w:basedOn w:val="a0"/>
    <w:uiPriority w:val="22"/>
    <w:qFormat/>
    <w:rsid w:val="002D224E"/>
    <w:rPr>
      <w:b/>
      <w:bCs/>
    </w:rPr>
  </w:style>
  <w:style w:type="paragraph" w:styleId="HTML">
    <w:name w:val="HTML Preformatted"/>
    <w:basedOn w:val="a"/>
    <w:link w:val="HTML0"/>
    <w:uiPriority w:val="99"/>
    <w:semiHidden/>
    <w:unhideWhenUsed/>
    <w:rsid w:val="002D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D224E"/>
    <w:rPr>
      <w:rFonts w:ascii="Courier New" w:eastAsia="Times New Roman" w:hAnsi="Courier New" w:cs="Courier New"/>
      <w:sz w:val="20"/>
      <w:szCs w:val="20"/>
    </w:rPr>
  </w:style>
  <w:style w:type="paragraph" w:styleId="26">
    <w:name w:val="Body Text 2"/>
    <w:basedOn w:val="a"/>
    <w:link w:val="27"/>
    <w:uiPriority w:val="99"/>
    <w:semiHidden/>
    <w:unhideWhenUsed/>
    <w:rsid w:val="006E5EE8"/>
    <w:pPr>
      <w:spacing w:after="120" w:line="480" w:lineRule="auto"/>
    </w:pPr>
    <w:rPr>
      <w:rFonts w:ascii="Calibri" w:eastAsia="Times New Roman" w:hAnsi="Calibri" w:cs="Times New Roman"/>
    </w:rPr>
  </w:style>
  <w:style w:type="character" w:customStyle="1" w:styleId="27">
    <w:name w:val="Основной текст 2 Знак"/>
    <w:basedOn w:val="a0"/>
    <w:link w:val="26"/>
    <w:uiPriority w:val="99"/>
    <w:semiHidden/>
    <w:rsid w:val="006E5EE8"/>
    <w:rPr>
      <w:rFonts w:ascii="Calibri" w:eastAsia="Times New Roman" w:hAnsi="Calibri" w:cs="Times New Roman"/>
    </w:rPr>
  </w:style>
  <w:style w:type="paragraph" w:customStyle="1" w:styleId="western">
    <w:name w:val="western"/>
    <w:basedOn w:val="a"/>
    <w:rsid w:val="004F76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Обычный1"/>
    <w:rsid w:val="00452B95"/>
    <w:pPr>
      <w:spacing w:after="0" w:line="240" w:lineRule="auto"/>
    </w:pPr>
    <w:rPr>
      <w:rFonts w:ascii="Times New Roman" w:eastAsia="Times New Roman" w:hAnsi="Times New Roman"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20"/>
    <w:link w:val="11"/>
    <w:qFormat/>
    <w:rsid w:val="00F844B6"/>
    <w:pPr>
      <w:keepNext/>
      <w:keepLines/>
      <w:pageBreakBefore/>
      <w:numPr>
        <w:numId w:val="1"/>
      </w:numPr>
      <w:tabs>
        <w:tab w:val="clear" w:pos="927"/>
        <w:tab w:val="num" w:pos="1418"/>
      </w:tabs>
      <w:spacing w:before="480" w:after="240" w:line="240" w:lineRule="auto"/>
      <w:ind w:left="851" w:right="964" w:firstLine="0"/>
      <w:outlineLvl w:val="0"/>
    </w:pPr>
    <w:rPr>
      <w:rFonts w:ascii="Times New Roman" w:eastAsia="Times New Roman" w:hAnsi="Times New Roman" w:cs="Times New Roman"/>
      <w:caps/>
      <w:noProof/>
      <w:kern w:val="28"/>
      <w:sz w:val="24"/>
      <w:szCs w:val="20"/>
    </w:rPr>
  </w:style>
  <w:style w:type="paragraph" w:styleId="20">
    <w:name w:val="heading 2"/>
    <w:basedOn w:val="a"/>
    <w:next w:val="a"/>
    <w:link w:val="21"/>
    <w:uiPriority w:val="9"/>
    <w:semiHidden/>
    <w:unhideWhenUsed/>
    <w:qFormat/>
    <w:rsid w:val="00F844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обычный"/>
    <w:basedOn w:val="a"/>
    <w:link w:val="a4"/>
    <w:unhideWhenUsed/>
    <w:rsid w:val="00727265"/>
    <w:pPr>
      <w:tabs>
        <w:tab w:val="center" w:pos="4677"/>
        <w:tab w:val="right" w:pos="9355"/>
      </w:tabs>
      <w:spacing w:after="0" w:line="240" w:lineRule="auto"/>
    </w:pPr>
  </w:style>
  <w:style w:type="character" w:customStyle="1" w:styleId="a4">
    <w:name w:val="Верхний колонтитул Знак"/>
    <w:aliases w:val="обычный Знак"/>
    <w:basedOn w:val="a0"/>
    <w:link w:val="a3"/>
    <w:uiPriority w:val="99"/>
    <w:rsid w:val="00727265"/>
  </w:style>
  <w:style w:type="paragraph" w:styleId="a5">
    <w:name w:val="footer"/>
    <w:basedOn w:val="a"/>
    <w:link w:val="a6"/>
    <w:uiPriority w:val="99"/>
    <w:unhideWhenUsed/>
    <w:rsid w:val="007272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7265"/>
  </w:style>
  <w:style w:type="character" w:styleId="a7">
    <w:name w:val="line number"/>
    <w:basedOn w:val="a0"/>
    <w:uiPriority w:val="99"/>
    <w:semiHidden/>
    <w:unhideWhenUsed/>
    <w:rsid w:val="00727265"/>
  </w:style>
  <w:style w:type="character" w:customStyle="1" w:styleId="11">
    <w:name w:val="Заголовок 1 Знак"/>
    <w:basedOn w:val="a0"/>
    <w:link w:val="1"/>
    <w:rsid w:val="00F844B6"/>
    <w:rPr>
      <w:rFonts w:ascii="Times New Roman" w:eastAsia="Times New Roman" w:hAnsi="Times New Roman" w:cs="Times New Roman"/>
      <w:caps/>
      <w:noProof/>
      <w:kern w:val="28"/>
      <w:sz w:val="24"/>
      <w:szCs w:val="20"/>
      <w:lang w:eastAsia="ru-RU"/>
    </w:rPr>
  </w:style>
  <w:style w:type="paragraph" w:styleId="a8">
    <w:name w:val="Body Text Indent"/>
    <w:basedOn w:val="a"/>
    <w:link w:val="a9"/>
    <w:rsid w:val="00F844B6"/>
    <w:pPr>
      <w:spacing w:after="0" w:line="240" w:lineRule="auto"/>
      <w:ind w:firstLine="720"/>
      <w:jc w:val="both"/>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F844B6"/>
    <w:rPr>
      <w:rFonts w:ascii="Times New Roman" w:eastAsia="Times New Roman" w:hAnsi="Times New Roman" w:cs="Times New Roman"/>
      <w:sz w:val="24"/>
      <w:szCs w:val="24"/>
      <w:lang w:eastAsia="ru-RU"/>
    </w:rPr>
  </w:style>
  <w:style w:type="character" w:customStyle="1" w:styleId="21">
    <w:name w:val="Заголовок 2 Знак"/>
    <w:basedOn w:val="a0"/>
    <w:link w:val="20"/>
    <w:uiPriority w:val="9"/>
    <w:semiHidden/>
    <w:rsid w:val="00F844B6"/>
    <w:rPr>
      <w:rFonts w:asciiTheme="majorHAnsi" w:eastAsiaTheme="majorEastAsia" w:hAnsiTheme="majorHAnsi" w:cstheme="majorBidi"/>
      <w:b/>
      <w:bCs/>
      <w:color w:val="4F81BD" w:themeColor="accent1"/>
      <w:sz w:val="26"/>
      <w:szCs w:val="26"/>
    </w:rPr>
  </w:style>
  <w:style w:type="character" w:customStyle="1" w:styleId="hps">
    <w:name w:val="hps"/>
    <w:basedOn w:val="a0"/>
    <w:rsid w:val="0094267B"/>
  </w:style>
  <w:style w:type="paragraph" w:customStyle="1" w:styleId="12">
    <w:name w:val="Текст1"/>
    <w:basedOn w:val="a"/>
    <w:rsid w:val="00DD7265"/>
    <w:pPr>
      <w:spacing w:after="0" w:line="240" w:lineRule="auto"/>
    </w:pPr>
    <w:rPr>
      <w:rFonts w:ascii="Courier New" w:eastAsia="Times New Roman" w:hAnsi="Courier New" w:cs="Times New Roman"/>
      <w:sz w:val="20"/>
      <w:szCs w:val="20"/>
    </w:rPr>
  </w:style>
  <w:style w:type="paragraph" w:styleId="22">
    <w:name w:val="Body Text Indent 2"/>
    <w:basedOn w:val="a"/>
    <w:link w:val="23"/>
    <w:uiPriority w:val="99"/>
    <w:unhideWhenUsed/>
    <w:rsid w:val="005D0940"/>
    <w:pPr>
      <w:spacing w:after="120" w:line="480" w:lineRule="auto"/>
      <w:ind w:left="283"/>
    </w:pPr>
  </w:style>
  <w:style w:type="character" w:customStyle="1" w:styleId="23">
    <w:name w:val="Основной текст с отступом 2 Знак"/>
    <w:basedOn w:val="a0"/>
    <w:link w:val="22"/>
    <w:uiPriority w:val="99"/>
    <w:rsid w:val="005D0940"/>
  </w:style>
  <w:style w:type="paragraph" w:customStyle="1" w:styleId="24">
    <w:name w:val="Стиль2"/>
    <w:basedOn w:val="a"/>
    <w:rsid w:val="007C376D"/>
    <w:pPr>
      <w:spacing w:after="60" w:line="360" w:lineRule="exact"/>
      <w:ind w:firstLine="720"/>
      <w:jc w:val="both"/>
    </w:pPr>
    <w:rPr>
      <w:rFonts w:ascii="Times New Roman" w:eastAsia="Times New Roman" w:hAnsi="Times New Roman" w:cs="Times New Roman"/>
      <w:sz w:val="24"/>
      <w:szCs w:val="20"/>
    </w:rPr>
  </w:style>
  <w:style w:type="table" w:styleId="aa">
    <w:name w:val="Table Grid"/>
    <w:basedOn w:val="a1"/>
    <w:uiPriority w:val="59"/>
    <w:rsid w:val="00B222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3B4A9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B4A9F"/>
    <w:rPr>
      <w:rFonts w:ascii="Tahoma" w:hAnsi="Tahoma" w:cs="Tahoma"/>
      <w:sz w:val="16"/>
      <w:szCs w:val="16"/>
    </w:rPr>
  </w:style>
  <w:style w:type="paragraph" w:styleId="ad">
    <w:name w:val="List Paragraph"/>
    <w:basedOn w:val="a"/>
    <w:uiPriority w:val="34"/>
    <w:qFormat/>
    <w:rsid w:val="00BA6E15"/>
    <w:pPr>
      <w:ind w:left="720"/>
      <w:contextualSpacing/>
    </w:pPr>
  </w:style>
  <w:style w:type="character" w:customStyle="1" w:styleId="atn">
    <w:name w:val="atn"/>
    <w:basedOn w:val="a0"/>
    <w:rsid w:val="00C74516"/>
  </w:style>
  <w:style w:type="paragraph" w:customStyle="1" w:styleId="3">
    <w:name w:val="Стиль3 (маркированный)"/>
    <w:basedOn w:val="a"/>
    <w:rsid w:val="00A7033E"/>
    <w:pPr>
      <w:spacing w:after="0" w:line="360" w:lineRule="auto"/>
      <w:ind w:left="1571" w:hanging="360"/>
    </w:pPr>
    <w:rPr>
      <w:rFonts w:ascii="Times New Roman" w:eastAsia="Times New Roman" w:hAnsi="Times New Roman" w:cs="Times New Roman"/>
      <w:spacing w:val="20"/>
      <w:sz w:val="24"/>
      <w:szCs w:val="28"/>
    </w:rPr>
  </w:style>
  <w:style w:type="paragraph" w:customStyle="1" w:styleId="0">
    <w:name w:val="таблица_0"/>
    <w:basedOn w:val="a"/>
    <w:rsid w:val="00A7033E"/>
    <w:pPr>
      <w:spacing w:before="20" w:after="20" w:line="240" w:lineRule="auto"/>
    </w:pPr>
    <w:rPr>
      <w:rFonts w:ascii="Times New Roman" w:eastAsia="Times New Roman" w:hAnsi="Times New Roman" w:cs="Times New Roman"/>
      <w:sz w:val="28"/>
      <w:szCs w:val="20"/>
    </w:rPr>
  </w:style>
  <w:style w:type="paragraph" w:customStyle="1" w:styleId="13">
    <w:name w:val="Стиль1"/>
    <w:basedOn w:val="a"/>
    <w:link w:val="14"/>
    <w:qFormat/>
    <w:rsid w:val="00373104"/>
    <w:pPr>
      <w:widowControl w:val="0"/>
      <w:spacing w:line="360" w:lineRule="auto"/>
      <w:ind w:firstLine="539"/>
      <w:jc w:val="both"/>
    </w:pPr>
    <w:rPr>
      <w:rFonts w:ascii="Times New Roman" w:eastAsia="Times New Roman" w:hAnsi="Times New Roman" w:cs="Times New Roman"/>
      <w:sz w:val="24"/>
      <w:szCs w:val="24"/>
    </w:rPr>
  </w:style>
  <w:style w:type="character" w:customStyle="1" w:styleId="14">
    <w:name w:val="Стиль1 Знак"/>
    <w:basedOn w:val="a0"/>
    <w:link w:val="13"/>
    <w:rsid w:val="00373104"/>
    <w:rPr>
      <w:rFonts w:ascii="Times New Roman" w:eastAsia="Times New Roman" w:hAnsi="Times New Roman" w:cs="Times New Roman"/>
      <w:sz w:val="24"/>
      <w:szCs w:val="24"/>
    </w:rPr>
  </w:style>
  <w:style w:type="paragraph" w:styleId="ae">
    <w:name w:val="Plain Text"/>
    <w:basedOn w:val="a"/>
    <w:link w:val="af"/>
    <w:rsid w:val="007E7806"/>
    <w:pPr>
      <w:spacing w:after="0" w:line="240" w:lineRule="auto"/>
    </w:pPr>
    <w:rPr>
      <w:rFonts w:ascii="Courier New" w:eastAsia="Times New Roman" w:hAnsi="Courier New" w:cs="Times New Roman"/>
      <w:sz w:val="20"/>
      <w:szCs w:val="20"/>
      <w:lang w:val="en-AU"/>
    </w:rPr>
  </w:style>
  <w:style w:type="character" w:customStyle="1" w:styleId="af">
    <w:name w:val="Текст Знак"/>
    <w:basedOn w:val="a0"/>
    <w:link w:val="ae"/>
    <w:rsid w:val="007E7806"/>
    <w:rPr>
      <w:rFonts w:ascii="Courier New" w:eastAsia="Times New Roman" w:hAnsi="Courier New" w:cs="Times New Roman"/>
      <w:sz w:val="20"/>
      <w:szCs w:val="20"/>
      <w:lang w:val="en-AU"/>
    </w:rPr>
  </w:style>
</w:styles>
</file>

<file path=word/webSettings.xml><?xml version="1.0" encoding="utf-8"?>
<w:webSettings xmlns:r="http://schemas.openxmlformats.org/officeDocument/2006/relationships" xmlns:w="http://schemas.openxmlformats.org/wordprocessingml/2006/main">
  <w:divs>
    <w:div w:id="377049959">
      <w:bodyDiv w:val="1"/>
      <w:marLeft w:val="0"/>
      <w:marRight w:val="0"/>
      <w:marTop w:val="0"/>
      <w:marBottom w:val="0"/>
      <w:divBdr>
        <w:top w:val="none" w:sz="0" w:space="0" w:color="auto"/>
        <w:left w:val="none" w:sz="0" w:space="0" w:color="auto"/>
        <w:bottom w:val="none" w:sz="0" w:space="0" w:color="auto"/>
        <w:right w:val="none" w:sz="0" w:space="0" w:color="auto"/>
      </w:divBdr>
    </w:div>
    <w:div w:id="817380275">
      <w:bodyDiv w:val="1"/>
      <w:marLeft w:val="0"/>
      <w:marRight w:val="0"/>
      <w:marTop w:val="0"/>
      <w:marBottom w:val="0"/>
      <w:divBdr>
        <w:top w:val="none" w:sz="0" w:space="0" w:color="auto"/>
        <w:left w:val="none" w:sz="0" w:space="0" w:color="auto"/>
        <w:bottom w:val="none" w:sz="0" w:space="0" w:color="auto"/>
        <w:right w:val="none" w:sz="0" w:space="0" w:color="auto"/>
      </w:divBdr>
    </w:div>
    <w:div w:id="1508209289">
      <w:bodyDiv w:val="1"/>
      <w:marLeft w:val="0"/>
      <w:marRight w:val="0"/>
      <w:marTop w:val="0"/>
      <w:marBottom w:val="0"/>
      <w:divBdr>
        <w:top w:val="none" w:sz="0" w:space="0" w:color="auto"/>
        <w:left w:val="none" w:sz="0" w:space="0" w:color="auto"/>
        <w:bottom w:val="none" w:sz="0" w:space="0" w:color="auto"/>
        <w:right w:val="none" w:sz="0" w:space="0" w:color="auto"/>
      </w:divBdr>
    </w:div>
    <w:div w:id="1582523590">
      <w:bodyDiv w:val="1"/>
      <w:marLeft w:val="0"/>
      <w:marRight w:val="0"/>
      <w:marTop w:val="0"/>
      <w:marBottom w:val="0"/>
      <w:divBdr>
        <w:top w:val="none" w:sz="0" w:space="0" w:color="auto"/>
        <w:left w:val="none" w:sz="0" w:space="0" w:color="auto"/>
        <w:bottom w:val="none" w:sz="0" w:space="0" w:color="auto"/>
        <w:right w:val="none" w:sz="0" w:space="0" w:color="auto"/>
      </w:divBdr>
    </w:div>
    <w:div w:id="1783382566">
      <w:bodyDiv w:val="1"/>
      <w:marLeft w:val="0"/>
      <w:marRight w:val="0"/>
      <w:marTop w:val="0"/>
      <w:marBottom w:val="0"/>
      <w:divBdr>
        <w:top w:val="none" w:sz="0" w:space="0" w:color="auto"/>
        <w:left w:val="none" w:sz="0" w:space="0" w:color="auto"/>
        <w:bottom w:val="none" w:sz="0" w:space="0" w:color="auto"/>
        <w:right w:val="none" w:sz="0" w:space="0" w:color="auto"/>
      </w:divBdr>
    </w:div>
    <w:div w:id="1856726982">
      <w:bodyDiv w:val="1"/>
      <w:marLeft w:val="0"/>
      <w:marRight w:val="0"/>
      <w:marTop w:val="0"/>
      <w:marBottom w:val="0"/>
      <w:divBdr>
        <w:top w:val="none" w:sz="0" w:space="0" w:color="auto"/>
        <w:left w:val="none" w:sz="0" w:space="0" w:color="auto"/>
        <w:bottom w:val="none" w:sz="0" w:space="0" w:color="auto"/>
        <w:right w:val="none" w:sz="0" w:space="0" w:color="auto"/>
      </w:divBdr>
      <w:divsChild>
        <w:div w:id="1567107404">
          <w:marLeft w:val="0"/>
          <w:marRight w:val="0"/>
          <w:marTop w:val="0"/>
          <w:marBottom w:val="0"/>
          <w:divBdr>
            <w:top w:val="none" w:sz="0" w:space="0" w:color="auto"/>
            <w:left w:val="none" w:sz="0" w:space="0" w:color="auto"/>
            <w:bottom w:val="none" w:sz="0" w:space="0" w:color="auto"/>
            <w:right w:val="none" w:sz="0" w:space="0" w:color="auto"/>
          </w:divBdr>
          <w:divsChild>
            <w:div w:id="181752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775532">
      <w:bodyDiv w:val="1"/>
      <w:marLeft w:val="0"/>
      <w:marRight w:val="0"/>
      <w:marTop w:val="0"/>
      <w:marBottom w:val="0"/>
      <w:divBdr>
        <w:top w:val="none" w:sz="0" w:space="0" w:color="auto"/>
        <w:left w:val="none" w:sz="0" w:space="0" w:color="auto"/>
        <w:bottom w:val="none" w:sz="0" w:space="0" w:color="auto"/>
        <w:right w:val="none" w:sz="0" w:space="0" w:color="auto"/>
      </w:divBdr>
    </w:div>
    <w:div w:id="208938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A4%D1%83%D0%BD%D0%BA%D1%86%D1%96%D0%BE%D0%BD%D0%B0%D0%BB%D1%96%D0%B7%D0%BC" TargetMode="External"/><Relationship Id="rId13" Type="http://schemas.openxmlformats.org/officeDocument/2006/relationships/hyperlink" Target="http://ua-referat.com/%D0%A2%D1%80%D0%B0%D0%BD%D0%B7%D0%B8%D1%81%D1%82%D0%BE%D1%80" TargetMode="External"/><Relationship Id="rId18" Type="http://schemas.openxmlformats.org/officeDocument/2006/relationships/hyperlink" Target="http://ua-referat.com/%D0%9C%D0%B0%D1%82%D0%B8"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a-referat.com/%D0%A2%D0%BE%D0%B3%D0%BE" TargetMode="External"/><Relationship Id="rId17" Type="http://schemas.openxmlformats.org/officeDocument/2006/relationships/hyperlink" Target="http://ua-referat.com/%D0%9F%D0%BE%D0%B2%D0%B5%D1%80%D0%BD%D0%B5%D0%BD%D0%BD%D1%8F" TargetMode="External"/><Relationship Id="rId25" Type="http://schemas.openxmlformats.org/officeDocument/2006/relationships/image" Target="media/image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a-referat.com/%D0%A1%D0%BF%D0%B5%D1%86%D1%96%D0%B0%D0%BB%D1%96%D1%81%D1%82" TargetMode="External"/><Relationship Id="rId20" Type="http://schemas.openxmlformats.org/officeDocument/2006/relationships/image" Target="media/image2.jpe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a-referat.com/%D0%9E%D0%BF%D0%B5%D1%80%D0%B0%D1%86%D1%96%D0%B9%D0%BD%D0%B8%D0%B9_%D0%BF%D1%96%D0%B4%D1%81%D0%B8%D0%BB%D1%8E%D0%B2%D0%B0%D1%87" TargetMode="External"/><Relationship Id="rId24" Type="http://schemas.openxmlformats.org/officeDocument/2006/relationships/image" Target="media/image6.jpe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ua-referat.com/%D0%94%D1%83%D0%BC%D0%BA%D0%B0" TargetMode="External"/><Relationship Id="rId23" Type="http://schemas.openxmlformats.org/officeDocument/2006/relationships/image" Target="media/image5.gif"/><Relationship Id="rId28" Type="http://schemas.openxmlformats.org/officeDocument/2006/relationships/image" Target="media/image10.jpeg"/><Relationship Id="rId10" Type="http://schemas.openxmlformats.org/officeDocument/2006/relationships/hyperlink" Target="http://ua-referat.com/%D0%A2%D1%80%D0%B0%D0%BD%D0%B7%D0%B8%D1%81%D1%82%D0%BE%D1%80%D0%B8" TargetMode="External"/><Relationship Id="rId19" Type="http://schemas.openxmlformats.org/officeDocument/2006/relationships/image" Target="media/image1.jpeg"/><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http://ua-referat.com/%D0%A1%D1%82%D0%B0%D0%BD%D0%B4%D0%B0%D1%80%D1%82" TargetMode="External"/><Relationship Id="rId14" Type="http://schemas.openxmlformats.org/officeDocument/2006/relationships/hyperlink" Target="http://ua-referat.com/%D0%A2%D1%80%D0%B0%D0%BD%D0%B7%D0%B8%D1%81%D1%82%D0%BE%D1%80%D0%B8" TargetMode="External"/><Relationship Id="rId22" Type="http://schemas.openxmlformats.org/officeDocument/2006/relationships/image" Target="media/image4.gif"/><Relationship Id="rId27" Type="http://schemas.openxmlformats.org/officeDocument/2006/relationships/image" Target="media/image9.png"/><Relationship Id="rId30" Type="http://schemas.openxmlformats.org/officeDocument/2006/relationships/image" Target="media/image12.jpeg"/><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ECECB-766A-479D-A92E-0D549A67C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23</Pages>
  <Words>5050</Words>
  <Characters>28786</Characters>
  <Application>Microsoft Office Word</Application>
  <DocSecurity>0</DocSecurity>
  <Lines>239</Lines>
  <Paragraphs>67</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1 АНАЛІЗ ТЕХНІЧНОГО ЗАВДАННЯ</vt:lpstr>
      <vt:lpstr>    1.1 Аналіз призначення </vt:lpstr>
      <vt:lpstr>Вибір елементної бази необхідно здійснювати виходячи з умов експлуатації пристро</vt:lpstr>
      <vt:lpstr>Таким чином, елементна база підібрана виходячи з умов експлуатації пристрою. Виб</vt:lpstr>
      <vt:lpstr/>
    </vt:vector>
  </TitlesOfParts>
  <Company>Grizli777</Company>
  <LinksUpToDate>false</LinksUpToDate>
  <CharactersWithSpaces>33769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NickOn</cp:lastModifiedBy>
  <cp:revision>25</cp:revision>
  <dcterms:created xsi:type="dcterms:W3CDTF">2017-05-16T15:32:00Z</dcterms:created>
  <dcterms:modified xsi:type="dcterms:W3CDTF">2018-06-07T07:32:00Z</dcterms:modified>
</cp:coreProperties>
</file>