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D1" w:rsidRDefault="005D62D1" w:rsidP="005D62D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Антиплагиат</w:t>
      </w:r>
      <w:proofErr w:type="spellEnd"/>
    </w:p>
    <w:p w:rsidR="005D62D1" w:rsidRDefault="005D62D1" w:rsidP="005D62D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Катруха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 </w:t>
      </w:r>
    </w:p>
    <w:p w:rsidR="005D62D1" w:rsidRPr="005D62D1" w:rsidRDefault="005D62D1" w:rsidP="005D62D1">
      <w:pPr>
        <w:jc w:val="center"/>
        <w:rPr>
          <w:sz w:val="28"/>
          <w:szCs w:val="28"/>
        </w:rPr>
      </w:pPr>
      <w:r w:rsidRPr="005D62D1">
        <w:rPr>
          <w:sz w:val="28"/>
          <w:szCs w:val="28"/>
          <w:lang w:val="uk-UA"/>
        </w:rPr>
        <w:t xml:space="preserve">Розробка </w:t>
      </w:r>
      <w:proofErr w:type="spellStart"/>
      <w:r w:rsidRPr="005D62D1">
        <w:rPr>
          <w:sz w:val="28"/>
          <w:szCs w:val="28"/>
          <w:lang w:val="uk-UA"/>
        </w:rPr>
        <w:t>високодобротного</w:t>
      </w:r>
      <w:proofErr w:type="spellEnd"/>
      <w:r w:rsidRPr="005D62D1">
        <w:rPr>
          <w:sz w:val="28"/>
          <w:szCs w:val="28"/>
          <w:lang w:val="uk-UA"/>
        </w:rPr>
        <w:t xml:space="preserve"> </w:t>
      </w:r>
      <w:proofErr w:type="spellStart"/>
      <w:r w:rsidRPr="005D62D1">
        <w:rPr>
          <w:sz w:val="28"/>
          <w:szCs w:val="28"/>
          <w:lang w:val="uk-UA"/>
        </w:rPr>
        <w:t>перебудовуваного</w:t>
      </w:r>
      <w:proofErr w:type="spellEnd"/>
      <w:r w:rsidRPr="005D62D1">
        <w:rPr>
          <w:sz w:val="28"/>
          <w:szCs w:val="28"/>
          <w:lang w:val="uk-UA"/>
        </w:rPr>
        <w:t xml:space="preserve"> резонатора на поверхневих акустичних хвилях</w:t>
      </w:r>
      <w:r w:rsidRPr="005D62D1">
        <w:rPr>
          <w:sz w:val="28"/>
          <w:szCs w:val="28"/>
        </w:rPr>
        <w:t xml:space="preserve"> </w:t>
      </w:r>
      <w:bookmarkStart w:id="0" w:name="_GoBack"/>
      <w:bookmarkEnd w:id="0"/>
    </w:p>
    <w:p w:rsidR="00365E65" w:rsidRDefault="00365E65" w:rsidP="00365E65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>2. Анализ технического задания.</w:t>
      </w:r>
    </w:p>
    <w:p w:rsidR="00365E65" w:rsidRDefault="00365E65" w:rsidP="00365E65">
      <w:pPr>
        <w:pStyle w:val="2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Создание </w:t>
      </w:r>
      <w:proofErr w:type="spellStart"/>
      <w:r>
        <w:rPr>
          <w:color w:val="000000"/>
          <w:sz w:val="28"/>
          <w:szCs w:val="28"/>
          <w:lang w:eastAsia="ru-RU" w:bidi="ru-RU"/>
        </w:rPr>
        <w:t>сверхузкополосных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перестраиваемых резо</w:t>
      </w:r>
      <w:r>
        <w:rPr>
          <w:color w:val="000000"/>
          <w:sz w:val="28"/>
          <w:szCs w:val="28"/>
          <w:lang w:eastAsia="ru-RU" w:bidi="ru-RU"/>
        </w:rPr>
        <w:softHyphen/>
        <w:t>наторов и полосовых фильтров является важной и ак</w:t>
      </w:r>
      <w:r>
        <w:rPr>
          <w:color w:val="000000"/>
          <w:sz w:val="28"/>
          <w:szCs w:val="28"/>
          <w:lang w:eastAsia="ru-RU" w:bidi="ru-RU"/>
        </w:rPr>
        <w:softHyphen/>
        <w:t>туальной задачей. Полосовые перестраиваемые фильтры весьма перспективны для различных систем связи, в том числе мобильной. Перестраиваемые высокодоброт</w:t>
      </w:r>
      <w:r>
        <w:rPr>
          <w:color w:val="000000"/>
          <w:sz w:val="28"/>
          <w:szCs w:val="28"/>
          <w:lang w:eastAsia="ru-RU" w:bidi="ru-RU"/>
        </w:rPr>
        <w:softHyphen/>
        <w:t xml:space="preserve">ные резонаторы в отличие от </w:t>
      </w:r>
      <w:proofErr w:type="spellStart"/>
      <w:r>
        <w:rPr>
          <w:color w:val="000000"/>
          <w:sz w:val="28"/>
          <w:szCs w:val="28"/>
          <w:lang w:eastAsia="ru-RU" w:bidi="ru-RU"/>
        </w:rPr>
        <w:t>неперестраиваемых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с относительно низкими значениями добротности, позволяют создавать перестраиваемые вы</w:t>
      </w:r>
      <w:r>
        <w:rPr>
          <w:color w:val="000000"/>
          <w:sz w:val="28"/>
          <w:szCs w:val="28"/>
          <w:lang w:eastAsia="ru-RU" w:bidi="ru-RU"/>
        </w:rPr>
        <w:softHyphen/>
        <w:t>сокостабильные генераторы, управляемые напряжением, с очень низким значением фазовых шумов.</w:t>
      </w:r>
    </w:p>
    <w:p w:rsidR="00365E65" w:rsidRDefault="00365E65" w:rsidP="00365E65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Двухвходовые резонаторы на поверхностных акусти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ческих волнах  являются резонаторами Фабри</w:t>
      </w:r>
      <w:r w:rsidRPr="00365E65">
        <w:rPr>
          <w:rStyle w:val="21pt"/>
          <w:sz w:val="28"/>
          <w:szCs w:val="28"/>
          <w:lang w:val="ru-RU" w:eastAsia="ru-RU" w:bidi="ru-RU"/>
        </w:rPr>
        <w:t xml:space="preserve">—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ро с распределенными отражателями. Существует целый ряд различного типа конструкций двухвходовых резонаторов на ПАВ, каждый из которых имеет свои до до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стоинства и недостатки [4]. С точки зрения достижения максимальных значений добротности наибольший инте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рес представляет конструкция резонатора, включающая две отражательные структуры (ОС) в виде канавок (вы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 xml:space="preserve">ступов), вытравленных на поверхности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пьезоэлектрика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, и два встречно-штыревых преобразователя (ВШП). Ана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 xml:space="preserve">лизу различных факторов, ограничивающих добротность данного типа резонатора на ПАВ, посвящена работа [5]. Следует отметить, что в работе [5] в качестве материала резонатора был выбран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ниобат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лития, что предопредели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 xml:space="preserve">ло низкую добротность </w:t>
      </w:r>
      <w:r w:rsidRPr="00365E65">
        <w:rPr>
          <w:rStyle w:val="21pt"/>
          <w:sz w:val="28"/>
          <w:szCs w:val="28"/>
          <w:lang w:val="ru-RU"/>
        </w:rPr>
        <w:t>(</w:t>
      </w:r>
      <w:r>
        <w:rPr>
          <w:rStyle w:val="21pt"/>
          <w:sz w:val="28"/>
          <w:szCs w:val="28"/>
        </w:rPr>
        <w:t>Q</w:t>
      </w:r>
      <w:r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~ 6150 на частоте 68.5 </w:t>
      </w:r>
      <w:r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MHz</w:t>
      </w:r>
      <w:r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полученную на экспериментальных образцах. Кроме того, данный материал обладает плохой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термостабиль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ностью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Значительно большие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значения добротности (~ 16000 на частоте </w:t>
      </w:r>
      <w:r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450 </w:t>
      </w:r>
      <w:r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MHz</w:t>
      </w:r>
      <w:r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позволяют реализовать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резонаторы на ПАВ, выполненные на кристаллическом кварце и помещенные в откачанный до высокого вакуума объем [6].</w:t>
      </w:r>
    </w:p>
    <w:p w:rsidR="00365E65" w:rsidRDefault="00365E65" w:rsidP="00365E65">
      <w:pPr>
        <w:pStyle w:val="2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В данной работе в качестве материала </w:t>
      </w:r>
      <w:proofErr w:type="spellStart"/>
      <w:r>
        <w:rPr>
          <w:color w:val="000000"/>
          <w:sz w:val="28"/>
          <w:szCs w:val="28"/>
          <w:lang w:eastAsia="ru-RU" w:bidi="ru-RU"/>
        </w:rPr>
        <w:t>звукопровода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резонатора был использован кварц </w:t>
      </w:r>
      <w:r>
        <w:rPr>
          <w:rStyle w:val="21pt"/>
          <w:sz w:val="28"/>
          <w:szCs w:val="28"/>
        </w:rPr>
        <w:t>ST</w:t>
      </w:r>
      <w:r>
        <w:rPr>
          <w:color w:val="000000"/>
          <w:sz w:val="28"/>
          <w:szCs w:val="28"/>
          <w:lang w:eastAsia="ru-RU" w:bidi="ru-RU"/>
        </w:rPr>
        <w:t xml:space="preserve">-среза и получено значение добротности ~ 28000 на частоте ~ </w:t>
      </w:r>
      <w:r>
        <w:rPr>
          <w:color w:val="000000"/>
          <w:sz w:val="28"/>
          <w:szCs w:val="28"/>
          <w:lang w:eastAsia="en-US" w:bidi="en-US"/>
        </w:rPr>
        <w:t xml:space="preserve">100 </w:t>
      </w:r>
      <w:r>
        <w:rPr>
          <w:color w:val="000000"/>
          <w:sz w:val="28"/>
          <w:szCs w:val="28"/>
          <w:lang w:val="en-US" w:eastAsia="en-US" w:bidi="en-US"/>
        </w:rPr>
        <w:t>MHz</w:t>
      </w:r>
      <w:r>
        <w:rPr>
          <w:color w:val="000000"/>
          <w:sz w:val="28"/>
          <w:szCs w:val="28"/>
          <w:lang w:eastAsia="en-US" w:bidi="en-US"/>
        </w:rPr>
        <w:t xml:space="preserve">.  </w:t>
      </w:r>
      <w:r>
        <w:rPr>
          <w:color w:val="000000"/>
          <w:sz w:val="28"/>
          <w:szCs w:val="28"/>
          <w:lang w:eastAsia="ru-RU" w:bidi="ru-RU"/>
        </w:rPr>
        <w:t>Кроме то</w:t>
      </w:r>
      <w:r>
        <w:rPr>
          <w:color w:val="000000"/>
          <w:sz w:val="28"/>
          <w:szCs w:val="28"/>
          <w:lang w:eastAsia="ru-RU" w:bidi="ru-RU"/>
        </w:rPr>
        <w:softHyphen/>
        <w:t>го, экспериментально доказано [4], что увеличение рас</w:t>
      </w:r>
      <w:r>
        <w:rPr>
          <w:color w:val="000000"/>
          <w:sz w:val="28"/>
          <w:szCs w:val="28"/>
          <w:lang w:eastAsia="ru-RU" w:bidi="ru-RU"/>
        </w:rPr>
        <w:softHyphen/>
        <w:t>стояния между отражательными структурами, образую</w:t>
      </w:r>
      <w:r>
        <w:rPr>
          <w:color w:val="000000"/>
          <w:sz w:val="28"/>
          <w:szCs w:val="28"/>
          <w:lang w:eastAsia="ru-RU" w:bidi="ru-RU"/>
        </w:rPr>
        <w:softHyphen/>
        <w:t>щими резонатор, при прочих равных условиях позво</w:t>
      </w:r>
      <w:r>
        <w:rPr>
          <w:color w:val="000000"/>
          <w:sz w:val="28"/>
          <w:szCs w:val="28"/>
          <w:lang w:eastAsia="ru-RU" w:bidi="ru-RU"/>
        </w:rPr>
        <w:softHyphen/>
        <w:t>ляет уменьшить ширину резонансного пика, т. е. уве</w:t>
      </w:r>
      <w:r>
        <w:rPr>
          <w:color w:val="000000"/>
          <w:sz w:val="28"/>
          <w:szCs w:val="28"/>
          <w:lang w:eastAsia="ru-RU" w:bidi="ru-RU"/>
        </w:rPr>
        <w:softHyphen/>
        <w:t>личить добротность резонатора. Так, при расстояниях между отражательными структурами в резонаторе 400 и 1000 длин волн измеренные значения добротности основного резонанса составили ~ 24 600 и 28 000 соот</w:t>
      </w:r>
      <w:r>
        <w:rPr>
          <w:color w:val="000000"/>
          <w:sz w:val="28"/>
          <w:szCs w:val="28"/>
          <w:lang w:eastAsia="ru-RU" w:bidi="ru-RU"/>
        </w:rPr>
        <w:softHyphen/>
        <w:t>ветственно.</w:t>
      </w:r>
    </w:p>
    <w:p w:rsidR="00365E65" w:rsidRDefault="00365E65" w:rsidP="00365E65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 известных на сегодняшний день пьезоэлектрических материалов для устройств на ПАВ кварц обладает наилучшей температурной стабильностью. Так  для повернутых срезов семейства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yxl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 42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yxl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 30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температурный коэффициент частоты изменяется от ТКЧ= 0 х10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-6</w:t>
      </w:r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С для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ST</w:t>
      </w:r>
      <w:r>
        <w:rPr>
          <w:rFonts w:ascii="Times New Roman" w:hAnsi="Times New Roman"/>
          <w:color w:val="000000"/>
          <w:sz w:val="28"/>
          <w:szCs w:val="28"/>
        </w:rPr>
        <w:t xml:space="preserve">- среза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yxl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 42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45’ ( при нулевой толщине металлической пленки ) до ТКЧ=-( 0,036-0,04)х10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-6</w:t>
      </w:r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для среза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yxl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 30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 рис. 2.1 ), что на несколько порядков меньше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чем для температурно-стабильных срезов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танталата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лития с ТКЧ=- ( 18-30 ) х10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- 6</w:t>
      </w:r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С .</w:t>
      </w:r>
    </w:p>
    <w:p w:rsidR="00365E65" w:rsidRDefault="00365E65" w:rsidP="00365E65">
      <w:pPr>
        <w:pStyle w:val="2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  <w:lang w:eastAsia="ru-RU" w:bidi="ru-RU"/>
        </w:rPr>
      </w:pPr>
    </w:p>
    <w:p w:rsidR="00365E65" w:rsidRDefault="00365E65" w:rsidP="00365E6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210175" cy="3041015"/>
            <wp:effectExtent l="0" t="0" r="9525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041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E65" w:rsidRDefault="00365E65" w:rsidP="00365E6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2.1.  Температурно-частотные характеристики СВЧ резонатора на ПАВ с кварцевыми подложками различных срезов.</w:t>
      </w:r>
    </w:p>
    <w:p w:rsidR="00365E65" w:rsidRDefault="00365E65" w:rsidP="00365E6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оптимальными структурами для создания узкополосных и стабильных в диапазоне температур фильтров ПАВ являются цепочечные схемы на основе резонаторов с поперечной акустической связью. Они свободны от физически обусловленных искажений правого ската АЧХ, что имеет место при использовании продольных акустических связей.</w:t>
      </w:r>
    </w:p>
    <w:p w:rsidR="00365E65" w:rsidRDefault="00365E65" w:rsidP="00365E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Фильтры на ПАВ основе резонаторов с поперечной акустической связью (ПСРФ) обычно используются в интервале частот от 70 до 1000 МГц (рис.2.2). Нижняя рабочая частота определяется габаритами резонаторов и толщиной металлической пленки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необходимой для создания эффективных отражателей ПАВ. В случае применения алюминиевых электродов отражательных решеток на кварце необходимая толщина пленки составляет 10000- 12000 А для резонаторов на частотах 100-80 МГц и 1000-1200 А для резонаторов на частотах около 1000-800 МГц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что обуславливает использование преимущественно технологии прямой фотолитографии при изготовлении таких фильтров на частоты до 500 МГц.</w:t>
      </w:r>
    </w:p>
    <w:p w:rsidR="00365E65" w:rsidRDefault="00365E65" w:rsidP="00365E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Верхняя рабочая частота ПСРФ ограничена тремя основными факторами : во- первых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потерями в согласующих цепях на СВЧ , во-вторых, потерями на распространение ПАВ в кварце , резко возрастающими на частотах 1200-1300 МГц и выше , в-третьих , возрастающими с частотой требованиями к точности настройки резонаторов , составляющими , например , 50-80 кГц ( 0,008-0,01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 ) на частоте 800 МГц. Поскольку требуемая толщина алюминиевых пленок на частотах 500-800 МГц составляет уже только 1500-1000 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здесь возможно использование "взрывной ” фотолитографии.</w:t>
      </w:r>
    </w:p>
    <w:p w:rsidR="00365E65" w:rsidRDefault="00365E65" w:rsidP="00365E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Минимальная полоса пропускания ПСРФ определяется величиной температурного ухода средней частоты в рабочем интервале температур и составляет около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BW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min</w:t>
      </w:r>
      <w:r>
        <w:rPr>
          <w:rFonts w:ascii="Times New Roman" w:hAnsi="Times New Roman"/>
          <w:color w:val="000000"/>
          <w:sz w:val="28"/>
          <w:szCs w:val="28"/>
        </w:rPr>
        <w:t xml:space="preserve"> =0,01 % или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например , около 10-15 кГц на частоте 80-100 МГц.</w:t>
      </w:r>
    </w:p>
    <w:p w:rsidR="00365E65" w:rsidRDefault="00365E65" w:rsidP="00365E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Максимальная полоса пропускания ПСРФ ограничена величиной акустической связи между резонаторами и не превышает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BW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max</w:t>
      </w:r>
      <w:r>
        <w:rPr>
          <w:rFonts w:ascii="Times New Roman" w:hAnsi="Times New Roman"/>
          <w:color w:val="000000"/>
          <w:sz w:val="28"/>
          <w:szCs w:val="28"/>
        </w:rPr>
        <w:t xml:space="preserve">=0,187% для двух-резонаторных акустически связанных звеньев 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BW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max</w:t>
      </w:r>
      <w:r>
        <w:rPr>
          <w:rFonts w:ascii="Times New Roman" w:hAnsi="Times New Roman"/>
          <w:color w:val="000000"/>
          <w:sz w:val="28"/>
          <w:szCs w:val="28"/>
        </w:rPr>
        <w:t xml:space="preserve">=0,287% для трех-резонаторных акустически связанных звеньев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[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3 ].</w:t>
      </w:r>
    </w:p>
    <w:p w:rsidR="00365E65" w:rsidRDefault="00365E65" w:rsidP="00365E65">
      <w:pPr>
        <w:spacing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ПСРФ обладают высокой избирательностью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</w:t>
      </w:r>
      <w:r>
        <w:rPr>
          <w:rFonts w:ascii="Times New Roman" w:hAnsi="Times New Roman"/>
          <w:color w:val="000000"/>
          <w:sz w:val="28"/>
          <w:szCs w:val="28"/>
        </w:rPr>
        <w:t xml:space="preserve">=50-70 дБ в полосе заграждения, хорошим коэффициентом прямоугольности АЧХ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SF</w:t>
      </w:r>
      <w:r>
        <w:rPr>
          <w:rFonts w:ascii="Times New Roman" w:hAnsi="Times New Roman"/>
          <w:color w:val="000000"/>
          <w:sz w:val="28"/>
          <w:szCs w:val="28"/>
        </w:rPr>
        <w:t xml:space="preserve">=1,5-1,8 и малыми вносимыми потерями 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>
        <w:rPr>
          <w:rFonts w:ascii="Times New Roman" w:hAnsi="Times New Roman"/>
          <w:color w:val="000000"/>
          <w:sz w:val="28"/>
          <w:szCs w:val="28"/>
        </w:rPr>
        <w:t>=2,5-6,0 дБ.</w:t>
      </w:r>
    </w:p>
    <w:p w:rsidR="00365E65" w:rsidRDefault="00365E65" w:rsidP="00365E6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177790" cy="3933825"/>
            <wp:effectExtent l="0" t="0" r="381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3933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E65" w:rsidRDefault="00365E65" w:rsidP="00365E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Рис. 2.2.  Фильтр на ПАВ на основе двух резонаторов с поперечной акустической связью (а) и их эквивалентные схемы (б, в). </w:t>
      </w:r>
    </w:p>
    <w:p w:rsidR="00365E65" w:rsidRDefault="00365E65" w:rsidP="00365E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E65" w:rsidRDefault="00365E65" w:rsidP="00365E65">
      <w:pPr>
        <w:autoSpaceDE w:val="0"/>
        <w:spacing w:line="360" w:lineRule="auto"/>
        <w:ind w:firstLine="851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Целью данной работы являлось исследование воз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можности создания высокостабильного высокодобротно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го перестраиваемого резонатора. Такой резонатор может быть основой высокостабильного перестраиваемого ге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нератора с низким уровнем фазовых шумов. Кроме того, при соответствующем включении нескольких резонато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ров, например по мостовой схеме, на его основе воз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 xml:space="preserve">можно создание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сверхузкополосных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перестраиваемых фильтров с высокой избирательностью.</w:t>
      </w:r>
      <w:r>
        <w:rPr>
          <w:rFonts w:ascii="Times New Roman" w:hAnsi="Times New Roman"/>
          <w:color w:val="231F20"/>
          <w:sz w:val="28"/>
          <w:szCs w:val="28"/>
        </w:rPr>
        <w:t xml:space="preserve"> Топология  двухвходового резонатора на ПАВ приведена на рис. 2.3. Двухвходовой резонатор включает два встречно-штыревых преобразователя ВШП</w:t>
      </w:r>
      <w:proofErr w:type="gramStart"/>
      <w:r>
        <w:rPr>
          <w:rFonts w:ascii="Times New Roman" w:hAnsi="Times New Roman"/>
          <w:color w:val="231F2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231F20"/>
          <w:sz w:val="28"/>
          <w:szCs w:val="28"/>
        </w:rPr>
        <w:t xml:space="preserve"> и ВШП 2, расположенных на поверхности </w:t>
      </w:r>
      <w:proofErr w:type="spellStart"/>
      <w:r>
        <w:rPr>
          <w:rFonts w:ascii="Times New Roman" w:hAnsi="Times New Roman"/>
          <w:color w:val="231F20"/>
          <w:sz w:val="28"/>
          <w:szCs w:val="28"/>
        </w:rPr>
        <w:t>звукопровода</w:t>
      </w:r>
      <w:proofErr w:type="spellEnd"/>
      <w:r>
        <w:rPr>
          <w:rFonts w:ascii="Times New Roman" w:hAnsi="Times New Roman"/>
          <w:color w:val="231F20"/>
          <w:sz w:val="28"/>
          <w:szCs w:val="28"/>
        </w:rPr>
        <w:t xml:space="preserve"> в одном акустическом канале. Справа и слева от преобразователей расположены отражательные решетки. Период следования электродов в ВШП и ОР, расстояние между двумя ВШП, а также расстояние между ВШП и ОР выбираются так, что </w:t>
      </w:r>
      <w:r>
        <w:rPr>
          <w:rFonts w:ascii="Times New Roman" w:hAnsi="Times New Roman"/>
          <w:color w:val="231F20"/>
          <w:sz w:val="28"/>
          <w:szCs w:val="28"/>
        </w:rPr>
        <w:lastRenderedPageBreak/>
        <w:t xml:space="preserve">возбуждаемые преобразователями и отраженные ОР парциальные поверхностные акустические волны были </w:t>
      </w:r>
      <w:proofErr w:type="spellStart"/>
      <w:r>
        <w:rPr>
          <w:rFonts w:ascii="Times New Roman" w:hAnsi="Times New Roman"/>
          <w:color w:val="231F20"/>
          <w:sz w:val="28"/>
          <w:szCs w:val="28"/>
        </w:rPr>
        <w:t>синфазны</w:t>
      </w:r>
      <w:proofErr w:type="spellEnd"/>
      <w:r>
        <w:rPr>
          <w:rFonts w:ascii="Times New Roman" w:hAnsi="Times New Roman"/>
          <w:color w:val="231F20"/>
          <w:sz w:val="28"/>
          <w:szCs w:val="28"/>
        </w:rPr>
        <w:t>. Амплитудно-частотная характеристика двухвходового резонатора имеет вид, аналогичный АЧХ узкополосного фильтра. Важной характеристикой резонатора является его добротность, которую можно оценить по приближенной формуле (2.1):</w:t>
      </w:r>
    </w:p>
    <w:p w:rsidR="00365E65" w:rsidRDefault="00365E65" w:rsidP="00365E65">
      <w:pPr>
        <w:autoSpaceDE w:val="0"/>
        <w:spacing w:line="360" w:lineRule="auto"/>
        <w:ind w:firstLine="708"/>
        <w:jc w:val="both"/>
        <w:rPr>
          <w:rFonts w:ascii="Times New Roman" w:hAnsi="Times New Roman"/>
          <w:i/>
          <w:iCs/>
          <w:color w:val="231F20"/>
          <w:sz w:val="28"/>
          <w:szCs w:val="28"/>
        </w:rPr>
      </w:pPr>
      <w:r>
        <w:rPr>
          <w:position w:val="-7"/>
        </w:rPr>
        <w:object w:dxaOrig="1399" w:dyaOrig="3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18.4pt" o:ole="" filled="t">
            <v:fill color2="black"/>
            <v:imagedata r:id="rId7" o:title=""/>
          </v:shape>
          <o:OLEObject Type="Embed" ProgID="Equation.3" ShapeID="_x0000_i1025" DrawAspect="Content" ObjectID="_1589706661" r:id="rId8"/>
        </w:object>
      </w:r>
      <w:r>
        <w:rPr>
          <w:rFonts w:ascii="Times New Roman" w:hAnsi="Times New Roman"/>
          <w:color w:val="231F20"/>
          <w:sz w:val="28"/>
          <w:szCs w:val="28"/>
        </w:rPr>
        <w:t xml:space="preserve">                                                   (2.1)</w:t>
      </w:r>
    </w:p>
    <w:p w:rsidR="00365E65" w:rsidRDefault="00365E65" w:rsidP="00365E65">
      <w:pPr>
        <w:autoSpaceDE w:val="0"/>
        <w:spacing w:line="360" w:lineRule="auto"/>
        <w:jc w:val="both"/>
      </w:pPr>
      <w:r>
        <w:rPr>
          <w:rFonts w:ascii="Times New Roman" w:hAnsi="Times New Roman"/>
          <w:i/>
          <w:iCs/>
          <w:color w:val="231F20"/>
          <w:sz w:val="28"/>
          <w:szCs w:val="28"/>
        </w:rPr>
        <w:t xml:space="preserve">   </w:t>
      </w:r>
      <w:r>
        <w:rPr>
          <w:rFonts w:ascii="Times New Roman" w:hAnsi="Times New Roman"/>
          <w:color w:val="231F20"/>
          <w:sz w:val="28"/>
          <w:szCs w:val="28"/>
        </w:rPr>
        <w:t xml:space="preserve">где </w:t>
      </w:r>
      <w:r>
        <w:rPr>
          <w:position w:val="-7"/>
        </w:rPr>
        <w:object w:dxaOrig="580" w:dyaOrig="380">
          <v:shape id="_x0000_i1026" type="#_x0000_t75" style="width:29.3pt;height:18.4pt" o:ole="" filled="t">
            <v:fill color2="black"/>
            <v:imagedata r:id="rId9" o:title=""/>
          </v:shape>
          <o:OLEObject Type="Embed" ProgID="Equation.3" ShapeID="_x0000_i1026" DrawAspect="Content" ObjectID="_1589706662" r:id="rId10"/>
        </w:object>
      </w:r>
      <w:r>
        <w:rPr>
          <w:rFonts w:ascii="Times New Roman" w:hAnsi="Times New Roman"/>
          <w:color w:val="231F20"/>
          <w:sz w:val="28"/>
          <w:szCs w:val="28"/>
        </w:rPr>
        <w:t>– полоса частот резонатора по уровню –3 дБ.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bCs/>
          <w:color w:val="231F20"/>
          <w:sz w:val="28"/>
          <w:szCs w:val="28"/>
        </w:rPr>
      </w:pPr>
      <w:r>
        <w:rPr>
          <w:rFonts w:ascii="Times New Roman" w:hAnsi="Times New Roman"/>
          <w:noProof/>
          <w:color w:val="231F20"/>
          <w:sz w:val="28"/>
          <w:szCs w:val="28"/>
          <w:lang w:eastAsia="ru-RU"/>
        </w:rPr>
        <w:drawing>
          <wp:inline distT="0" distB="0" distL="0" distR="0">
            <wp:extent cx="3604260" cy="1839595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1839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bCs/>
          <w:color w:val="231F20"/>
          <w:sz w:val="28"/>
          <w:szCs w:val="28"/>
        </w:rPr>
      </w:pPr>
      <w:r>
        <w:rPr>
          <w:rFonts w:ascii="Times New Roman" w:hAnsi="Times New Roman"/>
          <w:bCs/>
          <w:color w:val="231F20"/>
          <w:sz w:val="28"/>
          <w:szCs w:val="28"/>
        </w:rPr>
        <w:t>Рис. 2.3.  Топология двухвходового резонатора на ПАВ.</w:t>
      </w:r>
    </w:p>
    <w:p w:rsidR="00365E65" w:rsidRDefault="00365E65" w:rsidP="00365E65">
      <w:pPr>
        <w:shd w:val="clear" w:color="auto" w:fill="FFFFFF"/>
        <w:spacing w:line="360" w:lineRule="auto"/>
        <w:ind w:left="19" w:right="80" w:firstLine="851"/>
        <w:jc w:val="both"/>
        <w:rPr>
          <w:rFonts w:ascii="Times New Roman" w:hAnsi="Times New Roman"/>
          <w:bCs/>
          <w:color w:val="231F20"/>
          <w:sz w:val="28"/>
          <w:szCs w:val="28"/>
        </w:rPr>
      </w:pPr>
    </w:p>
    <w:p w:rsidR="00365E65" w:rsidRDefault="00365E65" w:rsidP="00365E65">
      <w:pPr>
        <w:shd w:val="clear" w:color="auto" w:fill="FFFFFF"/>
        <w:spacing w:line="360" w:lineRule="auto"/>
        <w:ind w:left="17" w:right="79" w:firstLine="851"/>
        <w:jc w:val="both"/>
      </w:pPr>
      <w:r>
        <w:rPr>
          <w:rFonts w:ascii="Times New Roman" w:hAnsi="Times New Roman"/>
          <w:bCs/>
          <w:color w:val="231F20"/>
          <w:sz w:val="28"/>
          <w:szCs w:val="28"/>
        </w:rPr>
        <w:t xml:space="preserve">При этом электроды должны находиться в максимумах стоячей волны и на центральной частоте </w:t>
      </w:r>
      <w:r>
        <w:rPr>
          <w:rFonts w:ascii="Times New Roman" w:hAnsi="Times New Roman"/>
          <w:i/>
          <w:color w:val="231F20"/>
          <w:sz w:val="28"/>
          <w:szCs w:val="28"/>
          <w:lang w:val="en-US"/>
        </w:rPr>
        <w:t>f</w:t>
      </w:r>
      <w:r>
        <w:rPr>
          <w:rFonts w:ascii="Times New Roman" w:hAnsi="Times New Roman"/>
          <w:i/>
          <w:sz w:val="28"/>
          <w:szCs w:val="28"/>
          <w:vertAlign w:val="subscript"/>
        </w:rPr>
        <w:t>0</w:t>
      </w:r>
      <w:r>
        <w:rPr>
          <w:rFonts w:ascii="Times New Roman" w:hAnsi="Times New Roman"/>
          <w:bCs/>
          <w:color w:val="231F20"/>
          <w:sz w:val="28"/>
          <w:szCs w:val="28"/>
        </w:rPr>
        <w:t xml:space="preserve">  оптимальное значение </w:t>
      </w:r>
      <w:r>
        <w:rPr>
          <w:rFonts w:ascii="Times New Roman" w:hAnsi="Times New Roman"/>
          <w:bCs/>
          <w:i/>
          <w:color w:val="231F20"/>
          <w:sz w:val="28"/>
          <w:szCs w:val="28"/>
          <w:lang w:val="en-US"/>
        </w:rPr>
        <w:t>d</w:t>
      </w:r>
      <w:r>
        <w:rPr>
          <w:rFonts w:ascii="Times New Roman" w:hAnsi="Times New Roman"/>
          <w:bCs/>
          <w:color w:val="231F20"/>
          <w:sz w:val="28"/>
          <w:szCs w:val="28"/>
        </w:rPr>
        <w:t xml:space="preserve"> (расстояние от края первого отражателя до середины электрода преобразователя) определяется формулой </w:t>
      </w:r>
      <w:r>
        <w:rPr>
          <w:rFonts w:ascii="Times New Roman" w:hAnsi="Times New Roman"/>
          <w:color w:val="231F20"/>
          <w:sz w:val="28"/>
          <w:szCs w:val="28"/>
        </w:rPr>
        <w:t>(2.2)</w:t>
      </w:r>
      <w:r>
        <w:rPr>
          <w:rFonts w:ascii="Times New Roman" w:hAnsi="Times New Roman"/>
          <w:bCs/>
          <w:color w:val="231F20"/>
          <w:sz w:val="28"/>
          <w:szCs w:val="28"/>
        </w:rPr>
        <w:t>:</w:t>
      </w:r>
    </w:p>
    <w:p w:rsidR="00365E65" w:rsidRDefault="00365E65" w:rsidP="00365E65">
      <w:pPr>
        <w:shd w:val="clear" w:color="auto" w:fill="FFFFFF"/>
        <w:spacing w:line="360" w:lineRule="auto"/>
        <w:ind w:left="19" w:right="80" w:firstLine="54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position w:val="-6"/>
        </w:rPr>
        <w:object w:dxaOrig="180" w:dyaOrig="339">
          <v:shape id="_x0000_i1027" type="#_x0000_t75" style="width:9.2pt;height:17.6pt" o:ole="" filled="t">
            <v:fill color2="black"/>
            <v:imagedata r:id="rId12" o:title=""/>
          </v:shape>
          <o:OLEObject Type="Embed" ProgID="Equation.3" ShapeID="_x0000_i1027" DrawAspect="Content" ObjectID="_1589706663" r:id="rId13"/>
        </w:object>
      </w:r>
      <w:r>
        <w:rPr>
          <w:position w:val="-21"/>
        </w:rPr>
        <w:object w:dxaOrig="1139" w:dyaOrig="639">
          <v:shape id="_x0000_i1028" type="#_x0000_t75" style="width:56.95pt;height:31.8pt" o:ole="" filled="t">
            <v:fill color2="black"/>
            <v:imagedata r:id="rId14" o:title=""/>
          </v:shape>
          <o:OLEObject Type="Embed" ProgID="Equation.3" ShapeID="_x0000_i1028" DrawAspect="Content" ObjectID="_1589706664" r:id="rId15"/>
        </w:objec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, при </w:t>
      </w:r>
      <w:r>
        <w:rPr>
          <w:position w:val="1"/>
        </w:rPr>
        <w:object w:dxaOrig="200" w:dyaOrig="219">
          <v:shape id="_x0000_i1029" type="#_x0000_t75" style="width:10.9pt;height:10.9pt" o:ole="" filled="t">
            <v:fill color2="black"/>
            <v:imagedata r:id="rId16" o:title=""/>
          </v:shape>
          <o:OLEObject Type="Embed" ProgID="Equation.3" ShapeID="_x0000_i1029" DrawAspect="Content" ObjectID="_1589706665" r:id="rId17"/>
        </w:object>
      </w:r>
      <w:r>
        <w:rPr>
          <w:rFonts w:ascii="Times New Roman" w:hAnsi="Times New Roman"/>
          <w:i/>
          <w:color w:val="000000"/>
          <w:spacing w:val="-1"/>
          <w:sz w:val="28"/>
          <w:szCs w:val="28"/>
        </w:rPr>
        <w:t>&gt;0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,                                               </w:t>
      </w:r>
      <w:r>
        <w:rPr>
          <w:rFonts w:ascii="Times New Roman" w:hAnsi="Times New Roman"/>
          <w:color w:val="231F20"/>
          <w:sz w:val="28"/>
          <w:szCs w:val="28"/>
        </w:rPr>
        <w:t>(2.2)</w:t>
      </w:r>
    </w:p>
    <w:p w:rsidR="00365E65" w:rsidRDefault="00365E65" w:rsidP="00365E65">
      <w:pPr>
        <w:shd w:val="clear" w:color="auto" w:fill="FFFFFF"/>
        <w:spacing w:line="360" w:lineRule="auto"/>
        <w:ind w:left="19" w:right="80" w:firstLine="548"/>
        <w:jc w:val="both"/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где </w:t>
      </w:r>
      <w:r>
        <w:rPr>
          <w:position w:val="-7"/>
        </w:rPr>
        <w:object w:dxaOrig="1040" w:dyaOrig="360">
          <v:shape id="_x0000_i1030" type="#_x0000_t75" style="width:52.75pt;height:18.4pt" o:ole="" filled="t">
            <v:fill color2="black"/>
            <v:imagedata r:id="rId18" o:title=""/>
          </v:shape>
          <o:OLEObject Type="Embed" ProgID="Equation.3" ShapeID="_x0000_i1030" DrawAspect="Content" ObjectID="_1589706666" r:id="rId19"/>
        </w:objec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и                                           </w:t>
      </w:r>
    </w:p>
    <w:p w:rsidR="00365E65" w:rsidRDefault="00365E65" w:rsidP="00365E65">
      <w:pPr>
        <w:shd w:val="clear" w:color="auto" w:fill="FFFFFF"/>
        <w:spacing w:line="360" w:lineRule="auto"/>
        <w:ind w:left="19" w:right="80" w:firstLine="54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position w:val="-21"/>
        </w:rPr>
        <w:object w:dxaOrig="1660" w:dyaOrig="620">
          <v:shape id="_x0000_i1031" type="#_x0000_t75" style="width:82.9pt;height:31.8pt" o:ole="" filled="t">
            <v:fill color2="black"/>
            <v:imagedata r:id="rId20" o:title=""/>
          </v:shape>
          <o:OLEObject Type="Embed" ProgID="Equation.3" ShapeID="_x0000_i1031" DrawAspect="Content" ObjectID="_1589706667" r:id="rId21"/>
        </w:object>
      </w:r>
      <w:r>
        <w:rPr>
          <w:rFonts w:ascii="Times New Roman" w:hAnsi="Times New Roman"/>
          <w:color w:val="000000"/>
          <w:spacing w:val="-1"/>
          <w:position w:val="-17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color w:val="231F20"/>
          <w:sz w:val="28"/>
          <w:szCs w:val="28"/>
        </w:rPr>
        <w:t>(2.3)</w:t>
      </w:r>
    </w:p>
    <w:p w:rsidR="00365E65" w:rsidRDefault="00365E65" w:rsidP="00365E65">
      <w:pPr>
        <w:shd w:val="clear" w:color="auto" w:fill="FFFFFF"/>
        <w:spacing w:line="360" w:lineRule="auto"/>
        <w:ind w:left="19" w:right="80" w:firstLine="548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при </w:t>
      </w:r>
      <w:r>
        <w:rPr>
          <w:position w:val="1"/>
        </w:rPr>
        <w:object w:dxaOrig="200" w:dyaOrig="219">
          <v:shape id="_x0000_i1032" type="#_x0000_t75" style="width:10.9pt;height:10.9pt" o:ole="" filled="t">
            <v:fill color2="black"/>
            <v:imagedata r:id="rId16" o:title=""/>
          </v:shape>
          <o:OLEObject Type="Embed" ProgID="Equation.3" ShapeID="_x0000_i1032" DrawAspect="Content" ObjectID="_1589706668" r:id="rId22"/>
        </w:object>
      </w:r>
      <w:r>
        <w:rPr>
          <w:rFonts w:ascii="Times New Roman" w:hAnsi="Times New Roman"/>
          <w:i/>
          <w:color w:val="000000"/>
          <w:spacing w:val="-1"/>
          <w:sz w:val="28"/>
          <w:szCs w:val="28"/>
        </w:rPr>
        <w:t>&lt;0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,  а </w:t>
      </w:r>
      <w:r>
        <w:rPr>
          <w:rFonts w:ascii="Times New Roman" w:hAnsi="Times New Roman"/>
          <w:i/>
          <w:color w:val="000000"/>
          <w:spacing w:val="-1"/>
          <w:sz w:val="28"/>
          <w:szCs w:val="28"/>
          <w:lang w:val="en-US"/>
        </w:rPr>
        <w:t>m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 целое число.</w:t>
      </w:r>
      <w:r>
        <w:rPr>
          <w:rFonts w:ascii="Times New Roman" w:hAnsi="Times New Roman"/>
          <w:color w:val="231F20"/>
          <w:sz w:val="28"/>
          <w:szCs w:val="28"/>
        </w:rPr>
        <w:t xml:space="preserve"> </w:t>
      </w:r>
    </w:p>
    <w:p w:rsidR="00365E65" w:rsidRDefault="00365E65" w:rsidP="00365E65">
      <w:pPr>
        <w:shd w:val="clear" w:color="auto" w:fill="FFFFFF"/>
        <w:spacing w:line="360" w:lineRule="auto"/>
        <w:ind w:left="19" w:right="80" w:firstLine="548"/>
        <w:jc w:val="both"/>
        <w:rPr>
          <w:rFonts w:ascii="Times New Roman" w:hAnsi="Times New Roman"/>
          <w:color w:val="231F20"/>
          <w:sz w:val="28"/>
          <w:szCs w:val="28"/>
        </w:rPr>
      </w:pPr>
    </w:p>
    <w:p w:rsidR="00365E65" w:rsidRDefault="00365E65" w:rsidP="00365E65">
      <w:pPr>
        <w:shd w:val="clear" w:color="auto" w:fill="FFFFFF"/>
        <w:spacing w:line="360" w:lineRule="auto"/>
        <w:ind w:left="19" w:right="80" w:firstLine="548"/>
        <w:jc w:val="both"/>
        <w:rPr>
          <w:rFonts w:ascii="Times New Roman" w:hAnsi="Times New Roman"/>
          <w:color w:val="231F20"/>
          <w:sz w:val="28"/>
          <w:szCs w:val="28"/>
        </w:rPr>
      </w:pPr>
    </w:p>
    <w:p w:rsidR="00365E65" w:rsidRDefault="00365E65" w:rsidP="00365E65">
      <w:pPr>
        <w:shd w:val="clear" w:color="auto" w:fill="FFFFFF"/>
        <w:spacing w:line="360" w:lineRule="auto"/>
        <w:ind w:left="19" w:right="80" w:firstLine="548"/>
        <w:jc w:val="both"/>
        <w:rPr>
          <w:rFonts w:ascii="Times New Roman" w:hAnsi="Times New Roman"/>
          <w:color w:val="231F20"/>
          <w:sz w:val="28"/>
          <w:szCs w:val="28"/>
        </w:rPr>
      </w:pPr>
    </w:p>
    <w:p w:rsidR="00365E65" w:rsidRDefault="00365E65" w:rsidP="00365E65">
      <w:pPr>
        <w:shd w:val="clear" w:color="auto" w:fill="FFFFFF"/>
        <w:spacing w:line="360" w:lineRule="auto"/>
        <w:ind w:left="19" w:right="80" w:firstLine="548"/>
        <w:jc w:val="both"/>
        <w:rPr>
          <w:rFonts w:ascii="Times New Roman" w:hAnsi="Times New Roman"/>
          <w:color w:val="231F20"/>
          <w:sz w:val="28"/>
          <w:szCs w:val="28"/>
        </w:rPr>
      </w:pPr>
    </w:p>
    <w:p w:rsidR="00365E65" w:rsidRDefault="00365E65" w:rsidP="00365E65">
      <w:pPr>
        <w:shd w:val="clear" w:color="auto" w:fill="FFFFFF"/>
        <w:spacing w:line="360" w:lineRule="auto"/>
        <w:ind w:left="19" w:right="80" w:firstLine="548"/>
        <w:jc w:val="both"/>
        <w:rPr>
          <w:rFonts w:ascii="Times New Roman" w:hAnsi="Times New Roman"/>
          <w:color w:val="231F20"/>
          <w:sz w:val="28"/>
          <w:szCs w:val="28"/>
        </w:rPr>
      </w:pPr>
    </w:p>
    <w:p w:rsidR="00365E65" w:rsidRDefault="00365E65" w:rsidP="00365E65">
      <w:pPr>
        <w:shd w:val="clear" w:color="auto" w:fill="FFFFFF"/>
        <w:spacing w:line="360" w:lineRule="auto"/>
        <w:ind w:left="19" w:right="80" w:firstLine="548"/>
        <w:jc w:val="both"/>
        <w:rPr>
          <w:rFonts w:ascii="Times New Roman" w:hAnsi="Times New Roman"/>
          <w:color w:val="231F20"/>
          <w:sz w:val="28"/>
          <w:szCs w:val="28"/>
        </w:rPr>
      </w:pPr>
    </w:p>
    <w:p w:rsidR="00365E65" w:rsidRDefault="00365E65" w:rsidP="00365E65">
      <w:pPr>
        <w:shd w:val="clear" w:color="auto" w:fill="FFFFFF"/>
        <w:spacing w:line="360" w:lineRule="auto"/>
        <w:ind w:left="19" w:right="80" w:firstLine="548"/>
        <w:jc w:val="both"/>
        <w:rPr>
          <w:rFonts w:ascii="Times New Roman" w:hAnsi="Times New Roman"/>
          <w:color w:val="231F20"/>
          <w:sz w:val="28"/>
          <w:szCs w:val="28"/>
        </w:rPr>
      </w:pPr>
    </w:p>
    <w:p w:rsidR="00365E65" w:rsidRDefault="00365E65" w:rsidP="00365E65">
      <w:pPr>
        <w:shd w:val="clear" w:color="auto" w:fill="FFFFFF"/>
        <w:spacing w:line="360" w:lineRule="auto"/>
        <w:ind w:left="19" w:right="80" w:firstLine="548"/>
        <w:jc w:val="both"/>
        <w:rPr>
          <w:rFonts w:ascii="Times New Roman" w:hAnsi="Times New Roman"/>
          <w:color w:val="231F20"/>
          <w:sz w:val="28"/>
          <w:szCs w:val="28"/>
        </w:rPr>
      </w:pPr>
    </w:p>
    <w:p w:rsidR="00365E65" w:rsidRDefault="00365E65" w:rsidP="00365E65">
      <w:pPr>
        <w:shd w:val="clear" w:color="auto" w:fill="FFFFFF"/>
        <w:spacing w:line="360" w:lineRule="auto"/>
        <w:ind w:left="19" w:right="80" w:firstLine="548"/>
        <w:jc w:val="both"/>
        <w:rPr>
          <w:rFonts w:ascii="Times New Roman" w:hAnsi="Times New Roman"/>
          <w:color w:val="231F20"/>
          <w:sz w:val="28"/>
          <w:szCs w:val="28"/>
        </w:rPr>
      </w:pPr>
    </w:p>
    <w:p w:rsidR="00365E65" w:rsidRDefault="00365E65" w:rsidP="00365E65">
      <w:pPr>
        <w:shd w:val="clear" w:color="auto" w:fill="FFFFFF"/>
        <w:spacing w:line="360" w:lineRule="auto"/>
        <w:ind w:left="19" w:right="80" w:firstLine="548"/>
        <w:jc w:val="both"/>
        <w:rPr>
          <w:rFonts w:ascii="Times New Roman" w:hAnsi="Times New Roman"/>
          <w:color w:val="231F20"/>
          <w:sz w:val="28"/>
          <w:szCs w:val="28"/>
        </w:rPr>
      </w:pPr>
    </w:p>
    <w:p w:rsidR="00365E65" w:rsidRDefault="00365E65" w:rsidP="00365E65">
      <w:pPr>
        <w:shd w:val="clear" w:color="auto" w:fill="FFFFFF"/>
        <w:spacing w:line="360" w:lineRule="auto"/>
        <w:ind w:left="19" w:right="80" w:firstLine="548"/>
        <w:jc w:val="both"/>
        <w:rPr>
          <w:rFonts w:ascii="Times New Roman" w:hAnsi="Times New Roman"/>
          <w:color w:val="231F20"/>
          <w:sz w:val="28"/>
          <w:szCs w:val="28"/>
        </w:rPr>
      </w:pPr>
    </w:p>
    <w:p w:rsidR="00365E65" w:rsidRDefault="00365E65" w:rsidP="00365E65">
      <w:pPr>
        <w:shd w:val="clear" w:color="auto" w:fill="FFFFFF"/>
        <w:spacing w:line="360" w:lineRule="auto"/>
        <w:ind w:left="19" w:right="80" w:firstLine="548"/>
        <w:jc w:val="both"/>
        <w:rPr>
          <w:rFonts w:ascii="Times New Roman" w:hAnsi="Times New Roman"/>
          <w:color w:val="231F20"/>
          <w:sz w:val="28"/>
          <w:szCs w:val="28"/>
        </w:rPr>
      </w:pPr>
    </w:p>
    <w:p w:rsidR="00365E65" w:rsidRDefault="00365E65" w:rsidP="00365E65">
      <w:pPr>
        <w:shd w:val="clear" w:color="auto" w:fill="FFFFFF"/>
        <w:spacing w:line="360" w:lineRule="auto"/>
        <w:ind w:left="19" w:right="80" w:firstLine="548"/>
        <w:jc w:val="both"/>
        <w:rPr>
          <w:rFonts w:ascii="Times New Roman" w:hAnsi="Times New Roman"/>
          <w:color w:val="231F20"/>
          <w:sz w:val="28"/>
          <w:szCs w:val="28"/>
        </w:rPr>
      </w:pPr>
    </w:p>
    <w:p w:rsidR="00365E65" w:rsidRDefault="00365E65" w:rsidP="00365E65">
      <w:pPr>
        <w:shd w:val="clear" w:color="auto" w:fill="FFFFFF"/>
        <w:spacing w:line="360" w:lineRule="auto"/>
        <w:ind w:left="19" w:right="80" w:firstLine="548"/>
        <w:jc w:val="both"/>
        <w:rPr>
          <w:rFonts w:ascii="Times New Roman" w:hAnsi="Times New Roman"/>
          <w:color w:val="231F20"/>
          <w:sz w:val="28"/>
          <w:szCs w:val="28"/>
        </w:rPr>
      </w:pPr>
    </w:p>
    <w:p w:rsidR="00365E65" w:rsidRDefault="00365E65" w:rsidP="00365E65">
      <w:pPr>
        <w:shd w:val="clear" w:color="auto" w:fill="FFFFFF"/>
        <w:spacing w:line="360" w:lineRule="auto"/>
        <w:ind w:left="19" w:right="80" w:firstLine="548"/>
        <w:jc w:val="both"/>
        <w:rPr>
          <w:rFonts w:ascii="Times New Roman" w:hAnsi="Times New Roman"/>
          <w:color w:val="231F20"/>
          <w:sz w:val="28"/>
          <w:szCs w:val="28"/>
        </w:rPr>
      </w:pPr>
    </w:p>
    <w:p w:rsidR="00365E65" w:rsidRDefault="00365E65" w:rsidP="00365E65">
      <w:pPr>
        <w:shd w:val="clear" w:color="auto" w:fill="FFFFFF"/>
        <w:spacing w:line="360" w:lineRule="auto"/>
        <w:ind w:left="19" w:right="80" w:firstLine="548"/>
        <w:jc w:val="both"/>
        <w:rPr>
          <w:rFonts w:ascii="Times New Roman" w:hAnsi="Times New Roman"/>
          <w:color w:val="231F20"/>
          <w:sz w:val="28"/>
          <w:szCs w:val="28"/>
        </w:rPr>
      </w:pPr>
    </w:p>
    <w:p w:rsidR="00365E65" w:rsidRDefault="00365E65" w:rsidP="00365E65">
      <w:pPr>
        <w:shd w:val="clear" w:color="auto" w:fill="FFFFFF"/>
        <w:spacing w:line="360" w:lineRule="auto"/>
        <w:ind w:left="19" w:right="80" w:firstLine="548"/>
        <w:jc w:val="both"/>
        <w:rPr>
          <w:rFonts w:ascii="Times New Roman" w:hAnsi="Times New Roman"/>
          <w:color w:val="231F20"/>
          <w:sz w:val="28"/>
          <w:szCs w:val="28"/>
        </w:rPr>
      </w:pPr>
    </w:p>
    <w:p w:rsidR="00365E65" w:rsidRDefault="00365E65" w:rsidP="00365E65">
      <w:pPr>
        <w:shd w:val="clear" w:color="auto" w:fill="FFFFFF"/>
        <w:spacing w:line="360" w:lineRule="auto"/>
        <w:ind w:left="19" w:right="80" w:firstLine="54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Разработка высокодобротного </w:t>
      </w:r>
      <w:r>
        <w:rPr>
          <w:rFonts w:ascii="Times New Roman" w:hAnsi="Times New Roman"/>
          <w:bCs/>
          <w:color w:val="000000"/>
          <w:sz w:val="28"/>
          <w:szCs w:val="28"/>
        </w:rPr>
        <w:t>перестраиваемого</w:t>
      </w:r>
      <w:r>
        <w:rPr>
          <w:rFonts w:ascii="Times New Roman" w:hAnsi="Times New Roman"/>
          <w:sz w:val="28"/>
          <w:szCs w:val="28"/>
        </w:rPr>
        <w:t xml:space="preserve"> резонатора на ПАВ.</w:t>
      </w:r>
    </w:p>
    <w:p w:rsidR="00365E65" w:rsidRDefault="00365E65" w:rsidP="00365E65">
      <w:pPr>
        <w:autoSpaceDE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Исходными данными для расчета являются: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центральная частота 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/>
          <w:i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 xml:space="preserve"> = 98 МГц;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относительная полоса пропускания </w:t>
      </w:r>
      <w:proofErr w:type="spellStart"/>
      <w:r>
        <w:rPr>
          <w:rFonts w:ascii="Times New Roman" w:eastAsia="SymbolMT" w:hAnsi="Times New Roman"/>
          <w:sz w:val="28"/>
          <w:szCs w:val="28"/>
        </w:rPr>
        <w:t>Δ</w:t>
      </w:r>
      <w:r>
        <w:rPr>
          <w:rFonts w:ascii="Times New Roman" w:hAnsi="Times New Roman"/>
          <w:iCs/>
          <w:sz w:val="28"/>
          <w:szCs w:val="28"/>
        </w:rPr>
        <w:t>f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</w:rPr>
        <w:t xml:space="preserve">0 </w:t>
      </w:r>
      <w:r>
        <w:rPr>
          <w:rFonts w:ascii="Times New Roman" w:hAnsi="Times New Roman"/>
          <w:sz w:val="28"/>
          <w:szCs w:val="28"/>
        </w:rPr>
        <w:t>= 2%;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функция </w:t>
      </w:r>
      <w:proofErr w:type="spellStart"/>
      <w:r>
        <w:rPr>
          <w:rFonts w:ascii="Times New Roman" w:hAnsi="Times New Roman"/>
          <w:sz w:val="28"/>
          <w:szCs w:val="28"/>
        </w:rPr>
        <w:t>аподизации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).</w:t>
      </w:r>
    </w:p>
    <w:p w:rsidR="00365E65" w:rsidRDefault="00365E65" w:rsidP="00365E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Материал </w:t>
      </w:r>
      <w:proofErr w:type="spellStart"/>
      <w:r>
        <w:rPr>
          <w:rFonts w:ascii="Times New Roman" w:hAnsi="Times New Roman"/>
          <w:sz w:val="28"/>
          <w:szCs w:val="28"/>
        </w:rPr>
        <w:t>звукопровода</w:t>
      </w:r>
      <w:proofErr w:type="spellEnd"/>
      <w:r>
        <w:rPr>
          <w:rFonts w:ascii="Times New Roman" w:hAnsi="Times New Roman"/>
          <w:sz w:val="28"/>
          <w:szCs w:val="28"/>
        </w:rPr>
        <w:t xml:space="preserve"> -  монокристалл кварца (SiO2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, ориентация среза </w:t>
      </w:r>
      <w:r>
        <w:rPr>
          <w:rFonts w:ascii="Times New Roman" w:hAnsi="Times New Roman"/>
          <w:sz w:val="28"/>
          <w:szCs w:val="28"/>
          <w:lang w:val="en-US"/>
        </w:rPr>
        <w:t>ST</w:t>
      </w:r>
      <w:r>
        <w:rPr>
          <w:rFonts w:ascii="Times New Roman" w:hAnsi="Times New Roman"/>
          <w:sz w:val="28"/>
          <w:szCs w:val="28"/>
        </w:rPr>
        <w:t xml:space="preserve"> со скоростью распространения волны </w:t>
      </w:r>
      <w:r>
        <w:rPr>
          <w:position w:val="-5"/>
        </w:rPr>
        <w:object w:dxaOrig="919" w:dyaOrig="279">
          <v:shape id="_x0000_i1033" type="#_x0000_t75" style="width:82.9pt;height:16.75pt" o:ole="" filled="t">
            <v:fill color2="black"/>
            <v:imagedata r:id="rId23" o:title=""/>
          </v:shape>
          <o:OLEObject Type="Embed" ProgID="Equation.3" ShapeID="_x0000_i1033" DrawAspect="Content" ObjectID="_1589706669" r:id="rId24"/>
        </w:object>
      </w:r>
      <w:r>
        <w:rPr>
          <w:rFonts w:ascii="Times New Roman" w:hAnsi="Times New Roman"/>
          <w:sz w:val="28"/>
          <w:szCs w:val="28"/>
        </w:rPr>
        <w:t xml:space="preserve"> м/с. Класс обработки </w:t>
      </w:r>
      <w:proofErr w:type="spellStart"/>
      <w:r>
        <w:rPr>
          <w:rFonts w:ascii="Times New Roman" w:hAnsi="Times New Roman"/>
          <w:sz w:val="28"/>
          <w:szCs w:val="28"/>
        </w:rPr>
        <w:t>звукопровода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Cambria Math" w:hAnsi="Cambria Math" w:cs="Cambria Math"/>
          <w:sz w:val="28"/>
          <w:szCs w:val="28"/>
        </w:rPr>
        <w:t>∇</w:t>
      </w:r>
      <w:r>
        <w:rPr>
          <w:rFonts w:ascii="Times New Roman" w:hAnsi="Times New Roman"/>
          <w:sz w:val="28"/>
          <w:szCs w:val="28"/>
        </w:rPr>
        <w:t>13</w:t>
      </w:r>
    </w:p>
    <w:p w:rsidR="00365E65" w:rsidRDefault="00365E65" w:rsidP="00365E65">
      <w:pPr>
        <w:autoSpaceDE w:val="0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Определяем количество пар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электродов ВШП  и электродов ОС.</w:t>
      </w:r>
    </w:p>
    <w:p w:rsidR="00365E65" w:rsidRDefault="00365E65" w:rsidP="00365E65">
      <w:pPr>
        <w:autoSpaceDE w:val="0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Используя данные [5] установили, что количество пар  электродов ВШП  равно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= 22, а электродов ОС равно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= 1000.</w:t>
      </w:r>
    </w:p>
    <w:p w:rsidR="00365E65" w:rsidRDefault="00365E65" w:rsidP="00365E65">
      <w:pPr>
        <w:autoSpaceDE w:val="0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Затем находим скорость ПАВ на металлизированной поверхности по формуле (3.1):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position w:val="-10"/>
        </w:rPr>
        <w:object w:dxaOrig="1960" w:dyaOrig="380">
          <v:shape id="_x0000_i1034" type="#_x0000_t75" style="width:96.3pt;height:20.95pt" o:ole="" filled="t">
            <v:fill color2="black"/>
            <v:imagedata r:id="rId25" o:title=""/>
          </v:shape>
          <o:OLEObject Type="Embed" ProgID="Equation.3" ShapeID="_x0000_i1034" DrawAspect="Content" ObjectID="_1589706670" r:id="rId26"/>
        </w:object>
      </w:r>
      <w:r>
        <w:rPr>
          <w:rFonts w:ascii="Times New Roman" w:hAnsi="Times New Roman"/>
          <w:sz w:val="28"/>
          <w:szCs w:val="28"/>
        </w:rPr>
        <w:t>,                                                 (3.1)</w:t>
      </w:r>
    </w:p>
    <w:p w:rsidR="00365E65" w:rsidRDefault="00365E65" w:rsidP="00365E65">
      <w:pPr>
        <w:autoSpaceDE w:val="0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где </w:t>
      </w:r>
      <w:r>
        <w:rPr>
          <w:position w:val="-7"/>
        </w:rPr>
        <w:object w:dxaOrig="279" w:dyaOrig="359">
          <v:shape id="_x0000_i1035" type="#_x0000_t75" style="width:12.55pt;height:18.4pt" o:ole="" filled="t">
            <v:fill color2="black"/>
            <v:imagedata r:id="rId27" o:title=""/>
          </v:shape>
          <o:OLEObject Type="Embed" ProgID="Equation.3" ShapeID="_x0000_i1035" DrawAspect="Content" ObjectID="_1589706671" r:id="rId28"/>
        </w:object>
      </w:r>
      <w:r>
        <w:rPr>
          <w:rFonts w:ascii="Times New Roman" w:hAnsi="Times New Roman"/>
          <w:sz w:val="28"/>
          <w:szCs w:val="28"/>
        </w:rPr>
        <w:t xml:space="preserve">- скорость ПАВ на свободной поверхности, </w:t>
      </w:r>
      <w:r>
        <w:rPr>
          <w:rFonts w:ascii="Times New Roman" w:hAnsi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-коэффициент электромеханической связи </w:t>
      </w:r>
      <w:proofErr w:type="spellStart"/>
      <w:r>
        <w:rPr>
          <w:rFonts w:ascii="Times New Roman" w:hAnsi="Times New Roman"/>
          <w:sz w:val="28"/>
          <w:szCs w:val="28"/>
        </w:rPr>
        <w:t>пьезоэлектрика</w:t>
      </w:r>
      <w:proofErr w:type="spellEnd"/>
      <w:r>
        <w:rPr>
          <w:rFonts w:ascii="Times New Roman" w:hAnsi="Times New Roman"/>
          <w:sz w:val="28"/>
          <w:szCs w:val="28"/>
        </w:rPr>
        <w:t>. Параметры монокристалла кварца (</w:t>
      </w:r>
      <w:proofErr w:type="spellStart"/>
      <w:r>
        <w:rPr>
          <w:rFonts w:ascii="Times New Roman" w:hAnsi="Times New Roman"/>
          <w:sz w:val="28"/>
          <w:szCs w:val="28"/>
        </w:rPr>
        <w:t>SiO</w:t>
      </w:r>
      <w:proofErr w:type="spellEnd"/>
      <w:r>
        <w:rPr>
          <w:rFonts w:ascii="Times New Roman" w:hAnsi="Times New Roman"/>
          <w:sz w:val="28"/>
          <w:szCs w:val="28"/>
        </w:rPr>
        <w:t xml:space="preserve"> 2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приведена в таблице 3.1: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65E65" w:rsidRDefault="00365E65" w:rsidP="00365E65">
      <w:pPr>
        <w:autoSpaceDE w:val="0"/>
        <w:spacing w:line="360" w:lineRule="auto"/>
        <w:ind w:firstLine="426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ab/>
      </w:r>
      <w:r>
        <w:rPr>
          <w:rFonts w:ascii="Times New Roman" w:hAnsi="Times New Roman"/>
          <w:color w:val="231F20"/>
          <w:sz w:val="28"/>
          <w:szCs w:val="28"/>
        </w:rPr>
        <w:tab/>
      </w:r>
    </w:p>
    <w:p w:rsidR="00365E65" w:rsidRDefault="00365E65" w:rsidP="00365E65">
      <w:pPr>
        <w:autoSpaceDE w:val="0"/>
        <w:spacing w:line="360" w:lineRule="auto"/>
        <w:ind w:firstLine="426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ab/>
      </w:r>
      <w:r>
        <w:rPr>
          <w:rFonts w:ascii="Times New Roman" w:hAnsi="Times New Roman"/>
          <w:color w:val="231F20"/>
          <w:sz w:val="28"/>
          <w:szCs w:val="28"/>
        </w:rPr>
        <w:tab/>
      </w:r>
    </w:p>
    <w:p w:rsidR="00365E65" w:rsidRDefault="00365E65" w:rsidP="00365E65">
      <w:pPr>
        <w:autoSpaceDE w:val="0"/>
        <w:spacing w:line="360" w:lineRule="auto"/>
        <w:ind w:firstLine="426"/>
        <w:jc w:val="both"/>
        <w:rPr>
          <w:rFonts w:ascii="Times New Roman" w:eastAsia="Calibri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 xml:space="preserve">Табл. 3.1. Характеристики пьезоэлектрических материалов.               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1134"/>
        <w:gridCol w:w="1276"/>
        <w:gridCol w:w="1134"/>
        <w:gridCol w:w="1418"/>
        <w:gridCol w:w="1429"/>
      </w:tblGrid>
      <w:tr w:rsidR="00365E65" w:rsidTr="0098261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231F20"/>
                <w:sz w:val="28"/>
                <w:szCs w:val="28"/>
              </w:rPr>
              <w:t>Материал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231F20"/>
                <w:sz w:val="28"/>
                <w:szCs w:val="28"/>
              </w:rPr>
              <w:t>Срез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231F20"/>
                <w:sz w:val="28"/>
                <w:szCs w:val="28"/>
              </w:rPr>
              <w:t>Скорость</w:t>
            </w:r>
          </w:p>
          <w:p w:rsidR="00365E65" w:rsidRDefault="00365E65" w:rsidP="0098261E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color w:val="231F20"/>
                <w:sz w:val="28"/>
                <w:szCs w:val="28"/>
              </w:rPr>
              <w:t xml:space="preserve">ПАВ, </w:t>
            </w:r>
            <w:proofErr w:type="gramStart"/>
            <w:r>
              <w:rPr>
                <w:rFonts w:ascii="Times New Roman" w:eastAsia="Calibri" w:hAnsi="Times New Roman"/>
                <w:color w:val="231F20"/>
                <w:sz w:val="28"/>
                <w:szCs w:val="28"/>
              </w:rPr>
              <w:lastRenderedPageBreak/>
              <w:t>м</w:t>
            </w:r>
            <w:proofErr w:type="gramEnd"/>
            <w:r>
              <w:rPr>
                <w:rFonts w:ascii="Times New Roman" w:eastAsia="Calibri" w:hAnsi="Times New Roman"/>
                <w:color w:val="231F20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/>
                <w:color w:val="231F20"/>
                <w:sz w:val="28"/>
                <w:szCs w:val="28"/>
                <w:lang w:val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autoSpaceDE w:val="0"/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lastRenderedPageBreak/>
              <w:t>N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vertAlign w:val="subscript"/>
              </w:rPr>
              <w:t>2опт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</w:pPr>
            <w:r>
              <w:rPr>
                <w:position w:val="-5"/>
              </w:rPr>
              <w:object w:dxaOrig="299" w:dyaOrig="320">
                <v:shape id="_x0000_i1036" type="#_x0000_t75" style="width:15.05pt;height:15.9pt" o:ole="" filled="t">
                  <v:fill color2="black"/>
                  <v:imagedata r:id="rId29" o:title=""/>
                </v:shape>
                <o:OLEObject Type="Embed" ProgID="Equation.3" ShapeID="_x0000_i1036" DrawAspect="Content" ObjectID="_1589706672" r:id="rId30"/>
              </w:objec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W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vertAlign w:val="subscript"/>
                <w:lang w:val="en-US"/>
              </w:rPr>
              <w:t>opt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/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λ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  <w:vertAlign w:val="subscript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vertAlign w:val="subscript"/>
              </w:rPr>
              <w:t>0,</w:t>
            </w:r>
          </w:p>
          <w:p w:rsidR="00365E65" w:rsidRDefault="00365E65" w:rsidP="0098261E">
            <w:pPr>
              <w:autoSpaceDE w:val="0"/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i/>
                <w:sz w:val="28"/>
                <w:szCs w:val="28"/>
                <w:vertAlign w:val="subscript"/>
              </w:rPr>
              <w:t>пФ/м</w:t>
            </w:r>
          </w:p>
        </w:tc>
      </w:tr>
      <w:tr w:rsidR="00365E65" w:rsidTr="0098261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/>
                <w:color w:val="231F2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/>
                <w:color w:val="231F20"/>
                <w:sz w:val="28"/>
                <w:szCs w:val="28"/>
              </w:rPr>
              <w:lastRenderedPageBreak/>
              <w:t>Ниобат</w:t>
            </w:r>
            <w:proofErr w:type="spellEnd"/>
            <w:r>
              <w:rPr>
                <w:rFonts w:ascii="Times New Roman" w:eastAsia="Calibri" w:hAnsi="Times New Roman"/>
                <w:color w:val="231F20"/>
                <w:sz w:val="28"/>
                <w:szCs w:val="28"/>
              </w:rPr>
              <w:t xml:space="preserve"> лития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231F20"/>
                <w:sz w:val="28"/>
                <w:szCs w:val="28"/>
                <w:lang w:val="en-US"/>
              </w:rPr>
              <w:t>YZ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231F20"/>
                <w:sz w:val="28"/>
                <w:szCs w:val="28"/>
              </w:rPr>
              <w:t>3488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231F20"/>
                <w:sz w:val="28"/>
                <w:szCs w:val="28"/>
              </w:rPr>
              <w:t>0,048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231F20"/>
                <w:sz w:val="28"/>
                <w:szCs w:val="28"/>
              </w:rPr>
              <w:t>108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autoSpaceDE w:val="0"/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color w:val="231F20"/>
                <w:sz w:val="28"/>
                <w:szCs w:val="28"/>
              </w:rPr>
              <w:t>464</w:t>
            </w:r>
          </w:p>
        </w:tc>
      </w:tr>
      <w:tr w:rsidR="00365E65" w:rsidTr="0098261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/>
                <w:color w:val="231F2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/>
                <w:color w:val="231F20"/>
                <w:sz w:val="28"/>
                <w:szCs w:val="28"/>
              </w:rPr>
              <w:t>Ниобат</w:t>
            </w:r>
            <w:proofErr w:type="spellEnd"/>
            <w:r>
              <w:rPr>
                <w:rFonts w:ascii="Times New Roman" w:eastAsia="Calibri" w:hAnsi="Times New Roman"/>
                <w:color w:val="231F20"/>
                <w:sz w:val="28"/>
                <w:szCs w:val="28"/>
              </w:rPr>
              <w:t xml:space="preserve"> лития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/>
                <w:color w:val="231F2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/>
                <w:color w:val="231F20"/>
                <w:sz w:val="28"/>
                <w:szCs w:val="28"/>
                <w:lang w:val="en-US"/>
              </w:rPr>
              <w:t>YXl</w:t>
            </w:r>
            <w:proofErr w:type="spellEnd"/>
            <w:r>
              <w:rPr>
                <w:rFonts w:ascii="Times New Roman" w:eastAsia="Calibri" w:hAnsi="Times New Roman"/>
                <w:color w:val="231F20"/>
                <w:sz w:val="28"/>
                <w:szCs w:val="28"/>
                <w:lang w:val="en-US"/>
              </w:rPr>
              <w:t>/</w:t>
            </w:r>
            <w:r>
              <w:rPr>
                <w:position w:val="-5"/>
              </w:rPr>
              <w:object w:dxaOrig="499" w:dyaOrig="319">
                <v:shape id="_x0000_i1037" type="#_x0000_t75" style="width:25.1pt;height:15.9pt" o:ole="" filled="t">
                  <v:fill color2="black"/>
                  <v:imagedata r:id="rId31" o:title=""/>
                </v:shape>
                <o:OLEObject Type="Embed" ProgID="Equation.3" ShapeID="_x0000_i1037" DrawAspect="Content" ObjectID="_1589706673" r:id="rId32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/>
                <w:color w:val="231F2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color w:val="231F20"/>
                <w:sz w:val="28"/>
                <w:szCs w:val="28"/>
                <w:lang w:val="en-US"/>
              </w:rPr>
              <w:t>3980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/>
                <w:color w:val="231F2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color w:val="231F20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231F2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Calibri" w:hAnsi="Times New Roman"/>
                <w:color w:val="231F20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/>
                <w:color w:val="231F20"/>
                <w:sz w:val="28"/>
                <w:szCs w:val="28"/>
                <w:lang w:val="en-US"/>
              </w:rPr>
              <w:t>055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231F20"/>
                <w:sz w:val="28"/>
                <w:szCs w:val="28"/>
              </w:rPr>
              <w:t>110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autoSpaceDE w:val="0"/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color w:val="231F20"/>
                <w:sz w:val="28"/>
                <w:szCs w:val="28"/>
              </w:rPr>
              <w:t>472</w:t>
            </w:r>
          </w:p>
        </w:tc>
      </w:tr>
      <w:tr w:rsidR="00365E65" w:rsidTr="0098261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/>
                <w:color w:val="231F2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color w:val="231F20"/>
                <w:sz w:val="28"/>
                <w:szCs w:val="28"/>
              </w:rPr>
              <w:t>Кварц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/>
                <w:color w:val="231F2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color w:val="231F20"/>
                <w:sz w:val="28"/>
                <w:szCs w:val="28"/>
                <w:lang w:val="en-US"/>
              </w:rPr>
              <w:t>ST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/>
                <w:color w:val="231F2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color w:val="231F20"/>
                <w:sz w:val="28"/>
                <w:szCs w:val="28"/>
                <w:lang w:val="en-US"/>
              </w:rPr>
              <w:t>3158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231F20"/>
                <w:sz w:val="28"/>
                <w:szCs w:val="28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231F20"/>
                <w:sz w:val="28"/>
                <w:szCs w:val="28"/>
              </w:rPr>
              <w:t>0,0016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autoSpaceDE w:val="0"/>
              <w:spacing w:after="0" w:line="360" w:lineRule="auto"/>
              <w:jc w:val="both"/>
              <w:rPr>
                <w:rFonts w:ascii="Times New Roman" w:eastAsia="Calibri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231F20"/>
                <w:sz w:val="28"/>
                <w:szCs w:val="28"/>
              </w:rPr>
              <w:t>46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autoSpaceDE w:val="0"/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color w:val="231F20"/>
                <w:sz w:val="28"/>
                <w:szCs w:val="28"/>
              </w:rPr>
              <w:t>50</w:t>
            </w:r>
          </w:p>
        </w:tc>
      </w:tr>
    </w:tbl>
    <w:p w:rsidR="00365E65" w:rsidRDefault="00365E65" w:rsidP="00365E65">
      <w:pPr>
        <w:autoSpaceDE w:val="0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65E65" w:rsidRDefault="00365E65" w:rsidP="00365E65">
      <w:pPr>
        <w:autoSpaceDE w:val="0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position w:val="-12"/>
        </w:rPr>
        <w:object w:dxaOrig="3760" w:dyaOrig="380">
          <v:shape id="_x0000_i1038" type="#_x0000_t75" style="width:197.6pt;height:23.45pt" o:ole="" filled="t">
            <v:fill color2="black"/>
            <v:imagedata r:id="rId33" o:title=""/>
          </v:shape>
          <o:OLEObject Type="Embed" ProgID="Equation.3" ShapeID="_x0000_i1038" DrawAspect="Content" ObjectID="_1589706674" r:id="rId34"/>
        </w:object>
      </w:r>
      <w:r>
        <w:rPr>
          <w:rFonts w:ascii="Times New Roman" w:hAnsi="Times New Roman"/>
          <w:sz w:val="28"/>
          <w:szCs w:val="28"/>
        </w:rPr>
        <w:t xml:space="preserve"> =3155 м/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365E65" w:rsidRDefault="00365E65" w:rsidP="00365E65">
      <w:pPr>
        <w:autoSpaceDE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этого рассчитывают эффективную скорость, равную:</w:t>
      </w:r>
    </w:p>
    <w:p w:rsidR="00365E65" w:rsidRDefault="00365E65" w:rsidP="00365E65">
      <w:pPr>
        <w:autoSpaceDE w:val="0"/>
        <w:spacing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position w:val="-29"/>
        </w:rPr>
        <w:object w:dxaOrig="1459" w:dyaOrig="700">
          <v:shape id="_x0000_i1039" type="#_x0000_t75" style="width:87.9pt;height:40.2pt" o:ole="" filled="t">
            <v:fill color2="black"/>
            <v:imagedata r:id="rId35" o:title=""/>
          </v:shape>
          <o:OLEObject Type="Embed" ProgID="Equation.3" ShapeID="_x0000_i1039" DrawAspect="Content" ObjectID="_1589706675" r:id="rId36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(3.2)</w:t>
      </w:r>
    </w:p>
    <w:p w:rsidR="00365E65" w:rsidRDefault="00365E65" w:rsidP="00365E65">
      <w:pPr>
        <w:autoSpaceDE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position w:val="-21"/>
        </w:rPr>
        <w:object w:dxaOrig="3860" w:dyaOrig="620">
          <v:shape id="_x0000_i1040" type="#_x0000_t75" style="width:190.9pt;height:31.8pt" o:ole="" filled="t">
            <v:fill color2="black"/>
            <v:imagedata r:id="rId37" o:title=""/>
          </v:shape>
          <o:OLEObject Type="Embed" ProgID="Equation.3" ShapeID="_x0000_i1040" DrawAspect="Content" ObjectID="_1589706676" r:id="rId38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/с                         </w:t>
      </w:r>
    </w:p>
    <w:p w:rsidR="00365E65" w:rsidRDefault="00365E65" w:rsidP="00365E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Определяем расстояние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 xml:space="preserve"> между соседними электродами по формуле      (3.3)</w:t>
      </w:r>
    </w:p>
    <w:p w:rsidR="00365E65" w:rsidRDefault="00365E65" w:rsidP="00365E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position w:val="-21"/>
        </w:rPr>
        <w:object w:dxaOrig="620" w:dyaOrig="620">
          <v:shape id="_x0000_i1041" type="#_x0000_t75" style="width:31.8pt;height:31.8pt" o:ole="" filled="t">
            <v:fill color2="black"/>
            <v:imagedata r:id="rId39" o:title=""/>
          </v:shape>
          <o:OLEObject Type="Embed" ProgID="Equation.3" ShapeID="_x0000_i1041" DrawAspect="Content" ObjectID="_1589706677" r:id="rId40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(3.3)</w:t>
      </w:r>
    </w:p>
    <w:p w:rsidR="00365E65" w:rsidRDefault="00365E65" w:rsidP="00365E65">
      <w:pPr>
        <w:spacing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position w:val="-23"/>
        </w:rPr>
        <w:object w:dxaOrig="999" w:dyaOrig="700">
          <v:shape id="_x0000_i1042" type="#_x0000_t75" style="width:49.4pt;height:34.35pt" o:ole="" filled="t">
            <v:fill color2="black"/>
            <v:imagedata r:id="rId41" o:title=""/>
          </v:shape>
          <o:OLEObject Type="Embed" ProgID="Equation.3" ShapeID="_x0000_i1042" DrawAspect="Content" ObjectID="_1589706678" r:id="rId42"/>
        </w:object>
      </w:r>
      <w:r>
        <w:rPr>
          <w:rFonts w:ascii="Times New Roman" w:hAnsi="Times New Roman"/>
          <w:sz w:val="28"/>
          <w:szCs w:val="28"/>
        </w:rPr>
        <w:t xml:space="preserve"> -  длина волны</w:t>
      </w:r>
    </w:p>
    <w:p w:rsidR="00365E65" w:rsidRDefault="00365E65" w:rsidP="00365E65">
      <w:pPr>
        <w:autoSpaceDE w:val="0"/>
        <w:spacing w:line="360" w:lineRule="auto"/>
        <w:jc w:val="both"/>
      </w:pPr>
      <w:r>
        <w:rPr>
          <w:position w:val="-29"/>
        </w:rPr>
        <w:object w:dxaOrig="3580" w:dyaOrig="680">
          <v:shape id="_x0000_i1043" type="#_x0000_t75" style="width:180pt;height:41pt" o:ole="" filled="t">
            <v:fill color2="black"/>
            <v:imagedata r:id="rId43" o:title=""/>
          </v:shape>
          <o:OLEObject Type="Embed" ProgID="Equation.3" ShapeID="_x0000_i1043" DrawAspect="Content" ObjectID="_1589706679" r:id="rId44"/>
        </w:object>
      </w:r>
      <w:r>
        <w:rPr>
          <w:rFonts w:ascii="Times New Roman" w:hAnsi="Times New Roman"/>
          <w:sz w:val="28"/>
          <w:szCs w:val="28"/>
        </w:rPr>
        <w:t>мкм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position w:val="-27"/>
        </w:rPr>
        <w:object w:dxaOrig="3900" w:dyaOrig="660">
          <v:shape id="_x0000_i1044" type="#_x0000_t75" style="width:196.75pt;height:38.5pt" o:ole="" filled="t">
            <v:fill color2="black"/>
            <v:imagedata r:id="rId45" o:title=""/>
          </v:shape>
          <o:OLEObject Type="Embed" ProgID="Equation.3" ShapeID="_x0000_i1044" DrawAspect="Content" ObjectID="_1589706680" r:id="rId46"/>
        </w:object>
      </w:r>
      <w:r>
        <w:rPr>
          <w:rFonts w:ascii="Times New Roman" w:hAnsi="Times New Roman"/>
          <w:sz w:val="28"/>
          <w:szCs w:val="28"/>
        </w:rPr>
        <w:t>мкм</w:t>
      </w:r>
    </w:p>
    <w:p w:rsidR="00365E65" w:rsidRDefault="00365E65" w:rsidP="00365E65">
      <w:pPr>
        <w:autoSpaceDE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Далее находится  полупериод следования электродов и их ширина. Полупериод следования электродов равен:</w:t>
      </w:r>
    </w:p>
    <w:p w:rsidR="00365E65" w:rsidRDefault="00365E65" w:rsidP="00365E65">
      <w:pPr>
        <w:autoSpaceDE w:val="0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position w:val="-23"/>
        </w:rPr>
        <w:object w:dxaOrig="1019" w:dyaOrig="700">
          <v:shape id="_x0000_i1045" type="#_x0000_t75" style="width:51.9pt;height:34.35pt" o:ole="" filled="t">
            <v:fill color2="black"/>
            <v:imagedata r:id="rId47" o:title=""/>
          </v:shape>
          <o:OLEObject Type="Embed" ProgID="Equation.3" ShapeID="_x0000_i1045" DrawAspect="Content" ObjectID="_1589706681" r:id="rId48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231F20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color w:val="231F20"/>
          <w:sz w:val="28"/>
          <w:szCs w:val="28"/>
        </w:rPr>
        <w:t>(3.4)</w:t>
      </w:r>
      <w:r>
        <w:rPr>
          <w:rFonts w:ascii="Times New Roman" w:hAnsi="Times New Roman"/>
          <w:i/>
          <w:iCs/>
          <w:color w:val="231F20"/>
          <w:sz w:val="28"/>
          <w:szCs w:val="28"/>
        </w:rPr>
        <w:t xml:space="preserve">  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position w:val="-21"/>
        </w:rPr>
        <w:object w:dxaOrig="3580" w:dyaOrig="680">
          <v:shape id="_x0000_i1046" type="#_x0000_t75" style="width:181.65pt;height:32.65pt" o:ole="" filled="t">
            <v:fill color2="black"/>
            <v:imagedata r:id="rId49" o:title=""/>
          </v:shape>
          <o:OLEObject Type="Embed" ProgID="Equation.3" ShapeID="_x0000_i1046" DrawAspect="Content" ObjectID="_1589706682" r:id="rId50"/>
        </w:object>
      </w:r>
      <w:proofErr w:type="gramStart"/>
      <w:r>
        <w:rPr>
          <w:rFonts w:ascii="Times New Roman" w:hAnsi="Times New Roman"/>
          <w:sz w:val="28"/>
          <w:szCs w:val="28"/>
        </w:rPr>
        <w:t>мкм</w:t>
      </w:r>
      <w:proofErr w:type="gramEnd"/>
      <w:r>
        <w:rPr>
          <w:rFonts w:ascii="Times New Roman" w:hAnsi="Times New Roman"/>
          <w:i/>
          <w:iCs/>
          <w:color w:val="231F20"/>
          <w:sz w:val="28"/>
          <w:szCs w:val="28"/>
        </w:rPr>
        <w:t xml:space="preserve">                          </w:t>
      </w:r>
    </w:p>
    <w:p w:rsidR="00365E65" w:rsidRDefault="00365E65" w:rsidP="00365E65">
      <w:pPr>
        <w:autoSpaceDE w:val="0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 xml:space="preserve">       а ширина электрода равна:</w:t>
      </w:r>
    </w:p>
    <w:p w:rsidR="00365E65" w:rsidRDefault="00365E65" w:rsidP="00365E65">
      <w:pPr>
        <w:autoSpaceDE w:val="0"/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position w:val="-23"/>
        </w:rPr>
        <w:object w:dxaOrig="999" w:dyaOrig="700">
          <v:shape id="_x0000_i1047" type="#_x0000_t75" style="width:49.4pt;height:34.35pt" o:ole="" filled="t">
            <v:fill color2="black"/>
            <v:imagedata r:id="rId51" o:title=""/>
          </v:shape>
          <o:OLEObject Type="Embed" ProgID="Equation.3" ShapeID="_x0000_i1047" DrawAspect="Content" ObjectID="_1589706683" r:id="rId52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(3.5)</w:t>
      </w:r>
    </w:p>
    <w:p w:rsidR="00365E65" w:rsidRDefault="00365E65" w:rsidP="00365E65">
      <w:pPr>
        <w:autoSpaceDE w:val="0"/>
        <w:spacing w:line="360" w:lineRule="auto"/>
        <w:ind w:firstLine="426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position w:val="-21"/>
        </w:rPr>
        <w:object w:dxaOrig="3320" w:dyaOrig="660">
          <v:shape id="_x0000_i1048" type="#_x0000_t75" style="width:168.3pt;height:31.8pt" o:ole="" filled="t">
            <v:fill color2="black"/>
            <v:imagedata r:id="rId53" o:title=""/>
          </v:shape>
          <o:OLEObject Type="Embed" ProgID="Equation.3" ShapeID="_x0000_i1048" DrawAspect="Content" ObjectID="_1589706684" r:id="rId54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мкм</w:t>
      </w:r>
      <w:proofErr w:type="gramEnd"/>
      <w:r>
        <w:rPr>
          <w:rFonts w:ascii="Times New Roman" w:hAnsi="Times New Roman"/>
          <w:sz w:val="28"/>
          <w:szCs w:val="28"/>
        </w:rPr>
        <w:t xml:space="preserve">, т.е. </w:t>
      </w:r>
      <w:r>
        <w:rPr>
          <w:rFonts w:ascii="Times New Roman" w:hAnsi="Times New Roman"/>
          <w:color w:val="231F20"/>
          <w:sz w:val="28"/>
          <w:szCs w:val="28"/>
        </w:rPr>
        <w:t>четверти длины волны.</w:t>
      </w:r>
    </w:p>
    <w:p w:rsidR="00365E65" w:rsidRDefault="00365E65" w:rsidP="00365E65">
      <w:pPr>
        <w:autoSpaceDE w:val="0"/>
        <w:spacing w:line="360" w:lineRule="auto"/>
        <w:ind w:firstLine="851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 xml:space="preserve">Параметры наиболее распространенных в технике ПАВ-материалов приведены в таблице 3.1. </w:t>
      </w:r>
      <w:r>
        <w:rPr>
          <w:rFonts w:ascii="Times New Roman" w:hAnsi="Times New Roman"/>
          <w:bCs/>
          <w:iCs/>
          <w:color w:val="231F20"/>
          <w:sz w:val="28"/>
          <w:szCs w:val="28"/>
        </w:rPr>
        <w:t>Выбор апертуры преобразователя</w:t>
      </w:r>
      <w:r>
        <w:rPr>
          <w:rFonts w:ascii="Times New Roman" w:hAnsi="Times New Roman"/>
          <w:b/>
          <w:bCs/>
          <w:i/>
          <w:iCs/>
          <w:color w:val="231F2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W</w:t>
      </w:r>
      <w:r>
        <w:rPr>
          <w:rFonts w:ascii="Times New Roman" w:hAnsi="Times New Roman"/>
          <w:i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 xml:space="preserve"> проводится из условия согласования ВШП с нагрузкой. Активная часть входной проводимости ВШП на центральной частоте должна быть равна активной части проводимости источника сигнала (генератора) или нагрузки, обычно составляющей 1/50 1/Ом. </w:t>
      </w:r>
    </w:p>
    <w:p w:rsidR="00365E65" w:rsidRDefault="00365E65" w:rsidP="00365E65">
      <w:pPr>
        <w:autoSpaceDE w:val="0"/>
        <w:spacing w:line="360" w:lineRule="auto"/>
        <w:ind w:firstLine="851"/>
        <w:jc w:val="both"/>
      </w:pPr>
      <w:r>
        <w:rPr>
          <w:rFonts w:ascii="Times New Roman" w:hAnsi="Times New Roman"/>
          <w:color w:val="231F20"/>
          <w:sz w:val="28"/>
          <w:szCs w:val="28"/>
        </w:rPr>
        <w:t>При этом предполагается, что реактивная составляющая входной проводимости будет скомпенсирована элементами согласования, например индуктивностью. Поэтому при выборе апертуры ВШП будем исходить из следующего условия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position w:val="-20"/>
        </w:rPr>
        <w:object w:dxaOrig="3680" w:dyaOrig="620">
          <v:shape id="_x0000_i1049" type="#_x0000_t75" style="width:209.3pt;height:31.8pt" o:ole="" filled="t">
            <v:fill color2="black"/>
            <v:imagedata r:id="rId55" o:title=""/>
          </v:shape>
          <o:OLEObject Type="Embed" ProgID="Equation.3" ShapeID="_x0000_i1049" DrawAspect="Content" ObjectID="_1589706685" r:id="rId56"/>
        </w:object>
      </w:r>
      <w:r>
        <w:rPr>
          <w:rFonts w:ascii="Times New Roman" w:hAnsi="Times New Roman"/>
          <w:color w:val="231F20"/>
          <w:sz w:val="28"/>
          <w:szCs w:val="28"/>
        </w:rPr>
        <w:t>,                                                 (3.6)</w:t>
      </w:r>
    </w:p>
    <w:p w:rsidR="00365E65" w:rsidRDefault="00365E65" w:rsidP="00365E65">
      <w:pPr>
        <w:autoSpaceDE w:val="0"/>
        <w:spacing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Находим апертуру (степень перекрытия) электродов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i/>
          <w:sz w:val="28"/>
          <w:szCs w:val="28"/>
          <w:lang w:val="en-US"/>
        </w:rPr>
        <w:t>W</w:t>
      </w:r>
      <w:r>
        <w:rPr>
          <w:rFonts w:ascii="Times New Roman" w:hAnsi="Times New Roman"/>
          <w:i/>
          <w:sz w:val="28"/>
          <w:szCs w:val="28"/>
          <w:vertAlign w:val="subscript"/>
        </w:rPr>
        <w:t>0</w:t>
      </w:r>
      <w:r>
        <w:rPr>
          <w:rFonts w:ascii="Times New Roman" w:hAnsi="Times New Roman"/>
          <w:i/>
          <w:iCs/>
          <w:color w:val="231F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 (10…44) λ.                                         (3.7)</w:t>
      </w:r>
    </w:p>
    <w:p w:rsidR="00365E65" w:rsidRDefault="00365E65" w:rsidP="00365E65">
      <w:pPr>
        <w:autoSpaceDE w:val="0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Для данного проектируемого фильтра выбираем: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position w:val="-6"/>
        </w:rPr>
        <w:object w:dxaOrig="4280" w:dyaOrig="320">
          <v:shape id="_x0000_i1050" type="#_x0000_t75" style="width:3in;height:17.6pt" o:ole="" filled="t">
            <v:fill color2="black"/>
            <v:imagedata r:id="rId57" o:title=""/>
          </v:shape>
          <o:OLEObject Type="Embed" ProgID="Equation.3" ShapeID="_x0000_i1050" DrawAspect="Content" ObjectID="_1589706686" r:id="rId58"/>
        </w:object>
      </w:r>
      <w:r>
        <w:rPr>
          <w:rFonts w:ascii="Times New Roman" w:hAnsi="Times New Roman"/>
          <w:position w:val="-3"/>
          <w:sz w:val="28"/>
          <w:szCs w:val="28"/>
        </w:rPr>
        <w:t xml:space="preserve">   </w:t>
      </w:r>
      <w:r>
        <w:rPr>
          <w:rFonts w:ascii="Times New Roman" w:hAnsi="Times New Roman"/>
          <w:position w:val="-2"/>
          <w:sz w:val="28"/>
          <w:szCs w:val="28"/>
        </w:rPr>
        <w:t>м</w:t>
      </w:r>
    </w:p>
    <w:p w:rsidR="00365E65" w:rsidRDefault="00365E65" w:rsidP="00365E65">
      <w:pPr>
        <w:autoSpaceDE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Параметром пьезоэлектрического кристалла, влияющим на согласование преобразователя ПАВ с внешними электрическими цепями, является относительная диэлектрическая проницаемость (</w:t>
      </w:r>
      <w:r>
        <w:rPr>
          <w:position w:val="-5"/>
        </w:rPr>
        <w:object w:dxaOrig="319" w:dyaOrig="260">
          <v:shape id="_x0000_i1051" type="#_x0000_t75" style="width:16.75pt;height:16.75pt" o:ole="" filled="t">
            <v:fill color2="black"/>
            <v:imagedata r:id="rId59" o:title=""/>
          </v:shape>
          <o:OLEObject Type="Embed" ProgID="Equation.3" ShapeID="_x0000_i1051" DrawAspect="Content" ObjectID="_1589706687" r:id="rId60"/>
        </w:object>
      </w:r>
      <w:r>
        <w:rPr>
          <w:rFonts w:ascii="Times New Roman" w:hAnsi="Times New Roman"/>
          <w:sz w:val="28"/>
          <w:szCs w:val="28"/>
        </w:rPr>
        <w:t xml:space="preserve">). Статическая </w:t>
      </w:r>
      <w:r>
        <w:rPr>
          <w:rFonts w:ascii="Times New Roman" w:hAnsi="Times New Roman"/>
          <w:sz w:val="28"/>
          <w:szCs w:val="28"/>
        </w:rPr>
        <w:lastRenderedPageBreak/>
        <w:t xml:space="preserve">емкость преобразователя </w:t>
      </w:r>
      <w:proofErr w:type="gramStart"/>
      <w:r>
        <w:rPr>
          <w:rFonts w:ascii="Times New Roman" w:hAnsi="Times New Roman"/>
          <w:sz w:val="28"/>
          <w:szCs w:val="28"/>
        </w:rPr>
        <w:t>C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>Т</w:t>
      </w:r>
      <w:r>
        <w:rPr>
          <w:rFonts w:ascii="Times New Roman" w:hAnsi="Times New Roman"/>
          <w:sz w:val="28"/>
          <w:szCs w:val="28"/>
        </w:rPr>
        <w:t xml:space="preserve"> связана с относительной диэлектрической проницаемостью соотношением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position w:val="-21"/>
        </w:rPr>
        <w:object w:dxaOrig="1819" w:dyaOrig="639">
          <v:shape id="_x0000_i1052" type="#_x0000_t75" style="width:88.75pt;height:31.8pt" o:ole="" filled="t">
            <v:fill color2="black"/>
            <v:imagedata r:id="rId61" o:title=""/>
          </v:shape>
          <o:OLEObject Type="Embed" ProgID="Equation.3" ShapeID="_x0000_i1052" DrawAspect="Content" ObjectID="_1589706688" r:id="rId62"/>
        </w:object>
      </w:r>
      <w:r>
        <w:rPr>
          <w:rFonts w:ascii="Times New Roman" w:hAnsi="Times New Roman"/>
          <w:sz w:val="28"/>
          <w:szCs w:val="28"/>
        </w:rPr>
        <w:t xml:space="preserve"> ,                                         (3.8)</w:t>
      </w:r>
    </w:p>
    <w:p w:rsidR="00365E65" w:rsidRDefault="00365E65" w:rsidP="00365E65">
      <w:pPr>
        <w:autoSpaceDE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где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–  емкость  электродной  структуры  преобразователя в вакууме.</w:t>
      </w:r>
    </w:p>
    <w:p w:rsidR="00365E65" w:rsidRDefault="00365E65" w:rsidP="00365E65">
      <w:pPr>
        <w:autoSpaceDE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относительной диэлектрической проницаемостью связан важный для практических расчетов параметр – погонная емкость пары электродов преобразователя  C</w:t>
      </w:r>
      <w:r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>.   Она равна 0,55 пФ/см=0,55*10</w:t>
      </w:r>
      <w:r>
        <w:rPr>
          <w:rFonts w:ascii="Times New Roman" w:hAnsi="Times New Roman"/>
          <w:sz w:val="28"/>
          <w:szCs w:val="28"/>
          <w:vertAlign w:val="superscript"/>
        </w:rPr>
        <w:t>-10</w:t>
      </w:r>
      <w:r>
        <w:rPr>
          <w:rFonts w:ascii="Times New Roman" w:hAnsi="Times New Roman"/>
          <w:sz w:val="28"/>
          <w:szCs w:val="28"/>
        </w:rPr>
        <w:t xml:space="preserve"> Ф/м</w:t>
      </w:r>
    </w:p>
    <w:p w:rsidR="00365E65" w:rsidRDefault="00365E65" w:rsidP="00365E65">
      <w:pPr>
        <w:autoSpaceDE w:val="0"/>
        <w:spacing w:line="36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Эквивалентная схема, описывающая двухвходовый резонатор с входной проводимостью Y(ω) вблизи резонансной частоты, состоит из статической емкости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, динамической емкости С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, динамической индуктивности 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и сопротивления потерь R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 представлена на рисунке 3.1:</w:t>
      </w:r>
    </w:p>
    <w:p w:rsidR="00365E65" w:rsidRDefault="00365E65" w:rsidP="00365E65">
      <w:pPr>
        <w:autoSpaceDE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45130" cy="1956435"/>
            <wp:effectExtent l="0" t="0" r="762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1956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E65" w:rsidRDefault="00365E65" w:rsidP="00365E65">
      <w:pPr>
        <w:autoSpaceDE w:val="0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Рисунке</w:t>
      </w:r>
      <w:proofErr w:type="gramEnd"/>
      <w:r>
        <w:rPr>
          <w:rFonts w:ascii="Times New Roman" w:hAnsi="Times New Roman"/>
          <w:sz w:val="28"/>
          <w:szCs w:val="28"/>
        </w:rPr>
        <w:t xml:space="preserve"> 3.1.  Эквивалентная схема двухвходового резонатора.</w:t>
      </w:r>
    </w:p>
    <w:p w:rsidR="00365E65" w:rsidRDefault="00365E65" w:rsidP="00365E65">
      <w:pPr>
        <w:autoSpaceDE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5E65" w:rsidRDefault="00365E65" w:rsidP="00365E65">
      <w:pPr>
        <w:autoSpaceDE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параметр зависит от коэффициента металлизации преобразователя (т. е. от отношения ширины металлического электрода к ширине зазора между электродами) и не зависит от рабочей частоты преобразователя. Общая статическая емкость всего преобразователя может быть определена по формуле (3.9):</w:t>
      </w:r>
    </w:p>
    <w:p w:rsidR="00365E65" w:rsidRDefault="00365E65" w:rsidP="00365E65">
      <w:pPr>
        <w:autoSpaceDE w:val="0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</w:t>
      </w:r>
      <w:r>
        <w:rPr>
          <w:position w:val="-7"/>
        </w:rPr>
        <w:object w:dxaOrig="1560" w:dyaOrig="360">
          <v:shape id="_x0000_i1053" type="#_x0000_t75" style="width:77pt;height:18.4pt" o:ole="" filled="t">
            <v:fill color2="black"/>
            <v:imagedata r:id="rId64" o:title=""/>
          </v:shape>
          <o:OLEObject Type="Embed" ProgID="Equation.3" ShapeID="_x0000_i1053" DrawAspect="Content" ObjectID="_1589706689" r:id="rId65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 (3.9)   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bCs/>
          <w:color w:val="231F20"/>
          <w:sz w:val="28"/>
          <w:szCs w:val="28"/>
        </w:rPr>
      </w:pPr>
      <w:r>
        <w:rPr>
          <w:position w:val="-7"/>
        </w:rPr>
        <w:object w:dxaOrig="4540" w:dyaOrig="360">
          <v:shape id="_x0000_i1054" type="#_x0000_t75" style="width:226.9pt;height:18.4pt" o:ole="" filled="t">
            <v:fill color2="black"/>
            <v:imagedata r:id="rId66" o:title=""/>
          </v:shape>
          <o:OLEObject Type="Embed" ProgID="Equation.3" ShapeID="_x0000_i1054" DrawAspect="Content" ObjectID="_1589706690" r:id="rId67"/>
        </w:objec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231F20"/>
          <w:sz w:val="28"/>
          <w:szCs w:val="28"/>
        </w:rPr>
        <w:t xml:space="preserve">                                  </w:t>
      </w:r>
    </w:p>
    <w:p w:rsidR="00365E65" w:rsidRDefault="00365E65" w:rsidP="00365E65">
      <w:pPr>
        <w:autoSpaceDE w:val="0"/>
        <w:spacing w:line="360" w:lineRule="auto"/>
        <w:ind w:firstLine="851"/>
        <w:jc w:val="both"/>
        <w:rPr>
          <w:rFonts w:ascii="Times New Roman" w:hAnsi="Times New Roman"/>
          <w:bCs/>
          <w:color w:val="231F20"/>
          <w:sz w:val="28"/>
          <w:szCs w:val="28"/>
        </w:rPr>
      </w:pPr>
      <w:r>
        <w:rPr>
          <w:rFonts w:ascii="Times New Roman" w:hAnsi="Times New Roman"/>
          <w:bCs/>
          <w:color w:val="231F20"/>
          <w:sz w:val="28"/>
          <w:szCs w:val="28"/>
        </w:rPr>
        <w:t>Коэффициент отражения решетки резонатора равен</w:t>
      </w:r>
    </w:p>
    <w:p w:rsidR="00365E65" w:rsidRDefault="00365E65" w:rsidP="00365E65">
      <w:pPr>
        <w:autoSpaceDE w:val="0"/>
        <w:spacing w:line="360" w:lineRule="auto"/>
        <w:ind w:firstLine="426"/>
        <w:jc w:val="both"/>
        <w:rPr>
          <w:rFonts w:ascii="Times New Roman" w:hAnsi="Times New Roman"/>
          <w:bCs/>
          <w:color w:val="231F20"/>
          <w:sz w:val="28"/>
          <w:szCs w:val="28"/>
        </w:rPr>
      </w:pPr>
      <w:r>
        <w:rPr>
          <w:rFonts w:ascii="Times New Roman" w:hAnsi="Times New Roman"/>
          <w:bCs/>
          <w:color w:val="231F20"/>
          <w:sz w:val="28"/>
          <w:szCs w:val="28"/>
        </w:rPr>
        <w:t xml:space="preserve">                             </w:t>
      </w:r>
      <w:r>
        <w:rPr>
          <w:position w:val="-7"/>
        </w:rPr>
        <w:object w:dxaOrig="3019" w:dyaOrig="360">
          <v:shape id="_x0000_i1055" type="#_x0000_t75" style="width:149pt;height:18.4pt" o:ole="" filled="t">
            <v:fill color2="black"/>
            <v:imagedata r:id="rId68" o:title=""/>
          </v:shape>
          <o:OLEObject Type="Embed" ProgID="Equation.3" ShapeID="_x0000_i1055" DrawAspect="Content" ObjectID="_1589706691" r:id="rId69"/>
        </w:object>
      </w:r>
      <w:r>
        <w:rPr>
          <w:rFonts w:ascii="Times New Roman" w:hAnsi="Times New Roman"/>
          <w:bCs/>
          <w:color w:val="231F20"/>
          <w:sz w:val="28"/>
          <w:szCs w:val="28"/>
        </w:rPr>
        <w:t xml:space="preserve">                                 (3.10)</w:t>
      </w:r>
    </w:p>
    <w:p w:rsidR="00365E65" w:rsidRDefault="00365E65" w:rsidP="00365E65">
      <w:pPr>
        <w:autoSpaceDE w:val="0"/>
        <w:spacing w:line="360" w:lineRule="auto"/>
        <w:ind w:firstLine="426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bCs/>
          <w:color w:val="231F20"/>
          <w:sz w:val="28"/>
          <w:szCs w:val="28"/>
        </w:rPr>
        <w:t xml:space="preserve">       где </w:t>
      </w:r>
      <w:r>
        <w:rPr>
          <w:position w:val="-8"/>
        </w:rPr>
        <w:object w:dxaOrig="1479" w:dyaOrig="400">
          <v:shape id="_x0000_i1056" type="#_x0000_t75" style="width:75.35pt;height:19.25pt" o:ole="" filled="t">
            <v:fill color2="black"/>
            <v:imagedata r:id="rId70" o:title=""/>
          </v:shape>
          <o:OLEObject Type="Embed" ProgID="Equation.3" ShapeID="_x0000_i1056" DrawAspect="Content" ObjectID="_1589706692" r:id="rId71"/>
        </w:object>
      </w:r>
      <w:r>
        <w:rPr>
          <w:rFonts w:ascii="Times New Roman" w:hAnsi="Times New Roman"/>
          <w:bCs/>
          <w:color w:val="231F20"/>
          <w:sz w:val="28"/>
          <w:szCs w:val="28"/>
        </w:rPr>
        <w:t xml:space="preserve">, </w:t>
      </w:r>
      <w:r>
        <w:rPr>
          <w:rFonts w:ascii="Times New Roman" w:hAnsi="Times New Roman"/>
          <w:bCs/>
          <w:i/>
          <w:color w:val="231F20"/>
          <w:sz w:val="28"/>
          <w:szCs w:val="28"/>
          <w:lang w:val="en-US"/>
        </w:rPr>
        <w:t>t</w:t>
      </w:r>
      <w:r>
        <w:rPr>
          <w:rFonts w:ascii="Times New Roman" w:hAnsi="Times New Roman"/>
          <w:bCs/>
          <w:color w:val="231F20"/>
          <w:sz w:val="28"/>
          <w:szCs w:val="28"/>
        </w:rPr>
        <w:t xml:space="preserve"> – вклад каждого периода отражателя в область возмущенного электрического импеданса (</w:t>
      </w:r>
      <w:r>
        <w:rPr>
          <w:rFonts w:ascii="Times New Roman" w:hAnsi="Times New Roman"/>
          <w:color w:val="231F20"/>
          <w:sz w:val="28"/>
          <w:szCs w:val="28"/>
        </w:rPr>
        <w:t xml:space="preserve">акустической проводимостью преобразователя </w:t>
      </w:r>
      <w:r>
        <w:rPr>
          <w:rFonts w:ascii="Times New Roman" w:hAnsi="Times New Roman"/>
          <w:bCs/>
          <w:color w:val="231F20"/>
          <w:sz w:val="28"/>
          <w:szCs w:val="28"/>
        </w:rPr>
        <w:t xml:space="preserve">часто берут </w:t>
      </w:r>
      <w:r>
        <w:rPr>
          <w:rFonts w:ascii="Times New Roman" w:hAnsi="Times New Roman"/>
          <w:bCs/>
          <w:i/>
          <w:color w:val="231F20"/>
          <w:sz w:val="28"/>
          <w:szCs w:val="28"/>
          <w:lang w:val="en-US"/>
        </w:rPr>
        <w:t>t</w:t>
      </w:r>
      <w:r>
        <w:rPr>
          <w:rFonts w:ascii="Times New Roman" w:hAnsi="Times New Roman"/>
          <w:bCs/>
          <w:i/>
          <w:color w:val="231F20"/>
          <w:sz w:val="28"/>
          <w:szCs w:val="28"/>
        </w:rPr>
        <w:t>=1/2)</w:t>
      </w:r>
      <w:r>
        <w:rPr>
          <w:rFonts w:ascii="Times New Roman" w:hAnsi="Times New Roman"/>
          <w:bCs/>
          <w:color w:val="231F20"/>
          <w:sz w:val="28"/>
          <w:szCs w:val="28"/>
        </w:rPr>
        <w:t>, α – потери на один период отражения</w:t>
      </w:r>
      <w:proofErr w:type="gramStart"/>
      <w:r>
        <w:rPr>
          <w:rFonts w:ascii="Times New Roman" w:hAnsi="Times New Roman"/>
          <w:bCs/>
          <w:color w:val="231F2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color w:val="231F20"/>
          <w:sz w:val="28"/>
          <w:szCs w:val="28"/>
        </w:rPr>
        <w:t xml:space="preserve"> обычно α&lt;&lt;</w:t>
      </w:r>
      <w:r>
        <w:rPr>
          <w:position w:val="-6"/>
        </w:rPr>
        <w:object w:dxaOrig="260" w:dyaOrig="319">
          <v:shape id="_x0000_i1057" type="#_x0000_t75" style="width:11.7pt;height:16.75pt" o:ole="" filled="t">
            <v:fill color2="black"/>
            <v:imagedata r:id="rId72" o:title=""/>
          </v:shape>
          <o:OLEObject Type="Embed" ProgID="Equation.3" ShapeID="_x0000_i1057" DrawAspect="Content" ObjectID="_1589706693" r:id="rId73"/>
        </w:object>
      </w:r>
      <w:r>
        <w:rPr>
          <w:rFonts w:ascii="Times New Roman" w:hAnsi="Times New Roman"/>
          <w:bCs/>
          <w:color w:val="231F20"/>
          <w:sz w:val="28"/>
          <w:szCs w:val="28"/>
        </w:rPr>
        <w:t xml:space="preserve">. Для алюминиевых полосок на </w:t>
      </w:r>
      <w:proofErr w:type="spellStart"/>
      <w:r>
        <w:rPr>
          <w:rFonts w:ascii="Times New Roman" w:hAnsi="Times New Roman"/>
          <w:bCs/>
          <w:color w:val="231F20"/>
          <w:sz w:val="28"/>
          <w:szCs w:val="28"/>
        </w:rPr>
        <w:t>ниобате</w:t>
      </w:r>
      <w:proofErr w:type="spellEnd"/>
      <w:r>
        <w:rPr>
          <w:rFonts w:ascii="Times New Roman" w:hAnsi="Times New Roman"/>
          <w:bCs/>
          <w:color w:val="231F2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31F20"/>
          <w:sz w:val="28"/>
          <w:szCs w:val="28"/>
          <w:lang w:val="en-US"/>
        </w:rPr>
        <w:t>YZ</w:t>
      </w:r>
      <w:r>
        <w:rPr>
          <w:rFonts w:ascii="Times New Roman" w:hAnsi="Times New Roman"/>
          <w:bCs/>
          <w:color w:val="231F20"/>
          <w:sz w:val="28"/>
          <w:szCs w:val="28"/>
        </w:rPr>
        <w:t xml:space="preserve">- среза дает значение </w:t>
      </w:r>
      <w:r>
        <w:rPr>
          <w:rFonts w:ascii="Symbol" w:hAnsi="Symbol" w:cs="Symbol"/>
          <w:bCs/>
          <w:color w:val="231F20"/>
          <w:sz w:val="28"/>
          <w:szCs w:val="28"/>
        </w:rPr>
        <w:t></w:t>
      </w:r>
      <w:r>
        <w:rPr>
          <w:rFonts w:ascii="Times New Roman" w:hAnsi="Times New Roman"/>
          <w:bCs/>
          <w:color w:val="231F20"/>
          <w:sz w:val="28"/>
          <w:szCs w:val="28"/>
        </w:rPr>
        <w:t xml:space="preserve">≈ -1.5 для электрически закороченных </w:t>
      </w:r>
      <w:proofErr w:type="spellStart"/>
      <w:r>
        <w:rPr>
          <w:rFonts w:ascii="Times New Roman" w:hAnsi="Times New Roman"/>
          <w:bCs/>
          <w:color w:val="231F20"/>
          <w:sz w:val="28"/>
          <w:szCs w:val="28"/>
        </w:rPr>
        <w:t>поосок</w:t>
      </w:r>
      <w:proofErr w:type="spellEnd"/>
      <w:r>
        <w:rPr>
          <w:rFonts w:ascii="Times New Roman" w:hAnsi="Times New Roman"/>
          <w:bCs/>
          <w:color w:val="231F20"/>
          <w:sz w:val="28"/>
          <w:szCs w:val="28"/>
        </w:rPr>
        <w:t xml:space="preserve"> и </w:t>
      </w:r>
      <w:r>
        <w:rPr>
          <w:rFonts w:ascii="Symbol" w:hAnsi="Symbol" w:cs="Symbol"/>
          <w:bCs/>
          <w:color w:val="231F20"/>
          <w:sz w:val="28"/>
          <w:szCs w:val="28"/>
        </w:rPr>
        <w:t></w:t>
      </w:r>
      <w:r>
        <w:rPr>
          <w:rFonts w:ascii="Times New Roman" w:hAnsi="Times New Roman"/>
          <w:bCs/>
          <w:color w:val="231F20"/>
          <w:sz w:val="28"/>
          <w:szCs w:val="28"/>
        </w:rPr>
        <w:t>≈ 1.1 для электрически изолированных полосок.</w:t>
      </w:r>
    </w:p>
    <w:p w:rsidR="00365E65" w:rsidRDefault="00365E65" w:rsidP="00365E65">
      <w:pPr>
        <w:autoSpaceDE w:val="0"/>
        <w:spacing w:line="360" w:lineRule="auto"/>
        <w:ind w:firstLine="426"/>
        <w:jc w:val="both"/>
      </w:pPr>
      <w:r>
        <w:rPr>
          <w:rFonts w:ascii="Times New Roman" w:hAnsi="Times New Roman"/>
          <w:color w:val="231F20"/>
          <w:sz w:val="28"/>
          <w:szCs w:val="28"/>
        </w:rPr>
        <w:t xml:space="preserve">     Акустическая проводимость преобразователя определяется формулой (3.11):</w:t>
      </w:r>
    </w:p>
    <w:p w:rsidR="00365E65" w:rsidRDefault="00365E65" w:rsidP="00365E65">
      <w:pPr>
        <w:autoSpaceDE w:val="0"/>
        <w:spacing w:line="360" w:lineRule="auto"/>
        <w:ind w:firstLine="426"/>
        <w:jc w:val="both"/>
      </w:pPr>
      <w:r>
        <w:rPr>
          <w:position w:val="-7"/>
        </w:rPr>
        <w:object w:dxaOrig="2079" w:dyaOrig="379">
          <v:shape id="_x0000_i1058" type="#_x0000_t75" style="width:125.6pt;height:18.4pt" o:ole="" filled="t">
            <v:fill color2="black"/>
            <v:imagedata r:id="rId74" o:title=""/>
          </v:shape>
          <o:OLEObject Type="Embed" ProgID="Equation.3" ShapeID="_x0000_i1058" DrawAspect="Content" ObjectID="_1589706694" r:id="rId75"/>
        </w:object>
      </w:r>
      <w:r>
        <w:rPr>
          <w:rFonts w:ascii="Times New Roman" w:hAnsi="Times New Roman"/>
          <w:color w:val="231F20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bCs/>
          <w:color w:val="231F20"/>
          <w:sz w:val="28"/>
          <w:szCs w:val="28"/>
        </w:rPr>
        <w:t>(3.11)</w:t>
      </w:r>
    </w:p>
    <w:p w:rsidR="00365E65" w:rsidRDefault="00365E65" w:rsidP="00365E65">
      <w:pPr>
        <w:autoSpaceDE w:val="0"/>
        <w:spacing w:line="360" w:lineRule="auto"/>
        <w:ind w:firstLine="426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position w:val="-7"/>
        </w:rPr>
        <w:object w:dxaOrig="5160" w:dyaOrig="380">
          <v:shape id="_x0000_i1059" type="#_x0000_t75" style="width:257.85pt;height:18.4pt" o:ole="" filled="t">
            <v:fill color2="black"/>
            <v:imagedata r:id="rId76" o:title=""/>
          </v:shape>
          <o:OLEObject Type="Embed" ProgID="Equation.3" ShapeID="_x0000_i1059" DrawAspect="Content" ObjectID="_1589706695" r:id="rId77"/>
        </w:object>
      </w:r>
    </w:p>
    <w:p w:rsidR="00365E65" w:rsidRDefault="00365E65" w:rsidP="00365E65">
      <w:pPr>
        <w:autoSpaceDE w:val="0"/>
        <w:spacing w:line="360" w:lineRule="auto"/>
        <w:ind w:firstLine="708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Сопротивление излучения определяется по формуле (3.12):</w:t>
      </w:r>
    </w:p>
    <w:p w:rsidR="00365E65" w:rsidRDefault="00365E65" w:rsidP="00365E65">
      <w:pPr>
        <w:autoSpaceDE w:val="0"/>
        <w:spacing w:line="360" w:lineRule="auto"/>
        <w:ind w:firstLine="426"/>
        <w:jc w:val="both"/>
      </w:pPr>
      <w:r>
        <w:rPr>
          <w:rFonts w:ascii="Times New Roman" w:hAnsi="Times New Roman"/>
          <w:color w:val="231F20"/>
          <w:sz w:val="28"/>
          <w:szCs w:val="28"/>
        </w:rPr>
        <w:t xml:space="preserve">                                        </w:t>
      </w:r>
      <w:r>
        <w:rPr>
          <w:position w:val="-21"/>
        </w:rPr>
        <w:object w:dxaOrig="899" w:dyaOrig="679">
          <v:shape id="_x0000_i1060" type="#_x0000_t75" style="width:45.2pt;height:32.65pt" o:ole="" filled="t">
            <v:fill color2="black"/>
            <v:imagedata r:id="rId78" o:title=""/>
          </v:shape>
          <o:OLEObject Type="Embed" ProgID="Equation.3" ShapeID="_x0000_i1060" DrawAspect="Content" ObjectID="_1589706696" r:id="rId79"/>
        </w:object>
      </w:r>
      <w:r>
        <w:rPr>
          <w:rFonts w:ascii="Times New Roman" w:hAnsi="Times New Roman"/>
          <w:color w:val="231F2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Cs/>
          <w:color w:val="231F20"/>
          <w:sz w:val="28"/>
          <w:szCs w:val="28"/>
        </w:rPr>
        <w:t>(3.12)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position w:val="-7"/>
        </w:rPr>
        <w:object w:dxaOrig="1219" w:dyaOrig="359">
          <v:shape id="_x0000_i1061" type="#_x0000_t75" style="width:61.1pt;height:18.4pt" o:ole="" filled="t">
            <v:fill color2="black"/>
            <v:imagedata r:id="rId80" o:title=""/>
          </v:shape>
          <o:OLEObject Type="Embed" ProgID="Equation.3" ShapeID="_x0000_i1061" DrawAspect="Content" ObjectID="_1589706697" r:id="rId81"/>
        </w:object>
      </w:r>
      <w:r>
        <w:rPr>
          <w:rFonts w:ascii="Times New Roman" w:hAnsi="Times New Roman"/>
          <w:color w:val="231F20"/>
          <w:sz w:val="28"/>
          <w:szCs w:val="28"/>
          <w:lang w:val="en-US"/>
        </w:rPr>
        <w:t>O</w:t>
      </w:r>
      <w:r>
        <w:rPr>
          <w:rFonts w:ascii="Times New Roman" w:hAnsi="Times New Roman"/>
          <w:color w:val="231F20"/>
          <w:sz w:val="28"/>
          <w:szCs w:val="28"/>
        </w:rPr>
        <w:t>м</w:t>
      </w:r>
    </w:p>
    <w:p w:rsidR="00365E65" w:rsidRDefault="00365E65" w:rsidP="00365E65">
      <w:pPr>
        <w:autoSpaceDE w:val="0"/>
        <w:spacing w:line="360" w:lineRule="auto"/>
        <w:jc w:val="both"/>
      </w:pPr>
      <w:r>
        <w:rPr>
          <w:rFonts w:ascii="Times New Roman" w:hAnsi="Times New Roman"/>
          <w:color w:val="231F20"/>
          <w:sz w:val="28"/>
          <w:szCs w:val="28"/>
        </w:rPr>
        <w:t>Эффективная индуктивность и индуктивность ВШП определяем по формулам (3.13) и (3.14) [6].</w:t>
      </w:r>
    </w:p>
    <w:p w:rsidR="00365E65" w:rsidRDefault="00365E65" w:rsidP="00365E65">
      <w:pPr>
        <w:autoSpaceDE w:val="0"/>
        <w:spacing w:line="360" w:lineRule="auto"/>
        <w:ind w:firstLine="708"/>
        <w:jc w:val="both"/>
      </w:pPr>
      <w:r>
        <w:rPr>
          <w:position w:val="-21"/>
        </w:rPr>
        <w:object w:dxaOrig="4239" w:dyaOrig="620">
          <v:shape id="_x0000_i1062" type="#_x0000_t75" style="width:211.8pt;height:31.8pt" o:ole="" filled="t">
            <v:fill color2="black"/>
            <v:imagedata r:id="rId82" o:title=""/>
          </v:shape>
          <o:OLEObject Type="Embed" ProgID="Equation.3" ShapeID="_x0000_i1062" DrawAspect="Content" ObjectID="_1589706698" r:id="rId83"/>
        </w:object>
      </w:r>
      <w:r>
        <w:rPr>
          <w:rFonts w:ascii="Times New Roman" w:hAnsi="Times New Roman"/>
          <w:color w:val="231F20"/>
          <w:sz w:val="28"/>
          <w:szCs w:val="28"/>
        </w:rPr>
        <w:t>Гн                (3.13)</w:t>
      </w:r>
    </w:p>
    <w:p w:rsidR="00365E65" w:rsidRDefault="00365E65" w:rsidP="00365E65">
      <w:pPr>
        <w:autoSpaceDE w:val="0"/>
        <w:spacing w:line="360" w:lineRule="auto"/>
        <w:ind w:firstLine="708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position w:val="-26"/>
        </w:rPr>
        <w:object w:dxaOrig="4900" w:dyaOrig="740">
          <v:shape id="_x0000_i1063" type="#_x0000_t75" style="width:246.15pt;height:37.65pt" o:ole="" filled="t">
            <v:fill color2="black"/>
            <v:imagedata r:id="rId84" o:title=""/>
          </v:shape>
          <o:OLEObject Type="Embed" ProgID="Equation.3" ShapeID="_x0000_i1063" DrawAspect="Content" ObjectID="_1589706699" r:id="rId85"/>
        </w:object>
      </w:r>
      <w:r>
        <w:rPr>
          <w:rFonts w:ascii="Times New Roman" w:hAnsi="Times New Roman"/>
          <w:color w:val="231F20"/>
          <w:sz w:val="28"/>
          <w:szCs w:val="28"/>
        </w:rPr>
        <w:t>Гн        (3.14)</w:t>
      </w:r>
    </w:p>
    <w:p w:rsidR="00365E65" w:rsidRDefault="00365E65" w:rsidP="00365E65">
      <w:pPr>
        <w:autoSpaceDE w:val="0"/>
        <w:spacing w:line="360" w:lineRule="auto"/>
        <w:ind w:firstLine="851"/>
        <w:jc w:val="both"/>
      </w:pPr>
      <w:r>
        <w:rPr>
          <w:rFonts w:ascii="Times New Roman" w:hAnsi="Times New Roman"/>
          <w:color w:val="231F20"/>
          <w:sz w:val="28"/>
          <w:szCs w:val="28"/>
        </w:rPr>
        <w:lastRenderedPageBreak/>
        <w:t xml:space="preserve">Зная численно все элементы эквивалентной </w:t>
      </w:r>
      <w:proofErr w:type="gramStart"/>
      <w:r>
        <w:rPr>
          <w:rFonts w:ascii="Times New Roman" w:hAnsi="Times New Roman"/>
          <w:color w:val="231F20"/>
          <w:sz w:val="28"/>
          <w:szCs w:val="28"/>
        </w:rPr>
        <w:t>схемы</w:t>
      </w:r>
      <w:proofErr w:type="gramEnd"/>
      <w:r>
        <w:rPr>
          <w:rFonts w:ascii="Times New Roman" w:hAnsi="Times New Roman"/>
          <w:color w:val="231F20"/>
          <w:sz w:val="28"/>
          <w:szCs w:val="28"/>
        </w:rPr>
        <w:t xml:space="preserve"> строим в программе </w:t>
      </w:r>
      <w:r>
        <w:rPr>
          <w:rFonts w:ascii="Times New Roman" w:hAnsi="Times New Roman"/>
          <w:color w:val="231F20"/>
          <w:sz w:val="28"/>
          <w:szCs w:val="28"/>
          <w:lang w:val="en-US"/>
        </w:rPr>
        <w:t>Mathcad</w:t>
      </w:r>
      <w:r>
        <w:rPr>
          <w:rFonts w:ascii="Times New Roman" w:hAnsi="Times New Roman"/>
          <w:color w:val="231F20"/>
          <w:sz w:val="28"/>
          <w:szCs w:val="28"/>
        </w:rPr>
        <w:t xml:space="preserve"> 15 ЛАЧХ  и резонансные характеристики ВШП для проектируемого резонатора. ЛАЧХ и резонансная характеристика </w:t>
      </w:r>
      <w:proofErr w:type="gramStart"/>
      <w:r>
        <w:rPr>
          <w:rFonts w:ascii="Times New Roman" w:hAnsi="Times New Roman"/>
          <w:color w:val="231F20"/>
          <w:sz w:val="28"/>
          <w:szCs w:val="28"/>
        </w:rPr>
        <w:t>представлены</w:t>
      </w:r>
      <w:proofErr w:type="gramEnd"/>
      <w:r>
        <w:rPr>
          <w:rFonts w:ascii="Times New Roman" w:hAnsi="Times New Roman"/>
          <w:color w:val="231F20"/>
          <w:sz w:val="28"/>
          <w:szCs w:val="28"/>
        </w:rPr>
        <w:t xml:space="preserve"> на рисунках 3.2 и 3.3:</w:t>
      </w:r>
    </w:p>
    <w:p w:rsidR="00365E65" w:rsidRDefault="00365E65" w:rsidP="00365E65">
      <w:pPr>
        <w:autoSpaceDE w:val="0"/>
        <w:spacing w:line="360" w:lineRule="auto"/>
        <w:ind w:firstLine="426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noProof/>
          <w:color w:val="231F20"/>
          <w:sz w:val="28"/>
          <w:szCs w:val="28"/>
          <w:lang w:eastAsia="ru-RU"/>
        </w:rPr>
        <w:drawing>
          <wp:inline distT="0" distB="0" distL="0" distR="0">
            <wp:extent cx="5943600" cy="33915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1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E65" w:rsidRDefault="00365E65" w:rsidP="00365E65">
      <w:pPr>
        <w:autoSpaceDE w:val="0"/>
        <w:spacing w:line="360" w:lineRule="auto"/>
        <w:ind w:firstLine="426"/>
        <w:jc w:val="both"/>
        <w:rPr>
          <w:rFonts w:ascii="Times New Roman" w:hAnsi="Times New Roman"/>
          <w:bCs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 xml:space="preserve">                   </w:t>
      </w:r>
      <w:r>
        <w:rPr>
          <w:rFonts w:ascii="Times New Roman" w:hAnsi="Times New Roman"/>
          <w:bCs/>
          <w:color w:val="231F20"/>
          <w:sz w:val="28"/>
          <w:szCs w:val="28"/>
        </w:rPr>
        <w:t>Рис. 3.2.  ЛАЧХ двухвходового резонатора на ПАВ</w:t>
      </w:r>
    </w:p>
    <w:p w:rsidR="00365E65" w:rsidRDefault="00365E65" w:rsidP="00365E65">
      <w:pPr>
        <w:autoSpaceDE w:val="0"/>
        <w:spacing w:line="360" w:lineRule="auto"/>
        <w:ind w:firstLine="426"/>
        <w:jc w:val="both"/>
        <w:rPr>
          <w:rFonts w:ascii="Times New Roman" w:hAnsi="Times New Roman"/>
          <w:bCs/>
          <w:color w:val="231F20"/>
          <w:sz w:val="28"/>
          <w:szCs w:val="28"/>
        </w:rPr>
      </w:pPr>
    </w:p>
    <w:p w:rsidR="00365E65" w:rsidRDefault="00365E65" w:rsidP="00365E65">
      <w:pPr>
        <w:autoSpaceDE w:val="0"/>
        <w:spacing w:line="360" w:lineRule="auto"/>
        <w:ind w:firstLine="426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noProof/>
          <w:color w:val="231F20"/>
          <w:sz w:val="28"/>
          <w:szCs w:val="28"/>
          <w:lang w:eastAsia="ru-RU"/>
        </w:rPr>
        <w:lastRenderedPageBreak/>
        <w:drawing>
          <wp:inline distT="0" distB="0" distL="0" distR="0">
            <wp:extent cx="5943600" cy="35299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9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E65" w:rsidRDefault="00365E65" w:rsidP="00365E65">
      <w:pPr>
        <w:autoSpaceDE w:val="0"/>
        <w:spacing w:line="360" w:lineRule="auto"/>
        <w:ind w:firstLine="426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 xml:space="preserve">                      Рис. 3.3. Резонансная характеристика ВШП.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color w:val="231F20"/>
          <w:sz w:val="28"/>
          <w:szCs w:val="28"/>
        </w:rPr>
      </w:pP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 xml:space="preserve">            4.  Определение координат решетки и электродов ВШП.</w:t>
      </w:r>
    </w:p>
    <w:p w:rsidR="00365E65" w:rsidRDefault="00365E65" w:rsidP="00365E65">
      <w:pPr>
        <w:autoSpaceDE w:val="0"/>
        <w:spacing w:line="360" w:lineRule="auto"/>
        <w:ind w:firstLine="426"/>
        <w:jc w:val="both"/>
        <w:rPr>
          <w:rFonts w:ascii="Times New Roman" w:hAnsi="Times New Roman"/>
          <w:color w:val="231F20"/>
          <w:sz w:val="28"/>
          <w:szCs w:val="28"/>
        </w:rPr>
      </w:pPr>
    </w:p>
    <w:p w:rsidR="00365E65" w:rsidRDefault="00365E65" w:rsidP="00365E65">
      <w:pPr>
        <w:autoSpaceDE w:val="0"/>
        <w:spacing w:line="360" w:lineRule="auto"/>
        <w:ind w:firstLine="851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 xml:space="preserve">Находим координаты левого края электродов ВШП по оси </w:t>
      </w:r>
      <w:r>
        <w:rPr>
          <w:rFonts w:ascii="Times New Roman" w:hAnsi="Times New Roman"/>
          <w:color w:val="231F20"/>
          <w:sz w:val="28"/>
          <w:szCs w:val="28"/>
          <w:lang w:val="en-US"/>
        </w:rPr>
        <w:t>X</w:t>
      </w:r>
      <w:r>
        <w:rPr>
          <w:rFonts w:ascii="Times New Roman" w:hAnsi="Times New Roman"/>
          <w:color w:val="231F20"/>
          <w:sz w:val="28"/>
          <w:szCs w:val="28"/>
        </w:rPr>
        <w:t xml:space="preserve"> согласно выражению: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 xml:space="preserve">                                         </w:t>
      </w:r>
      <w:r>
        <w:rPr>
          <w:position w:val="-21"/>
        </w:rPr>
        <w:object w:dxaOrig="1440" w:dyaOrig="620">
          <v:shape id="_x0000_i1064" type="#_x0000_t75" style="width:1in;height:31.8pt" o:ole="" filled="t">
            <v:fill color2="black"/>
            <v:imagedata r:id="rId88" o:title=""/>
          </v:shape>
          <o:OLEObject Type="Embed" ProgID="Equation.3" ShapeID="_x0000_i1064" DrawAspect="Content" ObjectID="_1589706700" r:id="rId89"/>
        </w:object>
      </w:r>
      <w:r>
        <w:rPr>
          <w:rFonts w:ascii="Times New Roman" w:hAnsi="Times New Roman"/>
          <w:color w:val="231F20"/>
          <w:sz w:val="28"/>
          <w:szCs w:val="28"/>
        </w:rPr>
        <w:t>,                                                        (4.1)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 xml:space="preserve">а затем координаты правого края электродов </w:t>
      </w:r>
      <w:r>
        <w:rPr>
          <w:rFonts w:ascii="Times New Roman" w:hAnsi="Times New Roman"/>
          <w:color w:val="231F20"/>
          <w:sz w:val="28"/>
          <w:szCs w:val="28"/>
          <w:lang w:val="en-US"/>
        </w:rPr>
        <w:t>n</w:t>
      </w:r>
      <w:r>
        <w:rPr>
          <w:rFonts w:ascii="Times New Roman" w:hAnsi="Times New Roman"/>
          <w:color w:val="231F20"/>
          <w:sz w:val="28"/>
          <w:szCs w:val="28"/>
        </w:rPr>
        <w:t>=1, 2, 3, …</w:t>
      </w:r>
      <w:r>
        <w:rPr>
          <w:rFonts w:ascii="Times New Roman" w:hAnsi="Times New Roman"/>
          <w:color w:val="231F20"/>
          <w:sz w:val="28"/>
          <w:szCs w:val="28"/>
          <w:lang w:val="en-US"/>
        </w:rPr>
        <w:t>N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ab/>
        <w:t xml:space="preserve">                                 </w:t>
      </w:r>
      <w:r>
        <w:rPr>
          <w:position w:val="-21"/>
        </w:rPr>
        <w:object w:dxaOrig="1839" w:dyaOrig="620">
          <v:shape id="_x0000_i1065" type="#_x0000_t75" style="width:91.25pt;height:31.8pt" o:ole="" filled="t">
            <v:fill color2="black"/>
            <v:imagedata r:id="rId90" o:title=""/>
          </v:shape>
          <o:OLEObject Type="Embed" ProgID="Equation.3" ShapeID="_x0000_i1065" DrawAspect="Content" ObjectID="_1589706701" r:id="rId91"/>
        </w:object>
      </w:r>
      <w:r>
        <w:rPr>
          <w:rFonts w:ascii="Times New Roman" w:hAnsi="Times New Roman"/>
          <w:color w:val="231F20"/>
          <w:sz w:val="28"/>
          <w:szCs w:val="28"/>
        </w:rPr>
        <w:t>.                                                  (4.2)</w:t>
      </w:r>
    </w:p>
    <w:p w:rsidR="00365E65" w:rsidRDefault="00365E65" w:rsidP="00365E65">
      <w:pPr>
        <w:autoSpaceDE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Определяем координаты краев электродов ВШП по оси </w:t>
      </w:r>
      <w:r>
        <w:rPr>
          <w:rFonts w:ascii="Times New Roman" w:hAnsi="Times New Roman"/>
          <w:i/>
          <w:iCs/>
          <w:sz w:val="28"/>
          <w:szCs w:val="28"/>
        </w:rPr>
        <w:t>Y.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Нижние координаты 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 xml:space="preserve">                                         </w:t>
      </w:r>
      <w:r>
        <w:rPr>
          <w:position w:val="-21"/>
        </w:rPr>
        <w:object w:dxaOrig="1699" w:dyaOrig="620">
          <v:shape id="_x0000_i1066" type="#_x0000_t75" style="width:83.7pt;height:31.8pt" o:ole="" filled="t">
            <v:fill color2="black"/>
            <v:imagedata r:id="rId92" o:title=""/>
          </v:shape>
          <o:OLEObject Type="Embed" ProgID="Equation.3" ShapeID="_x0000_i1066" DrawAspect="Content" ObjectID="_1589706702" r:id="rId93"/>
        </w:object>
      </w:r>
      <w:r>
        <w:rPr>
          <w:rFonts w:ascii="Times New Roman" w:hAnsi="Times New Roman"/>
          <w:color w:val="231F20"/>
          <w:sz w:val="28"/>
          <w:szCs w:val="28"/>
        </w:rPr>
        <w:t xml:space="preserve">                                                     (4.3)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lastRenderedPageBreak/>
        <w:t xml:space="preserve">             </w:t>
      </w:r>
      <w:r>
        <w:rPr>
          <w:position w:val="-21"/>
        </w:rPr>
        <w:object w:dxaOrig="6180" w:dyaOrig="660">
          <v:shape id="_x0000_i1067" type="#_x0000_t75" style="width:307.25pt;height:31.8pt" o:ole="" filled="t">
            <v:fill color2="black"/>
            <v:imagedata r:id="rId94" o:title=""/>
          </v:shape>
          <o:OLEObject Type="Embed" ProgID="Equation.3" ShapeID="_x0000_i1067" DrawAspect="Content" ObjectID="_1589706703" r:id="rId95"/>
        </w:object>
      </w:r>
      <w:proofErr w:type="gramStart"/>
      <w:r>
        <w:rPr>
          <w:rFonts w:ascii="Times New Roman" w:hAnsi="Times New Roman"/>
          <w:color w:val="231F20"/>
          <w:sz w:val="28"/>
          <w:szCs w:val="28"/>
        </w:rPr>
        <w:t>мкм</w:t>
      </w:r>
      <w:proofErr w:type="gramEnd"/>
      <w:r>
        <w:rPr>
          <w:rFonts w:ascii="Times New Roman" w:hAnsi="Times New Roman"/>
          <w:color w:val="231F20"/>
          <w:sz w:val="28"/>
          <w:szCs w:val="28"/>
        </w:rPr>
        <w:t xml:space="preserve">                   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Верхние координаты</w:t>
      </w:r>
    </w:p>
    <w:p w:rsidR="00365E65" w:rsidRDefault="00365E65" w:rsidP="00365E65">
      <w:pPr>
        <w:autoSpaceDE w:val="0"/>
        <w:spacing w:line="360" w:lineRule="auto"/>
        <w:jc w:val="both"/>
      </w:pPr>
      <w:r>
        <w:rPr>
          <w:rFonts w:ascii="Times New Roman" w:hAnsi="Times New Roman"/>
          <w:color w:val="231F20"/>
          <w:sz w:val="28"/>
          <w:szCs w:val="28"/>
        </w:rPr>
        <w:t xml:space="preserve">                                           </w:t>
      </w:r>
      <w:r>
        <w:rPr>
          <w:position w:val="-21"/>
        </w:rPr>
        <w:object w:dxaOrig="2439" w:dyaOrig="620">
          <v:shape id="_x0000_i1068" type="#_x0000_t75" style="width:121.4pt;height:31.8pt" o:ole="" filled="t">
            <v:fill color2="black"/>
            <v:imagedata r:id="rId96" o:title=""/>
          </v:shape>
          <o:OLEObject Type="Embed" ProgID="Equation.3" ShapeID="_x0000_i1068" DrawAspect="Content" ObjectID="_1589706704" r:id="rId97"/>
        </w:object>
      </w:r>
      <w:r>
        <w:rPr>
          <w:rFonts w:ascii="Times New Roman" w:hAnsi="Times New Roman"/>
          <w:color w:val="231F20"/>
          <w:sz w:val="28"/>
          <w:szCs w:val="28"/>
        </w:rPr>
        <w:t xml:space="preserve">                                          (4.4)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position w:val="-25"/>
        </w:rPr>
        <w:object w:dxaOrig="6140" w:dyaOrig="660">
          <v:shape id="_x0000_i1069" type="#_x0000_t75" style="width:306.4pt;height:36pt" o:ole="" filled="t">
            <v:fill color2="black"/>
            <v:imagedata r:id="rId98" o:title=""/>
          </v:shape>
          <o:OLEObject Type="Embed" ProgID="Equation.3" ShapeID="_x0000_i1069" DrawAspect="Content" ObjectID="_1589706705" r:id="rId99"/>
        </w:object>
      </w:r>
      <w:r>
        <w:rPr>
          <w:rFonts w:ascii="Times New Roman" w:hAnsi="Times New Roman"/>
          <w:color w:val="231F20"/>
          <w:sz w:val="28"/>
          <w:szCs w:val="28"/>
        </w:rPr>
        <w:t>мкм</w:t>
      </w:r>
    </w:p>
    <w:p w:rsidR="00365E65" w:rsidRDefault="00365E65" w:rsidP="00365E65">
      <w:pPr>
        <w:autoSpaceDE w:val="0"/>
        <w:spacing w:line="360" w:lineRule="auto"/>
        <w:ind w:firstLine="708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 xml:space="preserve">     Далее находим координаты отражательной решетки по формуле (4.5) и (4.6):</w:t>
      </w:r>
    </w:p>
    <w:p w:rsidR="00365E65" w:rsidRDefault="00365E65" w:rsidP="00365E65">
      <w:pPr>
        <w:autoSpaceDE w:val="0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 xml:space="preserve">         Находим координаты по оси </w:t>
      </w:r>
      <w:r>
        <w:rPr>
          <w:rFonts w:ascii="Times New Roman" w:hAnsi="Times New Roman"/>
          <w:color w:val="231F20"/>
          <w:sz w:val="28"/>
          <w:szCs w:val="28"/>
          <w:lang w:val="en-US"/>
        </w:rPr>
        <w:t>X</w:t>
      </w:r>
      <w:r>
        <w:rPr>
          <w:rFonts w:ascii="Times New Roman" w:hAnsi="Times New Roman"/>
          <w:color w:val="231F20"/>
          <w:sz w:val="28"/>
          <w:szCs w:val="28"/>
        </w:rPr>
        <w:t xml:space="preserve">. 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position w:val="-5"/>
        </w:rPr>
        <w:object w:dxaOrig="639" w:dyaOrig="279">
          <v:shape id="_x0000_i1070" type="#_x0000_t75" style="width:31.8pt;height:16.75pt" o:ole="" filled="t">
            <v:fill color2="black"/>
            <v:imagedata r:id="rId100" o:title=""/>
          </v:shape>
          <o:OLEObject Type="Embed" ProgID="Equation.3" ShapeID="_x0000_i1070" DrawAspect="Content" ObjectID="_1589706706" r:id="rId101"/>
        </w:object>
      </w:r>
    </w:p>
    <w:p w:rsidR="00365E65" w:rsidRDefault="00365E65" w:rsidP="00365E65">
      <w:pPr>
        <w:autoSpaceDE w:val="0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 xml:space="preserve">                                       </w:t>
      </w:r>
      <w:r>
        <w:rPr>
          <w:position w:val="-21"/>
        </w:rPr>
        <w:object w:dxaOrig="1359" w:dyaOrig="620">
          <v:shape id="_x0000_i1071" type="#_x0000_t75" style="width:68.65pt;height:31.8pt" o:ole="" filled="t">
            <v:fill color2="black"/>
            <v:imagedata r:id="rId102" o:title=""/>
          </v:shape>
          <o:OLEObject Type="Embed" ProgID="Equation.3" ShapeID="_x0000_i1071" DrawAspect="Content" ObjectID="_1589706707" r:id="rId103"/>
        </w:object>
      </w:r>
      <w:r>
        <w:rPr>
          <w:rFonts w:ascii="Times New Roman" w:hAnsi="Times New Roman"/>
          <w:color w:val="231F20"/>
          <w:sz w:val="28"/>
          <w:szCs w:val="28"/>
        </w:rPr>
        <w:t xml:space="preserve">                                                    (4.5)</w:t>
      </w:r>
    </w:p>
    <w:p w:rsidR="00365E65" w:rsidRDefault="00365E65" w:rsidP="00365E65">
      <w:pPr>
        <w:autoSpaceDE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Определяем координаты краев электродов </w:t>
      </w:r>
      <w:r>
        <w:rPr>
          <w:rFonts w:ascii="Times New Roman" w:hAnsi="Times New Roman"/>
          <w:sz w:val="28"/>
          <w:szCs w:val="28"/>
          <w:lang w:val="en-US"/>
        </w:rPr>
        <w:t>OC</w:t>
      </w:r>
      <w:r>
        <w:rPr>
          <w:rFonts w:ascii="Times New Roman" w:hAnsi="Times New Roman"/>
          <w:sz w:val="28"/>
          <w:szCs w:val="28"/>
        </w:rPr>
        <w:t xml:space="preserve"> по оси </w:t>
      </w:r>
      <w:r>
        <w:rPr>
          <w:rFonts w:ascii="Times New Roman" w:hAnsi="Times New Roman"/>
          <w:i/>
          <w:iCs/>
          <w:sz w:val="28"/>
          <w:szCs w:val="28"/>
        </w:rPr>
        <w:t>Y.</w:t>
      </w:r>
    </w:p>
    <w:p w:rsidR="00365E65" w:rsidRDefault="00365E65" w:rsidP="00365E65">
      <w:pPr>
        <w:autoSpaceDE w:val="0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Нижние координаты </w:t>
      </w:r>
    </w:p>
    <w:p w:rsidR="00365E65" w:rsidRDefault="00365E65" w:rsidP="00365E65">
      <w:pPr>
        <w:autoSpaceDE w:val="0"/>
        <w:spacing w:line="360" w:lineRule="auto"/>
        <w:ind w:firstLine="708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position w:val="-9"/>
        </w:rPr>
        <w:object w:dxaOrig="1300" w:dyaOrig="380">
          <v:shape id="_x0000_i1072" type="#_x0000_t75" style="width:66.15pt;height:20.1pt" o:ole="" filled="t">
            <v:fill color2="black"/>
            <v:imagedata r:id="rId104" o:title=""/>
          </v:shape>
          <o:OLEObject Type="Embed" ProgID="Equation.3" ShapeID="_x0000_i1072" DrawAspect="Content" ObjectID="_1589706708" r:id="rId105"/>
        </w:objec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 xml:space="preserve">Верхние координаты </w:t>
      </w:r>
    </w:p>
    <w:p w:rsidR="00365E65" w:rsidRDefault="00365E65" w:rsidP="00365E65">
      <w:pPr>
        <w:autoSpaceDE w:val="0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position w:val="-21"/>
        </w:rPr>
        <w:object w:dxaOrig="2219" w:dyaOrig="620">
          <v:shape id="_x0000_i1073" type="#_x0000_t75" style="width:111.35pt;height:31.8pt" o:ole="" filled="t">
            <v:fill color2="black"/>
            <v:imagedata r:id="rId106" o:title=""/>
          </v:shape>
          <o:OLEObject Type="Embed" ProgID="Equation.3" ShapeID="_x0000_i1073" DrawAspect="Content" ObjectID="_1589706709" r:id="rId107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color w:val="231F20"/>
          <w:sz w:val="28"/>
          <w:szCs w:val="28"/>
        </w:rPr>
        <w:t>(4.6)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position w:val="-21"/>
        </w:rPr>
        <w:object w:dxaOrig="6120" w:dyaOrig="660">
          <v:shape id="_x0000_i1074" type="#_x0000_t75" style="width:304.75pt;height:31.8pt" o:ole="" filled="t">
            <v:fill color2="black"/>
            <v:imagedata r:id="rId108" o:title=""/>
          </v:shape>
          <o:OLEObject Type="Embed" ProgID="Equation.3" ShapeID="_x0000_i1074" DrawAspect="Content" ObjectID="_1589706710" r:id="rId109"/>
        </w:object>
      </w:r>
      <w:r>
        <w:rPr>
          <w:rFonts w:ascii="Times New Roman" w:hAnsi="Times New Roman"/>
          <w:sz w:val="28"/>
          <w:szCs w:val="28"/>
        </w:rPr>
        <w:t>мкм</w:t>
      </w:r>
    </w:p>
    <w:p w:rsidR="00365E65" w:rsidRDefault="00365E65" w:rsidP="00365E65">
      <w:pPr>
        <w:autoSpaceDE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Координаты ВШП  по оси Х представлены в таблице 4.1.</w:t>
      </w:r>
    </w:p>
    <w:p w:rsidR="00365E65" w:rsidRDefault="00365E65" w:rsidP="00365E65">
      <w:pPr>
        <w:autoSpaceDE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Табл. 4.1. Координаты ВШП по оси Х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11"/>
      </w:tblGrid>
      <w:tr w:rsidR="00365E65" w:rsidTr="0098261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Номер электрода ВШП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Координаты левого края ВШП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Координаты правого края ВШП</w:t>
            </w:r>
          </w:p>
        </w:tc>
      </w:tr>
      <w:tr w:rsidR="00365E65" w:rsidTr="0098261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0,000016105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0,0000241575</w:t>
            </w:r>
          </w:p>
        </w:tc>
      </w:tr>
      <w:tr w:rsidR="00365E65" w:rsidTr="0098261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0,00003221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0,000048315</w:t>
            </w:r>
          </w:p>
        </w:tc>
      </w:tr>
      <w:tr w:rsidR="00365E65" w:rsidTr="0098261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0,000048315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0,0000724725</w:t>
            </w:r>
          </w:p>
        </w:tc>
      </w:tr>
      <w:tr w:rsidR="00365E65" w:rsidTr="0098261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0,00006442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0,00009663</w:t>
            </w:r>
          </w:p>
        </w:tc>
      </w:tr>
      <w:tr w:rsidR="00365E65" w:rsidTr="0098261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0,000080525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0,000120788</w:t>
            </w:r>
          </w:p>
        </w:tc>
      </w:tr>
      <w:tr w:rsidR="00365E65" w:rsidTr="0098261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0,00009663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0,000144945</w:t>
            </w:r>
          </w:p>
        </w:tc>
      </w:tr>
      <w:tr w:rsidR="00365E65" w:rsidTr="0098261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0,000112735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0,000169103</w:t>
            </w:r>
          </w:p>
        </w:tc>
      </w:tr>
      <w:tr w:rsidR="00365E65" w:rsidTr="0098261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0,00012884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0,00019326</w:t>
            </w:r>
          </w:p>
        </w:tc>
      </w:tr>
      <w:tr w:rsidR="00365E65" w:rsidTr="0098261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0,000144945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0,000217418</w:t>
            </w:r>
          </w:p>
        </w:tc>
      </w:tr>
      <w:tr w:rsidR="00365E65" w:rsidTr="0098261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0,00016105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0,000241575</w:t>
            </w:r>
          </w:p>
        </w:tc>
      </w:tr>
      <w:tr w:rsidR="00365E65" w:rsidTr="0098261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0,000177155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0,000265733</w:t>
            </w:r>
          </w:p>
        </w:tc>
      </w:tr>
      <w:tr w:rsidR="00365E65" w:rsidTr="0098261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0,00019326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0,00028989</w:t>
            </w:r>
          </w:p>
        </w:tc>
      </w:tr>
      <w:tr w:rsidR="00365E65" w:rsidTr="0098261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0,000209365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0,000314048</w:t>
            </w:r>
          </w:p>
        </w:tc>
      </w:tr>
      <w:tr w:rsidR="00365E65" w:rsidTr="0098261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0,00022547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0,000338205</w:t>
            </w:r>
          </w:p>
        </w:tc>
      </w:tr>
      <w:tr w:rsidR="00365E65" w:rsidTr="0098261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0,000241575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0,000362363</w:t>
            </w:r>
          </w:p>
        </w:tc>
      </w:tr>
      <w:tr w:rsidR="00365E65" w:rsidTr="0098261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0,00025768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0,00038652</w:t>
            </w:r>
          </w:p>
        </w:tc>
      </w:tr>
      <w:tr w:rsidR="00365E65" w:rsidTr="0098261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0,000273785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0,000410678</w:t>
            </w:r>
          </w:p>
        </w:tc>
      </w:tr>
      <w:tr w:rsidR="00365E65" w:rsidTr="0098261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0,00028989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0,000434835</w:t>
            </w:r>
          </w:p>
        </w:tc>
      </w:tr>
      <w:tr w:rsidR="00365E65" w:rsidTr="0098261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0,000305995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0,000458993</w:t>
            </w:r>
          </w:p>
        </w:tc>
      </w:tr>
      <w:tr w:rsidR="00365E65" w:rsidTr="0098261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0,0003221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0,00048315</w:t>
            </w:r>
          </w:p>
        </w:tc>
      </w:tr>
      <w:tr w:rsidR="00365E65" w:rsidTr="0098261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0,000338205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0,000507308</w:t>
            </w:r>
          </w:p>
        </w:tc>
      </w:tr>
      <w:tr w:rsidR="00365E65" w:rsidTr="0098261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0,00035431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0,000531465</w:t>
            </w:r>
          </w:p>
        </w:tc>
      </w:tr>
    </w:tbl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65E65" w:rsidRDefault="00365E65" w:rsidP="00365E65">
      <w:pPr>
        <w:autoSpaceDE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5E65" w:rsidRDefault="00365E65" w:rsidP="00365E65">
      <w:pPr>
        <w:autoSpaceDE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5E65" w:rsidRDefault="00365E65" w:rsidP="00365E65">
      <w:pPr>
        <w:autoSpaceDE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находим габаритные размеры проектируемого фильтра.</w:t>
      </w:r>
    </w:p>
    <w:p w:rsidR="00365E65" w:rsidRDefault="00365E65" w:rsidP="00365E65">
      <w:pPr>
        <w:autoSpaceDE w:val="0"/>
        <w:spacing w:line="36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Определяем длину </w:t>
      </w:r>
      <w:proofErr w:type="spellStart"/>
      <w:r>
        <w:rPr>
          <w:rFonts w:ascii="Times New Roman" w:hAnsi="Times New Roman"/>
          <w:sz w:val="28"/>
          <w:szCs w:val="28"/>
        </w:rPr>
        <w:t>звукопровода</w:t>
      </w:r>
      <w:proofErr w:type="spellEnd"/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=2</w:t>
      </w:r>
      <w:r>
        <w:rPr>
          <w:rFonts w:ascii="Times New Roman" w:hAnsi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/>
          <w:i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>+2</w:t>
      </w:r>
      <w:r>
        <w:rPr>
          <w:rFonts w:ascii="Times New Roman" w:hAnsi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/>
          <w:i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>+ 2</w:t>
      </w:r>
      <w:r>
        <w:rPr>
          <w:rFonts w:ascii="Times New Roman" w:hAnsi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+ 2</w:t>
      </w:r>
      <w:r>
        <w:rPr>
          <w:rFonts w:ascii="Times New Roman" w:hAnsi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/>
          <w:i/>
          <w:sz w:val="28"/>
          <w:szCs w:val="28"/>
          <w:vertAlign w:val="subscript"/>
        </w:rPr>
        <w:t>7</w:t>
      </w:r>
      <w:r>
        <w:rPr>
          <w:rFonts w:ascii="Times New Roman" w:hAnsi="Times New Roman"/>
          <w:sz w:val="28"/>
          <w:szCs w:val="28"/>
        </w:rPr>
        <w:t>,                             (4.7)</w:t>
      </w:r>
    </w:p>
    <w:p w:rsidR="00365E65" w:rsidRPr="005D62D1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/>
          <w:i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 xml:space="preserve"> – длина входного преобразователя; </w:t>
      </w:r>
      <w:r>
        <w:rPr>
          <w:rFonts w:ascii="Times New Roman" w:hAnsi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/>
          <w:i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 xml:space="preserve">– длина отражательной решетки;  </w:t>
      </w:r>
      <w:r>
        <w:rPr>
          <w:rFonts w:ascii="Times New Roman" w:hAnsi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position w:val="-20"/>
        </w:rPr>
        <w:object w:dxaOrig="460" w:dyaOrig="620">
          <v:shape id="_x0000_i1075" type="#_x0000_t75" style="width:23.45pt;height:31pt" o:ole="" filled="t">
            <v:fill color2="black"/>
            <v:imagedata r:id="rId110" o:title=""/>
          </v:shape>
          <o:OLEObject Type="Embed" ProgID="Equation.3" ShapeID="_x0000_i1075" DrawAspect="Content" ObjectID="_1589706711" r:id="rId111"/>
        </w:object>
      </w:r>
      <w:r>
        <w:rPr>
          <w:rFonts w:ascii="Times New Roman" w:hAnsi="Times New Roman"/>
          <w:sz w:val="28"/>
          <w:szCs w:val="28"/>
        </w:rPr>
        <w:t xml:space="preserve"> – расстояние между преобразователем и отражательной решеткой;   </w:t>
      </w:r>
    </w:p>
    <w:p w:rsidR="00365E65" w:rsidRPr="005D62D1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=</w:t>
      </w:r>
      <w:proofErr w:type="gramEnd"/>
      <w:r>
        <w:rPr>
          <w:rFonts w:ascii="Times New Roman" w:hAnsi="Times New Roman"/>
          <w:sz w:val="28"/>
          <w:szCs w:val="28"/>
        </w:rPr>
        <w:t xml:space="preserve"> 1…3 мм – расстояние между крайним электродом  и торцевой гранью </w:t>
      </w:r>
      <w:proofErr w:type="spellStart"/>
      <w:r>
        <w:rPr>
          <w:rFonts w:ascii="Times New Roman" w:hAnsi="Times New Roman"/>
          <w:sz w:val="28"/>
          <w:szCs w:val="28"/>
        </w:rPr>
        <w:t>звукопровода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7 </w:t>
      </w:r>
      <w:r>
        <w:rPr>
          <w:rFonts w:ascii="Times New Roman" w:hAnsi="Times New Roman"/>
          <w:i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λ – расстояние между решетками ВШП.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топологии резонатора представлена на рисунке 4.1.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157855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7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E65" w:rsidRDefault="00365E65" w:rsidP="00365E65">
      <w:pPr>
        <w:autoSpaceDE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Рис. 4.1. Схема топологии резонатора.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Длина ВШП равна</w:t>
      </w:r>
    </w:p>
    <w:p w:rsidR="00365E65" w:rsidRPr="005D62D1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D</w:t>
      </w:r>
      <w:r>
        <w:rPr>
          <w:rFonts w:ascii="Times New Roman" w:hAnsi="Times New Roman"/>
          <w:i/>
          <w:sz w:val="28"/>
          <w:szCs w:val="28"/>
        </w:rPr>
        <w:t>=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h</w:t>
      </w:r>
      <w:proofErr w:type="gramStart"/>
      <w:r>
        <w:rPr>
          <w:rFonts w:ascii="Times New Roman" w:hAnsi="Times New Roman"/>
          <w:i/>
          <w:sz w:val="28"/>
          <w:szCs w:val="28"/>
        </w:rPr>
        <w:t>·(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sz w:val="28"/>
          <w:szCs w:val="28"/>
        </w:rPr>
        <w:t>–1)+</w:t>
      </w:r>
      <w:r>
        <w:rPr>
          <w:rFonts w:ascii="Times New Roman" w:hAnsi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(4.8)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lastRenderedPageBreak/>
        <w:t>L</w:t>
      </w:r>
      <w:r>
        <w:rPr>
          <w:rFonts w:ascii="Times New Roman" w:hAnsi="Times New Roman"/>
          <w:i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position w:val="-6"/>
        </w:rPr>
        <w:object w:dxaOrig="4340" w:dyaOrig="320">
          <v:shape id="_x0000_i1076" type="#_x0000_t75" style="width:217.65pt;height:17.6pt" o:ole="" filled="t">
            <v:fill color2="black"/>
            <v:imagedata r:id="rId113" o:title=""/>
          </v:shape>
          <o:OLEObject Type="Embed" ProgID="Equation.3" ShapeID="_x0000_i1076" DrawAspect="Content" ObjectID="_1589706712" r:id="rId114"/>
        </w:object>
      </w:r>
      <w:r>
        <w:rPr>
          <w:rFonts w:ascii="Times New Roman" w:hAnsi="Times New Roman"/>
          <w:i/>
          <w:sz w:val="28"/>
          <w:szCs w:val="28"/>
        </w:rPr>
        <w:t>мм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Длина отражательной решетки        </w:t>
      </w:r>
    </w:p>
    <w:p w:rsidR="00365E65" w:rsidRDefault="00365E65" w:rsidP="00365E65">
      <w:pPr>
        <w:autoSpaceDE w:val="0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position w:val="-22"/>
        </w:rPr>
        <w:object w:dxaOrig="3340" w:dyaOrig="680">
          <v:shape id="_x0000_i1077" type="#_x0000_t75" style="width:166.6pt;height:33.5pt" o:ole="" filled="t">
            <v:fill color2="black"/>
            <v:imagedata r:id="rId115" o:title=""/>
          </v:shape>
          <o:OLEObject Type="Embed" ProgID="Equation.3" ShapeID="_x0000_i1077" DrawAspect="Content" ObjectID="_1589706713" r:id="rId116"/>
        </w:object>
      </w:r>
      <w:proofErr w:type="gramStart"/>
      <w:r>
        <w:rPr>
          <w:rFonts w:ascii="Times New Roman" w:hAnsi="Times New Roman"/>
          <w:sz w:val="28"/>
          <w:szCs w:val="28"/>
        </w:rPr>
        <w:t>мм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(4.9)     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position w:val="-6"/>
        </w:rPr>
        <w:object w:dxaOrig="899" w:dyaOrig="340">
          <v:shape id="_x0000_i1078" type="#_x0000_t75" style="width:45.2pt;height:17.6pt" o:ole="" filled="t">
            <v:fill color2="black"/>
            <v:imagedata r:id="rId117" o:title=""/>
          </v:shape>
          <o:OLEObject Type="Embed" ProgID="Equation.3" ShapeID="_x0000_i1078" DrawAspect="Content" ObjectID="_1589706714" r:id="rId118"/>
        </w:object>
      </w:r>
      <w:r>
        <w:rPr>
          <w:rFonts w:ascii="Times New Roman" w:hAnsi="Times New Roman"/>
          <w:sz w:val="28"/>
          <w:szCs w:val="28"/>
        </w:rPr>
        <w:t>мм</w:t>
      </w:r>
    </w:p>
    <w:p w:rsidR="00365E65" w:rsidRDefault="00365E65" w:rsidP="00365E65">
      <w:pPr>
        <w:autoSpaceDE w:val="0"/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Ширина </w:t>
      </w:r>
      <w:proofErr w:type="spellStart"/>
      <w:r>
        <w:rPr>
          <w:rFonts w:ascii="Times New Roman" w:hAnsi="Times New Roman"/>
          <w:sz w:val="28"/>
          <w:szCs w:val="28"/>
        </w:rPr>
        <w:t>звукопровода</w:t>
      </w:r>
      <w:proofErr w:type="spellEnd"/>
      <w:r>
        <w:rPr>
          <w:rFonts w:ascii="Times New Roman" w:hAnsi="Times New Roman"/>
          <w:sz w:val="28"/>
          <w:szCs w:val="28"/>
        </w:rPr>
        <w:t xml:space="preserve"> фильтра равна</w:t>
      </w:r>
    </w:p>
    <w:p w:rsidR="00365E65" w:rsidRDefault="00365E65" w:rsidP="00365E65">
      <w:pPr>
        <w:autoSpaceDE w:val="0"/>
        <w:spacing w:line="360" w:lineRule="auto"/>
        <w:jc w:val="both"/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/>
          <w:i/>
          <w:sz w:val="28"/>
          <w:szCs w:val="28"/>
          <w:vertAlign w:val="subscript"/>
        </w:rPr>
        <w:t>ш</w:t>
      </w:r>
      <w:r>
        <w:rPr>
          <w:rFonts w:ascii="Times New Roman" w:hAnsi="Times New Roman"/>
          <w:i/>
          <w:sz w:val="28"/>
          <w:szCs w:val="28"/>
        </w:rPr>
        <w:t>=</w:t>
      </w:r>
      <w:r>
        <w:rPr>
          <w:rFonts w:ascii="Times New Roman" w:hAnsi="Times New Roman"/>
          <w:i/>
          <w:sz w:val="28"/>
          <w:szCs w:val="28"/>
          <w:lang w:val="en-US"/>
        </w:rPr>
        <w:t>W</w:t>
      </w:r>
      <w:r>
        <w:rPr>
          <w:rFonts w:ascii="Times New Roman" w:hAnsi="Times New Roman"/>
          <w:i/>
          <w:sz w:val="28"/>
          <w:szCs w:val="28"/>
          <w:vertAlign w:val="subscript"/>
        </w:rPr>
        <w:t>0</w:t>
      </w:r>
      <w:r>
        <w:rPr>
          <w:rFonts w:ascii="Times New Roman" w:hAnsi="Times New Roman"/>
          <w:i/>
          <w:sz w:val="28"/>
          <w:szCs w:val="28"/>
        </w:rPr>
        <w:t>+2(</w:t>
      </w:r>
      <w:r>
        <w:rPr>
          <w:rFonts w:ascii="Times New Roman" w:hAnsi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/>
          <w:i/>
          <w:sz w:val="28"/>
          <w:szCs w:val="28"/>
          <w:vertAlign w:val="subscript"/>
        </w:rPr>
        <w:t>3</w:t>
      </w:r>
      <w:r>
        <w:rPr>
          <w:rFonts w:ascii="Times New Roman" w:hAnsi="Times New Roman"/>
          <w:i/>
          <w:sz w:val="28"/>
          <w:szCs w:val="28"/>
        </w:rPr>
        <w:t>+</w:t>
      </w:r>
      <w:r>
        <w:rPr>
          <w:rFonts w:ascii="Times New Roman" w:hAnsi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/>
          <w:i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)                                                                      (4.10)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position w:val="-7"/>
        </w:rPr>
        <w:object w:dxaOrig="6280" w:dyaOrig="360">
          <v:shape id="_x0000_i1079" type="#_x0000_t75" style="width:313.95pt;height:18.4pt" o:ole="" filled="t">
            <v:fill color2="black"/>
            <v:imagedata r:id="rId119" o:title=""/>
          </v:shape>
          <o:OLEObject Type="Embed" ProgID="Equation.3" ShapeID="_x0000_i1079" DrawAspect="Content" ObjectID="_1589706715" r:id="rId120"/>
        </w:object>
      </w:r>
      <w:r>
        <w:rPr>
          <w:rFonts w:ascii="Times New Roman" w:hAnsi="Times New Roman"/>
          <w:sz w:val="28"/>
          <w:szCs w:val="28"/>
        </w:rPr>
        <w:t>мм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 </w:t>
      </w:r>
      <w:r>
        <w:rPr>
          <w:rFonts w:ascii="Times New Roman" w:hAnsi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/>
          <w:i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= 1…3 мм – расстояние между общей шиной решетки преобразователя и продольной гранью </w:t>
      </w:r>
      <w:proofErr w:type="spellStart"/>
      <w:r>
        <w:rPr>
          <w:rFonts w:ascii="Times New Roman" w:hAnsi="Times New Roman"/>
          <w:sz w:val="28"/>
          <w:szCs w:val="28"/>
        </w:rPr>
        <w:t>звукопровода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365E65" w:rsidRDefault="00365E65" w:rsidP="00365E65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/>
          <w:i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object w:dxaOrig="200" w:dyaOrig="239">
          <v:shape id="_x0000_i1080" type="#_x0000_t75" style="width:10.05pt;height:11.7pt" o:ole="" filled="t">
            <v:fill color2="black"/>
            <v:imagedata r:id="rId121" o:title=""/>
          </v:shape>
          <o:OLEObject Type="Embed" ProgID="Equation.3" ShapeID="_x0000_i1080" DrawAspect="Content" ObjectID="_1589706716" r:id="rId122"/>
        </w:object>
      </w:r>
      <w:r>
        <w:rPr>
          <w:rFonts w:ascii="Times New Roman" w:hAnsi="Times New Roman"/>
          <w:sz w:val="28"/>
          <w:szCs w:val="28"/>
        </w:rPr>
        <w:t xml:space="preserve"> 0</w:t>
      </w:r>
      <w:proofErr w:type="gramStart"/>
      <w:r>
        <w:rPr>
          <w:rFonts w:ascii="Times New Roman" w:hAnsi="Times New Roman"/>
          <w:sz w:val="28"/>
          <w:szCs w:val="28"/>
        </w:rPr>
        <w:t>,3</w:t>
      </w:r>
      <w:proofErr w:type="gramEnd"/>
      <w:r>
        <w:rPr>
          <w:rFonts w:ascii="Times New Roman" w:hAnsi="Times New Roman"/>
          <w:sz w:val="28"/>
          <w:szCs w:val="28"/>
        </w:rPr>
        <w:t xml:space="preserve"> мм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ширина общей шины решетки преобразователя.</w:t>
      </w:r>
    </w:p>
    <w:p w:rsidR="00365E65" w:rsidRDefault="00365E65" w:rsidP="00365E65">
      <w:pPr>
        <w:autoSpaceDE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Толщина </w:t>
      </w:r>
      <w:proofErr w:type="spellStart"/>
      <w:r>
        <w:rPr>
          <w:rFonts w:ascii="Times New Roman" w:hAnsi="Times New Roman"/>
          <w:sz w:val="28"/>
          <w:szCs w:val="28"/>
        </w:rPr>
        <w:t>звукопровода</w:t>
      </w:r>
      <w:proofErr w:type="spellEnd"/>
      <w:r>
        <w:rPr>
          <w:rFonts w:ascii="Times New Roman" w:hAnsi="Times New Roman"/>
          <w:sz w:val="28"/>
          <w:szCs w:val="28"/>
        </w:rPr>
        <w:t xml:space="preserve"> выбирается около 20 λ для уменьшения влияния объемных волн 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[6].</w:t>
      </w:r>
    </w:p>
    <w:p w:rsidR="00365E65" w:rsidRDefault="00365E65" w:rsidP="00365E65">
      <w:pPr>
        <w:autoSpaceDE w:val="0"/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position w:val="-6"/>
        </w:rPr>
        <w:object w:dxaOrig="1119" w:dyaOrig="340">
          <v:shape id="_x0000_i1081" type="#_x0000_t75" style="width:56.1pt;height:17.6pt" o:ole="" filled="t">
            <v:fill color2="black"/>
            <v:imagedata r:id="rId123" o:title=""/>
          </v:shape>
          <o:OLEObject Type="Embed" ProgID="Equation.3" ShapeID="_x0000_i1081" DrawAspect="Content" ObjectID="_1589706717" r:id="rId124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(4.11) </w:t>
      </w:r>
    </w:p>
    <w:p w:rsidR="00365E65" w:rsidRDefault="00365E65" w:rsidP="00365E65">
      <w:pPr>
        <w:autoSpaceDE w:val="0"/>
        <w:spacing w:line="360" w:lineRule="auto"/>
        <w:ind w:firstLine="42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position w:val="-7"/>
        </w:rPr>
        <w:object w:dxaOrig="3480" w:dyaOrig="360">
          <v:shape id="_x0000_i1082" type="#_x0000_t75" style="width:174.15pt;height:18.4pt" o:ole="" filled="t">
            <v:fill color2="black"/>
            <v:imagedata r:id="rId125" o:title=""/>
          </v:shape>
          <o:OLEObject Type="Embed" ProgID="Equation.3" ShapeID="_x0000_i1082" DrawAspect="Content" ObjectID="_1589706718" r:id="rId126"/>
        </w:object>
      </w:r>
      <w:proofErr w:type="gramStart"/>
      <w:r>
        <w:rPr>
          <w:rFonts w:ascii="Times New Roman" w:hAnsi="Times New Roman"/>
          <w:sz w:val="28"/>
          <w:szCs w:val="28"/>
        </w:rPr>
        <w:t>мм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65E65" w:rsidRDefault="00365E65" w:rsidP="00365E65">
      <w:pPr>
        <w:spacing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65E65" w:rsidRDefault="00365E65" w:rsidP="00365E65">
      <w:pPr>
        <w:spacing w:line="360" w:lineRule="auto"/>
        <w:ind w:firstLine="709"/>
        <w:jc w:val="both"/>
        <w:rPr>
          <w:rFonts w:ascii="Times New Roman" w:hAnsi="Times New Roman"/>
          <w:i/>
          <w:color w:val="000000"/>
          <w:spacing w:val="-1"/>
          <w:sz w:val="28"/>
          <w:szCs w:val="28"/>
        </w:rPr>
      </w:pPr>
    </w:p>
    <w:p w:rsidR="00365E65" w:rsidRDefault="00365E65" w:rsidP="00365E65">
      <w:pPr>
        <w:spacing w:line="360" w:lineRule="auto"/>
        <w:ind w:firstLine="709"/>
        <w:jc w:val="both"/>
        <w:rPr>
          <w:rFonts w:ascii="Times New Roman" w:hAnsi="Times New Roman"/>
          <w:i/>
          <w:color w:val="000000"/>
          <w:spacing w:val="-1"/>
          <w:sz w:val="28"/>
          <w:szCs w:val="28"/>
        </w:rPr>
      </w:pPr>
    </w:p>
    <w:p w:rsidR="00365E65" w:rsidRDefault="00365E65" w:rsidP="00365E6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365E65" w:rsidRDefault="00365E65" w:rsidP="00365E6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          5.  Разработка конструкции резонатора.</w:t>
      </w:r>
    </w:p>
    <w:p w:rsidR="00365E65" w:rsidRDefault="00365E65" w:rsidP="00365E65">
      <w:pPr>
        <w:spacing w:line="360" w:lineRule="auto"/>
        <w:ind w:firstLine="851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Частотная характеристика резонатора, конструкция которого представлена на рис. 5.1, может иметь один и более резонансных пиков. Количество резонансных пиков зависит от того, сколько раз при отстройке частоты от центрального значения в пределах полосы частот, где модуль коэффициента отражения ОС имеет значения, близкие к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максимальному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будет выполнено условие фазового синхронизма [5]. Резонатор включает две отражательные структуры в виде 1000 канавок глубиной 0.1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en-US" w:bidi="en-US"/>
        </w:rPr>
        <w:t>нм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выполненные на подложке из кварца </w:t>
      </w:r>
      <w:r>
        <w:rPr>
          <w:rFonts w:ascii="Times New Roman" w:hAnsi="Times New Roman"/>
          <w:color w:val="000000"/>
          <w:sz w:val="28"/>
          <w:szCs w:val="28"/>
          <w:lang w:val="en-US" w:eastAsia="ru-RU" w:bidi="ru-RU"/>
        </w:rPr>
        <w:t>ST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-среза, и встречно-штыревые преобразователи  с апертурой 708 длин волн, состоящие из 22 пар электродов каждый. Толщина метал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 xml:space="preserve">лической пленки алюминия, из которой выполнены электроды, составляет 0.3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en-US" w:bidi="en-US"/>
        </w:rPr>
        <w:t>нм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Расстояние между цен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 xml:space="preserve">трами ближайших канавок отражательных структур для резонатора составляет </w:t>
      </w:r>
      <w:r>
        <w:rPr>
          <w:rFonts w:ascii="Times New Roman" w:hAnsi="Times New Roman"/>
          <w:color w:val="000000"/>
          <w:sz w:val="28"/>
          <w:szCs w:val="28"/>
          <w:lang w:val="en-US" w:eastAsia="ru-RU" w:bidi="ru-RU"/>
        </w:rPr>
        <w:t>L</w:t>
      </w:r>
      <w:r w:rsidRPr="005D62D1">
        <w:rPr>
          <w:rStyle w:val="21pt"/>
          <w:sz w:val="28"/>
          <w:szCs w:val="28"/>
          <w:lang w:val="ru-RU" w:eastAsia="ru-RU" w:bidi="ru-RU"/>
        </w:rPr>
        <w:t>=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400.25λ. Между отражательными структурами вне об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 xml:space="preserve">ласти распространения ПАВ на поверхности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звукопро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вода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закреплены два резистора (3)  сопротивлением 3Ω и мощностью рассеивания </w:t>
      </w:r>
      <w:r>
        <w:rPr>
          <w:rFonts w:ascii="Times New Roman" w:hAnsi="Times New Roman"/>
          <w:color w:val="000000"/>
          <w:sz w:val="28"/>
          <w:szCs w:val="28"/>
          <w:lang w:eastAsia="en-US" w:bidi="en-US"/>
        </w:rPr>
        <w:t>6</w:t>
      </w:r>
      <w:r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W</w:t>
      </w:r>
      <w:r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каждый.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Звукопровод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(1) закреплен на поверхности основания корпуса, это обеспечивает хороший тепловой контакт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звукопровода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и корпуса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в месте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их расположения и воздушный зазор между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звукопроводом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и корпусом в области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звукопро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вода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расположенной между ОС. Это необходимо для эффективного отвода тепла с областей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звукопровода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 местах расположения ОС и для обеспечения теплоизоля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 xml:space="preserve">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звукопровода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от корпуса в области между ОС. Таким образом, при нагреве резисторов наиболее эффективно прогревается часть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звукопровода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между ОС, соответ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 xml:space="preserve">ственно меняется скорость ПАВ в этой его части, а также его эквивалентная электрическая длина. Вместе с тем в области ОС и ВШП благодаря эффективному отводу тепла через основание корпуса температура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звукопровода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меняется мало, поэтому скорость ПАВ также меняется незначительно. Нагреватели выполнены в виде пленочных резисторов 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ситалловой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подложке.</w:t>
      </w:r>
    </w:p>
    <w:p w:rsidR="00365E65" w:rsidRDefault="00365E65" w:rsidP="00365E6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14800" cy="289179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891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E65" w:rsidRDefault="00365E65" w:rsidP="00365E6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365E65" w:rsidRDefault="00365E65" w:rsidP="00365E65">
      <w:pPr>
        <w:pStyle w:val="3"/>
        <w:shd w:val="clear" w:color="auto" w:fill="auto"/>
        <w:spacing w:line="360" w:lineRule="auto"/>
        <w:rPr>
          <w:color w:val="000000"/>
          <w:sz w:val="28"/>
          <w:szCs w:val="28"/>
          <w:lang w:eastAsia="ru-RU" w:bidi="ru-RU"/>
        </w:rPr>
      </w:pPr>
      <w:r>
        <w:rPr>
          <w:rStyle w:val="39pt"/>
          <w:sz w:val="28"/>
          <w:szCs w:val="28"/>
        </w:rPr>
        <w:t xml:space="preserve">Рис. 5.1  </w:t>
      </w:r>
      <w:proofErr w:type="gramStart"/>
      <w:r>
        <w:rPr>
          <w:color w:val="000000"/>
          <w:sz w:val="28"/>
          <w:szCs w:val="28"/>
          <w:lang w:eastAsia="ru-RU" w:bidi="ru-RU"/>
        </w:rPr>
        <w:t>ПАВ-резонатор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(1) с нагревателями на основании корпуса: </w:t>
      </w:r>
    </w:p>
    <w:p w:rsidR="00365E65" w:rsidRDefault="00365E65" w:rsidP="00365E65">
      <w:pPr>
        <w:pStyle w:val="3"/>
        <w:shd w:val="clear" w:color="auto" w:fill="auto"/>
        <w:spacing w:line="36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2— основание корпуса; 3— нагреватели; </w:t>
      </w:r>
      <w:r w:rsidRPr="005D62D1">
        <w:rPr>
          <w:rStyle w:val="31pt"/>
          <w:sz w:val="28"/>
          <w:szCs w:val="28"/>
          <w:lang w:val="ru-RU" w:eastAsia="ru-RU" w:bidi="ru-RU"/>
        </w:rPr>
        <w:t>4</w:t>
      </w:r>
      <w:r>
        <w:rPr>
          <w:b/>
          <w:i/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— пластичная металлическая прокладка; 5— воздушный зазор.</w:t>
      </w:r>
    </w:p>
    <w:p w:rsidR="00365E65" w:rsidRDefault="00365E65" w:rsidP="00365E6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365E65" w:rsidRDefault="00365E65" w:rsidP="00365E6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Конструкция размещена внутри стандартного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метало-керамического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безвыводного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 корпуса, причем откачка внутренней полости корпуса для создания вакуума, не предусмотрена. </w:t>
      </w:r>
    </w:p>
    <w:p w:rsidR="00365E65" w:rsidRDefault="00365E65" w:rsidP="00365E65">
      <w:pPr>
        <w:spacing w:line="36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В качестве основания был взят </w:t>
      </w:r>
      <w:proofErr w:type="gramStart"/>
      <w:r>
        <w:rPr>
          <w:rFonts w:ascii="Times New Roman" w:hAnsi="Times New Roman"/>
          <w:sz w:val="28"/>
          <w:szCs w:val="28"/>
        </w:rPr>
        <w:t>метало-керамический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корпус </w:t>
      </w:r>
      <w:r>
        <w:rPr>
          <w:rFonts w:ascii="Times New Roman" w:hAnsi="Times New Roman"/>
          <w:sz w:val="28"/>
          <w:szCs w:val="28"/>
          <w:lang w:val="en-US"/>
        </w:rPr>
        <w:t>QLCC</w:t>
      </w:r>
      <w:r>
        <w:rPr>
          <w:rFonts w:ascii="Times New Roman" w:hAnsi="Times New Roman"/>
          <w:sz w:val="28"/>
          <w:szCs w:val="28"/>
        </w:rPr>
        <w:t xml:space="preserve"> 8/12-2 (</w:t>
      </w:r>
      <w:proofErr w:type="spellStart"/>
      <w:r>
        <w:rPr>
          <w:rFonts w:ascii="Times New Roman" w:hAnsi="Times New Roman"/>
          <w:sz w:val="28"/>
          <w:szCs w:val="28"/>
        </w:rPr>
        <w:t>безвыводный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Габаритные размеры и технические характеристики являются подходящими для нашего изделия. Образец корпуса показан на рисунке 5.2.</w:t>
      </w:r>
    </w:p>
    <w:p w:rsidR="00365E65" w:rsidRDefault="00365E65" w:rsidP="00365E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48225" cy="466788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667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E65" w:rsidRDefault="00365E65" w:rsidP="00365E65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        Рис. 5.2. Корпус  типа </w:t>
      </w:r>
      <w:r>
        <w:rPr>
          <w:rFonts w:ascii="Times New Roman" w:hAnsi="Times New Roman"/>
          <w:sz w:val="28"/>
          <w:szCs w:val="28"/>
          <w:lang w:val="en-US"/>
        </w:rPr>
        <w:t>LCC</w:t>
      </w:r>
      <w:r>
        <w:rPr>
          <w:rFonts w:ascii="Times New Roman" w:hAnsi="Times New Roman"/>
          <w:sz w:val="28"/>
          <w:szCs w:val="28"/>
        </w:rPr>
        <w:t>.</w:t>
      </w:r>
    </w:p>
    <w:p w:rsidR="00365E65" w:rsidRDefault="00365E65" w:rsidP="00365E65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Технические характеристики корпуса представлены в таблице 5.1.</w:t>
      </w:r>
    </w:p>
    <w:p w:rsidR="00365E65" w:rsidRDefault="00365E65" w:rsidP="00365E65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Таблица 5.1.  Характеристики корпуса </w:t>
      </w:r>
      <w:r>
        <w:rPr>
          <w:rFonts w:ascii="Times New Roman" w:hAnsi="Times New Roman"/>
          <w:sz w:val="28"/>
          <w:szCs w:val="28"/>
          <w:lang w:val="en-US"/>
        </w:rPr>
        <w:t>QLCC</w:t>
      </w:r>
      <w:r>
        <w:rPr>
          <w:rFonts w:ascii="Times New Roman" w:hAnsi="Times New Roman"/>
          <w:sz w:val="28"/>
          <w:szCs w:val="28"/>
        </w:rPr>
        <w:t xml:space="preserve"> 8/12-2.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785"/>
        <w:gridCol w:w="4806"/>
      </w:tblGrid>
      <w:tr w:rsidR="00365E65" w:rsidTr="0098261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Количество контактных площадок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</w:tr>
      <w:tr w:rsidR="00365E65" w:rsidTr="0098261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Количество выводных площадок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</w:tr>
      <w:tr w:rsidR="00365E65" w:rsidTr="0098261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Шаг выводных площадок,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мм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2,54</w:t>
            </w:r>
          </w:p>
        </w:tc>
      </w:tr>
      <w:tr w:rsidR="00365E65" w:rsidTr="0098261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Расстояние между основанием и крышкой (под кристалл),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мм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1,2</w:t>
            </w:r>
          </w:p>
        </w:tc>
      </w:tr>
      <w:tr w:rsidR="00365E65" w:rsidTr="0098261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Размер рабочей  зоны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мм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9,6*4,6</w:t>
            </w:r>
          </w:p>
        </w:tc>
      </w:tr>
      <w:tr w:rsidR="00365E65" w:rsidTr="0098261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Габаритные размеры платы 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 мм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13,3*6,5</w:t>
            </w:r>
          </w:p>
        </w:tc>
      </w:tr>
      <w:tr w:rsidR="00365E65" w:rsidTr="0098261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Общая высота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мм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2,2</w:t>
            </w:r>
          </w:p>
        </w:tc>
      </w:tr>
      <w:tr w:rsidR="00365E65" w:rsidTr="0098261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Масса,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0,62</w:t>
            </w:r>
          </w:p>
        </w:tc>
      </w:tr>
      <w:tr w:rsidR="00365E65" w:rsidTr="0098261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Монтажная площадка Металлизированная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– «+», </w:t>
            </w:r>
            <w:proofErr w:type="spellStart"/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Неметаллизированная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- «-»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</w:tr>
      <w:tr w:rsidR="00365E65" w:rsidTr="0098261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Метод герметизации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Сварка</w:t>
            </w:r>
          </w:p>
        </w:tc>
      </w:tr>
      <w:tr w:rsidR="00365E65" w:rsidTr="0098261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Резонансная частота, более, кГц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7,5</w:t>
            </w:r>
          </w:p>
        </w:tc>
      </w:tr>
      <w:tr w:rsidR="00365E65" w:rsidTr="0098261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Сопротивление изоляции не менее, Ом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276225" cy="23368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E65" w:rsidTr="0098261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Сопротивление токоведущих проводников, Ом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0,4</w:t>
            </w:r>
          </w:p>
        </w:tc>
      </w:tr>
      <w:tr w:rsidR="00365E65" w:rsidTr="0098261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Условное обозначение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E65" w:rsidRDefault="00365E65" w:rsidP="0098261E">
            <w:pPr>
              <w:spacing w:after="0" w:line="36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QLCC 8/12-2</w:t>
            </w:r>
          </w:p>
        </w:tc>
      </w:tr>
    </w:tbl>
    <w:p w:rsidR="00365E65" w:rsidRDefault="00365E65" w:rsidP="00365E65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365E65" w:rsidRDefault="00365E65" w:rsidP="00365E65">
      <w:pPr>
        <w:spacing w:line="360" w:lineRule="auto"/>
        <w:ind w:firstLine="851"/>
        <w:jc w:val="both"/>
        <w:rPr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Данный металлокерамический корпус имеет выводы электрически соединенные с основанием корпуса, которые будут использованы для заземления.</w:t>
      </w:r>
    </w:p>
    <w:p w:rsidR="00365E65" w:rsidRDefault="00365E65" w:rsidP="00365E65">
      <w:pPr>
        <w:pStyle w:val="2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 разделе 4 получены  данные,  демон</w:t>
      </w:r>
      <w:r>
        <w:rPr>
          <w:color w:val="000000"/>
          <w:sz w:val="28"/>
          <w:szCs w:val="28"/>
          <w:lang w:eastAsia="ru-RU" w:bidi="ru-RU"/>
        </w:rPr>
        <w:softHyphen/>
        <w:t>стрирующие возможность перестройки частоты резона</w:t>
      </w:r>
      <w:r>
        <w:rPr>
          <w:color w:val="000000"/>
          <w:sz w:val="28"/>
          <w:szCs w:val="28"/>
          <w:lang w:eastAsia="ru-RU" w:bidi="ru-RU"/>
        </w:rPr>
        <w:softHyphen/>
        <w:t>тора изменением эквивалентной электрической длины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резонансной полости </w:t>
      </w:r>
      <w:r>
        <w:rPr>
          <w:rStyle w:val="21pt"/>
          <w:rFonts w:eastAsia="Microsoft Sans Serif"/>
          <w:sz w:val="28"/>
          <w:szCs w:val="28"/>
        </w:rPr>
        <w:t>L</w:t>
      </w:r>
      <w:r w:rsidRPr="005D62D1">
        <w:rPr>
          <w:rStyle w:val="21pt"/>
          <w:rFonts w:eastAsia="Microsoft Sans Serif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eastAsia="en-US" w:bidi="en-US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Данный способ перестройки резонатора является инерционным и зависящим от тем</w:t>
      </w:r>
      <w:r>
        <w:rPr>
          <w:color w:val="000000"/>
          <w:sz w:val="28"/>
          <w:szCs w:val="28"/>
          <w:lang w:eastAsia="ru-RU" w:bidi="ru-RU"/>
        </w:rPr>
        <w:softHyphen/>
        <w:t>пературы внешней среды. Более удобным с точки зрения быстродействия, стабильности и качества получаемых результатов является способ локального изменения ско</w:t>
      </w:r>
      <w:r>
        <w:rPr>
          <w:color w:val="000000"/>
          <w:sz w:val="28"/>
          <w:szCs w:val="28"/>
          <w:lang w:eastAsia="ru-RU" w:bidi="ru-RU"/>
        </w:rPr>
        <w:softHyphen/>
        <w:t xml:space="preserve">рости ПАВ внешним электрическим полем [6]. В этом случае следует ожидать более четких границ между областями </w:t>
      </w:r>
      <w:proofErr w:type="spellStart"/>
      <w:r>
        <w:rPr>
          <w:color w:val="000000"/>
          <w:sz w:val="28"/>
          <w:szCs w:val="28"/>
          <w:lang w:eastAsia="ru-RU" w:bidi="ru-RU"/>
        </w:rPr>
        <w:t>звукопровода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с различными скоростями ПАВ. Соответственно не будет нарушаться условие фазово</w:t>
      </w:r>
      <w:r>
        <w:rPr>
          <w:color w:val="000000"/>
          <w:sz w:val="28"/>
          <w:szCs w:val="28"/>
          <w:lang w:eastAsia="ru-RU" w:bidi="ru-RU"/>
        </w:rPr>
        <w:softHyphen/>
        <w:t xml:space="preserve">го синхронизма у волн, отраженных канавками ОС, находящимися вблизи резонансной полости. </w:t>
      </w:r>
      <w:proofErr w:type="gramStart"/>
      <w:r>
        <w:rPr>
          <w:color w:val="000000"/>
          <w:sz w:val="28"/>
          <w:szCs w:val="28"/>
          <w:lang w:eastAsia="ru-RU" w:bidi="ru-RU"/>
        </w:rPr>
        <w:t>Ранее, в работе [7], были выполнены эксперименты по изучению влияния внешнего электрического поля, приложенного к металлическим электродам, расположенным на верх</w:t>
      </w:r>
      <w:r>
        <w:rPr>
          <w:color w:val="000000"/>
          <w:sz w:val="28"/>
          <w:szCs w:val="28"/>
          <w:lang w:eastAsia="ru-RU" w:bidi="ru-RU"/>
        </w:rPr>
        <w:softHyphen/>
        <w:t xml:space="preserve">ней и нижней поверхностях пластины, на изменение центральной частоты линии задержки </w:t>
      </w:r>
      <w:r>
        <w:rPr>
          <w:color w:val="000000"/>
          <w:sz w:val="28"/>
          <w:szCs w:val="28"/>
          <w:lang w:eastAsia="ru-RU" w:bidi="ru-RU"/>
        </w:rPr>
        <w:lastRenderedPageBreak/>
        <w:t>на ПАВ.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Прило</w:t>
      </w:r>
      <w:r>
        <w:rPr>
          <w:color w:val="000000"/>
          <w:sz w:val="28"/>
          <w:szCs w:val="28"/>
          <w:lang w:eastAsia="ru-RU" w:bidi="ru-RU"/>
        </w:rPr>
        <w:softHyphen/>
        <w:t xml:space="preserve">женное электрическое поле меняет длину </w:t>
      </w:r>
      <w:proofErr w:type="spellStart"/>
      <w:r>
        <w:rPr>
          <w:color w:val="000000"/>
          <w:sz w:val="28"/>
          <w:szCs w:val="28"/>
          <w:lang w:eastAsia="ru-RU" w:bidi="ru-RU"/>
        </w:rPr>
        <w:t>звукопровода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и скорость ПАВ в пластине пьезокварца [7]. В [7] также установлено, что в пластине кварца Х-среза (плоскость </w:t>
      </w:r>
      <w:r>
        <w:rPr>
          <w:rStyle w:val="21pt"/>
          <w:rFonts w:eastAsia="Microsoft Sans Serif"/>
          <w:sz w:val="28"/>
          <w:szCs w:val="28"/>
        </w:rPr>
        <w:t>YZ</w:t>
      </w:r>
      <w:r w:rsidRPr="005D62D1">
        <w:rPr>
          <w:rStyle w:val="21pt"/>
          <w:rFonts w:eastAsia="Microsoft Sans Serif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eastAsia="en-US" w:bidi="en-US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в случае направления распространения ПАВ, составляющего 33.44 градуса относительно оси </w:t>
      </w:r>
      <w:r>
        <w:rPr>
          <w:rStyle w:val="21pt"/>
          <w:rFonts w:eastAsia="Microsoft Sans Serif"/>
          <w:sz w:val="28"/>
          <w:szCs w:val="28"/>
        </w:rPr>
        <w:t>Y</w:t>
      </w:r>
      <w:r>
        <w:rPr>
          <w:color w:val="000000"/>
          <w:sz w:val="28"/>
          <w:szCs w:val="28"/>
          <w:lang w:eastAsia="en-US" w:bidi="en-US"/>
        </w:rPr>
        <w:t xml:space="preserve">, </w:t>
      </w:r>
      <w:r>
        <w:rPr>
          <w:color w:val="000000"/>
          <w:sz w:val="28"/>
          <w:szCs w:val="28"/>
          <w:lang w:eastAsia="ru-RU" w:bidi="ru-RU"/>
        </w:rPr>
        <w:t>чувствительность центральной частоты линии задержки к приложенному электрическому полю составляет:</w:t>
      </w:r>
    </w:p>
    <w:p w:rsidR="00365E65" w:rsidRDefault="00365E65" w:rsidP="00365E65">
      <w:pPr>
        <w:pStyle w:val="2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  <w:lang w:eastAsia="ru-RU" w:bidi="ru-RU"/>
        </w:rPr>
      </w:pPr>
    </w:p>
    <w:p w:rsidR="00365E65" w:rsidRDefault="00365E65" w:rsidP="00365E65">
      <w:pPr>
        <w:pStyle w:val="2"/>
        <w:shd w:val="clear" w:color="auto" w:fill="auto"/>
        <w:tabs>
          <w:tab w:val="left" w:pos="4672"/>
        </w:tabs>
        <w:spacing w:before="0" w:after="90" w:line="360" w:lineRule="auto"/>
        <w:rPr>
          <w:color w:val="000000"/>
          <w:sz w:val="28"/>
          <w:szCs w:val="28"/>
          <w:lang w:eastAsia="ru-RU" w:bidi="ru-RU"/>
        </w:rPr>
      </w:pPr>
      <w:r w:rsidRPr="005D62D1">
        <w:rPr>
          <w:rStyle w:val="21pt"/>
          <w:rFonts w:eastAsia="Microsoft Sans Serif"/>
          <w:sz w:val="28"/>
          <w:szCs w:val="28"/>
          <w:lang w:val="ru-RU"/>
        </w:rPr>
        <w:t>(∆</w:t>
      </w:r>
      <w:r>
        <w:rPr>
          <w:rStyle w:val="21pt"/>
          <w:rFonts w:eastAsia="Microsoft Sans Serif"/>
          <w:sz w:val="28"/>
          <w:szCs w:val="28"/>
        </w:rPr>
        <w:t>f</w:t>
      </w:r>
      <w:r w:rsidRPr="005D62D1">
        <w:rPr>
          <w:rStyle w:val="21pt"/>
          <w:rFonts w:eastAsia="Microsoft Sans Serif"/>
          <w:sz w:val="28"/>
          <w:szCs w:val="28"/>
          <w:lang w:val="ru-RU"/>
        </w:rPr>
        <w:t>/</w:t>
      </w:r>
      <w:r>
        <w:rPr>
          <w:rStyle w:val="21pt"/>
          <w:rFonts w:eastAsia="Microsoft Sans Serif"/>
          <w:sz w:val="28"/>
          <w:szCs w:val="28"/>
        </w:rPr>
        <w:t>f</w:t>
      </w:r>
      <w:r w:rsidRPr="005D62D1">
        <w:rPr>
          <w:rStyle w:val="21pt"/>
          <w:rFonts w:eastAsia="Microsoft Sans Serif"/>
          <w:sz w:val="28"/>
          <w:szCs w:val="28"/>
          <w:lang w:val="ru-RU"/>
        </w:rPr>
        <w:t>)/</w:t>
      </w:r>
      <w:r>
        <w:rPr>
          <w:rStyle w:val="21pt"/>
          <w:rFonts w:eastAsia="Microsoft Sans Serif"/>
          <w:sz w:val="28"/>
          <w:szCs w:val="28"/>
        </w:rPr>
        <w:t>E</w:t>
      </w:r>
      <w:r w:rsidRPr="005D62D1">
        <w:rPr>
          <w:rStyle w:val="21pt"/>
          <w:rFonts w:eastAsia="Microsoft Sans Serif"/>
          <w:sz w:val="28"/>
          <w:szCs w:val="28"/>
          <w:lang w:val="ru-RU"/>
        </w:rPr>
        <w:t xml:space="preserve"> </w:t>
      </w:r>
      <w:r w:rsidRPr="005D62D1">
        <w:rPr>
          <w:rStyle w:val="21pt"/>
          <w:rFonts w:eastAsia="Microsoft Sans Serif"/>
          <w:sz w:val="28"/>
          <w:szCs w:val="28"/>
          <w:lang w:val="ru-RU" w:eastAsia="ru-RU" w:bidi="ru-RU"/>
        </w:rPr>
        <w:t>=</w:t>
      </w:r>
      <w:r>
        <w:rPr>
          <w:color w:val="000000"/>
          <w:sz w:val="28"/>
          <w:szCs w:val="28"/>
          <w:lang w:eastAsia="ru-RU" w:bidi="ru-RU"/>
        </w:rPr>
        <w:t xml:space="preserve"> 9.5 • </w:t>
      </w:r>
      <w:r>
        <w:rPr>
          <w:color w:val="000000"/>
          <w:sz w:val="28"/>
          <w:szCs w:val="28"/>
          <w:lang w:eastAsia="en-US" w:bidi="en-US"/>
        </w:rPr>
        <w:t>10-</w:t>
      </w:r>
      <w:r>
        <w:rPr>
          <w:color w:val="000000"/>
          <w:sz w:val="28"/>
          <w:szCs w:val="28"/>
          <w:vertAlign w:val="superscript"/>
          <w:lang w:eastAsia="en-US" w:bidi="en-US"/>
        </w:rPr>
        <w:t xml:space="preserve">12  </w:t>
      </w:r>
      <w:r>
        <w:rPr>
          <w:color w:val="000000"/>
          <w:sz w:val="28"/>
          <w:szCs w:val="28"/>
          <w:lang w:val="en-US" w:eastAsia="en-US" w:bidi="en-US"/>
        </w:rPr>
        <w:t>m</w:t>
      </w:r>
      <w:r>
        <w:rPr>
          <w:color w:val="000000"/>
          <w:sz w:val="28"/>
          <w:szCs w:val="28"/>
          <w:lang w:eastAsia="en-US" w:bidi="en-US"/>
        </w:rPr>
        <w:t>/</w:t>
      </w:r>
      <w:r>
        <w:rPr>
          <w:color w:val="000000"/>
          <w:sz w:val="28"/>
          <w:szCs w:val="28"/>
          <w:lang w:val="en-US" w:eastAsia="en-US" w:bidi="en-US"/>
        </w:rPr>
        <w:t>V</w:t>
      </w:r>
      <w:r>
        <w:rPr>
          <w:color w:val="000000"/>
          <w:sz w:val="28"/>
          <w:szCs w:val="28"/>
          <w:lang w:eastAsia="en-US" w:bidi="en-US"/>
        </w:rPr>
        <w:t xml:space="preserve">,                                                  </w:t>
      </w:r>
      <w:r>
        <w:rPr>
          <w:color w:val="000000"/>
          <w:sz w:val="28"/>
          <w:szCs w:val="28"/>
          <w:lang w:eastAsia="en-US" w:bidi="en-US"/>
        </w:rPr>
        <w:tab/>
      </w:r>
      <w:r>
        <w:rPr>
          <w:color w:val="000000"/>
          <w:sz w:val="28"/>
          <w:szCs w:val="28"/>
          <w:lang w:eastAsia="ru-RU" w:bidi="ru-RU"/>
        </w:rPr>
        <w:t>(5.1)</w:t>
      </w:r>
    </w:p>
    <w:p w:rsidR="00365E65" w:rsidRDefault="00365E65" w:rsidP="00365E65">
      <w:pPr>
        <w:pStyle w:val="2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где </w:t>
      </w:r>
      <w:r>
        <w:rPr>
          <w:rStyle w:val="21pt"/>
          <w:rFonts w:eastAsia="Microsoft Sans Serif"/>
          <w:sz w:val="28"/>
          <w:szCs w:val="28"/>
        </w:rPr>
        <w:t>E</w:t>
      </w:r>
      <w:r>
        <w:rPr>
          <w:color w:val="000000"/>
          <w:sz w:val="28"/>
          <w:szCs w:val="28"/>
          <w:lang w:eastAsia="en-US" w:bidi="en-US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— напряженность электрического поля, причем 90% изменения частоты обусловлено изменением ско</w:t>
      </w:r>
      <w:r>
        <w:rPr>
          <w:color w:val="000000"/>
          <w:sz w:val="28"/>
          <w:szCs w:val="28"/>
          <w:lang w:eastAsia="ru-RU" w:bidi="ru-RU"/>
        </w:rPr>
        <w:softHyphen/>
        <w:t xml:space="preserve">рости ПАВ. </w:t>
      </w:r>
    </w:p>
    <w:p w:rsidR="00365E65" w:rsidRDefault="00365E65" w:rsidP="00365E65">
      <w:pPr>
        <w:pStyle w:val="2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Согласно экспериментальным данным [7], для напряжения смещения 5500 </w:t>
      </w:r>
      <w:r>
        <w:rPr>
          <w:color w:val="000000"/>
          <w:sz w:val="28"/>
          <w:szCs w:val="28"/>
          <w:lang w:val="en-US" w:eastAsia="en-US" w:bidi="en-US"/>
        </w:rPr>
        <w:t>V</w:t>
      </w:r>
      <w:r>
        <w:rPr>
          <w:color w:val="000000"/>
          <w:sz w:val="28"/>
          <w:szCs w:val="28"/>
          <w:lang w:eastAsia="en-US" w:bidi="en-US"/>
        </w:rPr>
        <w:t xml:space="preserve">, </w:t>
      </w:r>
      <w:r>
        <w:rPr>
          <w:color w:val="000000"/>
          <w:sz w:val="28"/>
          <w:szCs w:val="28"/>
          <w:lang w:eastAsia="ru-RU" w:bidi="ru-RU"/>
        </w:rPr>
        <w:t>приложенного к элек</w:t>
      </w:r>
      <w:r>
        <w:rPr>
          <w:color w:val="000000"/>
          <w:sz w:val="28"/>
          <w:szCs w:val="28"/>
          <w:lang w:eastAsia="ru-RU" w:bidi="ru-RU"/>
        </w:rPr>
        <w:softHyphen/>
        <w:t xml:space="preserve">тродам на поверхности пластины, толщиной </w:t>
      </w:r>
      <w:r>
        <w:rPr>
          <w:color w:val="000000"/>
          <w:sz w:val="28"/>
          <w:szCs w:val="28"/>
          <w:lang w:eastAsia="en-US" w:bidi="en-US"/>
        </w:rPr>
        <w:t xml:space="preserve">0.254 </w:t>
      </w:r>
      <w:r>
        <w:rPr>
          <w:color w:val="000000"/>
          <w:sz w:val="28"/>
          <w:szCs w:val="28"/>
          <w:lang w:val="en-US" w:eastAsia="en-US" w:bidi="en-US"/>
        </w:rPr>
        <w:t>mm</w:t>
      </w:r>
      <w:r>
        <w:rPr>
          <w:color w:val="000000"/>
          <w:sz w:val="28"/>
          <w:szCs w:val="28"/>
          <w:lang w:eastAsia="en-US" w:bidi="en-US"/>
        </w:rPr>
        <w:t xml:space="preserve">, </w:t>
      </w:r>
      <w:r>
        <w:rPr>
          <w:color w:val="000000"/>
          <w:sz w:val="28"/>
          <w:szCs w:val="28"/>
          <w:lang w:eastAsia="ru-RU" w:bidi="ru-RU"/>
        </w:rPr>
        <w:t>изменение центральной частоты линии задержки состав</w:t>
      </w:r>
      <w:r>
        <w:rPr>
          <w:color w:val="000000"/>
          <w:sz w:val="28"/>
          <w:szCs w:val="28"/>
          <w:lang w:eastAsia="ru-RU" w:bidi="ru-RU"/>
        </w:rPr>
        <w:softHyphen/>
        <w:t xml:space="preserve">ляет </w:t>
      </w:r>
      <w:r>
        <w:rPr>
          <w:color w:val="000000"/>
          <w:sz w:val="28"/>
          <w:szCs w:val="28"/>
          <w:lang w:eastAsia="en-US" w:bidi="en-US"/>
        </w:rPr>
        <w:t xml:space="preserve">12 </w:t>
      </w:r>
      <w:r>
        <w:rPr>
          <w:color w:val="000000"/>
          <w:sz w:val="28"/>
          <w:szCs w:val="28"/>
          <w:lang w:val="en-US" w:eastAsia="en-US" w:bidi="en-US"/>
        </w:rPr>
        <w:t>kHz</w:t>
      </w:r>
      <w:r>
        <w:rPr>
          <w:color w:val="000000"/>
          <w:sz w:val="28"/>
          <w:szCs w:val="28"/>
          <w:lang w:eastAsia="en-US" w:bidi="en-US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при </w:t>
      </w:r>
      <w:r>
        <w:rPr>
          <w:rStyle w:val="21pt"/>
          <w:rFonts w:eastAsia="Microsoft Sans Serif"/>
          <w:sz w:val="28"/>
          <w:szCs w:val="28"/>
        </w:rPr>
        <w:t>f</w:t>
      </w:r>
      <w:r>
        <w:rPr>
          <w:color w:val="000000"/>
          <w:sz w:val="28"/>
          <w:szCs w:val="28"/>
          <w:lang w:eastAsia="en-US" w:bidi="en-US"/>
        </w:rPr>
        <w:t xml:space="preserve"> </w:t>
      </w:r>
      <w:r>
        <w:rPr>
          <w:color w:val="000000"/>
          <w:sz w:val="28"/>
          <w:szCs w:val="28"/>
          <w:vertAlign w:val="subscript"/>
          <w:lang w:eastAsia="ru-RU" w:bidi="ru-RU"/>
        </w:rPr>
        <w:t>0</w:t>
      </w:r>
      <w:r>
        <w:rPr>
          <w:color w:val="000000"/>
          <w:sz w:val="28"/>
          <w:szCs w:val="28"/>
          <w:lang w:eastAsia="ru-RU" w:bidi="ru-RU"/>
        </w:rPr>
        <w:t xml:space="preserve"> = 59 </w:t>
      </w:r>
      <w:r>
        <w:rPr>
          <w:color w:val="000000"/>
          <w:sz w:val="28"/>
          <w:szCs w:val="28"/>
          <w:lang w:val="en-US" w:eastAsia="en-US" w:bidi="en-US"/>
        </w:rPr>
        <w:t>MHz</w:t>
      </w:r>
      <w:r>
        <w:rPr>
          <w:color w:val="000000"/>
          <w:sz w:val="28"/>
          <w:szCs w:val="28"/>
          <w:lang w:eastAsia="en-US" w:bidi="en-US"/>
        </w:rPr>
        <w:t xml:space="preserve">, </w:t>
      </w:r>
      <w:r>
        <w:rPr>
          <w:color w:val="000000"/>
          <w:sz w:val="28"/>
          <w:szCs w:val="28"/>
          <w:lang w:eastAsia="ru-RU" w:bidi="ru-RU"/>
        </w:rPr>
        <w:t>причем это в 16 раз боль</w:t>
      </w:r>
      <w:r>
        <w:rPr>
          <w:color w:val="000000"/>
          <w:sz w:val="28"/>
          <w:szCs w:val="28"/>
          <w:lang w:eastAsia="ru-RU" w:bidi="ru-RU"/>
        </w:rPr>
        <w:softHyphen/>
        <w:t xml:space="preserve">ше, чем для кварца </w:t>
      </w:r>
      <w:r>
        <w:rPr>
          <w:color w:val="000000"/>
          <w:sz w:val="28"/>
          <w:szCs w:val="28"/>
          <w:lang w:val="en-US" w:eastAsia="ru-RU" w:bidi="ru-RU"/>
        </w:rPr>
        <w:t>ST</w:t>
      </w:r>
      <w:r>
        <w:rPr>
          <w:color w:val="000000"/>
          <w:sz w:val="28"/>
          <w:szCs w:val="28"/>
          <w:lang w:eastAsia="ru-RU" w:bidi="ru-RU"/>
        </w:rPr>
        <w:t>-среза. Важным обстоятельством является тот факт, что зависимость изменения частоты от приложенного напряжения линейна.</w:t>
      </w:r>
    </w:p>
    <w:p w:rsidR="00365E65" w:rsidRDefault="00365E65" w:rsidP="00365E65">
      <w:pPr>
        <w:pStyle w:val="2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Конструкция перестраиваемого резонатора, использу</w:t>
      </w:r>
      <w:r>
        <w:rPr>
          <w:color w:val="000000"/>
          <w:sz w:val="28"/>
          <w:szCs w:val="28"/>
          <w:lang w:eastAsia="ru-RU" w:bidi="ru-RU"/>
        </w:rPr>
        <w:softHyphen/>
        <w:t>ющего для управления центральной частотой резонанс</w:t>
      </w:r>
      <w:r>
        <w:rPr>
          <w:color w:val="000000"/>
          <w:sz w:val="28"/>
          <w:szCs w:val="28"/>
          <w:lang w:eastAsia="ru-RU" w:bidi="ru-RU"/>
        </w:rPr>
        <w:softHyphen/>
        <w:t xml:space="preserve">ной характеристики изменение эквивалентной длины резонансной полости, представлена на рисунке 5.3. </w:t>
      </w:r>
    </w:p>
    <w:p w:rsidR="00365E65" w:rsidRDefault="00365E65" w:rsidP="00365E65">
      <w:pPr>
        <w:pStyle w:val="2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  <w:lang w:eastAsia="en-US" w:bidi="en-US"/>
        </w:rPr>
      </w:pPr>
      <w:r>
        <w:rPr>
          <w:color w:val="000000"/>
          <w:sz w:val="28"/>
          <w:szCs w:val="28"/>
          <w:lang w:eastAsia="ru-RU" w:bidi="ru-RU"/>
        </w:rPr>
        <w:t>Для получения перестройки частоты, аналогичной полученной в конструкции рис.5.3, необ</w:t>
      </w:r>
      <w:r>
        <w:rPr>
          <w:color w:val="000000"/>
          <w:sz w:val="28"/>
          <w:szCs w:val="28"/>
          <w:lang w:eastAsia="ru-RU" w:bidi="ru-RU"/>
        </w:rPr>
        <w:softHyphen/>
        <w:t xml:space="preserve">ходимо при толщине пластины 0.254 </w:t>
      </w:r>
      <w:r>
        <w:rPr>
          <w:color w:val="000000"/>
          <w:sz w:val="28"/>
          <w:szCs w:val="28"/>
          <w:lang w:val="en-US" w:eastAsia="en-US" w:bidi="en-US"/>
        </w:rPr>
        <w:t>mm</w:t>
      </w:r>
      <w:r>
        <w:rPr>
          <w:color w:val="000000"/>
          <w:sz w:val="28"/>
          <w:szCs w:val="28"/>
          <w:lang w:eastAsia="en-US" w:bidi="en-US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приложить к управляющим электродам напряжение 5 </w:t>
      </w:r>
      <w:r>
        <w:rPr>
          <w:color w:val="000000"/>
          <w:sz w:val="28"/>
          <w:szCs w:val="28"/>
          <w:lang w:eastAsia="en-US" w:bidi="en-US"/>
        </w:rPr>
        <w:t>В.</w:t>
      </w:r>
    </w:p>
    <w:p w:rsidR="00365E65" w:rsidRDefault="00365E65" w:rsidP="00365E65">
      <w:pPr>
        <w:pStyle w:val="2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  <w:lang w:eastAsia="en-US" w:bidi="en-US"/>
        </w:rPr>
      </w:pPr>
    </w:p>
    <w:p w:rsidR="00365E65" w:rsidRDefault="00365E65" w:rsidP="00365E65">
      <w:pPr>
        <w:pStyle w:val="2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  <w:lang w:eastAsia="en-US" w:bidi="en-US"/>
        </w:rPr>
      </w:pPr>
    </w:p>
    <w:p w:rsidR="00365E65" w:rsidRDefault="00365E65" w:rsidP="00365E65">
      <w:pPr>
        <w:pStyle w:val="2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  <w:lang w:eastAsia="en-US" w:bidi="en-US"/>
        </w:rPr>
      </w:pPr>
    </w:p>
    <w:p w:rsidR="00365E65" w:rsidRDefault="00365E65" w:rsidP="00365E65">
      <w:pPr>
        <w:pStyle w:val="2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  <w:lang w:eastAsia="en-US" w:bidi="en-US"/>
        </w:rPr>
      </w:pPr>
    </w:p>
    <w:p w:rsidR="00365E65" w:rsidRDefault="00365E65" w:rsidP="00365E65">
      <w:pPr>
        <w:pStyle w:val="2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  <w:lang w:eastAsia="en-US" w:bidi="en-US"/>
        </w:rPr>
      </w:pPr>
    </w:p>
    <w:p w:rsidR="00365E65" w:rsidRDefault="00365E65" w:rsidP="00365E65">
      <w:pPr>
        <w:pStyle w:val="2"/>
        <w:shd w:val="clear" w:color="auto" w:fill="auto"/>
        <w:spacing w:before="0" w:line="360" w:lineRule="auto"/>
      </w:pPr>
      <w:r>
        <w:rPr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029200" cy="9569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956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E65" w:rsidRDefault="00365E65" w:rsidP="00365E65">
      <w:pPr>
        <w:pStyle w:val="2"/>
        <w:shd w:val="clear" w:color="auto" w:fill="auto"/>
        <w:spacing w:before="0" w:line="360" w:lineRule="auto"/>
      </w:pPr>
    </w:p>
    <w:p w:rsidR="00365E65" w:rsidRDefault="00365E65" w:rsidP="00365E65">
      <w:pPr>
        <w:pStyle w:val="2"/>
        <w:shd w:val="clear" w:color="auto" w:fill="auto"/>
        <w:spacing w:before="0" w:line="360" w:lineRule="auto"/>
      </w:pPr>
    </w:p>
    <w:p w:rsidR="00365E65" w:rsidRDefault="00365E65" w:rsidP="00365E65">
      <w:pPr>
        <w:pStyle w:val="2"/>
        <w:shd w:val="clear" w:color="auto" w:fill="auto"/>
        <w:spacing w:before="0" w:line="360" w:lineRule="auto"/>
        <w:ind w:firstLine="709"/>
        <w:rPr>
          <w:rStyle w:val="Exact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35500" cy="22650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2265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2CE" w:rsidRDefault="00365E65" w:rsidP="00365E65">
      <w:r>
        <w:rPr>
          <w:rStyle w:val="Exact"/>
          <w:sz w:val="28"/>
          <w:szCs w:val="28"/>
        </w:rPr>
        <w:t xml:space="preserve">Рис. 5.3. </w:t>
      </w:r>
      <w:r>
        <w:rPr>
          <w:color w:val="000000"/>
          <w:sz w:val="28"/>
          <w:szCs w:val="28"/>
          <w:lang w:eastAsia="ru-RU" w:bidi="ru-RU"/>
        </w:rPr>
        <w:t>Конструкция перестраиваемого резонатора, управля</w:t>
      </w:r>
      <w:r>
        <w:rPr>
          <w:color w:val="000000"/>
          <w:sz w:val="28"/>
          <w:szCs w:val="28"/>
          <w:lang w:eastAsia="ru-RU" w:bidi="ru-RU"/>
        </w:rPr>
        <w:softHyphen/>
        <w:t xml:space="preserve">емого внешним электрическим полем. </w:t>
      </w:r>
      <w:r>
        <w:rPr>
          <w:rStyle w:val="1ptExact"/>
          <w:sz w:val="28"/>
          <w:szCs w:val="28"/>
        </w:rPr>
        <w:t>1</w:t>
      </w:r>
      <w:r>
        <w:rPr>
          <w:color w:val="000000"/>
          <w:sz w:val="28"/>
          <w:szCs w:val="28"/>
          <w:lang w:eastAsia="ru-RU" w:bidi="ru-RU"/>
        </w:rPr>
        <w:t xml:space="preserve"> — ПАВ-резонатор; </w:t>
      </w:r>
      <w:r>
        <w:rPr>
          <w:rStyle w:val="1ptExact"/>
          <w:sz w:val="28"/>
          <w:szCs w:val="28"/>
        </w:rPr>
        <w:t>2</w:t>
      </w:r>
      <w:r>
        <w:rPr>
          <w:color w:val="000000"/>
          <w:sz w:val="28"/>
          <w:szCs w:val="28"/>
          <w:lang w:eastAsia="ru-RU" w:bidi="ru-RU"/>
        </w:rPr>
        <w:t xml:space="preserve"> — основание корпуса; </w:t>
      </w:r>
      <w:r>
        <w:rPr>
          <w:rStyle w:val="1ptExact"/>
          <w:sz w:val="28"/>
          <w:szCs w:val="28"/>
        </w:rPr>
        <w:t>3</w:t>
      </w:r>
      <w:r>
        <w:rPr>
          <w:color w:val="000000"/>
          <w:sz w:val="28"/>
          <w:szCs w:val="28"/>
          <w:lang w:eastAsia="ru-RU" w:bidi="ru-RU"/>
        </w:rPr>
        <w:t xml:space="preserve"> — верхний электрод; </w:t>
      </w:r>
      <w:r>
        <w:rPr>
          <w:rStyle w:val="1ptExact"/>
          <w:sz w:val="28"/>
          <w:szCs w:val="28"/>
        </w:rPr>
        <w:t>4</w:t>
      </w:r>
      <w:r>
        <w:rPr>
          <w:color w:val="000000"/>
          <w:sz w:val="28"/>
          <w:szCs w:val="28"/>
          <w:lang w:eastAsia="ru-RU" w:bidi="ru-RU"/>
        </w:rPr>
        <w:t xml:space="preserve"> — нижний электрод; </w:t>
      </w:r>
      <w:r>
        <w:rPr>
          <w:rStyle w:val="1ptExact"/>
          <w:sz w:val="28"/>
          <w:szCs w:val="28"/>
        </w:rPr>
        <w:t>5</w:t>
      </w:r>
      <w:r>
        <w:rPr>
          <w:color w:val="000000"/>
          <w:sz w:val="28"/>
          <w:szCs w:val="28"/>
          <w:lang w:eastAsia="ru-RU" w:bidi="ru-RU"/>
        </w:rPr>
        <w:t xml:space="preserve"> — </w:t>
      </w:r>
      <w:proofErr w:type="gramStart"/>
      <w:r>
        <w:rPr>
          <w:color w:val="000000"/>
          <w:sz w:val="28"/>
          <w:szCs w:val="28"/>
          <w:lang w:eastAsia="ru-RU" w:bidi="ru-RU"/>
        </w:rPr>
        <w:t>изо</w:t>
      </w:r>
      <w:proofErr w:type="gramEnd"/>
    </w:p>
    <w:sectPr w:rsidR="00422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charset w:val="8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DF"/>
    <w:rsid w:val="00365E65"/>
    <w:rsid w:val="004222CE"/>
    <w:rsid w:val="005D62D1"/>
    <w:rsid w:val="00B7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65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pt">
    <w:name w:val="Основной текст (2) + Полужирный;Курсив;Интервал 1 pt"/>
    <w:rsid w:val="00365E65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0"/>
      <w:szCs w:val="20"/>
      <w:shd w:val="clear" w:color="auto" w:fill="FFFFFF"/>
      <w:vertAlign w:val="baseline"/>
      <w:lang w:val="en-US" w:eastAsia="en-US" w:bidi="en-US"/>
    </w:rPr>
  </w:style>
  <w:style w:type="character" w:customStyle="1" w:styleId="39pt">
    <w:name w:val="Подпись к картинке (3) + 9 pt;Полужирный"/>
    <w:rsid w:val="00365E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vertAlign w:val="baseline"/>
      <w:lang w:val="ru-RU" w:eastAsia="ru-RU" w:bidi="ru-RU"/>
    </w:rPr>
  </w:style>
  <w:style w:type="character" w:customStyle="1" w:styleId="31pt">
    <w:name w:val="Подпись к картинке (3) + Полужирный;Курсив;Интервал 1 pt"/>
    <w:rsid w:val="00365E65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0"/>
      <w:szCs w:val="20"/>
      <w:shd w:val="clear" w:color="auto" w:fill="FFFFFF"/>
      <w:vertAlign w:val="baseline"/>
      <w:lang w:val="en-US" w:eastAsia="en-US" w:bidi="en-US"/>
    </w:rPr>
  </w:style>
  <w:style w:type="character" w:customStyle="1" w:styleId="Exact">
    <w:name w:val="Подпись к картинке + Полужирный Exact"/>
    <w:rsid w:val="00365E6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eastAsia="ru-RU" w:bidi="ru-RU"/>
    </w:rPr>
  </w:style>
  <w:style w:type="character" w:customStyle="1" w:styleId="1ptExact">
    <w:name w:val="Подпись к картинке + Курсив;Интервал 1 pt Exact"/>
    <w:rsid w:val="00365E6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position w:val="0"/>
      <w:sz w:val="18"/>
      <w:szCs w:val="18"/>
      <w:u w:val="none"/>
      <w:vertAlign w:val="baseline"/>
      <w:lang w:val="en-US" w:eastAsia="en-US" w:bidi="en-US"/>
    </w:rPr>
  </w:style>
  <w:style w:type="paragraph" w:customStyle="1" w:styleId="2">
    <w:name w:val="Основной текст (2)"/>
    <w:basedOn w:val="a"/>
    <w:rsid w:val="00365E65"/>
    <w:pPr>
      <w:widowControl w:val="0"/>
      <w:shd w:val="clear" w:color="auto" w:fill="FFFFFF"/>
      <w:spacing w:before="240" w:after="0" w:line="235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">
    <w:name w:val="Подпись к картинке (3)"/>
    <w:basedOn w:val="a"/>
    <w:rsid w:val="00365E65"/>
    <w:pPr>
      <w:widowControl w:val="0"/>
      <w:shd w:val="clear" w:color="auto" w:fill="FFFFFF"/>
      <w:spacing w:after="0" w:line="216" w:lineRule="exact"/>
      <w:jc w:val="both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E6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65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pt">
    <w:name w:val="Основной текст (2) + Полужирный;Курсив;Интервал 1 pt"/>
    <w:rsid w:val="00365E65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0"/>
      <w:szCs w:val="20"/>
      <w:shd w:val="clear" w:color="auto" w:fill="FFFFFF"/>
      <w:vertAlign w:val="baseline"/>
      <w:lang w:val="en-US" w:eastAsia="en-US" w:bidi="en-US"/>
    </w:rPr>
  </w:style>
  <w:style w:type="character" w:customStyle="1" w:styleId="39pt">
    <w:name w:val="Подпись к картинке (3) + 9 pt;Полужирный"/>
    <w:rsid w:val="00365E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vertAlign w:val="baseline"/>
      <w:lang w:val="ru-RU" w:eastAsia="ru-RU" w:bidi="ru-RU"/>
    </w:rPr>
  </w:style>
  <w:style w:type="character" w:customStyle="1" w:styleId="31pt">
    <w:name w:val="Подпись к картинке (3) + Полужирный;Курсив;Интервал 1 pt"/>
    <w:rsid w:val="00365E65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0"/>
      <w:szCs w:val="20"/>
      <w:shd w:val="clear" w:color="auto" w:fill="FFFFFF"/>
      <w:vertAlign w:val="baseline"/>
      <w:lang w:val="en-US" w:eastAsia="en-US" w:bidi="en-US"/>
    </w:rPr>
  </w:style>
  <w:style w:type="character" w:customStyle="1" w:styleId="Exact">
    <w:name w:val="Подпись к картинке + Полужирный Exact"/>
    <w:rsid w:val="00365E6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eastAsia="ru-RU" w:bidi="ru-RU"/>
    </w:rPr>
  </w:style>
  <w:style w:type="character" w:customStyle="1" w:styleId="1ptExact">
    <w:name w:val="Подпись к картинке + Курсив;Интервал 1 pt Exact"/>
    <w:rsid w:val="00365E6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position w:val="0"/>
      <w:sz w:val="18"/>
      <w:szCs w:val="18"/>
      <w:u w:val="none"/>
      <w:vertAlign w:val="baseline"/>
      <w:lang w:val="en-US" w:eastAsia="en-US" w:bidi="en-US"/>
    </w:rPr>
  </w:style>
  <w:style w:type="paragraph" w:customStyle="1" w:styleId="2">
    <w:name w:val="Основной текст (2)"/>
    <w:basedOn w:val="a"/>
    <w:rsid w:val="00365E65"/>
    <w:pPr>
      <w:widowControl w:val="0"/>
      <w:shd w:val="clear" w:color="auto" w:fill="FFFFFF"/>
      <w:spacing w:before="240" w:after="0" w:line="235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">
    <w:name w:val="Подпись к картинке (3)"/>
    <w:basedOn w:val="a"/>
    <w:rsid w:val="00365E65"/>
    <w:pPr>
      <w:widowControl w:val="0"/>
      <w:shd w:val="clear" w:color="auto" w:fill="FFFFFF"/>
      <w:spacing w:after="0" w:line="216" w:lineRule="exact"/>
      <w:jc w:val="both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E6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6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image" Target="media/image31.png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7.png"/><Relationship Id="rId133" Type="http://schemas.openxmlformats.org/officeDocument/2006/relationships/theme" Target="theme/theme1.xml"/><Relationship Id="rId16" Type="http://schemas.openxmlformats.org/officeDocument/2006/relationships/image" Target="media/image8.wmf"/><Relationship Id="rId107" Type="http://schemas.openxmlformats.org/officeDocument/2006/relationships/oleObject" Target="embeddings/oleObject49.bin"/><Relationship Id="rId11" Type="http://schemas.openxmlformats.org/officeDocument/2006/relationships/image" Target="media/image5.png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2.wmf"/><Relationship Id="rId123" Type="http://schemas.openxmlformats.org/officeDocument/2006/relationships/image" Target="media/image63.wmf"/><Relationship Id="rId128" Type="http://schemas.openxmlformats.org/officeDocument/2006/relationships/image" Target="media/image66.jpeg"/><Relationship Id="rId5" Type="http://schemas.openxmlformats.org/officeDocument/2006/relationships/image" Target="media/image1.png"/><Relationship Id="rId90" Type="http://schemas.openxmlformats.org/officeDocument/2006/relationships/image" Target="media/image46.wmf"/><Relationship Id="rId95" Type="http://schemas.openxmlformats.org/officeDocument/2006/relationships/oleObject" Target="embeddings/oleObject43.bin"/><Relationship Id="rId14" Type="http://schemas.openxmlformats.org/officeDocument/2006/relationships/image" Target="media/image7.wmf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8.bin"/><Relationship Id="rId113" Type="http://schemas.openxmlformats.org/officeDocument/2006/relationships/image" Target="media/image58.wmf"/><Relationship Id="rId118" Type="http://schemas.openxmlformats.org/officeDocument/2006/relationships/oleObject" Target="embeddings/oleObject54.bin"/><Relationship Id="rId126" Type="http://schemas.openxmlformats.org/officeDocument/2006/relationships/oleObject" Target="embeddings/oleObject58.bin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2.bin"/><Relationship Id="rId98" Type="http://schemas.openxmlformats.org/officeDocument/2006/relationships/image" Target="media/image50.wmf"/><Relationship Id="rId121" Type="http://schemas.openxmlformats.org/officeDocument/2006/relationships/image" Target="media/image6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5.wmf"/><Relationship Id="rId116" Type="http://schemas.openxmlformats.org/officeDocument/2006/relationships/oleObject" Target="embeddings/oleObject53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7.png"/><Relationship Id="rId20" Type="http://schemas.openxmlformats.org/officeDocument/2006/relationships/image" Target="media/image10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5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9.wmf"/><Relationship Id="rId111" Type="http://schemas.openxmlformats.org/officeDocument/2006/relationships/oleObject" Target="embeddings/oleObject51.bin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image" Target="media/image54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61.wmf"/><Relationship Id="rId127" Type="http://schemas.openxmlformats.org/officeDocument/2006/relationships/image" Target="media/image65.jpeg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png"/><Relationship Id="rId94" Type="http://schemas.openxmlformats.org/officeDocument/2006/relationships/image" Target="media/image48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30" Type="http://schemas.openxmlformats.org/officeDocument/2006/relationships/image" Target="media/image68.jpe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39" Type="http://schemas.openxmlformats.org/officeDocument/2006/relationships/image" Target="media/image19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3.wmf"/><Relationship Id="rId120" Type="http://schemas.openxmlformats.org/officeDocument/2006/relationships/oleObject" Target="embeddings/oleObject55.bin"/><Relationship Id="rId125" Type="http://schemas.openxmlformats.org/officeDocument/2006/relationships/image" Target="media/image64.wmf"/><Relationship Id="rId7" Type="http://schemas.openxmlformats.org/officeDocument/2006/relationships/image" Target="media/image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7.wmf"/><Relationship Id="rId2" Type="http://schemas.microsoft.com/office/2007/relationships/stylesWithEffects" Target="stylesWithEffect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image" Target="media/image44.png"/><Relationship Id="rId110" Type="http://schemas.openxmlformats.org/officeDocument/2006/relationships/image" Target="media/image56.wmf"/><Relationship Id="rId115" Type="http://schemas.openxmlformats.org/officeDocument/2006/relationships/image" Target="media/image59.wmf"/><Relationship Id="rId131" Type="http://schemas.openxmlformats.org/officeDocument/2006/relationships/image" Target="media/image69.jpeg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3421</Words>
  <Characters>19501</Characters>
  <Application>Microsoft Office Word</Application>
  <DocSecurity>0</DocSecurity>
  <Lines>162</Lines>
  <Paragraphs>45</Paragraphs>
  <ScaleCrop>false</ScaleCrop>
  <Company>*</Company>
  <LinksUpToDate>false</LinksUpToDate>
  <CharactersWithSpaces>22877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309-11</dc:creator>
  <cp:keywords/>
  <dc:description/>
  <cp:lastModifiedBy>309-11</cp:lastModifiedBy>
  <cp:revision>3</cp:revision>
  <dcterms:created xsi:type="dcterms:W3CDTF">2018-06-05T09:17:00Z</dcterms:created>
  <dcterms:modified xsi:type="dcterms:W3CDTF">2018-06-05T09:23:00Z</dcterms:modified>
</cp:coreProperties>
</file>