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54E3E" w:rsidRPr="00115C67" w:rsidTr="00B31967">
        <w:tc>
          <w:tcPr>
            <w:tcW w:w="9571" w:type="dxa"/>
          </w:tcPr>
          <w:p w:rsidR="00254E3E" w:rsidRDefault="00254E3E" w:rsidP="00254E3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Тема: </w:t>
            </w:r>
            <w:r>
              <w:rPr>
                <w:b/>
                <w:sz w:val="28"/>
                <w:szCs w:val="28"/>
                <w:lang w:val="uk-UA"/>
              </w:rPr>
              <w:t>Розробка тиристорного перетворювача постійного струму</w:t>
            </w:r>
          </w:p>
          <w:p w:rsidR="00254E3E" w:rsidRDefault="00254E3E" w:rsidP="00254E3E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Калашнік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В.И</w:t>
            </w:r>
            <w:r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rStyle w:val="FontStyle11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Style w:val="FontStyle11"/>
                <w:sz w:val="28"/>
                <w:szCs w:val="28"/>
              </w:rPr>
              <w:t>тиристорного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преобразователя постоянного тока.</w:t>
            </w:r>
          </w:p>
          <w:p w:rsidR="00254E3E" w:rsidRDefault="00254E3E" w:rsidP="00254E3E">
            <w:pPr>
              <w:spacing w:line="360" w:lineRule="auto"/>
              <w:ind w:left="720"/>
              <w:contextualSpacing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D65720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2</w:t>
            </w:r>
            <w:r w:rsidRPr="00D65720">
              <w:rPr>
                <w:rStyle w:val="FontStyle11"/>
                <w:sz w:val="28"/>
                <w:szCs w:val="28"/>
              </w:rPr>
              <w:t>.1. Задание на проектирование.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На базе основного схемного решения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тиристорного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преобразователя разработать преобразователь, отвечающий техническим требованиям по на</w:t>
            </w:r>
            <w:r w:rsidRPr="00303307">
              <w:rPr>
                <w:rStyle w:val="FontStyle12"/>
                <w:sz w:val="28"/>
                <w:szCs w:val="28"/>
              </w:rPr>
              <w:softHyphen/>
            </w:r>
            <w:r>
              <w:rPr>
                <w:rStyle w:val="FontStyle12"/>
                <w:sz w:val="28"/>
                <w:szCs w:val="28"/>
              </w:rPr>
              <w:t xml:space="preserve">дежности, изложенным в </w:t>
            </w:r>
            <w:r w:rsidRPr="00303307">
              <w:rPr>
                <w:rStyle w:val="FontStyle12"/>
                <w:sz w:val="28"/>
                <w:szCs w:val="28"/>
              </w:rPr>
              <w:t xml:space="preserve"> техническом задании (ТЗ).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Обоснование выбора схемы выпрямления;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расчет и выбор основных элементов силовой схемы;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определение параметров силовой цепи с учетом реальных условий экс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плуатации;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формулирование понятия отказа преобразователя на основании изучения физических процессов, протекающих при его работе;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поэлементный (поблочный) расчет надежности с учетом режимов работы элементов и расчет надежности основного соединения преобразователя в целом;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повышение надежности изделия за счет применения резервирования;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разработка комплекса организационных и технических мероприятий (регламентные и восстановительные работы), направленных на предупреждение отказов при эксплуатации изделия;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разработка технических средств диагностирования работоспособного со</w:t>
            </w:r>
            <w:r w:rsidRPr="00303307">
              <w:rPr>
                <w:rStyle w:val="FontStyle12"/>
                <w:sz w:val="28"/>
                <w:szCs w:val="28"/>
              </w:rPr>
              <w:softHyphen/>
              <w:t>стояния некоторых блоков (элементов).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b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2.2</w:t>
            </w:r>
            <w:r w:rsidRPr="00D65720">
              <w:rPr>
                <w:rStyle w:val="FontStyle11"/>
                <w:sz w:val="28"/>
                <w:szCs w:val="28"/>
              </w:rPr>
              <w:t>. Основные технические требования</w:t>
            </w:r>
            <w:r w:rsidRPr="00303307">
              <w:rPr>
                <w:rStyle w:val="FontStyle11"/>
                <w:b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1.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Тиристорный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преобразователь предназначен для регулирования напряжения на якоре двигателя постоянного тока.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2. Основные технические требования к основной схеме преобразо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вателя изложены в первой части</w:t>
            </w:r>
            <w:r>
              <w:rPr>
                <w:rStyle w:val="FontStyle12"/>
                <w:sz w:val="28"/>
                <w:szCs w:val="28"/>
              </w:rPr>
              <w:t xml:space="preserve"> данной работы</w:t>
            </w:r>
            <w:r w:rsidRPr="00303307">
              <w:rPr>
                <w:rStyle w:val="FontStyle12"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rFonts w:eastAsia="Times New Roman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lastRenderedPageBreak/>
              <w:t xml:space="preserve">3. Условия эксплуатации изделия - внутрицеховые. </w:t>
            </w:r>
          </w:p>
          <w:p w:rsidR="00254E3E" w:rsidRPr="00303307" w:rsidRDefault="00254E3E" w:rsidP="00254E3E">
            <w:pPr>
              <w:spacing w:line="360" w:lineRule="auto"/>
              <w:contextualSpacing/>
              <w:jc w:val="both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  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4. Режим работы изделия в технологической установке - непрерыв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ный, односменный, с длительностью рабочей смены 8 часов. Выполнение профилактических и регламентных работ осуществляется вне рабочей смены.</w:t>
            </w:r>
          </w:p>
          <w:p w:rsidR="00254E3E" w:rsidRPr="00303307" w:rsidRDefault="00254E3E" w:rsidP="00254E3E">
            <w:pPr>
              <w:spacing w:line="360" w:lineRule="auto"/>
              <w:contextualSpacing/>
              <w:jc w:val="both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  5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. Полагаем, что конструктивное исполнение преобразователя яв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 xml:space="preserve">ляется блочным </w:t>
            </w:r>
            <w:proofErr w:type="gramStart"/>
            <w:r w:rsidRPr="00303307">
              <w:rPr>
                <w:rStyle w:val="FontStyle13"/>
                <w:b w:val="0"/>
                <w:sz w:val="28"/>
                <w:szCs w:val="28"/>
              </w:rPr>
              <w:t>с</w:t>
            </w:r>
            <w:proofErr w:type="gram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временем замены вышедшего из строя блока на резервный не более 0,5 часа. Исключение составляет замена отказавших силовых транс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форматоров. Для их замены в случае отказа предусмотрены следующие нор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мы</w:t>
            </w:r>
            <w:r>
              <w:rPr>
                <w:rStyle w:val="FontStyle13"/>
                <w:b w:val="0"/>
                <w:sz w:val="28"/>
                <w:szCs w:val="28"/>
              </w:rPr>
              <w:t xml:space="preserve"> (табл.2.1).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307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303307">
              <w:rPr>
                <w:rFonts w:ascii="Times New Roman" w:hAnsi="Times New Roman"/>
                <w:sz w:val="28"/>
                <w:szCs w:val="28"/>
              </w:rPr>
              <w:t>1.</w:t>
            </w:r>
          </w:p>
          <w:tbl>
            <w:tblPr>
              <w:tblW w:w="9214" w:type="dxa"/>
              <w:jc w:val="center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4536"/>
            </w:tblGrid>
            <w:tr w:rsidR="00254E3E" w:rsidRPr="00303307" w:rsidTr="00B31967">
              <w:trPr>
                <w:jc w:val="center"/>
              </w:trPr>
              <w:tc>
                <w:tcPr>
                  <w:tcW w:w="4678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 xml:space="preserve">Типовая мощность трансформатора, </w:t>
                  </w:r>
                  <w:proofErr w:type="spellStart"/>
                  <w:r w:rsidRPr="00303307">
                    <w:rPr>
                      <w:rStyle w:val="FontStyle11"/>
                      <w:sz w:val="28"/>
                      <w:szCs w:val="28"/>
                    </w:rPr>
                    <w:t>кВА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ind w:left="299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 xml:space="preserve">Время замены, </w:t>
                  </w:r>
                  <w:proofErr w:type="gramStart"/>
                  <w:r w:rsidRPr="00303307">
                    <w:rPr>
                      <w:rStyle w:val="FontStyle11"/>
                      <w:sz w:val="28"/>
                      <w:szCs w:val="28"/>
                    </w:rPr>
                    <w:t>ч</w:t>
                  </w:r>
                  <w:proofErr w:type="gramEnd"/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4678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10÷50</w:t>
                  </w:r>
                </w:p>
              </w:tc>
              <w:tc>
                <w:tcPr>
                  <w:tcW w:w="4536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0,5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4678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60÷100</w:t>
                  </w:r>
                </w:p>
              </w:tc>
              <w:tc>
                <w:tcPr>
                  <w:tcW w:w="4536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1,0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4678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160÷250</w:t>
                  </w:r>
                </w:p>
              </w:tc>
              <w:tc>
                <w:tcPr>
                  <w:tcW w:w="4536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1,5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4678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320÷800</w:t>
                  </w:r>
                </w:p>
              </w:tc>
              <w:tc>
                <w:tcPr>
                  <w:tcW w:w="4536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2,0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4678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1000÷3200</w:t>
                  </w:r>
                </w:p>
              </w:tc>
              <w:tc>
                <w:tcPr>
                  <w:tcW w:w="4536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4,0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4678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4000÷10000</w:t>
                  </w:r>
                </w:p>
              </w:tc>
              <w:tc>
                <w:tcPr>
                  <w:tcW w:w="4536" w:type="dxa"/>
                  <w:vAlign w:val="center"/>
                </w:tcPr>
                <w:p w:rsidR="00254E3E" w:rsidRPr="00303307" w:rsidRDefault="00254E3E" w:rsidP="00B31967">
                  <w:pPr>
                    <w:spacing w:line="360" w:lineRule="auto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>
                    <w:rPr>
                      <w:rStyle w:val="FontStyle11"/>
                      <w:sz w:val="28"/>
                      <w:szCs w:val="28"/>
                    </w:rPr>
                    <w:t xml:space="preserve">                     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8,0</w:t>
                  </w:r>
                </w:p>
              </w:tc>
            </w:tr>
          </w:tbl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6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. Для каждого из блоков преобразователя предусмотреть замену на </w:t>
            </w:r>
            <w:proofErr w:type="gramStart"/>
            <w:r w:rsidRPr="00303307">
              <w:rPr>
                <w:rStyle w:val="FontStyle13"/>
                <w:b w:val="0"/>
                <w:sz w:val="28"/>
                <w:szCs w:val="28"/>
              </w:rPr>
              <w:t>резервный</w:t>
            </w:r>
            <w:proofErr w:type="gram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при выработке гамма-процентного ресурса при вероятности до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стижения своего предельного состояния и при экспоненциальном за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коне распределения времени безотказной работы.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7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. Считаем, что в цехе эксплуатируется не менее 10 аналогичных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</w:rPr>
              <w:t>тиристорных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преобразователей. Необходимый годовой резерв ЗИП рассчитать для 10 изделий.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преобразователя:</w:t>
            </w:r>
          </w:p>
          <w:p w:rsidR="00254E3E" w:rsidRPr="00303307" w:rsidRDefault="00254E3E" w:rsidP="00254E3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44"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Номинальная мощность ДПТ </w:t>
            </w:r>
            <w:r>
              <w:rPr>
                <w:rStyle w:val="FontStyle11"/>
                <w:sz w:val="28"/>
                <w:szCs w:val="28"/>
                <w:lang w:val="en-US"/>
              </w:rPr>
              <w:t>-</w:t>
            </w:r>
            <w:r w:rsidRPr="00303307">
              <w:rPr>
                <w:rStyle w:val="FontStyle11"/>
                <w:sz w:val="28"/>
                <w:szCs w:val="28"/>
              </w:rPr>
              <w:t xml:space="preserve">150 </w:t>
            </w:r>
            <w:r w:rsidRPr="00303307">
              <w:rPr>
                <w:rStyle w:val="FontStyle12"/>
                <w:sz w:val="28"/>
                <w:szCs w:val="28"/>
              </w:rPr>
              <w:t>кВт.</w:t>
            </w:r>
          </w:p>
          <w:p w:rsidR="00254E3E" w:rsidRPr="00303307" w:rsidRDefault="00254E3E" w:rsidP="00254E3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44"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Номинальное напряжение якоря 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Я</m:t>
                  </m:r>
                  <w:proofErr w:type="gramStart"/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H</m:t>
                  </m:r>
                  <w:proofErr w:type="gramEnd"/>
                </m:sub>
              </m:sSub>
            </m:oMath>
            <w:r w:rsidRPr="00254E3E">
              <w:rPr>
                <w:rStyle w:val="FontStyle12"/>
                <w:sz w:val="28"/>
                <w:szCs w:val="28"/>
              </w:rPr>
              <w:t xml:space="preserve">- </w:t>
            </w:r>
            <w:r w:rsidRPr="00303307">
              <w:rPr>
                <w:rStyle w:val="FontStyle12"/>
                <w:sz w:val="28"/>
                <w:szCs w:val="28"/>
              </w:rPr>
              <w:t>354 В.</w:t>
            </w:r>
          </w:p>
          <w:p w:rsidR="00254E3E" w:rsidRPr="00303307" w:rsidRDefault="00254E3E" w:rsidP="00254E3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44"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Напряжение питающей сети </w:t>
            </w:r>
            <w:r>
              <w:rPr>
                <w:rStyle w:val="FontStyle12"/>
                <w:sz w:val="28"/>
                <w:szCs w:val="28"/>
              </w:rPr>
              <w:t>380</w:t>
            </w:r>
            <w:r w:rsidRPr="00303307">
              <w:rPr>
                <w:rStyle w:val="FontStyle12"/>
                <w:sz w:val="28"/>
                <w:szCs w:val="28"/>
              </w:rPr>
              <w:t>В. Возможные колебания первично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го </w:t>
            </w:r>
            <w:r w:rsidRPr="00303307">
              <w:rPr>
                <w:rStyle w:val="FontStyle12"/>
                <w:sz w:val="28"/>
                <w:szCs w:val="28"/>
              </w:rPr>
              <w:lastRenderedPageBreak/>
              <w:t xml:space="preserve">напряжения </w:t>
            </w:r>
            <w:r w:rsidRPr="00303307">
              <w:rPr>
                <w:rStyle w:val="FontStyle12"/>
                <w:sz w:val="28"/>
                <w:szCs w:val="28"/>
              </w:rPr>
              <w:fldChar w:fldCharType="begin"/>
            </w:r>
            <w:r w:rsidRPr="00303307">
              <w:rPr>
                <w:rStyle w:val="FontStyle12"/>
                <w:sz w:val="28"/>
                <w:szCs w:val="28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∙100%=+5%/-10%.</m:t>
              </m:r>
            </m:oMath>
            <w:r w:rsidRPr="00303307">
              <w:rPr>
                <w:rStyle w:val="FontStyle12"/>
                <w:sz w:val="28"/>
                <w:szCs w:val="28"/>
              </w:rPr>
              <w:instrText xml:space="preserve"> </w:instrText>
            </w:r>
            <w:r w:rsidRPr="00303307">
              <w:rPr>
                <w:rStyle w:val="FontStyle12"/>
                <w:sz w:val="28"/>
                <w:szCs w:val="28"/>
              </w:rPr>
              <w:fldChar w:fldCharType="separate"/>
            </w:r>
            <w:r w:rsidRPr="00191551">
              <w:rPr>
                <w:position w:val="-3"/>
                <w:sz w:val="28"/>
                <w:szCs w:val="28"/>
              </w:rPr>
              <w:t>5%</w:t>
            </w:r>
            <w:r>
              <w:rPr>
                <w:position w:val="-3"/>
                <w:sz w:val="28"/>
                <w:szCs w:val="28"/>
              </w:rPr>
              <w:t>;</w:t>
            </w:r>
            <w:r w:rsidRPr="00303307">
              <w:rPr>
                <w:rStyle w:val="FontStyle12"/>
                <w:sz w:val="28"/>
                <w:szCs w:val="28"/>
              </w:rPr>
              <w:fldChar w:fldCharType="end"/>
            </w:r>
          </w:p>
          <w:p w:rsidR="00254E3E" w:rsidRPr="00303307" w:rsidRDefault="00254E3E" w:rsidP="00254E3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44"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Схема силовой части ТП – трехфазная мостовая схема.</w:t>
            </w:r>
          </w:p>
          <w:p w:rsidR="00254E3E" w:rsidRPr="00303307" w:rsidRDefault="00254E3E" w:rsidP="00254E3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44"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Способ подключения преобразователя к первичной сети - через токоограничивающие реакторы.</w:t>
            </w:r>
          </w:p>
          <w:p w:rsidR="00254E3E" w:rsidRPr="00303307" w:rsidRDefault="00254E3E" w:rsidP="00254E3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44" w:line="360" w:lineRule="auto"/>
              <w:jc w:val="both"/>
              <w:rPr>
                <w:rStyle w:val="FontStyle14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Схема </w:t>
            </w:r>
            <w:r w:rsidRPr="00303307">
              <w:rPr>
                <w:rStyle w:val="FontStyle11"/>
                <w:sz w:val="28"/>
                <w:szCs w:val="28"/>
              </w:rPr>
              <w:t xml:space="preserve">соединение </w:t>
            </w:r>
            <w:r w:rsidRPr="00303307">
              <w:rPr>
                <w:rStyle w:val="FontStyle12"/>
                <w:sz w:val="28"/>
                <w:szCs w:val="28"/>
              </w:rPr>
              <w:t xml:space="preserve">обмоток трансформатора: звезда ноль-двойная звезда </w:t>
            </w:r>
            <w:r w:rsidRPr="00303307">
              <w:rPr>
                <w:rStyle w:val="FontStyle14"/>
                <w:sz w:val="28"/>
                <w:szCs w:val="28"/>
              </w:rPr>
              <w:t>(</w:t>
            </w:r>
            <w:proofErr w:type="gramStart"/>
            <w:r w:rsidRPr="00303307">
              <w:rPr>
                <w:rStyle w:val="FontStyle14"/>
                <w:sz w:val="28"/>
                <w:szCs w:val="28"/>
                <w:lang w:val="en-US"/>
              </w:rPr>
              <w:t>Y</w:t>
            </w:r>
            <w:proofErr w:type="gramEnd"/>
            <w:r w:rsidRPr="00303307">
              <w:rPr>
                <w:rStyle w:val="FontStyle14"/>
                <w:sz w:val="28"/>
                <w:szCs w:val="28"/>
              </w:rPr>
              <w:t>о/</w:t>
            </w:r>
            <w:r w:rsidRPr="00303307">
              <w:rPr>
                <w:rStyle w:val="FontStyle14"/>
                <w:sz w:val="28"/>
                <w:szCs w:val="28"/>
                <w:lang w:val="en-US"/>
              </w:rPr>
              <w:t>Y</w:t>
            </w:r>
            <w:r w:rsidRPr="00303307">
              <w:rPr>
                <w:rStyle w:val="FontStyle14"/>
                <w:sz w:val="28"/>
                <w:szCs w:val="28"/>
              </w:rPr>
              <w:t>о-</w:t>
            </w:r>
            <w:r w:rsidRPr="00303307">
              <w:rPr>
                <w:rStyle w:val="FontStyle14"/>
                <w:sz w:val="28"/>
                <w:szCs w:val="28"/>
                <w:lang w:val="en-US"/>
              </w:rPr>
              <w:t>Y</w:t>
            </w:r>
            <w:r w:rsidRPr="00303307">
              <w:rPr>
                <w:rStyle w:val="FontStyle14"/>
                <w:sz w:val="28"/>
                <w:szCs w:val="28"/>
              </w:rPr>
              <w:t>11).</w:t>
            </w:r>
          </w:p>
          <w:p w:rsidR="00254E3E" w:rsidRPr="00303307" w:rsidRDefault="00254E3E" w:rsidP="00254E3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44"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Диапазон регулирования скорости ДПТ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 xml:space="preserve"> </w:t>
            </w:r>
            <w:r w:rsidRPr="00303307">
              <w:rPr>
                <w:rStyle w:val="FontStyle12"/>
                <w:sz w:val="28"/>
                <w:szCs w:val="28"/>
              </w:rPr>
              <w:t xml:space="preserve">- 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20.</w:t>
            </w:r>
          </w:p>
          <w:p w:rsidR="00254E3E" w:rsidRPr="00303307" w:rsidRDefault="00254E3E" w:rsidP="00254E3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44"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Допустимые пульсации тока якоря</w:t>
            </w:r>
            <w:r>
              <w:rPr>
                <w:rStyle w:val="FontStyle12"/>
                <w:sz w:val="28"/>
                <w:szCs w:val="28"/>
              </w:rPr>
              <w:t xml:space="preserve"> -</w:t>
            </w:r>
            <w:r w:rsidRPr="00303307">
              <w:rPr>
                <w:rStyle w:val="FontStyle12"/>
                <w:sz w:val="28"/>
                <w:szCs w:val="28"/>
              </w:rPr>
              <w:t xml:space="preserve"> </w:t>
            </w:r>
            <w:r w:rsidRPr="00303307">
              <w:rPr>
                <w:rStyle w:val="FontStyle12"/>
                <w:sz w:val="28"/>
                <w:szCs w:val="28"/>
              </w:rPr>
              <w:fldChar w:fldCharType="begin"/>
            </w:r>
            <w:r w:rsidRPr="00303307">
              <w:rPr>
                <w:rStyle w:val="FontStyle12"/>
                <w:sz w:val="28"/>
                <w:szCs w:val="28"/>
              </w:rPr>
              <w:instrText xml:space="preserve"> QUOTE </w:instrTex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Я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ЯН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≤0,04.</m:t>
              </m:r>
            </m:oMath>
            <w:r w:rsidRPr="00303307">
              <w:rPr>
                <w:rStyle w:val="FontStyle12"/>
                <w:sz w:val="28"/>
                <w:szCs w:val="28"/>
              </w:rPr>
              <w:instrText xml:space="preserve"> </w:instrText>
            </w:r>
            <w:r w:rsidRPr="00303307">
              <w:rPr>
                <w:rStyle w:val="FontStyle12"/>
                <w:sz w:val="28"/>
                <w:szCs w:val="28"/>
              </w:rPr>
              <w:fldChar w:fldCharType="separate"/>
            </w:r>
            <w:r>
              <w:rPr>
                <w:position w:val="-3"/>
                <w:sz w:val="28"/>
                <w:szCs w:val="28"/>
              </w:rPr>
              <w:t>2А.</w:t>
            </w:r>
            <w:r w:rsidRPr="00303307">
              <w:rPr>
                <w:rStyle w:val="FontStyle12"/>
                <w:sz w:val="28"/>
                <w:szCs w:val="28"/>
              </w:rPr>
              <w:fldChar w:fldCharType="end"/>
            </w:r>
          </w:p>
          <w:p w:rsidR="00254E3E" w:rsidRPr="00303307" w:rsidRDefault="00254E3E" w:rsidP="00254E3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284"/>
              </w:tabs>
              <w:spacing w:before="44" w:line="360" w:lineRule="auto"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Допустимый граничный ток </w:t>
            </w:r>
            <w:r>
              <w:rPr>
                <w:rStyle w:val="FontStyle12"/>
                <w:sz w:val="28"/>
                <w:szCs w:val="28"/>
              </w:rPr>
              <w:t xml:space="preserve"> - 40А.</w:t>
            </w:r>
          </w:p>
          <w:p w:rsidR="00254E3E" w:rsidRPr="00303307" w:rsidRDefault="00254E3E" w:rsidP="00254E3E">
            <w:pPr>
              <w:pStyle w:val="Style3"/>
              <w:widowControl/>
              <w:tabs>
                <w:tab w:val="left" w:pos="284"/>
              </w:tabs>
              <w:spacing w:before="44" w:line="360" w:lineRule="auto"/>
              <w:ind w:left="720" w:firstLine="0"/>
              <w:jc w:val="both"/>
              <w:rPr>
                <w:rStyle w:val="FontStyle12"/>
                <w:sz w:val="28"/>
                <w:szCs w:val="28"/>
              </w:rPr>
            </w:pPr>
          </w:p>
          <w:p w:rsidR="00254E3E" w:rsidRPr="00191551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2.3</w:t>
            </w:r>
            <w:r w:rsidRPr="00191551">
              <w:rPr>
                <w:rStyle w:val="FontStyle12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692F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нализ существующих схемных   решений</w:t>
            </w:r>
            <w:r w:rsidRPr="00191551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191551">
              <w:rPr>
                <w:rStyle w:val="FontStyle12"/>
                <w:sz w:val="28"/>
                <w:szCs w:val="28"/>
              </w:rPr>
              <w:t>применяемых в серийно выпус</w:t>
            </w:r>
            <w:r w:rsidRPr="00191551">
              <w:rPr>
                <w:rStyle w:val="FontStyle12"/>
                <w:sz w:val="28"/>
                <w:szCs w:val="28"/>
              </w:rPr>
              <w:softHyphen/>
              <w:t>каемых преобразователях.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Производство электроэнергии осуществляется на электростанциях на переменном токе. Однако, значительная часть производственных процессов (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электротехнология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>, электролиз в химии и металлургии, электрифицирован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ный транспорт, автоматизированный электропривод станков, роботов и т.д.) требует электропитания на постоянном токе. Преобразование электрической энергии из первичного переменного напряжения в нерегулируемое вторич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ное постоянное напряжение осуществляется с помощью диодных выпрями</w:t>
            </w:r>
            <w:r w:rsidRPr="00303307">
              <w:rPr>
                <w:rStyle w:val="FontStyle12"/>
                <w:sz w:val="28"/>
                <w:szCs w:val="28"/>
              </w:rPr>
              <w:softHyphen/>
              <w:t>телей. Если выпрямленное напряжение постоянного тока должно регулиро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ваться, либо требуется его стабилизация с отклонениями от заданного уров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ня меньшими, чем у первичного питающего напряжения, то в современных преобразователях, как правило, используются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тиристорные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выпрямители. Этот вид регулируемых преобразователей вытеснил все многообразие маг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нитных или электромагнитных преобразователей, применявшихся ранее.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В последние годы в преобразователях постоянного тока малой и сред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ней мощности начали внедряться транзисторные регуляторы и регуляторы на запираемых тиристорах. Но в процентном отношении эти виды преобра</w:t>
            </w:r>
            <w:r w:rsidRPr="00303307">
              <w:rPr>
                <w:rStyle w:val="FontStyle12"/>
                <w:sz w:val="28"/>
                <w:szCs w:val="28"/>
              </w:rPr>
              <w:softHyphen/>
            </w:r>
            <w:r w:rsidRPr="00303307">
              <w:rPr>
                <w:rStyle w:val="FontStyle12"/>
                <w:sz w:val="28"/>
                <w:szCs w:val="28"/>
              </w:rPr>
              <w:lastRenderedPageBreak/>
              <w:t>зователей составляют в настоящее время и обозримом будущем несуще</w:t>
            </w:r>
            <w:r w:rsidRPr="00303307">
              <w:rPr>
                <w:rStyle w:val="FontStyle12"/>
                <w:sz w:val="28"/>
                <w:szCs w:val="28"/>
              </w:rPr>
              <w:softHyphen/>
              <w:t>ственную долю от общего выпуска полупроводниковых преобразователей.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Инженеры, работающие в области автоматизации электропривода и автоматизированных промышленных установок,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электротехнологии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и экс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плуатации электрооборудования и средств автоматизации, в своей практи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ческой деятельности сталкиваются с широким кругом вопросов, связанных с расчетами и выбором, наладкой и эксплуатацией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тиристорных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преобразова</w:t>
            </w:r>
            <w:r w:rsidRPr="00303307">
              <w:rPr>
                <w:rStyle w:val="FontStyle12"/>
                <w:sz w:val="28"/>
                <w:szCs w:val="28"/>
              </w:rPr>
              <w:softHyphen/>
              <w:t>телей различного назначения.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Режимы работы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тиристорных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преобразователей зависят, в первую оче</w:t>
            </w:r>
            <w:r w:rsidRPr="00303307">
              <w:rPr>
                <w:rStyle w:val="FontStyle12"/>
                <w:sz w:val="28"/>
                <w:szCs w:val="28"/>
              </w:rPr>
              <w:softHyphen/>
              <w:t>редь, от характера нагрузки. Из всего разнообразия нагрузок следует выде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лить двигательную нагрузку. Работа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тиристорного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преобразователя на якорь машины постоянного тока является наиболее сложной с точки зрения проте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кающих физических процессов и математического описания. Работа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тиристорного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выпрямителя на другие виды нагрузок (активную, активно-емкостную и активно-индуктивную) может быть рассмотрена как частные случаи режимов работы системы "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тиристорный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выпрямитель-двигатель" (система ТВ-Д).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Поэтому целесообразно рассмотреть в курсовой работе именно систему ТВ-Д, как с позиций наиболее общего примера многообразного класса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тиристорных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преобразователей, так и с позиций обеспечения надежности системы, нашедшей наиболее широкое применение в промышленности.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В </w:t>
            </w:r>
            <w:r>
              <w:rPr>
                <w:rStyle w:val="FontStyle12"/>
                <w:sz w:val="28"/>
                <w:szCs w:val="28"/>
              </w:rPr>
              <w:t xml:space="preserve">данной </w:t>
            </w:r>
            <w:r w:rsidRPr="00303307">
              <w:rPr>
                <w:rStyle w:val="FontStyle12"/>
                <w:sz w:val="28"/>
                <w:szCs w:val="28"/>
              </w:rPr>
              <w:t xml:space="preserve">работе будет осуществлен расчет, связанный с надежностью нереверсивного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тиристорного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агрегата по трехфазной мостовой схеме с токоограничивающими реакторами. Схема приведена на рисунке </w:t>
            </w:r>
            <w:r>
              <w:rPr>
                <w:rStyle w:val="FontStyle12"/>
                <w:sz w:val="28"/>
                <w:szCs w:val="28"/>
              </w:rPr>
              <w:t>2.</w:t>
            </w:r>
            <w:r w:rsidRPr="00303307">
              <w:rPr>
                <w:rStyle w:val="FontStyle12"/>
                <w:sz w:val="28"/>
                <w:szCs w:val="28"/>
              </w:rPr>
              <w:t>1.</w:t>
            </w: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Повышение быстродействия и снижение пульсаций в выпрямленном напряжении достигается за счет 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>увеличения числа фаз схем выпрямления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>. Так в широко используемых ТП серий ПТ, ЭТ3, ЭТ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>6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 xml:space="preserve">, и БТУ-3501 нашли применение трехфазные нулевые, шестифазные нулевые и трехфазные мостовые схемы выпрямления. Диапазон выходных мощностей этих ТП лежит в пределах от 0,5 до 200 кВт, причем трехфазные мостовые схемы </w:t>
            </w:r>
            <w:r w:rsidRPr="00303307">
              <w:rPr>
                <w:rStyle w:val="FontStyle12"/>
                <w:sz w:val="28"/>
                <w:szCs w:val="28"/>
              </w:rPr>
              <w:lastRenderedPageBreak/>
              <w:t xml:space="preserve">используются в диапазоне от 20 до 200 кВт. 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 xml:space="preserve">Источником первичного напряжения является сеть напряжений 380/220 В. </w:t>
            </w:r>
            <w:r w:rsidRPr="00303307">
              <w:rPr>
                <w:rStyle w:val="FontStyle11"/>
                <w:sz w:val="28"/>
                <w:szCs w:val="28"/>
              </w:rPr>
              <w:t xml:space="preserve">Комплектные </w:t>
            </w:r>
            <w:proofErr w:type="spellStart"/>
            <w:r w:rsidRPr="00303307">
              <w:rPr>
                <w:rStyle w:val="FontStyle11"/>
                <w:sz w:val="28"/>
                <w:szCs w:val="28"/>
              </w:rPr>
              <w:t>тиристорные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устройства серий КТУ, КТЭ и </w:t>
            </w:r>
            <w:proofErr w:type="spellStart"/>
            <w:r w:rsidRPr="00303307">
              <w:rPr>
                <w:rStyle w:val="FontStyle11"/>
                <w:sz w:val="28"/>
                <w:szCs w:val="28"/>
              </w:rPr>
              <w:t>тиристорные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комплектные преобразовательные агрегаты серий ТРЗ, ТПЗ, ТЕРЗ, ТПРЗ, АТ, АТР выпускались на номинальные токи от 25 до 1600 А и выпрямленное напряжение 230, 345, 460, 660 В. В основу всех данных серий положена трех</w:t>
            </w:r>
            <w:r w:rsidRPr="00303307">
              <w:rPr>
                <w:rStyle w:val="FontStyle11"/>
                <w:sz w:val="28"/>
                <w:szCs w:val="28"/>
              </w:rPr>
              <w:softHyphen/>
              <w:t>фазная мостовая схема выпрямления с подключением к сети через токоограничивающий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реактора (рис.</w:t>
            </w:r>
            <w:r>
              <w:rPr>
                <w:rStyle w:val="FontStyle11"/>
                <w:sz w:val="28"/>
                <w:szCs w:val="28"/>
              </w:rPr>
              <w:t>2.</w:t>
            </w:r>
            <w:r w:rsidRPr="00303307">
              <w:rPr>
                <w:rStyle w:val="FontStyle11"/>
                <w:sz w:val="28"/>
                <w:szCs w:val="28"/>
              </w:rPr>
              <w:t>1) или трехфазный согласующий трансформа</w:t>
            </w:r>
            <w:r w:rsidRPr="00303307">
              <w:rPr>
                <w:rStyle w:val="FontStyle11"/>
                <w:sz w:val="28"/>
                <w:szCs w:val="28"/>
              </w:rPr>
              <w:softHyphen/>
              <w:t>тор. Трехфазная мостовая схема положена в основу и модифициро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ванных комплектных электроприводов КТЭ с естественным охлаждением тиристоров, заменивших выпускавшиеся до этого агрегаты АТ, АТР, АТВ, АТРВ. Следующее поколение комплектных </w:t>
            </w:r>
            <w:proofErr w:type="spellStart"/>
            <w:r w:rsidRPr="00303307">
              <w:rPr>
                <w:rStyle w:val="FontStyle11"/>
                <w:sz w:val="28"/>
                <w:szCs w:val="28"/>
              </w:rPr>
              <w:t>тиристорных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агрегатов той же серии КТЭ расширила диапазон выходных мощностей преобразователей до 12 Мвт. Эти установки выпускаются на токи от 1,6 до 12,5 кА и напряжение 660, 825 и 1050 В.</w:t>
            </w: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28975" cy="3314700"/>
                  <wp:effectExtent l="0" t="0" r="9525" b="0"/>
                  <wp:docPr id="4" name="Рисунок 4" descr="Безимени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имени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E3E" w:rsidRPr="007F46A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7F46A7">
              <w:rPr>
                <w:rStyle w:val="FontStyle12"/>
                <w:sz w:val="28"/>
                <w:szCs w:val="28"/>
              </w:rPr>
              <w:t xml:space="preserve">Рис. </w:t>
            </w:r>
            <w:r>
              <w:rPr>
                <w:rStyle w:val="FontStyle12"/>
                <w:sz w:val="28"/>
                <w:szCs w:val="28"/>
              </w:rPr>
              <w:t>2.</w:t>
            </w:r>
            <w:r w:rsidRPr="007F46A7">
              <w:rPr>
                <w:rStyle w:val="FontStyle12"/>
                <w:sz w:val="28"/>
                <w:szCs w:val="28"/>
              </w:rPr>
              <w:t xml:space="preserve">1. Нереверсивный </w:t>
            </w:r>
            <w:proofErr w:type="spellStart"/>
            <w:r w:rsidRPr="007F46A7">
              <w:rPr>
                <w:rStyle w:val="FontStyle12"/>
                <w:sz w:val="28"/>
                <w:szCs w:val="28"/>
              </w:rPr>
              <w:t>тиристорный</w:t>
            </w:r>
            <w:proofErr w:type="spellEnd"/>
            <w:r w:rsidRPr="007F46A7">
              <w:rPr>
                <w:rStyle w:val="FontStyle12"/>
                <w:sz w:val="28"/>
                <w:szCs w:val="28"/>
              </w:rPr>
              <w:t xml:space="preserve"> агрегат по трехфазной мостовой схеме с токоограничивающими реакторами.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b/>
                <w:sz w:val="28"/>
                <w:szCs w:val="28"/>
              </w:rPr>
            </w:pPr>
          </w:p>
          <w:p w:rsidR="00254E3E" w:rsidRPr="007F46A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2.4</w:t>
            </w:r>
            <w:r w:rsidRPr="007F46A7">
              <w:rPr>
                <w:rStyle w:val="FontStyle11"/>
                <w:sz w:val="28"/>
                <w:szCs w:val="28"/>
              </w:rPr>
              <w:t xml:space="preserve">. Функциональная схема </w:t>
            </w:r>
            <w:proofErr w:type="spellStart"/>
            <w:r w:rsidRPr="007F46A7">
              <w:rPr>
                <w:rStyle w:val="FontStyle11"/>
                <w:sz w:val="28"/>
                <w:szCs w:val="28"/>
              </w:rPr>
              <w:t>тиристорного</w:t>
            </w:r>
            <w:proofErr w:type="spellEnd"/>
            <w:r w:rsidRPr="007F46A7">
              <w:rPr>
                <w:rStyle w:val="FontStyle11"/>
                <w:sz w:val="28"/>
                <w:szCs w:val="28"/>
              </w:rPr>
              <w:t xml:space="preserve"> преобразователя.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В настоящее время основным видом преобразователей являются управ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ляемые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тиристорные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выпрямители (далее 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>УТВ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>). Они вытеснили все осталь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ные виды преобразователей за счет более высокого КПД, отсутствия дви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жущихся элементов, повышенной надежности и более высокой приспособ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ленности к автоматическому регулированию</w:t>
            </w:r>
            <w:r w:rsidRPr="00F24B10">
              <w:rPr>
                <w:rStyle w:val="FontStyle12"/>
                <w:sz w:val="28"/>
                <w:szCs w:val="28"/>
              </w:rPr>
              <w:t xml:space="preserve"> </w:t>
            </w:r>
            <w:r w:rsidRPr="00254E3E">
              <w:rPr>
                <w:rStyle w:val="FontStyle12"/>
                <w:sz w:val="28"/>
                <w:szCs w:val="28"/>
              </w:rPr>
              <w:t>[5]</w:t>
            </w:r>
            <w:r w:rsidRPr="00303307">
              <w:rPr>
                <w:rStyle w:val="FontStyle12"/>
                <w:sz w:val="28"/>
                <w:szCs w:val="28"/>
              </w:rPr>
              <w:t>. На выход системы управления (рис.2</w:t>
            </w:r>
            <w:r>
              <w:rPr>
                <w:rStyle w:val="FontStyle12"/>
                <w:sz w:val="28"/>
                <w:szCs w:val="28"/>
              </w:rPr>
              <w:t>.2</w:t>
            </w:r>
            <w:r w:rsidRPr="00303307">
              <w:rPr>
                <w:rStyle w:val="FontStyle12"/>
                <w:sz w:val="28"/>
                <w:szCs w:val="28"/>
              </w:rPr>
              <w:t xml:space="preserve">) выпрямителем (СУВ) поступает управляющее напряжение </w:t>
            </w:r>
            <w:proofErr w:type="gramStart"/>
            <w:r w:rsidRPr="00303307">
              <w:rPr>
                <w:rStyle w:val="FontStyle12"/>
                <w:sz w:val="28"/>
                <w:szCs w:val="28"/>
                <w:lang w:val="en-US"/>
              </w:rPr>
              <w:t>U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>у, где оно преобразуется в соответствующее значение угла открытия тиристоров α. Из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менение α ведет к регулированию выходного напряжения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тиристорного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бло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ка </w:t>
            </w:r>
            <w:proofErr w:type="spellStart"/>
            <w:r w:rsidRPr="00303307">
              <w:rPr>
                <w:rStyle w:val="FontStyle12"/>
                <w:sz w:val="28"/>
                <w:szCs w:val="28"/>
                <w:lang w:val="en-US"/>
              </w:rPr>
              <w:t>Ud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. Кривая выпрямленного напряжения </w:t>
            </w:r>
            <w:proofErr w:type="spellStart"/>
            <w:r w:rsidRPr="00303307">
              <w:rPr>
                <w:rStyle w:val="FontStyle12"/>
                <w:sz w:val="28"/>
                <w:szCs w:val="28"/>
                <w:lang w:val="en-US"/>
              </w:rPr>
              <w:t>Ud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>(ω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2"/>
                <w:sz w:val="28"/>
                <w:szCs w:val="28"/>
              </w:rPr>
              <w:t>) может содержать значи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тельные пульсации, что требует сглаживания выходного напряжения, осуществляемого блоком фильтрации (БФ). Согласование уровня первичного сетевого напряжения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</w:rPr>
              <w:t>1</w:t>
            </w:r>
            <w:r w:rsidRPr="00303307">
              <w:rPr>
                <w:rStyle w:val="FontStyle12"/>
                <w:sz w:val="28"/>
                <w:szCs w:val="28"/>
              </w:rPr>
              <w:t xml:space="preserve"> и требуемого значения переменного напряжения, подаваемого на 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>УТВ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>, осуществляется силовым согласующим трансформато</w:t>
            </w:r>
            <w:r w:rsidRPr="00303307">
              <w:rPr>
                <w:rStyle w:val="FontStyle12"/>
                <w:sz w:val="28"/>
                <w:szCs w:val="28"/>
              </w:rPr>
              <w:softHyphen/>
              <w:t>ром. Блок РПФ-БКА содержит коммутационную и защитную аппаратуру, осуществляющую рабочее и аварийное отключение (включение) ТП от пер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вичной сети, а также может содержать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радиоподавляющие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фильтры, предот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вращающие попадание высших гармоник, генерируемых преобразователем, в первичную сеть. Измерительное устройство осуществляет контроль пара</w:t>
            </w:r>
            <w:r w:rsidRPr="00303307">
              <w:rPr>
                <w:rStyle w:val="FontStyle12"/>
                <w:sz w:val="28"/>
                <w:szCs w:val="28"/>
              </w:rPr>
              <w:softHyphen/>
              <w:t>метров ТП (в частности тока и напряжения) и в случае аномальных режимов воздействует на коммутационную аппаратуру БКА и систему управления, вызывая запирание тиристоров (отключение преобразователя).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34050" cy="2562225"/>
                  <wp:effectExtent l="0" t="0" r="0" b="9525"/>
                  <wp:docPr id="3" name="Рисунок 3" descr="Безимени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езимени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E3E" w:rsidRPr="007F46A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                         </w:t>
            </w:r>
            <w:r w:rsidRPr="007F46A7">
              <w:rPr>
                <w:rStyle w:val="FontStyle12"/>
                <w:sz w:val="28"/>
                <w:szCs w:val="28"/>
              </w:rPr>
              <w:t>Рис. 2.</w:t>
            </w:r>
            <w:r>
              <w:rPr>
                <w:rStyle w:val="FontStyle12"/>
                <w:sz w:val="28"/>
                <w:szCs w:val="28"/>
              </w:rPr>
              <w:t>2.  Блок-схема ТП.</w:t>
            </w:r>
          </w:p>
          <w:p w:rsidR="00254E3E" w:rsidRPr="007F46A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7F46A7">
              <w:rPr>
                <w:rStyle w:val="FontStyle12"/>
                <w:sz w:val="28"/>
                <w:szCs w:val="28"/>
              </w:rPr>
              <w:t xml:space="preserve">РПФ – </w:t>
            </w:r>
            <w:proofErr w:type="spellStart"/>
            <w:r w:rsidRPr="007F46A7">
              <w:rPr>
                <w:rStyle w:val="FontStyle12"/>
                <w:sz w:val="28"/>
                <w:szCs w:val="28"/>
              </w:rPr>
              <w:t>радиоподавляющий</w:t>
            </w:r>
            <w:proofErr w:type="spellEnd"/>
            <w:r w:rsidRPr="007F46A7">
              <w:rPr>
                <w:rStyle w:val="FontStyle12"/>
                <w:sz w:val="28"/>
                <w:szCs w:val="28"/>
              </w:rPr>
              <w:t xml:space="preserve"> фильтр; БКА – блок коммутационной аппаратуры; </w:t>
            </w:r>
            <w:proofErr w:type="gramStart"/>
            <w:r w:rsidRPr="007F46A7">
              <w:rPr>
                <w:rStyle w:val="FontStyle12"/>
                <w:sz w:val="28"/>
                <w:szCs w:val="28"/>
              </w:rPr>
              <w:t>УТВ</w:t>
            </w:r>
            <w:proofErr w:type="gramEnd"/>
            <w:r w:rsidRPr="007F46A7">
              <w:rPr>
                <w:rStyle w:val="FontStyle12"/>
                <w:sz w:val="28"/>
                <w:szCs w:val="28"/>
              </w:rPr>
              <w:t xml:space="preserve"> – управляемый </w:t>
            </w:r>
            <w:proofErr w:type="spellStart"/>
            <w:r w:rsidRPr="007F46A7">
              <w:rPr>
                <w:rStyle w:val="FontStyle12"/>
                <w:sz w:val="28"/>
                <w:szCs w:val="28"/>
              </w:rPr>
              <w:t>тиристорный</w:t>
            </w:r>
            <w:proofErr w:type="spellEnd"/>
            <w:r w:rsidRPr="007F46A7">
              <w:rPr>
                <w:rStyle w:val="FontStyle12"/>
                <w:sz w:val="28"/>
                <w:szCs w:val="28"/>
              </w:rPr>
              <w:t xml:space="preserve"> выпрямитель; БФ – блок фильтров; СУВ – система управления выпрямителем.</w:t>
            </w:r>
          </w:p>
          <w:p w:rsidR="00254E3E" w:rsidRPr="00303307" w:rsidRDefault="00254E3E" w:rsidP="00254E3E">
            <w:pPr>
              <w:spacing w:line="360" w:lineRule="auto"/>
              <w:contextualSpacing/>
              <w:jc w:val="both"/>
              <w:rPr>
                <w:rStyle w:val="FontStyle12"/>
                <w:b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b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2.5</w:t>
            </w:r>
            <w:r w:rsidRPr="007F46A7">
              <w:rPr>
                <w:rStyle w:val="FontStyle12"/>
                <w:sz w:val="28"/>
                <w:szCs w:val="28"/>
              </w:rPr>
              <w:t>. Описание работы схемы ТП</w:t>
            </w:r>
            <w:r w:rsidRPr="00303307">
              <w:rPr>
                <w:rStyle w:val="FontStyle12"/>
                <w:b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Трехфазная мостовая схема 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>нереверсивного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 xml:space="preserve"> ТП с токоограничивающими реакторами приведена</w:t>
            </w:r>
            <w:r>
              <w:rPr>
                <w:rStyle w:val="FontStyle12"/>
                <w:sz w:val="28"/>
                <w:szCs w:val="28"/>
              </w:rPr>
              <w:t xml:space="preserve"> на рис. 2.3</w:t>
            </w:r>
            <w:r w:rsidRPr="00303307">
              <w:rPr>
                <w:rStyle w:val="FontStyle12"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95950" cy="3324225"/>
                  <wp:effectExtent l="0" t="0" r="0" b="9525"/>
                  <wp:docPr id="2" name="Рисунок 2" descr="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E3E" w:rsidRPr="007F46A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7F46A7">
              <w:rPr>
                <w:rStyle w:val="FontStyle11"/>
                <w:sz w:val="28"/>
                <w:szCs w:val="28"/>
              </w:rPr>
              <w:t>Рис.</w:t>
            </w:r>
            <w:r>
              <w:rPr>
                <w:rStyle w:val="FontStyle11"/>
                <w:sz w:val="28"/>
                <w:szCs w:val="28"/>
              </w:rPr>
              <w:t xml:space="preserve"> 2.</w:t>
            </w:r>
            <w:r w:rsidRPr="007F46A7">
              <w:rPr>
                <w:rStyle w:val="FontStyle11"/>
                <w:sz w:val="28"/>
                <w:szCs w:val="28"/>
              </w:rPr>
              <w:t xml:space="preserve">3. Структурная схема нереверсивного агрегата  (ТЕ, ТП): </w:t>
            </w:r>
          </w:p>
          <w:p w:rsidR="00254E3E" w:rsidRPr="007F46A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7F46A7">
              <w:rPr>
                <w:rStyle w:val="FontStyle11"/>
                <w:sz w:val="28"/>
                <w:szCs w:val="28"/>
              </w:rPr>
              <w:t xml:space="preserve">БВ - блок питания обмотки возбуждения двигателя, ОВ - обмотка </w:t>
            </w:r>
            <w:r w:rsidRPr="007F46A7">
              <w:rPr>
                <w:rStyle w:val="FontStyle11"/>
                <w:sz w:val="28"/>
                <w:szCs w:val="28"/>
              </w:rPr>
              <w:lastRenderedPageBreak/>
              <w:t xml:space="preserve">возбуждения, </w:t>
            </w:r>
            <w:r>
              <w:rPr>
                <w:rStyle w:val="FontStyle11"/>
                <w:spacing w:val="-20"/>
                <w:sz w:val="28"/>
                <w:szCs w:val="28"/>
                <w:lang w:val="en-US"/>
              </w:rPr>
              <w:t>L</w:t>
            </w:r>
            <w:r w:rsidRPr="007F46A7">
              <w:rPr>
                <w:rStyle w:val="FontStyle11"/>
                <w:sz w:val="28"/>
                <w:szCs w:val="28"/>
              </w:rPr>
              <w:t xml:space="preserve"> - токоограничивающий реактор , </w:t>
            </w:r>
            <w:r w:rsidRPr="007F46A7">
              <w:rPr>
                <w:rStyle w:val="FontStyle11"/>
                <w:spacing w:val="-20"/>
                <w:sz w:val="28"/>
                <w:szCs w:val="28"/>
                <w:lang w:val="en-US"/>
              </w:rPr>
              <w:t>QF</w:t>
            </w:r>
            <w:r w:rsidRPr="007F46A7">
              <w:rPr>
                <w:rStyle w:val="FontStyle11"/>
                <w:sz w:val="28"/>
                <w:szCs w:val="28"/>
              </w:rPr>
              <w:t xml:space="preserve"> - автоматический выключатель, </w:t>
            </w:r>
            <w:proofErr w:type="gramStart"/>
            <w:r w:rsidRPr="007F46A7">
              <w:rPr>
                <w:rStyle w:val="FontStyle11"/>
                <w:sz w:val="28"/>
                <w:szCs w:val="28"/>
              </w:rPr>
              <w:t>ТТ</w:t>
            </w:r>
            <w:proofErr w:type="gramEnd"/>
            <w:r w:rsidRPr="007F46A7">
              <w:rPr>
                <w:rStyle w:val="FontStyle11"/>
                <w:sz w:val="28"/>
                <w:szCs w:val="28"/>
              </w:rPr>
              <w:t xml:space="preserve"> - трансформатор тока, БТ - </w:t>
            </w:r>
            <w:proofErr w:type="spellStart"/>
            <w:r w:rsidRPr="007F46A7">
              <w:rPr>
                <w:rStyle w:val="FontStyle11"/>
                <w:sz w:val="28"/>
                <w:szCs w:val="28"/>
              </w:rPr>
              <w:t>тиристорной</w:t>
            </w:r>
            <w:proofErr w:type="spellEnd"/>
            <w:r w:rsidRPr="007F46A7">
              <w:rPr>
                <w:rStyle w:val="FontStyle11"/>
                <w:sz w:val="28"/>
                <w:szCs w:val="28"/>
              </w:rPr>
              <w:t xml:space="preserve"> блок, Д - двигатель, ТГ - тахогенератор, БУА - блок управления агрегатом, ЗУ - задающее устройство, ДТ - датчик тока, УЗ - узел защиты, </w:t>
            </w:r>
            <w:r w:rsidRPr="007F46A7">
              <w:rPr>
                <w:rStyle w:val="FontStyle11"/>
                <w:spacing w:val="-20"/>
                <w:sz w:val="28"/>
                <w:szCs w:val="28"/>
              </w:rPr>
              <w:t>РС</w:t>
            </w:r>
            <w:r w:rsidRPr="007F46A7">
              <w:rPr>
                <w:rStyle w:val="FontStyle11"/>
                <w:sz w:val="28"/>
                <w:szCs w:val="28"/>
              </w:rPr>
              <w:t xml:space="preserve"> - регулятор скорости, УТО - узел токовой отсечки, СИФУ - система импульсно-фазового управления, ДН - датчик напряжения, * - связь для работы с обратной связью по ЭДС, ** - связь для работы с обратной связью по скорости.</w:t>
            </w: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Принцип работы агрегата основан на свойствах и характеристиках управляемых выпрями</w:t>
            </w:r>
            <w:r w:rsidRPr="00303307">
              <w:rPr>
                <w:rStyle w:val="FontStyle11"/>
                <w:sz w:val="28"/>
                <w:szCs w:val="28"/>
              </w:rPr>
              <w:softHyphen/>
              <w:t>телей, а также ведомых сетью симм</w:t>
            </w:r>
            <w:r>
              <w:rPr>
                <w:rStyle w:val="FontStyle11"/>
                <w:sz w:val="28"/>
                <w:szCs w:val="28"/>
              </w:rPr>
              <w:t xml:space="preserve">етрично управляемых инверторов. </w:t>
            </w:r>
            <w:r w:rsidRPr="00303307">
              <w:rPr>
                <w:rStyle w:val="FontStyle11"/>
                <w:sz w:val="28"/>
                <w:szCs w:val="28"/>
              </w:rPr>
              <w:t>Блок управления агрегатом обеспечивает регулирование частотой вращения двигателя преобразованием аналогового сигнала управления в фазу «α» импульсов управления тиристора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ми;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proofErr w:type="gramStart"/>
            <w:r>
              <w:rPr>
                <w:rStyle w:val="FontStyle11"/>
                <w:sz w:val="28"/>
                <w:szCs w:val="28"/>
              </w:rPr>
              <w:t>Защита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преду</w:t>
            </w:r>
            <w:r>
              <w:rPr>
                <w:rStyle w:val="FontStyle11"/>
                <w:sz w:val="28"/>
                <w:szCs w:val="28"/>
              </w:rPr>
              <w:t>смотренная</w:t>
            </w:r>
            <w:r w:rsidRPr="00303307">
              <w:rPr>
                <w:rStyle w:val="FontStyle11"/>
                <w:sz w:val="28"/>
                <w:szCs w:val="28"/>
              </w:rPr>
              <w:t xml:space="preserve"> в агрегате: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от токов короткого замыкания (</w:t>
            </w:r>
            <w:proofErr w:type="spellStart"/>
            <w:proofErr w:type="gramStart"/>
            <w:r w:rsidRPr="00303307">
              <w:rPr>
                <w:rStyle w:val="FontStyle11"/>
                <w:sz w:val="28"/>
                <w:szCs w:val="28"/>
              </w:rPr>
              <w:t>кз</w:t>
            </w:r>
            <w:proofErr w:type="spellEnd"/>
            <w:proofErr w:type="gramEnd"/>
            <w:r w:rsidRPr="00303307">
              <w:rPr>
                <w:rStyle w:val="FontStyle11"/>
                <w:sz w:val="28"/>
                <w:szCs w:val="28"/>
              </w:rPr>
              <w:t>),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от токов перегрузки (по величине и длительности),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от исчезновения прин</w:t>
            </w:r>
            <w:r>
              <w:rPr>
                <w:rStyle w:val="FontStyle11"/>
                <w:sz w:val="28"/>
                <w:szCs w:val="28"/>
              </w:rPr>
              <w:t>удительного охлаждения</w:t>
            </w:r>
            <w:proofErr w:type="gramStart"/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,</w:t>
            </w:r>
            <w:proofErr w:type="gramEnd"/>
          </w:p>
          <w:p w:rsidR="00254E3E" w:rsidRPr="00303307" w:rsidRDefault="00254E3E" w:rsidP="00254E3E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от обрыва фазы,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от перегрева двигателя (при наличии в двигателе датчика температуры).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Зашита от токов </w:t>
            </w:r>
            <w:proofErr w:type="spellStart"/>
            <w:proofErr w:type="gramStart"/>
            <w:r w:rsidRPr="00303307">
              <w:rPr>
                <w:rStyle w:val="FontStyle11"/>
                <w:sz w:val="28"/>
                <w:szCs w:val="28"/>
              </w:rPr>
              <w:t>кз</w:t>
            </w:r>
            <w:proofErr w:type="spellEnd"/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осуществляется системой: «автоматический выключатель, токоограничивающий реактор (трансформатор)» и узел зашиты,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переводящий</w:t>
            </w:r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угол регулирования тири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сторами </w:t>
            </w:r>
            <w:r w:rsidRPr="00303307">
              <w:rPr>
                <w:rStyle w:val="FontStyle12"/>
                <w:sz w:val="28"/>
                <w:szCs w:val="28"/>
              </w:rPr>
              <w:t>в α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max</w:t>
            </w:r>
            <w:r w:rsidRPr="00303307">
              <w:rPr>
                <w:rStyle w:val="FontStyle12"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Основу силовой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выпрямительной</w:t>
            </w:r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 xml:space="preserve">части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нереверсивного </w:t>
            </w:r>
            <w:r w:rsidRPr="00303307">
              <w:rPr>
                <w:rStyle w:val="FontStyle12"/>
                <w:sz w:val="28"/>
                <w:szCs w:val="28"/>
              </w:rPr>
              <w:t xml:space="preserve">агрегата </w:t>
            </w:r>
            <w:r w:rsidRPr="00303307">
              <w:rPr>
                <w:rStyle w:val="FontStyle11"/>
                <w:sz w:val="28"/>
                <w:szCs w:val="28"/>
              </w:rPr>
              <w:t xml:space="preserve">составляет трехфазный мостовой выпрямитель с одним тиристором в плече. 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Нереверсивные агрегаты обеспечивают: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плавный пуск,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регулирование частоты вращения якоря двигателя,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lastRenderedPageBreak/>
              <w:t>работу на установившейся частоте вращения двигателя,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останов (на выбеге) двигателей постоянного тока.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Трехфазные мостовые схемы выпрямления с подключением к сети через токоограничивающий реактор рекомендуется применять при значениях выпрямленного напряжения 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-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230, 354, 460, 660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В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и номинальных токах от 25 до 1600 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Можно приблизительно оценить КПД выпрямителя: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утв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+n∙∆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vs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+n∙∆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vs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354</m:t>
                  </m:r>
                </m:num>
                <m:den>
                  <m:r>
                    <w:rPr>
                      <w:rFonts w:ascii="Cambria Math" w:hAnsi="Cambria Math"/>
                    </w:rPr>
                    <m:t>354+2∙1.5</m:t>
                  </m:r>
                </m:den>
              </m:f>
              <m:r>
                <w:rPr>
                  <w:rFonts w:ascii="Cambria Math" w:hAnsi="Cambria Math"/>
                </w:rPr>
                <m:t xml:space="preserve">=0.992 </m:t>
              </m:r>
              <m:r>
                <w:rPr>
                  <w:rFonts w:ascii="Cambria Math" w:eastAsia="Times New Roman" w:hAnsi="Cambria Math"/>
                </w:rPr>
                <m:t>,</m:t>
              </m:r>
            </m:oMath>
            <w:r>
              <w:rPr>
                <w:rFonts w:ascii="Times New Roman" w:eastAsia="Times New Roman" w:hAnsi="Times New Roman"/>
                <w:sz w:val="28"/>
                <w:szCs w:val="28"/>
              </w:rPr>
              <w:t>0,99</w:t>
            </w:r>
            <w:r w:rsidRPr="0030330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где   </w:t>
            </w:r>
            <w:r w:rsidRPr="00303307">
              <w:rPr>
                <w:rStyle w:val="FontStyle11"/>
                <w:sz w:val="28"/>
                <w:szCs w:val="28"/>
              </w:rPr>
              <w:fldChar w:fldCharType="begin"/>
            </w:r>
            <w:r w:rsidRPr="00303307">
              <w:rPr>
                <w:rStyle w:val="FontStyle11"/>
                <w:sz w:val="28"/>
                <w:szCs w:val="28"/>
              </w:rPr>
              <w:instrText xml:space="preserve"> QUOTE </w:instrTex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vs</m:t>
                  </m:r>
                </m:sub>
              </m:sSub>
            </m:oMath>
            <w:r w:rsidRPr="00303307">
              <w:rPr>
                <w:rStyle w:val="FontStyle11"/>
                <w:sz w:val="28"/>
                <w:szCs w:val="28"/>
              </w:rPr>
              <w:instrText xml:space="preserve"> </w:instrText>
            </w:r>
            <w:r w:rsidRPr="00303307">
              <w:rPr>
                <w:rStyle w:val="FontStyle1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position w:val="-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</w:rPr>
              <w:fldChar w:fldCharType="end"/>
            </w:r>
            <w:r w:rsidRPr="00303307">
              <w:rPr>
                <w:rStyle w:val="FontStyle11"/>
                <w:sz w:val="28"/>
                <w:szCs w:val="28"/>
              </w:rPr>
              <w:t xml:space="preserve">   - падение напряжение на тиристоре в открытом состоянии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(1,5 </w:t>
            </w:r>
            <w:r w:rsidRPr="00303307">
              <w:rPr>
                <w:rStyle w:val="FontStyle11"/>
                <w:sz w:val="28"/>
                <w:szCs w:val="28"/>
              </w:rPr>
              <w:t xml:space="preserve">В);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n</w:t>
            </w:r>
            <w:r w:rsidRPr="00303307">
              <w:rPr>
                <w:rStyle w:val="FontStyle11"/>
                <w:sz w:val="28"/>
                <w:szCs w:val="28"/>
              </w:rPr>
              <w:t xml:space="preserve"> - число тиристоров, последовательно проводящих ток нагрузки и в выпрями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тельной схеме (для мостовых схем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n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=2).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Рассчитаем зависимость КПД как функции 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от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для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нулевых и мосто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вых схем (табл.</w:t>
            </w:r>
            <w:r w:rsidRPr="007F46A7">
              <w:rPr>
                <w:rStyle w:val="FontStyle11"/>
                <w:sz w:val="28"/>
                <w:szCs w:val="28"/>
              </w:rPr>
              <w:t>2</w:t>
            </w:r>
            <w:r>
              <w:rPr>
                <w:rStyle w:val="FontStyle11"/>
                <w:sz w:val="28"/>
                <w:szCs w:val="28"/>
              </w:rPr>
              <w:t>.</w:t>
            </w:r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w:r w:rsidRPr="007F46A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)</w:t>
            </w:r>
            <w:r w:rsidRPr="007F46A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E3E" w:rsidRPr="006C431A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Таблица 2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.2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29"/>
              <w:gridCol w:w="1006"/>
              <w:gridCol w:w="1044"/>
              <w:gridCol w:w="1044"/>
              <w:gridCol w:w="1044"/>
              <w:gridCol w:w="1044"/>
              <w:gridCol w:w="1044"/>
              <w:gridCol w:w="1045"/>
              <w:gridCol w:w="1045"/>
            </w:tblGrid>
            <w:tr w:rsidR="00254E3E" w:rsidRPr="00303307" w:rsidTr="00B31967">
              <w:tc>
                <w:tcPr>
                  <w:tcW w:w="1063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63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154</w:t>
                  </w:r>
                </w:p>
              </w:tc>
              <w:tc>
                <w:tcPr>
                  <w:tcW w:w="106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220</w:t>
                  </w:r>
                </w:p>
              </w:tc>
              <w:tc>
                <w:tcPr>
                  <w:tcW w:w="106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354</w:t>
                  </w:r>
                </w:p>
              </w:tc>
            </w:tr>
            <w:tr w:rsidR="00254E3E" w:rsidRPr="00303307" w:rsidTr="00B31967">
              <w:trPr>
                <w:trHeight w:val="557"/>
              </w:trPr>
              <w:tc>
                <w:tcPr>
                  <w:tcW w:w="1063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η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утв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</m:oMath>
                  </m:oMathPara>
                </w:p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n</w:t>
                  </w:r>
                  <w:r w:rsidRPr="0030330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=2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4E3E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0.890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4E3E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0.930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4E3E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0.952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4E3E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0.973</w:t>
                  </w:r>
                </w:p>
              </w:tc>
              <w:tc>
                <w:tcPr>
                  <w:tcW w:w="1063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4E3E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0.981</w:t>
                  </w:r>
                </w:p>
              </w:tc>
              <w:tc>
                <w:tcPr>
                  <w:tcW w:w="1064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4E3E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0.986</w:t>
                  </w:r>
                </w:p>
              </w:tc>
              <w:tc>
                <w:tcPr>
                  <w:tcW w:w="1064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4E3E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0.992</w:t>
                  </w:r>
                </w:p>
              </w:tc>
            </w:tr>
          </w:tbl>
          <w:p w:rsidR="00254E3E" w:rsidRP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Очевидно, что для выпрямителей с 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>&gt;220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 xml:space="preserve"> В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влияние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n</w:t>
            </w:r>
            <w:r w:rsidRPr="00303307">
              <w:rPr>
                <w:rStyle w:val="FontStyle11"/>
                <w:sz w:val="28"/>
                <w:szCs w:val="28"/>
              </w:rPr>
              <w:t xml:space="preserve"> становится не столь существенным, а КПД определяется потерями в других элементах: трансформаторах, дросселях и др.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i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Для трехфазной мостовой схемы 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oc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cp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=1/3,  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oc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=1/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/>
                </w:rPr>
                <m:t>=0.577.</m:t>
              </m:r>
            </m:oMath>
            <w:r>
              <w:rPr>
                <w:rStyle w:val="FontStyle11"/>
                <w:sz w:val="28"/>
                <w:szCs w:val="28"/>
              </w:rPr>
              <w:t>0,58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oc</w:t>
            </w:r>
            <w:proofErr w:type="spellEnd"/>
            <w:r w:rsidRPr="00303307">
              <w:rPr>
                <w:rStyle w:val="FontStyle11"/>
                <w:sz w:val="28"/>
                <w:szCs w:val="28"/>
                <w:vertAlign w:val="subscript"/>
              </w:rPr>
              <w:t xml:space="preserve">, </w:t>
            </w:r>
            <w:proofErr w:type="spellStart"/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cp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– среднее за период значение тока через тиристор в открытом состоянии, 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oc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– действующее значение тока через тиристор в открытом состоянии.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i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lastRenderedPageBreak/>
              <w:t xml:space="preserve">Для проектируемой схемы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ян</m:t>
                  </m:r>
                </m:sub>
              </m:sSub>
              <m:r>
                <w:rPr>
                  <w:rFonts w:ascii="Cambria Math" w:hAnsi="Cambria Math"/>
                </w:rPr>
                <m:t>=354</m:t>
              </m:r>
              <w:proofErr w:type="gramStart"/>
              <m:r>
                <w:rPr>
                  <w:rFonts w:ascii="Cambria Math" w:hAnsi="Cambria Math"/>
                </w:rPr>
                <m:t xml:space="preserve"> В</m:t>
              </m:r>
              <w:proofErr w:type="gramEnd"/>
              <m:r>
                <w:rPr>
                  <w:rFonts w:ascii="Cambria Math" w:hAnsi="Cambria Math"/>
                </w:rPr>
                <m:t xml:space="preserve">,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150000</m:t>
                  </m:r>
                </m:num>
                <m:den>
                  <m:r>
                    <w:rPr>
                      <w:rFonts w:ascii="Cambria Math" w:hAnsi="Cambria Math"/>
                    </w:rPr>
                    <m:t>354</m:t>
                  </m:r>
                </m:den>
              </m:f>
              <m:r>
                <w:rPr>
                  <w:rFonts w:ascii="Cambria Math" w:hAnsi="Cambria Math"/>
                </w:rPr>
                <m:t>=423.729 A.</m:t>
              </m:r>
            </m:oMath>
          </w:p>
          <w:p w:rsid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7F46A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  <w:r w:rsidRPr="007F46A7">
              <w:rPr>
                <w:rStyle w:val="FontStyle11"/>
                <w:sz w:val="28"/>
                <w:szCs w:val="28"/>
              </w:rPr>
              <w:t>3. Выбор основных элементов силовой схемы.</w:t>
            </w:r>
          </w:p>
          <w:p w:rsidR="00254E3E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7F46A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  <w:r w:rsidRPr="007F46A7">
              <w:rPr>
                <w:rStyle w:val="FontStyle11"/>
                <w:sz w:val="28"/>
                <w:szCs w:val="28"/>
              </w:rPr>
              <w:t>3.1. Определение параметров нагрузки.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Номинальный ток якоря в двигателе можно рассчитать по формуле: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rFonts w:eastAsia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ЯН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Д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ЯН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150000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0,94∙354</m:t>
                  </m:r>
                </m:den>
              </m:f>
              <m:r>
                <w:rPr>
                  <w:rFonts w:ascii="Cambria Math" w:eastAsia="Times New Roman" w:hAnsi="Cambria Math"/>
                </w:rPr>
                <m:t xml:space="preserve">=450,775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</w:rPr>
                    <m:t>А</m:t>
                  </m:r>
                </m:e>
              </m:d>
              <m:r>
                <w:rPr>
                  <w:rFonts w:ascii="Cambria Math" w:eastAsia="Times New Roman" w:hAnsi="Cambria Math"/>
                </w:rPr>
                <m:t>,</m:t>
              </m:r>
            </m:oMath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 xml:space="preserve">           </w:t>
            </w:r>
            <w:r w:rsidRPr="006C431A">
              <w:rPr>
                <w:rStyle w:val="FontStyle11"/>
                <w:rFonts w:eastAsia="Times New Roman"/>
                <w:sz w:val="28"/>
                <w:szCs w:val="28"/>
              </w:rPr>
              <w:t xml:space="preserve">                         </w:t>
            </w:r>
            <w:r>
              <w:rPr>
                <w:rStyle w:val="FontStyle11"/>
                <w:rFonts w:eastAsia="Times New Roman"/>
                <w:sz w:val="28"/>
                <w:szCs w:val="28"/>
              </w:rPr>
              <w:t>(3.1)</w:t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rFonts w:eastAsia="Times New Roman"/>
                <w:sz w:val="28"/>
                <w:szCs w:val="28"/>
              </w:rPr>
            </w:pP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>Потери в электродвигателе оценим по формуле: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rFonts w:eastAsia="Times New Roman"/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∆</m:t>
                  </m:r>
                  <m:r>
                    <w:rPr>
                      <w:rFonts w:ascii="Cambria Math" w:eastAsia="Times New Roman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ДН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H</m:t>
                  </m:r>
                </m:sub>
              </m:sSub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Д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Д</m:t>
                      </m:r>
                    </m:sub>
                  </m:sSub>
                </m:den>
              </m:f>
            </m:oMath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>=</w:t>
            </w:r>
            <w:r>
              <w:rPr>
                <w:rStyle w:val="FontStyle11"/>
                <w:rFonts w:eastAsia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>150000</w:t>
            </w:r>
            <m:oMath>
              <m:r>
                <m:rPr>
                  <m:sty m:val="p"/>
                </m:rPr>
                <w:rPr>
                  <w:rFonts w:eastAsia="Times New Roman"/>
                </w:rPr>
                <m:t>∙</m:t>
              </m:r>
              <m:f>
                <m:fPr>
                  <m:ctrlPr>
                    <w:rPr>
                      <w:rFonts w:ascii="Cambria Math" w:eastAsia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1</m:t>
                  </m:r>
                  <m:r>
                    <m:rPr>
                      <m:sty m:val="p"/>
                    </m:rPr>
                    <w:rPr>
                      <w:rFonts w:eastAsia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0,94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0,94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</w:rPr>
                <m:t xml:space="preserve">=9574,5 </m:t>
              </m:r>
              <m:d>
                <m:dPr>
                  <m:ctrlPr>
                    <w:rPr>
                      <w:rFonts w:ascii="Cambria Math" w:eastAsia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eastAsia="Times New Roman"/>
                    </w:rPr>
                    <m:t>Вт</m:t>
                  </m:r>
                </m:e>
              </m:d>
              <m:r>
                <w:rPr>
                  <w:rFonts w:ascii="Cambria Math" w:eastAsia="Times New Roman"/>
                </w:rPr>
                <m:t xml:space="preserve">. </m:t>
              </m:r>
            </m:oMath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rFonts w:eastAsia="Times New Roman"/>
                <w:sz w:val="28"/>
                <w:szCs w:val="28"/>
              </w:rPr>
            </w:pP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>Полагаем, что потери в меди якоря при номинальном токе составляют половину суммарных потерь. Это позволяет определить сопротивление якоря двигателя.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rFonts w:eastAsia="Times New Roman"/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Я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ДН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</w:rPr>
                <m:t>∙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ЯН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9574,5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2∙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</w:rPr>
                        <m:t>450,775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</w:rPr>
                <m:t xml:space="preserve">=0,023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</w:rPr>
                    <m:t>Ом</m:t>
                  </m:r>
                </m:e>
              </m:d>
              <m:r>
                <w:rPr>
                  <w:rFonts w:ascii="Cambria Math" w:eastAsia="Times New Roman" w:hAnsi="Cambria Math"/>
                </w:rPr>
                <m:t>.</m:t>
              </m:r>
            </m:oMath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eastAsia="Times New Roman"/>
                <w:sz w:val="28"/>
                <w:szCs w:val="28"/>
              </w:rPr>
              <w:t>Ом.</w:t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 xml:space="preserve">             </w:t>
            </w:r>
            <w:r>
              <w:rPr>
                <w:rStyle w:val="FontStyle11"/>
                <w:rFonts w:eastAsia="Times New Roman"/>
                <w:sz w:val="28"/>
                <w:szCs w:val="28"/>
              </w:rPr>
              <w:t xml:space="preserve">            (3.2)</w:t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rFonts w:eastAsia="Times New Roman"/>
                <w:sz w:val="28"/>
                <w:szCs w:val="28"/>
              </w:rPr>
            </w:pP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lastRenderedPageBreak/>
              <w:t xml:space="preserve">Индуктивность якорной цепи оценим по формуле </w:t>
            </w:r>
            <w:proofErr w:type="spellStart"/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>Лицвилля</w:t>
            </w:r>
            <w:proofErr w:type="spellEnd"/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>: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rFonts w:eastAsia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Я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∙</m:t>
              </m:r>
              <m:f>
                <m:fPr>
                  <m:ctrlPr>
                    <w:rPr>
                      <w:rFonts w:ascii="Cambria Math" w:eastAsia="Times New Roman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ЯН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ЯН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pω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H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=0,25∙</m:t>
              </m:r>
              <m:f>
                <m:fPr>
                  <m:ctrlPr>
                    <w:rPr>
                      <w:rFonts w:ascii="Cambria Math" w:eastAsia="Times New Roman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354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450,775∙314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=0,0006 </m:t>
              </m:r>
              <m:d>
                <m:dPr>
                  <m:ctrlPr>
                    <w:rPr>
                      <w:rFonts w:ascii="Cambria Math" w:eastAsia="Times New Roman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Гн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,</m:t>
              </m:r>
            </m:oMath>
            <w:r>
              <w:rPr>
                <w:rStyle w:val="FontStyle11"/>
                <w:rFonts w:eastAsia="Times New Roman"/>
                <w:sz w:val="28"/>
                <w:szCs w:val="28"/>
              </w:rPr>
              <w:t>78</w:t>
            </w:r>
            <w:r w:rsidRPr="00303307">
              <w:rPr>
                <w:rStyle w:val="FontStyle11"/>
                <w:rFonts w:eastAsia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Style w:val="FontStyle11"/>
                <w:rFonts w:eastAsia="Times New Roman"/>
                <w:sz w:val="28"/>
                <w:szCs w:val="28"/>
              </w:rPr>
              <w:t>(3.3)</w:t>
            </w:r>
            <w:r w:rsidRPr="00303307">
              <w:rPr>
                <w:rStyle w:val="FontStyle11"/>
                <w:rFonts w:eastAsia="Times New Roman"/>
                <w:i/>
                <w:sz w:val="28"/>
                <w:szCs w:val="28"/>
              </w:rPr>
              <w:t xml:space="preserve">                                                          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0" w:firstLine="284"/>
              <w:jc w:val="both"/>
              <w:rPr>
                <w:rStyle w:val="FontStyle11"/>
                <w:rFonts w:eastAsia="Times New Roman"/>
                <w:sz w:val="28"/>
                <w:szCs w:val="28"/>
              </w:rPr>
            </w:pP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 xml:space="preserve">где </w:t>
            </w:r>
            <w:r w:rsidRPr="00303307">
              <w:rPr>
                <w:rStyle w:val="FontStyle11"/>
                <w:rFonts w:eastAsia="Times New Roman"/>
                <w:sz w:val="28"/>
                <w:szCs w:val="28"/>
                <w:lang w:val="en-US"/>
              </w:rPr>
              <w:t>p</w:t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 xml:space="preserve"> – число пар полюсов двигателя, ω – номинальная частота вращения, К – расчетный коэффициент (для компенсированных машин с большой мощностью равный 0,25)</w:t>
            </w:r>
            <w:proofErr w:type="gramStart"/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>.</w:t>
            </w:r>
            <w:proofErr w:type="gramEnd"/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w:proofErr w:type="gramStart"/>
                  <m:r>
                    <w:rPr>
                      <w:rFonts w:ascii="Cambria Math" w:eastAsia="Times New Roman" w:hAnsi="Cambria Math"/>
                    </w:rPr>
                    <m:t>с</m:t>
                  </m:r>
                  <w:proofErr w:type="gramEnd"/>
                </m:e>
                <m:sup>
                  <m:r>
                    <w:rPr>
                      <w:rFonts w:ascii="Cambria Math" w:eastAsia="Times New Roman" w:hAnsi="Cambria Math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/>
                </w:rPr>
                <m:t>.</m:t>
              </m:r>
            </m:oMath>
          </w:p>
          <w:p w:rsidR="00254E3E" w:rsidRPr="001B7E0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1B7E08">
              <w:rPr>
                <w:rStyle w:val="FontStyle16"/>
                <w:sz w:val="28"/>
                <w:szCs w:val="28"/>
              </w:rPr>
              <w:t>3</w:t>
            </w:r>
            <w:r w:rsidRPr="001B7E08">
              <w:rPr>
                <w:rStyle w:val="FontStyle12"/>
                <w:sz w:val="28"/>
                <w:szCs w:val="28"/>
              </w:rPr>
              <w:t>.2. Расчет параметров идеального выпрямителя.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6"/>
                <w:sz w:val="28"/>
                <w:szCs w:val="28"/>
              </w:rPr>
              <w:t>Идеальным является выпрямитель, выполненный на элементах, не имеющих потерь. Анализ схем выпрямления ведем, положив угол управления тиристорами равным нулю. В этом случае нет запаздывания в открытии ти</w:t>
            </w:r>
            <w:r w:rsidRPr="00303307">
              <w:rPr>
                <w:rStyle w:val="FontStyle16"/>
                <w:sz w:val="28"/>
                <w:szCs w:val="28"/>
              </w:rPr>
              <w:softHyphen/>
              <w:t>ристоров относительно точки естественной коммутации (ТЕК), а тиристоры можно условно заменить диодами. В этом режиме преобразователь обеспе</w:t>
            </w:r>
            <w:r w:rsidRPr="00303307">
              <w:rPr>
                <w:rStyle w:val="FontStyle16"/>
                <w:sz w:val="28"/>
                <w:szCs w:val="28"/>
              </w:rPr>
              <w:softHyphen/>
              <w:t xml:space="preserve">чивает на выходе максимальное выпрямленное напряжение, обозначенное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Udo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3307">
              <w:rPr>
                <w:rStyle w:val="FontStyle16"/>
                <w:sz w:val="28"/>
                <w:szCs w:val="28"/>
              </w:rPr>
              <w:t>Так как у идеального выпрямителя нет внутреннего падения напряже</w:t>
            </w:r>
            <w:r w:rsidRPr="00303307">
              <w:rPr>
                <w:rStyle w:val="FontStyle16"/>
                <w:sz w:val="28"/>
                <w:szCs w:val="28"/>
              </w:rPr>
              <w:softHyphen/>
              <w:t>ния, то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Udo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=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Edo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=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 xml:space="preserve">, где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Edo</w:t>
            </w:r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6"/>
                <w:sz w:val="28"/>
                <w:szCs w:val="28"/>
              </w:rPr>
              <w:t xml:space="preserve">- </w:t>
            </w:r>
            <w:proofErr w:type="gramStart"/>
            <w:r w:rsidRPr="00303307">
              <w:rPr>
                <w:rStyle w:val="FontStyle16"/>
                <w:sz w:val="28"/>
                <w:szCs w:val="28"/>
              </w:rPr>
              <w:t>внутренняя</w:t>
            </w:r>
            <w:proofErr w:type="gramEnd"/>
            <w:r w:rsidRPr="00303307">
              <w:rPr>
                <w:rStyle w:val="FontStyle16"/>
                <w:sz w:val="28"/>
                <w:szCs w:val="28"/>
              </w:rPr>
              <w:t xml:space="preserve"> ЭДС выпрямительной схемы при α=0. Очевидно, что при нагрузке на выходе выпрямителя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R</w:t>
            </w:r>
            <w:r w:rsidRPr="00303307">
              <w:rPr>
                <w:rStyle w:val="FontStyle16"/>
                <w:sz w:val="28"/>
                <w:szCs w:val="28"/>
              </w:rPr>
              <w:t xml:space="preserve"> - либо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RL</w:t>
            </w:r>
            <w:r w:rsidRPr="00303307">
              <w:rPr>
                <w:rStyle w:val="FontStyle16"/>
                <w:sz w:val="28"/>
                <w:szCs w:val="28"/>
              </w:rPr>
              <w:t xml:space="preserve"> - типа мощность, отдаваемая преобразователем, и загрузка его элементов будут максимальными при α=0. Поэтому выбор элементов преобразователя про</w:t>
            </w:r>
            <w:r w:rsidRPr="00303307">
              <w:rPr>
                <w:rStyle w:val="FontStyle16"/>
                <w:sz w:val="28"/>
                <w:szCs w:val="28"/>
              </w:rPr>
              <w:softHyphen/>
              <w:t>изводится в данном режиме его работы.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6"/>
                <w:sz w:val="28"/>
                <w:szCs w:val="28"/>
              </w:rPr>
              <w:t xml:space="preserve">Кроме указанных выше допущений считаем, что ток нагрузки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id</w:t>
            </w:r>
            <w:r w:rsidRPr="00303307">
              <w:rPr>
                <w:rStyle w:val="FontStyle16"/>
                <w:sz w:val="28"/>
                <w:szCs w:val="28"/>
              </w:rPr>
              <w:t>(ω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6"/>
                <w:sz w:val="28"/>
                <w:szCs w:val="28"/>
              </w:rPr>
              <w:t xml:space="preserve">) идеально сглажен, т.е.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id</w:t>
            </w:r>
            <w:r w:rsidRPr="00303307">
              <w:rPr>
                <w:rStyle w:val="FontStyle16"/>
                <w:sz w:val="28"/>
                <w:szCs w:val="28"/>
              </w:rPr>
              <w:t>(ω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6"/>
                <w:sz w:val="28"/>
                <w:szCs w:val="28"/>
              </w:rPr>
              <w:t>)=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Id</w:t>
            </w:r>
            <w:r w:rsidRPr="00303307">
              <w:rPr>
                <w:rStyle w:val="FontStyle16"/>
                <w:sz w:val="28"/>
                <w:szCs w:val="28"/>
              </w:rPr>
              <w:t>=</w:t>
            </w:r>
            <w:proofErr w:type="spellStart"/>
            <w:r w:rsidRPr="00303307">
              <w:rPr>
                <w:rStyle w:val="FontStyle16"/>
                <w:sz w:val="28"/>
                <w:szCs w:val="28"/>
                <w:lang w:val="en-US"/>
              </w:rPr>
              <w:t>const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>. Это является ошибочным предполо</w:t>
            </w:r>
            <w:r w:rsidRPr="00303307">
              <w:rPr>
                <w:rStyle w:val="FontStyle16"/>
                <w:sz w:val="28"/>
                <w:szCs w:val="28"/>
              </w:rPr>
              <w:softHyphen/>
              <w:t xml:space="preserve">жением при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RL</w:t>
            </w:r>
            <w:r w:rsidRPr="00303307">
              <w:rPr>
                <w:rStyle w:val="FontStyle16"/>
                <w:sz w:val="28"/>
                <w:szCs w:val="28"/>
              </w:rPr>
              <w:t xml:space="preserve">-нагрузке либо двигательной нагрузке. При работе на ДПТ допустимые пульсации в кривой выпрямленного тока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id</w:t>
            </w:r>
            <w:r w:rsidRPr="00303307">
              <w:rPr>
                <w:rStyle w:val="FontStyle16"/>
                <w:sz w:val="28"/>
                <w:szCs w:val="28"/>
              </w:rPr>
              <w:t>(ω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6"/>
                <w:sz w:val="28"/>
                <w:szCs w:val="28"/>
              </w:rPr>
              <w:t xml:space="preserve">) как </w:t>
            </w:r>
            <w:proofErr w:type="gramStart"/>
            <w:r w:rsidRPr="00303307">
              <w:rPr>
                <w:rStyle w:val="FontStyle16"/>
                <w:sz w:val="28"/>
                <w:szCs w:val="28"/>
              </w:rPr>
              <w:t>правило</w:t>
            </w:r>
            <w:proofErr w:type="gramEnd"/>
            <w:r w:rsidRPr="00303307">
              <w:rPr>
                <w:rStyle w:val="FontStyle16"/>
                <w:sz w:val="28"/>
                <w:szCs w:val="28"/>
              </w:rPr>
              <w:t xml:space="preserve"> не должны превышать 5%. При больших уровнях пульсаций резко ухудшаются условия протекания коммутационных процессов на коллекторе ДПТ. Это проявляется в усилении искрения в щеточных контактах машин и обгорания коллектора.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6"/>
                <w:sz w:val="28"/>
                <w:szCs w:val="28"/>
              </w:rPr>
              <w:t xml:space="preserve">Необходимое соотношение между средним значением выпрямленного напряжения идеального выпрямителя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Udo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6"/>
                <w:sz w:val="28"/>
                <w:szCs w:val="28"/>
              </w:rPr>
              <w:t>и вторичным напряжением транс</w:t>
            </w:r>
            <w:r w:rsidRPr="00303307">
              <w:rPr>
                <w:rStyle w:val="FontStyle16"/>
                <w:sz w:val="28"/>
                <w:szCs w:val="28"/>
              </w:rPr>
              <w:softHyphen/>
            </w:r>
            <w:r w:rsidRPr="00303307">
              <w:rPr>
                <w:rStyle w:val="FontStyle16"/>
                <w:sz w:val="28"/>
                <w:szCs w:val="28"/>
              </w:rPr>
              <w:lastRenderedPageBreak/>
              <w:t xml:space="preserve">форматора (для идеального трансформатора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2ф=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2ф</w:t>
            </w:r>
            <w:r w:rsidRPr="00303307">
              <w:rPr>
                <w:rStyle w:val="FontStyle16"/>
                <w:sz w:val="28"/>
                <w:szCs w:val="28"/>
              </w:rPr>
              <w:t>) устанавливается на основании соотношения</w:t>
            </w:r>
            <w:r>
              <w:rPr>
                <w:rStyle w:val="FontStyle16"/>
                <w:sz w:val="28"/>
                <w:szCs w:val="28"/>
              </w:rPr>
              <w:t xml:space="preserve"> 2.2.</w:t>
            </w:r>
          </w:p>
          <w:p w:rsidR="00254E3E" w:rsidRPr="001B7E0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rFonts w:eastAsia="Times New Roman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Основным показателем при выборе тиристоров по напряжению яв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ляется значение максимального напряжения, прикладываемого к тиристору в закрытом состоянии – 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зс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,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3307">
              <w:rPr>
                <w:rStyle w:val="FontStyle11"/>
                <w:sz w:val="28"/>
                <w:szCs w:val="28"/>
              </w:rPr>
              <w:t xml:space="preserve">Отношение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зс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,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03307">
              <w:rPr>
                <w:rStyle w:val="FontStyle12"/>
                <w:sz w:val="28"/>
                <w:szCs w:val="28"/>
              </w:rPr>
              <w:t>/Е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d</w:t>
            </w:r>
            <w:r w:rsidRPr="00303307">
              <w:rPr>
                <w:rStyle w:val="FontStyle12"/>
                <w:sz w:val="28"/>
                <w:szCs w:val="28"/>
              </w:rPr>
              <w:t xml:space="preserve">о </w:t>
            </w:r>
            <w:r w:rsidRPr="00303307">
              <w:rPr>
                <w:rStyle w:val="FontStyle11"/>
                <w:sz w:val="28"/>
                <w:szCs w:val="28"/>
              </w:rPr>
              <w:t>назовем коэффициен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том использования вентилей по напряжению 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К</w:t>
            </w:r>
            <w:proofErr w:type="gramEnd"/>
            <w:r w:rsidRPr="00303307">
              <w:rPr>
                <w:rStyle w:val="FontStyle11"/>
                <w:sz w:val="28"/>
                <w:szCs w:val="28"/>
                <w:lang w:val="en-US"/>
              </w:rPr>
              <w:t>vu</w:t>
            </w:r>
            <w:r w:rsidRPr="00303307">
              <w:rPr>
                <w:rStyle w:val="FontStyle11"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5"/>
                <w:sz w:val="28"/>
                <w:szCs w:val="28"/>
              </w:rPr>
            </w:pP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fldChar w:fldCharType="begin"/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VU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=1.047</m:t>
              </m:r>
            </m:oMath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instrText xml:space="preserve"> </w:instrText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fldChar w:fldCharType="separate"/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fldChar w:fldCharType="end"/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 xml:space="preserve"> Очевидно, что при задан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ном </w:t>
            </w:r>
            <w:r w:rsidRPr="00303307">
              <w:rPr>
                <w:rStyle w:val="FontStyle12"/>
                <w:sz w:val="28"/>
                <w:szCs w:val="28"/>
              </w:rPr>
              <w:t>Е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d</w:t>
            </w:r>
            <w:r w:rsidRPr="00303307">
              <w:rPr>
                <w:rStyle w:val="FontStyle12"/>
                <w:sz w:val="28"/>
                <w:szCs w:val="28"/>
              </w:rPr>
              <w:t>о</w:t>
            </w:r>
            <w:r w:rsidRPr="00303307">
              <w:rPr>
                <w:rStyle w:val="FontStyle15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 xml:space="preserve">чем ближе 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К</w:t>
            </w:r>
            <w:proofErr w:type="gramEnd"/>
            <w:r w:rsidRPr="00303307">
              <w:rPr>
                <w:rStyle w:val="FontStyle11"/>
                <w:sz w:val="28"/>
                <w:szCs w:val="28"/>
                <w:lang w:val="en-US"/>
              </w:rPr>
              <w:t>vu</w:t>
            </w:r>
            <w:r w:rsidRPr="00303307">
              <w:rPr>
                <w:rStyle w:val="FontStyle11"/>
                <w:sz w:val="28"/>
                <w:szCs w:val="28"/>
              </w:rPr>
              <w:t xml:space="preserve"> к единице, тем на меньшее напряжение выбираются тиристоры по каталогу. Для большинства трехфазных схем выпрямленное значение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Uv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,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определяется амплитудой вторичного линейного напряже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ния (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3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c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 xml:space="preserve">, 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max</w:t>
            </w:r>
            <w:r w:rsidRPr="00303307">
              <w:rPr>
                <w:rStyle w:val="FontStyle11"/>
                <w:sz w:val="28"/>
                <w:szCs w:val="28"/>
              </w:rPr>
              <w:t>=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2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πm</w:t>
            </w:r>
            <w:r w:rsidRPr="00303307">
              <w:rPr>
                <w:rStyle w:val="FontStyle11"/>
                <w:sz w:val="28"/>
                <w:szCs w:val="28"/>
              </w:rPr>
              <w:t>)</w:t>
            </w:r>
            <w:r w:rsidRPr="00303307">
              <w:rPr>
                <w:rStyle w:val="FontStyle17"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Выбор тиристоров по току в идеальной схеме осуществляют по пре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дельно возможному значению среднего тока, протекающему через него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fldChar w:fldCharType="begin"/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Vcp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2π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λ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</m:t>
                      </m:r>
                    </m:e>
                  </m:d>
                  <m:r>
                    <w:rPr>
                      <w:rFonts w:ascii="Cambria Math" w:hAnsi="Cambria Math"/>
                    </w:rPr>
                    <m:t>dωt,</m:t>
                  </m:r>
                </m:e>
              </m:nary>
            </m:oMath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instrText xml:space="preserve"> </w:instrText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fldChar w:fldCharType="separate"/>
            </w:r>
            <w:r w:rsidRPr="00303307">
              <w:rPr>
                <w:rStyle w:val="FontStyle11"/>
                <w:rFonts w:eastAsia="Times New Roman"/>
                <w:sz w:val="28"/>
                <w:szCs w:val="28"/>
              </w:rPr>
              <w:fldChar w:fldCharType="end"/>
            </w:r>
            <w:r>
              <w:rPr>
                <w:rStyle w:val="FontStyle11"/>
                <w:rFonts w:eastAsia="Times New Roman"/>
                <w:sz w:val="28"/>
                <w:szCs w:val="28"/>
              </w:rPr>
              <w:t xml:space="preserve">    </w:t>
            </w:r>
            <w:r w:rsidRPr="00303307">
              <w:rPr>
                <w:rStyle w:val="FontStyle16"/>
                <w:sz w:val="28"/>
                <w:szCs w:val="28"/>
              </w:rPr>
              <w:t>Для различных схем выпрямления продолжительность открытого со</w:t>
            </w:r>
            <w:r w:rsidRPr="00303307">
              <w:rPr>
                <w:rStyle w:val="FontStyle16"/>
                <w:sz w:val="28"/>
                <w:szCs w:val="28"/>
              </w:rPr>
              <w:softHyphen/>
              <w:t xml:space="preserve">стояния (угол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proofErr w:type="gramStart"/>
            <w:r w:rsidRPr="00303307">
              <w:rPr>
                <w:rStyle w:val="FontStyle17"/>
                <w:sz w:val="28"/>
                <w:szCs w:val="28"/>
              </w:rPr>
              <w:t xml:space="preserve"> )</w:t>
            </w:r>
            <w:proofErr w:type="gramEnd"/>
            <w:r w:rsidRPr="00303307">
              <w:rPr>
                <w:rStyle w:val="FontStyle17"/>
                <w:sz w:val="28"/>
                <w:szCs w:val="28"/>
              </w:rPr>
              <w:t xml:space="preserve"> </w:t>
            </w:r>
            <w:r w:rsidRPr="00303307">
              <w:rPr>
                <w:rStyle w:val="FontStyle16"/>
                <w:sz w:val="28"/>
                <w:szCs w:val="28"/>
              </w:rPr>
              <w:t>и форма тока различны. Это означает, что при равных зна</w:t>
            </w:r>
            <w:r w:rsidRPr="00303307">
              <w:rPr>
                <w:rStyle w:val="FontStyle16"/>
                <w:sz w:val="28"/>
                <w:szCs w:val="28"/>
              </w:rPr>
              <w:softHyphen/>
              <w:t>чениях токов через вентили их действующие значения могут отличаться.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 </w:t>
            </w:r>
            <w:r w:rsidRPr="00303307">
              <w:rPr>
                <w:rStyle w:val="FontStyle16"/>
                <w:sz w:val="28"/>
                <w:szCs w:val="28"/>
              </w:rPr>
              <w:t>Относительное значение действующего тока вентилей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</w:rPr>
                    <m:t>,эфф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  <m:r>
                        <w:rPr>
                          <w:rFonts w:ascii="Cambria Math" w:hAnsi="Cambria Math"/>
                        </w:rPr>
                        <m:t>,эфф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  <m:r>
                        <w:rPr>
                          <w:rFonts w:ascii="Cambria Math" w:hAnsi="Cambria Math"/>
                        </w:rPr>
                        <m:t>,эфф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ян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</w:rPr>
                    <m:t>=0,577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  <w:r w:rsidRPr="00303307">
              <w:rPr>
                <w:rStyle w:val="FontStyle14"/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Style w:val="FontStyle14"/>
                <w:rFonts w:ascii="Times New Roman" w:eastAsia="Times New Roman" w:hAnsi="Times New Roman" w:cs="Times New Roman"/>
                <w:sz w:val="28"/>
                <w:szCs w:val="28"/>
              </w:rPr>
              <w:t>0,58</w:t>
            </w:r>
            <w:r w:rsidRPr="00303307">
              <w:rPr>
                <w:rStyle w:val="FontStyle14"/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1B7E0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5"/>
                <w:b w:val="0"/>
                <w:sz w:val="28"/>
                <w:szCs w:val="28"/>
              </w:rPr>
            </w:pPr>
            <w:r w:rsidRPr="001B7E08">
              <w:rPr>
                <w:rStyle w:val="FontStyle15"/>
                <w:b w:val="0"/>
                <w:sz w:val="28"/>
                <w:szCs w:val="28"/>
              </w:rPr>
              <w:t>3.3. Выбор силового трансформатора.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6"/>
                <w:sz w:val="28"/>
                <w:szCs w:val="28"/>
              </w:rPr>
              <w:t>Выбор силовых трансформаторов преобразовательных схем осу</w:t>
            </w:r>
            <w:r w:rsidRPr="00303307">
              <w:rPr>
                <w:rStyle w:val="FontStyle16"/>
                <w:sz w:val="28"/>
                <w:szCs w:val="28"/>
              </w:rPr>
              <w:softHyphen/>
              <w:t>ществляется по каталогам, исходя из следующих данных: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6"/>
                <w:sz w:val="28"/>
                <w:szCs w:val="28"/>
              </w:rPr>
              <w:t>схема соединения обмоток трансформатора;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Style w:val="FontStyle19"/>
                <w:i w:val="0"/>
                <w:iCs w:val="0"/>
                <w:sz w:val="28"/>
                <w:szCs w:val="28"/>
              </w:rPr>
            </w:pPr>
            <w:r w:rsidRPr="00303307">
              <w:rPr>
                <w:rStyle w:val="FontStyle16"/>
                <w:sz w:val="28"/>
                <w:szCs w:val="28"/>
              </w:rPr>
              <w:t xml:space="preserve">значение первичного напряжения </w:t>
            </w:r>
            <w:r w:rsidRPr="00303307">
              <w:rPr>
                <w:rStyle w:val="FontStyle19"/>
                <w:i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9"/>
                <w:i w:val="0"/>
                <w:sz w:val="28"/>
                <w:szCs w:val="28"/>
                <w:vertAlign w:val="subscript"/>
              </w:rPr>
              <w:t>1л</w:t>
            </w:r>
            <w:r w:rsidRPr="00303307">
              <w:rPr>
                <w:rStyle w:val="FontStyle19"/>
                <w:i w:val="0"/>
                <w:sz w:val="28"/>
                <w:szCs w:val="28"/>
              </w:rPr>
              <w:t>/</w:t>
            </w:r>
            <w:r w:rsidRPr="00303307">
              <w:rPr>
                <w:rStyle w:val="FontStyle19"/>
                <w:i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9"/>
                <w:i w:val="0"/>
                <w:sz w:val="28"/>
                <w:szCs w:val="28"/>
                <w:vertAlign w:val="subscript"/>
              </w:rPr>
              <w:t>1ф</w:t>
            </w:r>
            <w:r w:rsidRPr="00303307">
              <w:rPr>
                <w:rStyle w:val="FontStyle19"/>
                <w:i w:val="0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6"/>
                <w:sz w:val="28"/>
                <w:szCs w:val="28"/>
              </w:rPr>
              <w:t xml:space="preserve">значение вторичного фазного напряжения </w:t>
            </w:r>
            <w:r w:rsidRPr="00303307">
              <w:rPr>
                <w:rStyle w:val="FontStyle19"/>
                <w:i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9"/>
                <w:i w:val="0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8"/>
                <w:sz w:val="28"/>
                <w:szCs w:val="28"/>
              </w:rPr>
              <w:t xml:space="preserve"> </w:t>
            </w:r>
            <w:r w:rsidRPr="00303307">
              <w:rPr>
                <w:rStyle w:val="FontStyle16"/>
                <w:sz w:val="28"/>
                <w:szCs w:val="28"/>
              </w:rPr>
              <w:t xml:space="preserve">(или </w:t>
            </w:r>
            <w:r w:rsidRPr="00303307">
              <w:rPr>
                <w:rStyle w:val="FontStyle19"/>
                <w:i w:val="0"/>
                <w:sz w:val="28"/>
                <w:szCs w:val="28"/>
                <w:lang w:val="en-US"/>
              </w:rPr>
              <w:t>E</w:t>
            </w:r>
            <w:r w:rsidRPr="00303307">
              <w:rPr>
                <w:rStyle w:val="FontStyle19"/>
                <w:i w:val="0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7"/>
                <w:sz w:val="28"/>
                <w:szCs w:val="28"/>
              </w:rPr>
              <w:t xml:space="preserve"> </w:t>
            </w:r>
            <w:r w:rsidRPr="00303307">
              <w:rPr>
                <w:rStyle w:val="FontStyle16"/>
                <w:sz w:val="28"/>
                <w:szCs w:val="28"/>
              </w:rPr>
              <w:t>для идеального преобразователя);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6"/>
                <w:sz w:val="28"/>
                <w:szCs w:val="28"/>
              </w:rPr>
              <w:t>расчетное значение типовой мощности трансформатора: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1004" w:firstLine="0"/>
              <w:jc w:val="both"/>
              <w:rPr>
                <w:rStyle w:val="FontStyle16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1ф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1ф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2ф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2ф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303307">
              <w:rPr>
                <w:rStyle w:val="FontStyle16"/>
                <w:rFonts w:eastAsia="Times New Roman"/>
                <w:sz w:val="28"/>
                <w:szCs w:val="28"/>
              </w:rPr>
              <w:t xml:space="preserve">,                 </w:t>
            </w:r>
            <w:r>
              <w:rPr>
                <w:rStyle w:val="FontStyle16"/>
                <w:rFonts w:eastAsia="Times New Roman"/>
                <w:sz w:val="28"/>
                <w:szCs w:val="28"/>
              </w:rPr>
              <w:t xml:space="preserve">                   (3.4)</w:t>
            </w:r>
            <w:r w:rsidRPr="00303307">
              <w:rPr>
                <w:rStyle w:val="FontStyle16"/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303307">
              <w:rPr>
                <w:rStyle w:val="FontStyle16"/>
                <w:rFonts w:eastAsia="Times New Roman"/>
                <w:b/>
                <w:sz w:val="28"/>
                <w:szCs w:val="28"/>
              </w:rPr>
              <w:t xml:space="preserve"> </w:t>
            </w:r>
            <w:r w:rsidRPr="00303307">
              <w:rPr>
                <w:rStyle w:val="FontStyle16"/>
                <w:sz w:val="28"/>
                <w:szCs w:val="28"/>
              </w:rPr>
              <w:t xml:space="preserve">где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m</w:t>
            </w:r>
            <w:r w:rsidRPr="00303307">
              <w:rPr>
                <w:rStyle w:val="FontStyle16"/>
                <w:sz w:val="28"/>
                <w:szCs w:val="28"/>
                <w:vertAlign w:val="subscript"/>
              </w:rPr>
              <w:t>1</w:t>
            </w:r>
            <w:r w:rsidRPr="00303307">
              <w:rPr>
                <w:rStyle w:val="FontStyle16"/>
                <w:sz w:val="28"/>
                <w:szCs w:val="28"/>
              </w:rPr>
              <w:t xml:space="preserve">,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m</w:t>
            </w:r>
            <w:r w:rsidRPr="00303307">
              <w:rPr>
                <w:rStyle w:val="FontStyle16"/>
                <w:sz w:val="28"/>
                <w:szCs w:val="28"/>
                <w:vertAlign w:val="subscript"/>
              </w:rPr>
              <w:t>2</w:t>
            </w:r>
            <w:r w:rsidRPr="00303307">
              <w:rPr>
                <w:rStyle w:val="FontStyle16"/>
                <w:sz w:val="28"/>
                <w:szCs w:val="28"/>
              </w:rPr>
              <w:t xml:space="preserve">  - числа фаз первичной и вторичной обмоток </w:t>
            </w:r>
            <w:r w:rsidRPr="00303307">
              <w:rPr>
                <w:rStyle w:val="FontStyle16"/>
                <w:sz w:val="28"/>
                <w:szCs w:val="28"/>
              </w:rPr>
              <w:lastRenderedPageBreak/>
              <w:t>соответственно.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6"/>
                <w:sz w:val="28"/>
                <w:szCs w:val="28"/>
              </w:rPr>
              <w:t>Относительное значение типовой мощности трансформатора назовем коэффициентом использования трансформатора в выпрямительной схеме: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rFonts w:eastAsia="Times New Roman"/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сxp 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dh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ян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ян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=1,047.</m:t>
              </m:r>
            </m:oMath>
            <w:r w:rsidRPr="00303307">
              <w:rPr>
                <w:rStyle w:val="FontStyle16"/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Style w:val="FontStyle16"/>
                <w:rFonts w:eastAsia="Times New Roman"/>
                <w:sz w:val="28"/>
                <w:szCs w:val="28"/>
              </w:rPr>
              <w:t>1.05</w:t>
            </w:r>
            <w:r w:rsidRPr="00303307">
              <w:rPr>
                <w:rStyle w:val="FontStyle16"/>
                <w:rFonts w:eastAsia="Times New Roman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Style w:val="FontStyle16"/>
                <w:rFonts w:eastAsia="Times New Roman"/>
                <w:sz w:val="28"/>
                <w:szCs w:val="28"/>
              </w:rPr>
              <w:t xml:space="preserve"> (3.5)</w:t>
            </w:r>
            <w:r w:rsidRPr="00303307">
              <w:rPr>
                <w:rStyle w:val="FontStyle16"/>
                <w:rFonts w:eastAsia="Times New Roman"/>
                <w:sz w:val="28"/>
                <w:szCs w:val="28"/>
              </w:rPr>
              <w:t xml:space="preserve">                                                    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rFonts w:eastAsia="Times New Roman"/>
                <w:b/>
                <w:sz w:val="28"/>
                <w:szCs w:val="28"/>
              </w:rPr>
            </w:pPr>
          </w:p>
          <w:p w:rsidR="00254E3E" w:rsidRPr="001B7E0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1B7E08">
              <w:rPr>
                <w:rStyle w:val="FontStyle16"/>
                <w:sz w:val="28"/>
                <w:szCs w:val="28"/>
              </w:rPr>
              <w:t>3.4. Расчет идеального преобразователя.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>Используя данные и соответствующие расчетные формулы для проектируемого преобразователя получим: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>Действующее   значение  ЭДС   вторичных   обмоток трансформатора:</w:t>
            </w:r>
          </w:p>
          <w:p w:rsidR="00254E3E" w:rsidRPr="00254E3E" w:rsidRDefault="00254E3E" w:rsidP="00254E3E">
            <w:pPr>
              <w:pStyle w:val="a3"/>
              <w:spacing w:line="360" w:lineRule="auto"/>
              <w:ind w:left="644" w:firstLine="0"/>
              <w:jc w:val="both"/>
              <w:rPr>
                <w:rStyle w:val="FontStyle17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2фи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ян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схи</m:t>
                  </m:r>
                </m:sub>
              </m:sSub>
              <m:r>
                <w:rPr>
                  <w:rFonts w:ascii="Cambria Math" w:hAnsi="Cambria Math"/>
                </w:rPr>
                <m:t>=354∙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=354∙0,427=151,3 В.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(3.6)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 xml:space="preserve">Максимальное напряжение, прикладываемое к тиристору в закрытом состоянии: </w:t>
            </w:r>
          </w:p>
          <w:p w:rsidR="00254E3E" w:rsidRPr="00254E3E" w:rsidRDefault="00254E3E" w:rsidP="00254E3E">
            <w:pPr>
              <w:pStyle w:val="a3"/>
              <w:spacing w:line="360" w:lineRule="auto"/>
              <w:ind w:left="644" w:firstLine="0"/>
              <w:jc w:val="both"/>
              <w:rPr>
                <w:rStyle w:val="FontStyle17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3cmax,и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vu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ян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ян</m:t>
                  </m:r>
                </m:sub>
              </m:sSub>
              <m:r>
                <w:rPr>
                  <w:rFonts w:ascii="Cambria Math" w:hAnsi="Cambria Math"/>
                </w:rPr>
                <m:t>=1,047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ян</m:t>
                  </m:r>
                </m:sub>
              </m:sSub>
              <m:r>
                <w:rPr>
                  <w:rFonts w:ascii="Cambria Math" w:hAnsi="Cambria Math"/>
                </w:rPr>
                <m:t>=370,6 В.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(3.7)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>Среднее значение тока через тиристор:</w:t>
            </w:r>
          </w:p>
          <w:p w:rsidR="00254E3E" w:rsidRPr="00254E3E" w:rsidRDefault="00254E3E" w:rsidP="00254E3E">
            <w:pPr>
              <w:pStyle w:val="a3"/>
              <w:spacing w:line="360" w:lineRule="auto"/>
              <w:ind w:left="644" w:firstLine="0"/>
              <w:jc w:val="both"/>
              <w:rPr>
                <w:rStyle w:val="FontStyle17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v,cp,и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VI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ян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∙354=118 А.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(3.8)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>Эффективное значение тока через тиристор: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644" w:firstLine="0"/>
              <w:jc w:val="both"/>
              <w:rPr>
                <w:rStyle w:val="FontStyle17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V,эфф,и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V,эфф,и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ян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√3</m:t>
                  </m:r>
                </m:den>
              </m:f>
              <m:r>
                <w:rPr>
                  <w:rFonts w:ascii="Cambria Math" w:hAnsi="Cambria Math"/>
                </w:rPr>
                <m:t>∙450.775=260.3 А.</m:t>
              </m:r>
            </m:oMath>
            <w:r>
              <w:rPr>
                <w:rStyle w:val="FontStyle17"/>
                <w:sz w:val="28"/>
                <w:szCs w:val="28"/>
              </w:rPr>
              <w:t>264,7А.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>Типовая мощность трансформатора:</w:t>
            </w:r>
          </w:p>
          <w:p w:rsidR="00254E3E" w:rsidRDefault="00254E3E" w:rsidP="00254E3E">
            <w:pPr>
              <w:pStyle w:val="a3"/>
              <w:spacing w:line="360" w:lineRule="auto"/>
              <w:ind w:left="6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Constantia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nstantia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Constantia"/>
                    </w:rPr>
                    <m:t>т,и</m:t>
                  </m:r>
                </m:sub>
              </m:sSub>
              <m:r>
                <w:rPr>
                  <w:rFonts w:ascii="Cambria Math" w:hAnsi="Cambria Math" w:cs="Constantia"/>
                </w:rPr>
                <m:t>=</m:t>
              </m:r>
              <m:sSub>
                <m:sSubPr>
                  <m:ctrlPr>
                    <w:rPr>
                      <w:rFonts w:ascii="Cambria Math" w:hAnsi="Cambria Math" w:cs="Constantia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nstantia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Constantia"/>
                    </w:rPr>
                    <m:t>cxp</m:t>
                  </m:r>
                </m:sub>
              </m:sSub>
              <m:sSub>
                <m:sSubPr>
                  <m:ctrlPr>
                    <w:rPr>
                      <w:rFonts w:ascii="Cambria Math" w:hAnsi="Cambria Math" w:cs="Constantia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nstantia"/>
                    </w:rPr>
                    <m:t>U</m:t>
                  </m:r>
                </m:e>
                <m:sub>
                  <m:r>
                    <w:rPr>
                      <w:rFonts w:ascii="Cambria Math" w:hAnsi="Cambria Math" w:cs="Constantia"/>
                    </w:rPr>
                    <m:t>ян</m:t>
                  </m:r>
                </m:sub>
              </m:sSub>
              <m:sSub>
                <m:sSubPr>
                  <m:ctrlPr>
                    <w:rPr>
                      <w:rFonts w:ascii="Cambria Math" w:hAnsi="Cambria Math" w:cs="Constanti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onstantia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Constantia"/>
                    </w:rPr>
                    <m:t>ян</m:t>
                  </m:r>
                </m:sub>
              </m:sSub>
              <m:r>
                <w:rPr>
                  <w:rFonts w:ascii="Cambria Math" w:hAnsi="Cambria Math" w:cs="Constantia"/>
                </w:rPr>
                <m:t>=</m:t>
              </m:r>
              <m:f>
                <m:fPr>
                  <m:ctrlPr>
                    <w:rPr>
                      <w:rFonts w:ascii="Cambria Math" w:hAnsi="Cambria Math" w:cs="Constanti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nstantia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Constantia"/>
                    </w:rPr>
                    <m:t>3</m:t>
                  </m:r>
                </m:den>
              </m:f>
              <m:r>
                <w:rPr>
                  <w:rFonts w:ascii="Cambria Math" w:hAnsi="Cambria Math" w:cs="Constantia"/>
                </w:rPr>
                <m:t>∙354</m:t>
              </m:r>
              <m:r>
                <w:rPr>
                  <w:rFonts w:ascii="Cambria Math" w:eastAsia="Times New Roman" w:hAnsi="Cambria Math" w:cs="Constantia"/>
                </w:rPr>
                <m:t>∙450.775=167.1 кВА.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(3.9)</w:t>
            </w:r>
          </w:p>
          <w:p w:rsidR="00254E3E" w:rsidRDefault="00254E3E" w:rsidP="00254E3E">
            <w:pPr>
              <w:pStyle w:val="a3"/>
              <w:spacing w:line="360" w:lineRule="auto"/>
              <w:ind w:left="6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pStyle w:val="a3"/>
              <w:spacing w:line="360" w:lineRule="auto"/>
              <w:ind w:left="6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902F7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902F78">
              <w:rPr>
                <w:rStyle w:val="FontStyle16"/>
                <w:sz w:val="28"/>
                <w:szCs w:val="28"/>
              </w:rPr>
              <w:t>3.5. Определение параметров силовых условий эксплуатации.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 xml:space="preserve">При эксплуатации </w:t>
            </w:r>
            <w:proofErr w:type="spellStart"/>
            <w:r w:rsidRPr="00303307">
              <w:rPr>
                <w:rStyle w:val="FontStyle17"/>
                <w:sz w:val="28"/>
                <w:szCs w:val="28"/>
              </w:rPr>
              <w:t>тиристорных</w:t>
            </w:r>
            <w:proofErr w:type="spellEnd"/>
            <w:r w:rsidRPr="00303307">
              <w:rPr>
                <w:rStyle w:val="FontStyle17"/>
                <w:sz w:val="28"/>
                <w:szCs w:val="28"/>
              </w:rPr>
              <w:t xml:space="preserve"> преобразователей в реальных условиях возникают отклонения напряжения и тока от расчетных </w:t>
            </w:r>
            <w:r w:rsidRPr="00303307">
              <w:rPr>
                <w:rStyle w:val="FontStyle17"/>
                <w:sz w:val="28"/>
                <w:szCs w:val="28"/>
              </w:rPr>
              <w:lastRenderedPageBreak/>
              <w:t xml:space="preserve">значений за счет </w:t>
            </w:r>
            <w:proofErr w:type="spellStart"/>
            <w:r w:rsidRPr="00303307">
              <w:rPr>
                <w:rStyle w:val="FontStyle17"/>
                <w:sz w:val="28"/>
                <w:szCs w:val="28"/>
              </w:rPr>
              <w:t>неидеальности</w:t>
            </w:r>
            <w:proofErr w:type="spellEnd"/>
            <w:r w:rsidRPr="00303307">
              <w:rPr>
                <w:rStyle w:val="FontStyle17"/>
                <w:sz w:val="28"/>
                <w:szCs w:val="28"/>
              </w:rPr>
              <w:t xml:space="preserve"> элементов схем и действия внешних возмущений (колебаний сетевого напряжения, температуры окружающей среды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Т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7"/>
                <w:sz w:val="28"/>
                <w:szCs w:val="28"/>
              </w:rPr>
              <w:t>и воздействия то</w:t>
            </w:r>
            <w:r w:rsidRPr="00303307">
              <w:rPr>
                <w:rStyle w:val="FontStyle17"/>
                <w:sz w:val="28"/>
                <w:szCs w:val="28"/>
              </w:rPr>
              <w:softHyphen/>
              <w:t>ковых перегрузок). На стадии проектирования при определении параметров схем вводят ряд коэффициентов запаса, каждый из которых позволяет учесть влияние определенных эксплуатационных факторов.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>Для синхронизации многоканальных систем управления обычно принимают</w:t>
            </w:r>
            <w:proofErr w:type="gramStart"/>
            <w:r w:rsidRPr="00303307">
              <w:rPr>
                <w:rStyle w:val="FontStyle17"/>
                <w:sz w:val="28"/>
                <w:szCs w:val="28"/>
              </w:rPr>
              <w:t xml:space="preserve"> К</w:t>
            </w:r>
            <w:proofErr w:type="gramEnd"/>
            <w:r w:rsidRPr="00303307">
              <w:rPr>
                <w:rStyle w:val="FontStyle17"/>
                <w:sz w:val="28"/>
                <w:szCs w:val="28"/>
              </w:rPr>
              <w:t>α=1,05, а для цифровых (при высокой разрядности) и одноканальности синхронных систем Кα=1,02-1,03; К</w:t>
            </w:r>
            <w:r w:rsidRPr="00303307">
              <w:rPr>
                <w:rStyle w:val="FontStyle17"/>
                <w:sz w:val="28"/>
                <w:szCs w:val="28"/>
                <w:vertAlign w:val="subscript"/>
                <w:lang w:val="en-US"/>
              </w:rPr>
              <w:t>R</w:t>
            </w:r>
            <w:r w:rsidRPr="00303307">
              <w:rPr>
                <w:rStyle w:val="FontStyle17"/>
                <w:sz w:val="28"/>
                <w:szCs w:val="28"/>
              </w:rPr>
              <w:t xml:space="preserve"> - коэффициент запаса, учитывающий внутреннее падение напряжения в ТП.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>Для проектируемой трехфазной мостовой схемы принимаем: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7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н1</m:t>
                  </m:r>
                </m:sub>
              </m:sSub>
              <m:r>
                <w:rPr>
                  <w:rFonts w:ascii="Cambria Math" w:hAnsi="Cambria Math"/>
                </w:rPr>
                <m:t xml:space="preserve">=1,15;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</w:rPr>
                <m:t xml:space="preserve">=1,05;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oMath>
            <w:r w:rsidRPr="00303307">
              <w:rPr>
                <w:rStyle w:val="FontStyle17"/>
                <w:sz w:val="28"/>
                <w:szCs w:val="28"/>
              </w:rPr>
              <w:t xml:space="preserve">=1,05. 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 xml:space="preserve">Тогда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2ф</m:t>
                  </m:r>
                </m:sub>
              </m:sSub>
              <m:r>
                <w:rPr>
                  <w:rFonts w:ascii="Cambria Math" w:hAnsi="Cambria Math"/>
                </w:rPr>
                <m:t>=1,15∙1,05∙1,05∙151,3=191,8 В.</m:t>
              </m:r>
            </m:oMath>
            <w:r>
              <w:rPr>
                <w:rStyle w:val="FontStyle17"/>
                <w:sz w:val="28"/>
                <w:szCs w:val="28"/>
              </w:rPr>
              <w:t>192В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>Для ТП, работающего в составе электроприводов с широким диапазоном регулирования скорости (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D</w:t>
            </w:r>
            <w:r w:rsidRPr="00303307">
              <w:rPr>
                <w:rStyle w:val="FontStyle17"/>
                <w:sz w:val="28"/>
                <w:szCs w:val="28"/>
              </w:rPr>
              <w:t>&gt;10:1), на этапе предварительного расчета можно ориентировочно принять равным значениям, приведенным в таблице 3</w:t>
            </w:r>
            <w:r>
              <w:rPr>
                <w:rStyle w:val="FontStyle17"/>
                <w:sz w:val="28"/>
                <w:szCs w:val="28"/>
              </w:rPr>
              <w:t>.1</w:t>
            </w:r>
            <w:r w:rsidRPr="00303307">
              <w:rPr>
                <w:rStyle w:val="FontStyle17"/>
                <w:sz w:val="28"/>
                <w:szCs w:val="28"/>
              </w:rPr>
              <w:t>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7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</w:rPr>
              <w:t>Таблица 3</w:t>
            </w:r>
            <w:r>
              <w:rPr>
                <w:rStyle w:val="FontStyle17"/>
                <w:sz w:val="28"/>
                <w:szCs w:val="28"/>
              </w:rPr>
              <w:t>.1</w:t>
            </w:r>
            <w:r w:rsidRPr="00303307">
              <w:rPr>
                <w:rStyle w:val="FontStyle17"/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868"/>
              <w:gridCol w:w="1872"/>
              <w:gridCol w:w="1872"/>
              <w:gridCol w:w="1871"/>
            </w:tblGrid>
            <w:tr w:rsidR="00254E3E" w:rsidRPr="00303307" w:rsidTr="00B31967">
              <w:tc>
                <w:tcPr>
                  <w:tcW w:w="1913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7"/>
                      <w:sz w:val="28"/>
                      <w:szCs w:val="28"/>
                      <w:vertAlign w:val="subscript"/>
                    </w:rPr>
                  </w:pPr>
                  <w:r w:rsidRPr="00303307">
                    <w:rPr>
                      <w:rStyle w:val="FontStyle17"/>
                      <w:sz w:val="28"/>
                      <w:szCs w:val="28"/>
                      <w:lang w:val="en-US"/>
                    </w:rPr>
                    <w:t>P</w:t>
                  </w:r>
                  <w:r w:rsidRPr="00303307">
                    <w:rPr>
                      <w:rStyle w:val="FontStyle17"/>
                      <w:sz w:val="28"/>
                      <w:szCs w:val="28"/>
                      <w:vertAlign w:val="subscript"/>
                    </w:rPr>
                    <w:t>н</w:t>
                  </w:r>
                </w:p>
              </w:tc>
              <w:tc>
                <w:tcPr>
                  <w:tcW w:w="191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7"/>
                      <w:sz w:val="28"/>
                      <w:szCs w:val="28"/>
                    </w:rPr>
                  </w:pPr>
                  <w:r w:rsidRPr="00303307">
                    <w:rPr>
                      <w:rStyle w:val="FontStyle17"/>
                      <w:sz w:val="28"/>
                      <w:szCs w:val="28"/>
                    </w:rPr>
                    <w:t>кВт</w:t>
                  </w:r>
                </w:p>
              </w:tc>
              <w:tc>
                <w:tcPr>
                  <w:tcW w:w="191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7"/>
                      <w:sz w:val="28"/>
                      <w:szCs w:val="28"/>
                    </w:rPr>
                  </w:pPr>
                  <w:r w:rsidRPr="00303307">
                    <w:rPr>
                      <w:rStyle w:val="FontStyle17"/>
                      <w:sz w:val="28"/>
                      <w:szCs w:val="28"/>
                    </w:rPr>
                    <w:t>1-10</w:t>
                  </w:r>
                </w:p>
              </w:tc>
              <w:tc>
                <w:tcPr>
                  <w:tcW w:w="191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7"/>
                      <w:sz w:val="28"/>
                      <w:szCs w:val="28"/>
                    </w:rPr>
                  </w:pPr>
                  <w:r w:rsidRPr="00303307">
                    <w:rPr>
                      <w:rStyle w:val="FontStyle17"/>
                      <w:sz w:val="28"/>
                      <w:szCs w:val="28"/>
                    </w:rPr>
                    <w:t>10-100</w:t>
                  </w:r>
                </w:p>
              </w:tc>
              <w:tc>
                <w:tcPr>
                  <w:tcW w:w="191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7"/>
                      <w:sz w:val="28"/>
                      <w:szCs w:val="28"/>
                    </w:rPr>
                  </w:pPr>
                  <w:r w:rsidRPr="00303307">
                    <w:rPr>
                      <w:rStyle w:val="FontStyle17"/>
                      <w:sz w:val="28"/>
                      <w:szCs w:val="28"/>
                    </w:rPr>
                    <w:t>100-1000</w:t>
                  </w:r>
                </w:p>
              </w:tc>
            </w:tr>
            <w:tr w:rsidR="00254E3E" w:rsidRPr="00303307" w:rsidTr="00B31967">
              <w:tc>
                <w:tcPr>
                  <w:tcW w:w="1913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7"/>
                      <w:sz w:val="28"/>
                      <w:szCs w:val="28"/>
                      <w:vertAlign w:val="subscript"/>
                    </w:rPr>
                  </w:pPr>
                  <w:r w:rsidRPr="00303307">
                    <w:rPr>
                      <w:rStyle w:val="FontStyle17"/>
                      <w:sz w:val="28"/>
                      <w:szCs w:val="28"/>
                      <w:lang w:val="en-US"/>
                    </w:rPr>
                    <w:t>K</w:t>
                  </w:r>
                  <w:r w:rsidRPr="00254E3E">
                    <w:rPr>
                      <w:rStyle w:val="FontStyle17"/>
                      <w:sz w:val="28"/>
                      <w:szCs w:val="28"/>
                      <w:vertAlign w:val="subscript"/>
                    </w:rPr>
                    <w:t>13</w:t>
                  </w:r>
                </w:p>
              </w:tc>
              <w:tc>
                <w:tcPr>
                  <w:tcW w:w="191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7"/>
                      <w:sz w:val="28"/>
                      <w:szCs w:val="28"/>
                    </w:rPr>
                  </w:pPr>
                  <w:r w:rsidRPr="00303307">
                    <w:rPr>
                      <w:rStyle w:val="FontStyle17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7"/>
                      <w:sz w:val="28"/>
                      <w:szCs w:val="28"/>
                    </w:rPr>
                  </w:pPr>
                  <w:r w:rsidRPr="00303307">
                    <w:rPr>
                      <w:rStyle w:val="FontStyle17"/>
                      <w:sz w:val="28"/>
                      <w:szCs w:val="28"/>
                    </w:rPr>
                    <w:t>1,08-1,12</w:t>
                  </w:r>
                </w:p>
              </w:tc>
              <w:tc>
                <w:tcPr>
                  <w:tcW w:w="191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7"/>
                      <w:sz w:val="28"/>
                      <w:szCs w:val="28"/>
                    </w:rPr>
                  </w:pPr>
                  <w:r w:rsidRPr="00303307">
                    <w:rPr>
                      <w:rStyle w:val="FontStyle17"/>
                      <w:sz w:val="28"/>
                      <w:szCs w:val="28"/>
                    </w:rPr>
                    <w:t>1,04-1,08</w:t>
                  </w:r>
                </w:p>
              </w:tc>
              <w:tc>
                <w:tcPr>
                  <w:tcW w:w="191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7"/>
                      <w:sz w:val="28"/>
                      <w:szCs w:val="28"/>
                    </w:rPr>
                  </w:pPr>
                  <w:r w:rsidRPr="00303307">
                    <w:rPr>
                      <w:rStyle w:val="FontStyle17"/>
                      <w:sz w:val="28"/>
                      <w:szCs w:val="28"/>
                    </w:rPr>
                    <w:t>1,02-1,04</w:t>
                  </w:r>
                </w:p>
              </w:tc>
            </w:tr>
          </w:tbl>
          <w:p w:rsidR="00254E3E" w:rsidRP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  <w:lang w:val="en-US"/>
              </w:rPr>
              <w:t>K</w:t>
            </w:r>
            <w:r w:rsidRPr="00254E3E">
              <w:rPr>
                <w:rStyle w:val="FontStyle11"/>
                <w:sz w:val="28"/>
                <w:szCs w:val="28"/>
                <w:vertAlign w:val="subscript"/>
              </w:rPr>
              <w:t>13</w:t>
            </w:r>
            <w:r w:rsidRPr="00254E3E">
              <w:rPr>
                <w:rStyle w:val="FontStyle11"/>
                <w:sz w:val="28"/>
                <w:szCs w:val="28"/>
              </w:rPr>
              <w:t>=1.03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H </m:t>
                  </m:r>
                </m:sub>
              </m:sSub>
            </m:oMath>
            <w:r w:rsidRPr="00303307">
              <w:rPr>
                <w:rStyle w:val="FontStyle11"/>
                <w:sz w:val="28"/>
                <w:szCs w:val="28"/>
              </w:rPr>
              <w:t xml:space="preserve">150 </w:t>
            </w:r>
            <w:r w:rsidRPr="00303307">
              <w:rPr>
                <w:rStyle w:val="FontStyle12"/>
                <w:sz w:val="28"/>
                <w:szCs w:val="28"/>
              </w:rPr>
              <w:t>кВт</w:t>
            </w:r>
            <w:r w:rsidRPr="00254E3E">
              <w:rPr>
                <w:rStyle w:val="FontStyle11"/>
                <w:sz w:val="28"/>
                <w:szCs w:val="28"/>
              </w:rPr>
              <w:t>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proofErr w:type="gramStart"/>
            <w:r w:rsidRPr="00303307">
              <w:rPr>
                <w:rStyle w:val="FontStyle11"/>
                <w:sz w:val="28"/>
                <w:szCs w:val="28"/>
              </w:rPr>
              <w:t>В последствии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К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13</w:t>
            </w:r>
            <w:r w:rsidRPr="00303307">
              <w:rPr>
                <w:rStyle w:val="FontStyle11"/>
                <w:sz w:val="28"/>
                <w:szCs w:val="28"/>
              </w:rPr>
              <w:t xml:space="preserve"> уточняется на основании технических данных трансфор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матора.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proofErr w:type="gramStart"/>
            <w:r w:rsidRPr="00303307">
              <w:rPr>
                <w:rStyle w:val="FontStyle11"/>
                <w:sz w:val="28"/>
                <w:szCs w:val="28"/>
              </w:rPr>
              <w:t>К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р</w:t>
            </w:r>
            <w:proofErr w:type="spellEnd"/>
            <w:proofErr w:type="gramEnd"/>
            <w:r w:rsidRPr="00303307">
              <w:rPr>
                <w:rStyle w:val="FontStyle11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</m:oMath>
            <w:r w:rsidRPr="00303307">
              <w:rPr>
                <w:rStyle w:val="FontStyle11"/>
                <w:sz w:val="28"/>
                <w:szCs w:val="28"/>
              </w:rPr>
              <w:t xml:space="preserve"> - расчетный коэффициент для рассматриваемого вари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анта схемы. При этом коэффициент трансформации рассчитывается по приближенному выражению</w:t>
            </w:r>
            <w:r w:rsidRPr="00303307">
              <w:rPr>
                <w:rStyle w:val="FontStyle12"/>
                <w:sz w:val="28"/>
                <w:szCs w:val="28"/>
              </w:rPr>
              <w:t xml:space="preserve"> 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K</w:t>
            </w:r>
            <w:r w:rsidRPr="00303307">
              <w:rPr>
                <w:rStyle w:val="FontStyle12"/>
                <w:sz w:val="28"/>
                <w:szCs w:val="28"/>
                <w:vertAlign w:val="subscript"/>
                <w:lang w:val="en-US"/>
              </w:rPr>
              <w:t>T</w:t>
            </w:r>
            <w:r w:rsidRPr="00303307">
              <w:rPr>
                <w:rStyle w:val="FontStyle12"/>
                <w:sz w:val="28"/>
                <w:szCs w:val="28"/>
              </w:rPr>
              <w:t>=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2"/>
                <w:sz w:val="28"/>
                <w:szCs w:val="28"/>
                <w:vertAlign w:val="subscript"/>
              </w:rPr>
              <w:t>1</w:t>
            </w:r>
            <w:r w:rsidRPr="00303307">
              <w:rPr>
                <w:rStyle w:val="FontStyle12"/>
                <w:sz w:val="28"/>
                <w:szCs w:val="28"/>
              </w:rPr>
              <w:t>/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2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1"/>
                <w:sz w:val="28"/>
                <w:szCs w:val="28"/>
              </w:rPr>
              <w:t xml:space="preserve">. В качестве 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2"/>
                <w:sz w:val="28"/>
                <w:szCs w:val="28"/>
                <w:vertAlign w:val="subscript"/>
              </w:rPr>
              <w:t xml:space="preserve">1 </w:t>
            </w:r>
            <w:r w:rsidRPr="00303307">
              <w:rPr>
                <w:rStyle w:val="FontStyle11"/>
                <w:sz w:val="28"/>
                <w:szCs w:val="28"/>
              </w:rPr>
              <w:t>выбирается линей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ное или фазное первичное напряжение согласно ТЗ и схеме трансформатора.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Значение типовой мощности трансформатора с учетом эксплуатацион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ных </w:t>
            </w:r>
            <w:r w:rsidRPr="00303307">
              <w:rPr>
                <w:rStyle w:val="FontStyle11"/>
                <w:sz w:val="28"/>
                <w:szCs w:val="28"/>
              </w:rPr>
              <w:lastRenderedPageBreak/>
              <w:t>факторов рассчитаем по выражению:</w:t>
            </w:r>
          </w:p>
          <w:p w:rsidR="00254E3E" w:rsidRPr="006C431A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н1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I2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T,и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</m:oMath>
            <w:r w:rsidRPr="006C431A">
              <w:rPr>
                <w:rStyle w:val="FontStyle11"/>
                <w:rFonts w:eastAsia="Times New Roman"/>
                <w:sz w:val="28"/>
                <w:szCs w:val="28"/>
              </w:rPr>
              <w:t xml:space="preserve">                                       (3.10)                                                                                                        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где К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3307">
              <w:rPr>
                <w:rStyle w:val="FontStyle11"/>
                <w:sz w:val="28"/>
                <w:szCs w:val="28"/>
              </w:rPr>
              <w:t>коэффициент запаса по мощности, обеспечивающий устранение яв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ления насыщения стали. Так как из рассматриваемых схем явление подмагничивания стали имеет место только в трехфазной нулевой схеме (вариант 2а), то для этого варианта К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>=1,2, а для остальных вариантов К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Р1</w:t>
            </w:r>
            <w:r w:rsidRPr="00303307">
              <w:rPr>
                <w:rStyle w:val="FontStyle11"/>
                <w:sz w:val="28"/>
                <w:szCs w:val="28"/>
              </w:rPr>
              <w:t>=1.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284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2F78">
              <w:rPr>
                <w:rStyle w:val="FontStyle17"/>
                <w:sz w:val="28"/>
                <w:szCs w:val="28"/>
              </w:rPr>
              <w:t>3.6.Расчет трансформатора с учетом коэффициента запаса</w:t>
            </w:r>
            <w:r w:rsidRPr="00303307">
              <w:rPr>
                <w:rStyle w:val="FontStyle17"/>
                <w:b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Определяем        значение        коэффициента трансформации:</w:t>
            </w:r>
          </w:p>
          <w:p w:rsidR="00254E3E" w:rsidRPr="00254E3E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2ф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380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191.8</m:t>
                    </m:r>
                  </m:den>
                </m:f>
                <m:r>
                  <w:rPr>
                    <w:rFonts w:ascii="Cambria Math" w:hAnsi="Cambria Math"/>
                  </w:rPr>
                  <m:t>=1.98 В.</m:t>
                </m:r>
              </m:oMath>
            </m:oMathPara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Определяем значение коэффициентов запаса:</w:t>
            </w:r>
          </w:p>
          <w:p w:rsidR="00254E3E" w:rsidRPr="00254E3E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1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T1</m:t>
                  </m:r>
                </m:sub>
              </m:sSub>
              <m:r>
                <w:rPr>
                  <w:rFonts w:ascii="Cambria Math" w:hAnsi="Cambria Math"/>
                </w:rPr>
                <m:t xml:space="preserve">=1.17;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1+0.04</m:t>
                  </m:r>
                </m:e>
              </m:rad>
              <m:r>
                <w:rPr>
                  <w:rFonts w:ascii="Cambria Math" w:hAnsi="Cambria Math"/>
                </w:rPr>
                <m:t xml:space="preserve">=1.02;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13</m:t>
                  </m:r>
                </m:sub>
              </m:sSub>
              <m:r>
                <w:rPr>
                  <w:rFonts w:ascii="Cambria Math" w:hAnsi="Cambria Math"/>
                </w:rPr>
                <m:t xml:space="preserve">=1.03;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=0.7.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(3.11)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Тогда линейный ток, потребляемый из сети, составит: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i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I2</m:t>
                  </m:r>
                </m:sub>
              </m:sSub>
            </m:oMath>
            <w:r w:rsidRPr="00303307">
              <w:rPr>
                <w:rStyle w:val="FontStyle17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=1.17∙1.02∙1.03∙0.7∙450.775=387.9 A.</m:t>
              </m:r>
            </m:oMath>
            <w:r>
              <w:rPr>
                <w:rStyle w:val="FontStyle11"/>
                <w:sz w:val="28"/>
                <w:szCs w:val="28"/>
              </w:rPr>
              <w:t>388А             (3.12)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Определяем значение типовой мощности трансформатора: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1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=1.15∙1.05∙1.05∙1.17∙1.02∙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1+1.03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∙1.0∙167.1=256.6 </m:t>
              </m:r>
              <m:r>
                <w:rPr>
                  <w:rFonts w:ascii="Cambria Math" w:hAnsi="Cambria Math"/>
                </w:rPr>
                <m:t>кВА.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(3.13)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902F7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902F78">
              <w:rPr>
                <w:rStyle w:val="FontStyle11"/>
                <w:sz w:val="28"/>
                <w:szCs w:val="28"/>
              </w:rPr>
              <w:t>3.7.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902F78">
              <w:rPr>
                <w:rStyle w:val="FontStyle17"/>
                <w:sz w:val="28"/>
                <w:szCs w:val="28"/>
              </w:rPr>
              <w:t>Практические рекомендации по выбору трансформаторов.</w:t>
            </w:r>
          </w:p>
          <w:p w:rsidR="00254E3E" w:rsidRPr="00902F7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В электротехнических справочниках приведены технические параметры некоторых серийных трансформаторов, которые могут быть применены в проектируемых схемах ТП.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3"/>
                <w:b w:val="0"/>
                <w:bCs w:val="0"/>
                <w:sz w:val="28"/>
                <w:szCs w:val="28"/>
              </w:rPr>
            </w:pPr>
            <w:proofErr w:type="gramStart"/>
            <w:r w:rsidRPr="00303307">
              <w:rPr>
                <w:rStyle w:val="FontStyle11"/>
                <w:sz w:val="28"/>
                <w:szCs w:val="28"/>
              </w:rPr>
              <w:t xml:space="preserve">Для однофазных мостовых преобразователей применение согласующих трансформаторов рекомендуется при выходных выпрямленных напряжениях 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= 24, 36, 48, 60, 100 В. При напряжениях 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= 115 и 154 В. работа ТП обес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печивается при подключении к однофазному сетевому напряжению </w:t>
            </w:r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</w:rPr>
              <w:t>1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=22 В через токоограничивающие реакторы, а при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= 220 и 254 В при подключе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 xml:space="preserve">нии через реакторы к линейному напряжению </w:t>
            </w:r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</w:rPr>
              <w:t>1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=380 В. Для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</w:rPr>
              <w:t>двухполупериодных</w:t>
            </w:r>
            <w:proofErr w:type="spellEnd"/>
            <w:proofErr w:type="gram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однофазных преобразователей рекомендуются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lastRenderedPageBreak/>
              <w:t>однофазные транс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 xml:space="preserve">форматоры. Трехфазные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</w:rPr>
              <w:t>трехобмоточные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трансформаторы серии </w:t>
            </w:r>
            <w:proofErr w:type="gramStart"/>
            <w:r w:rsidRPr="00303307">
              <w:rPr>
                <w:rStyle w:val="FontStyle13"/>
                <w:b w:val="0"/>
                <w:sz w:val="28"/>
                <w:szCs w:val="28"/>
              </w:rPr>
              <w:t>ТТ</w:t>
            </w:r>
            <w:proofErr w:type="gram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в се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рийном исполнении имеют схему соединения "треугольник - двойная звезда".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303307">
              <w:rPr>
                <w:rStyle w:val="FontStyle13"/>
                <w:b w:val="0"/>
                <w:sz w:val="28"/>
                <w:szCs w:val="28"/>
              </w:rPr>
              <w:t>При проектировании конкретного варианта ТП можно допустить из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менение схемы соединения обмоток. Это предоставляет разработчику широ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 xml:space="preserve">кие возможности по использованию трансформаторов </w:t>
            </w:r>
            <w:proofErr w:type="gramStart"/>
            <w:r w:rsidRPr="00303307">
              <w:rPr>
                <w:rStyle w:val="FontStyle13"/>
                <w:b w:val="0"/>
                <w:sz w:val="28"/>
                <w:szCs w:val="28"/>
              </w:rPr>
              <w:t>ТТ</w:t>
            </w:r>
            <w:proofErr w:type="gram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во многих вариан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тах ТП. Так, при последовательном соединении вторичных фазных обмоток можно образовать на стороне вторичного напряжения новые варианты сое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динения: звезда, треугольник, зигзаг. При этом новые значения вторичного линейного напряжения будут соответственно равны:</w:t>
            </w:r>
          </w:p>
          <w:p w:rsidR="00254E3E" w:rsidRPr="00254E3E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1"/>
                <w:spacing w:val="2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pacing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20"/>
                      </w:rPr>
                      <m:t>2</m:t>
                    </m:r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π</m:t>
                    </m:r>
                  </m:sub>
                </m:sSub>
                <m:r>
                  <w:rPr>
                    <w:rFonts w:ascii="Cambria Math" w:hAnsi="Cambria Math"/>
                    <w:spacing w:val="20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20"/>
                      </w:rPr>
                      <m:t>2</m:t>
                    </m:r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πc</m:t>
                    </m:r>
                  </m:sub>
                </m:sSub>
                <m:r>
                  <w:rPr>
                    <w:rFonts w:ascii="Cambria Math" w:hAnsi="Cambria Math"/>
                    <w:spacing w:val="20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20"/>
                      </w:rPr>
                      <m:t>2</m:t>
                    </m:r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π</m:t>
                    </m:r>
                  </m:sub>
                </m:sSub>
                <m:r>
                  <w:rPr>
                    <w:rFonts w:ascii="Cambria Math" w:hAnsi="Cambria Math"/>
                    <w:spacing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2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pacing w:val="20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pacing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20"/>
                      </w:rPr>
                      <m:t>2</m:t>
                    </m:r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πc</m:t>
                    </m:r>
                  </m:sub>
                </m:sSub>
                <m:r>
                  <w:rPr>
                    <w:rFonts w:ascii="Cambria Math" w:hAnsi="Cambria Math"/>
                    <w:spacing w:val="20"/>
                    <w:lang w:val="en-US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2π</m:t>
                    </m:r>
                  </m:sub>
                </m:sSub>
                <m:r>
                  <w:rPr>
                    <w:rFonts w:ascii="Cambria Math" w:hAnsi="Cambria Math"/>
                    <w:spacing w:val="20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pacing w:val="2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3</m:t>
                    </m:r>
                  </m:e>
                </m:rad>
                <m:sSub>
                  <m:sSubPr>
                    <m:ctrlPr>
                      <w:rPr>
                        <w:rFonts w:ascii="Cambria Math" w:hAnsi="Cambria Math"/>
                        <w:i/>
                        <w:spacing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20"/>
                        <w:lang w:val="en-US"/>
                      </w:rPr>
                      <m:t>2πc</m:t>
                    </m:r>
                  </m:sub>
                </m:sSub>
                <m:r>
                  <w:rPr>
                    <w:rFonts w:ascii="Cambria Math" w:hAnsi="Cambria Math"/>
                    <w:spacing w:val="20"/>
                    <w:lang w:val="en-US"/>
                  </w:rPr>
                  <m:t>.</m:t>
                </m:r>
              </m:oMath>
            </m:oMathPara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pacing w:val="20"/>
                    </w:rPr>
                    <m:t>2</m:t>
                  </m:r>
                  <m:r>
                    <w:rPr>
                      <w:rFonts w:ascii="Cambria Math" w:hAnsi="Cambria Math"/>
                      <w:spacing w:val="20"/>
                      <w:lang w:val="en-US"/>
                    </w:rPr>
                    <m:t>πc</m:t>
                  </m:r>
                </m:sub>
              </m:sSub>
            </m:oMath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- значение вторичного линейного напряжения серийного трансфор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 xml:space="preserve">матора, приведенное в графе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pacing w:val="20"/>
                    </w:rPr>
                    <m:t>2</m:t>
                  </m:r>
                  <m:r>
                    <w:rPr>
                      <w:rFonts w:ascii="Cambria Math" w:hAnsi="Cambria Math"/>
                      <w:spacing w:val="20"/>
                      <w:lang w:val="en-US"/>
                    </w:rPr>
                    <m:t>π</m:t>
                  </m:r>
                </m:sub>
              </m:sSub>
            </m:oMath>
            <w:r w:rsidRPr="00303307">
              <w:rPr>
                <w:rStyle w:val="FontStyle13"/>
                <w:b w:val="0"/>
                <w:sz w:val="28"/>
                <w:szCs w:val="28"/>
              </w:rPr>
              <w:t>серийного трансформатора. Все вышесказанное относ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</w:rPr>
              <w:t>ится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к сухим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</w:rPr>
              <w:t>трехобмоточным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трансформато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рам серии ТС. Эти трансформаторы имеют два варианта исполнения пер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 xml:space="preserve">вичной обмотки: с соединением "звезда" и с соединением "треугольник" с подключенным к сети напряжением 380 В. Последний вариант допускает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</w:rPr>
              <w:t>пе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ресоединение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в "звезду" с подключением к с</w:t>
            </w:r>
            <w:r>
              <w:rPr>
                <w:rStyle w:val="FontStyle13"/>
                <w:b w:val="0"/>
                <w:sz w:val="28"/>
                <w:szCs w:val="28"/>
              </w:rPr>
              <w:t xml:space="preserve">ети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380 В, если данное напряжение сети предусмотрено ТЗ.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Сухие трансформаторы серий ТСП и ТСЗП выполнены по схеме "звезда ноль - звезда одиннадцать" и предназначены для ТП по трехфазной мостовой схеме с выпрямленным напряжением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>=154, 230, 354, 460 и 660</w:t>
            </w:r>
            <w:proofErr w:type="gramStart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В</w:t>
            </w:r>
            <w:proofErr w:type="gram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, либо по трехфазной нулевой схеме с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= 115, 160, 230 и 330 В. Вторичные обмотки допускают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</w:rPr>
              <w:t>пересоединение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в "треугольник" со снижением линейно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 xml:space="preserve">го напряжения в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fldChar w:fldCharType="begin"/>
            </w:r>
            <w:r w:rsidRPr="00303307">
              <w:rPr>
                <w:rStyle w:val="FontStyle13"/>
                <w:b w:val="0"/>
                <w:sz w:val="28"/>
                <w:szCs w:val="28"/>
              </w:rPr>
              <w:instrText xml:space="preserve"> QUOTE </w:instrTex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303307">
              <w:rPr>
                <w:rStyle w:val="FontStyle13"/>
                <w:b w:val="0"/>
                <w:sz w:val="28"/>
                <w:szCs w:val="28"/>
              </w:rPr>
              <w:instrText xml:space="preserve"> </w:instrText>
            </w:r>
            <w:r w:rsidRPr="00303307">
              <w:rPr>
                <w:rStyle w:val="FontStyle13"/>
                <w:b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en-US"/>
              </w:rPr>
              <w:t>n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fldChar w:fldCharType="end"/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раз.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3"/>
                <w:b w:val="0"/>
                <w:sz w:val="28"/>
                <w:szCs w:val="28"/>
              </w:rPr>
              <w:t>У всех классов рассмотренных трансформаторов допускается регули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>рование напряжения на вентильных обмотках в пределах ±5%. Это осу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 xml:space="preserve">ществляется переключением ответвлений сетевой обмотки на доске зажимов (щетке) при снятой нагрузке и отключением трансформатора от сети. Данная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lastRenderedPageBreak/>
              <w:t xml:space="preserve">регулировка у трансформаторов называется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</w:rPr>
              <w:t>подрегулировка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без возбужде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softHyphen/>
              <w:t xml:space="preserve">ния </w:t>
            </w:r>
            <w:r w:rsidRPr="00303307">
              <w:rPr>
                <w:rStyle w:val="FontStyle12"/>
                <w:sz w:val="28"/>
                <w:szCs w:val="28"/>
              </w:rPr>
              <w:t>(ПБВ).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bCs/>
                <w:sz w:val="28"/>
                <w:szCs w:val="28"/>
              </w:rPr>
            </w:pPr>
            <w:r w:rsidRPr="00303307">
              <w:rPr>
                <w:rStyle w:val="FontStyle13"/>
                <w:b w:val="0"/>
                <w:sz w:val="28"/>
                <w:szCs w:val="28"/>
              </w:rPr>
              <w:t>Для уменьшения влияния преобразовательных агрегатов на цеховые сети напряжением 380/220</w:t>
            </w:r>
            <w:proofErr w:type="gramStart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В</w:t>
            </w:r>
            <w:proofErr w:type="gramEnd"/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и улучшения энергетических показателей пита</w:t>
            </w:r>
            <w:r w:rsidRPr="00303307">
              <w:rPr>
                <w:rStyle w:val="FontStyle11"/>
                <w:sz w:val="28"/>
                <w:szCs w:val="28"/>
              </w:rPr>
              <w:t xml:space="preserve">ния ТП мощностью 400 </w:t>
            </w:r>
            <w:proofErr w:type="spellStart"/>
            <w:r w:rsidRPr="00303307">
              <w:rPr>
                <w:rStyle w:val="FontStyle11"/>
                <w:sz w:val="28"/>
                <w:szCs w:val="28"/>
              </w:rPr>
              <w:t>кВА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и выше осуществляется при более глубоком вводе от сети напряжением 10/6 </w:t>
            </w:r>
            <w:proofErr w:type="spellStart"/>
            <w:r w:rsidRPr="00303307">
              <w:rPr>
                <w:rStyle w:val="FontStyle11"/>
                <w:sz w:val="28"/>
                <w:szCs w:val="28"/>
              </w:rPr>
              <w:t>кВ.</w:t>
            </w:r>
            <w:proofErr w:type="spellEnd"/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Таким образом, условия выбора конкретного трансформатора форму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лируются так: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9"/>
              </w:numPr>
              <w:spacing w:line="360" w:lineRule="auto"/>
              <w:ind w:left="709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первичное линейное напряжение серийного трансформатора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1лс</w:t>
            </w:r>
            <w:r w:rsidRPr="00303307">
              <w:rPr>
                <w:rStyle w:val="FontStyle17"/>
                <w:sz w:val="28"/>
                <w:szCs w:val="28"/>
              </w:rPr>
              <w:t xml:space="preserve">  </w:t>
            </w:r>
            <w:r w:rsidRPr="00303307">
              <w:rPr>
                <w:rStyle w:val="FontStyle11"/>
                <w:sz w:val="28"/>
                <w:szCs w:val="28"/>
              </w:rPr>
              <w:t xml:space="preserve">должно соответствовать напряжению первичной сети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1л</w:t>
            </w:r>
            <w:r w:rsidRPr="00303307">
              <w:rPr>
                <w:rStyle w:val="FontStyle15"/>
                <w:b w:val="0"/>
                <w:sz w:val="28"/>
                <w:szCs w:val="28"/>
              </w:rPr>
              <w:t>,</w:t>
            </w:r>
            <w:r w:rsidRPr="00303307">
              <w:rPr>
                <w:rStyle w:val="FontStyle15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 xml:space="preserve">определенному в </w:t>
            </w:r>
            <w:r w:rsidRPr="00303307">
              <w:rPr>
                <w:rStyle w:val="FontStyle17"/>
                <w:sz w:val="28"/>
                <w:szCs w:val="28"/>
              </w:rPr>
              <w:t xml:space="preserve">ТЗ, </w:t>
            </w:r>
            <w:r w:rsidRPr="00303307">
              <w:rPr>
                <w:rStyle w:val="FontStyle11"/>
                <w:sz w:val="28"/>
                <w:szCs w:val="28"/>
              </w:rPr>
              <w:t xml:space="preserve">т.е.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1лс</w:t>
            </w:r>
            <w:r w:rsidRPr="00303307">
              <w:rPr>
                <w:rStyle w:val="FontStyle17"/>
                <w:sz w:val="28"/>
                <w:szCs w:val="28"/>
              </w:rPr>
              <w:t xml:space="preserve">=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1л</w:t>
            </w:r>
            <w:r w:rsidRPr="00303307">
              <w:rPr>
                <w:rStyle w:val="FontStyle17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9"/>
              </w:numPr>
              <w:spacing w:line="360" w:lineRule="auto"/>
              <w:ind w:left="709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номинальная мощность серийного трансформатора </w:t>
            </w:r>
            <w:proofErr w:type="gramStart"/>
            <w:r w:rsidRPr="00303307">
              <w:rPr>
                <w:rStyle w:val="FontStyle11"/>
                <w:sz w:val="28"/>
                <w:szCs w:val="28"/>
                <w:lang w:val="en-US"/>
              </w:rPr>
              <w:t>S</w:t>
            </w:r>
            <w:proofErr w:type="spellStart"/>
            <w:proofErr w:type="gramEnd"/>
            <w:r w:rsidRPr="00303307">
              <w:rPr>
                <w:rStyle w:val="FontStyle11"/>
                <w:sz w:val="28"/>
                <w:szCs w:val="28"/>
                <w:vertAlign w:val="subscript"/>
              </w:rPr>
              <w:t>нс</w:t>
            </w:r>
            <w:proofErr w:type="spellEnd"/>
            <w:r w:rsidRPr="00303307">
              <w:rPr>
                <w:rStyle w:val="FontStyle17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не должна быть меньше требуемой мощности</w:t>
            </w:r>
            <w:r>
              <w:rPr>
                <w:rStyle w:val="FontStyle11"/>
                <w:sz w:val="28"/>
                <w:szCs w:val="28"/>
              </w:rPr>
              <w:t>, определенной по выражению</w:t>
            </w:r>
            <w:r w:rsidRPr="00303307">
              <w:rPr>
                <w:rStyle w:val="FontStyle11"/>
                <w:sz w:val="28"/>
                <w:szCs w:val="28"/>
              </w:rPr>
              <w:t xml:space="preserve">, т.е.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S</w:t>
            </w:r>
            <w:proofErr w:type="spellStart"/>
            <w:r w:rsidRPr="00303307">
              <w:rPr>
                <w:rStyle w:val="FontStyle11"/>
                <w:sz w:val="28"/>
                <w:szCs w:val="28"/>
                <w:vertAlign w:val="subscript"/>
              </w:rPr>
              <w:t>нс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>≥</w:t>
            </w:r>
            <w:r w:rsidRPr="00902F78">
              <w:rPr>
                <w:rStyle w:val="FontStyle11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S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т</w:t>
            </w:r>
            <w:r w:rsidRPr="00303307">
              <w:rPr>
                <w:rStyle w:val="FontStyle11"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9"/>
              </w:numPr>
              <w:spacing w:line="360" w:lineRule="auto"/>
              <w:ind w:left="709"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Схема соединения обмоток трансформатора и его основные конструк</w:t>
            </w:r>
            <w:r w:rsidRPr="00303307">
              <w:rPr>
                <w:rStyle w:val="FontStyle11"/>
                <w:sz w:val="28"/>
                <w:szCs w:val="28"/>
              </w:rPr>
              <w:softHyphen/>
              <w:t>тивные решения (число фаз первичных обмоток, число вторичных обмо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ток) должны соответствовать схеме, заданной в </w:t>
            </w:r>
            <w:r w:rsidRPr="00303307">
              <w:rPr>
                <w:rStyle w:val="FontStyle17"/>
                <w:sz w:val="28"/>
                <w:szCs w:val="28"/>
              </w:rPr>
              <w:t>ТЗ;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9"/>
              </w:numPr>
              <w:spacing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определенное</w:t>
            </w:r>
            <w:r w:rsidRPr="00303307">
              <w:rPr>
                <w:rStyle w:val="FontStyle11"/>
                <w:sz w:val="28"/>
                <w:szCs w:val="28"/>
              </w:rPr>
              <w:t xml:space="preserve"> значение фазного напряжения вентильных обмоток трансформатора 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должно соответствовать номинальному фазному на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пряжению вторичных обмоток серийного трансформатора, т.е.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7"/>
                <w:sz w:val="28"/>
                <w:szCs w:val="28"/>
              </w:rPr>
              <w:t xml:space="preserve">=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2фс</w:t>
            </w:r>
            <w:r w:rsidRPr="00303307">
              <w:rPr>
                <w:rStyle w:val="FontStyle15"/>
                <w:sz w:val="28"/>
                <w:szCs w:val="28"/>
              </w:rPr>
              <w:t xml:space="preserve">. </w:t>
            </w:r>
            <w:r w:rsidRPr="00303307">
              <w:rPr>
                <w:rStyle w:val="FontStyle11"/>
                <w:sz w:val="28"/>
                <w:szCs w:val="28"/>
              </w:rPr>
              <w:t xml:space="preserve">Применяя отмеченные выше переключения вторичных обмоток, удается расширить число возможных вариантов напряжения вторичных обмоток. Кроме того, наличие у трансформаторов ПБВ позволяет сделать условие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7"/>
                <w:sz w:val="28"/>
                <w:szCs w:val="28"/>
              </w:rPr>
              <w:t xml:space="preserve">=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2фс</w:t>
            </w:r>
            <w:r w:rsidRPr="00303307">
              <w:rPr>
                <w:rStyle w:val="FontStyle12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 xml:space="preserve">менее жестким, так как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2фс</w:t>
            </w:r>
            <w:r w:rsidRPr="00303307">
              <w:rPr>
                <w:rStyle w:val="FontStyle15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может приобретать за счет переклю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чения отпаек три значения: 0,95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2фс</w:t>
            </w:r>
            <w:r w:rsidRPr="00303307">
              <w:rPr>
                <w:rStyle w:val="FontStyle15"/>
                <w:sz w:val="28"/>
                <w:szCs w:val="28"/>
              </w:rPr>
              <w:t xml:space="preserve">,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2фс</w:t>
            </w:r>
            <w:r w:rsidRPr="00303307">
              <w:rPr>
                <w:rStyle w:val="FontStyle15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 xml:space="preserve">и 1,05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2фс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. </w:t>
            </w:r>
            <w:r w:rsidRPr="00303307">
              <w:rPr>
                <w:rStyle w:val="FontStyle11"/>
                <w:sz w:val="28"/>
                <w:szCs w:val="28"/>
              </w:rPr>
              <w:t xml:space="preserve">Если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5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не соответ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ствует ни одному из возможных вариантов при выполнении требований по этим пунктам, то осуществляется перерасчет параметров вторичной обмотки серийного </w:t>
            </w:r>
            <w:r w:rsidRPr="00303307">
              <w:rPr>
                <w:rStyle w:val="FontStyle11"/>
                <w:sz w:val="28"/>
                <w:szCs w:val="28"/>
              </w:rPr>
              <w:lastRenderedPageBreak/>
              <w:t>трансформатора на новое вторичное напряжение.</w:t>
            </w:r>
          </w:p>
          <w:p w:rsidR="00254E3E" w:rsidRPr="00902F7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902F78">
              <w:rPr>
                <w:rStyle w:val="FontStyle16"/>
                <w:sz w:val="28"/>
                <w:szCs w:val="28"/>
              </w:rPr>
              <w:t>3.8. Выбор тиристоров.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Основным параметром, по которому осуществляется выбор тиристоров для преобразователей, работающих на частотах 5-1000 Гц, является предельно допустимый средний ток, протекающий через прибор в открытом состоянии </w:t>
            </w:r>
            <w:r w:rsidRPr="00303307">
              <w:rPr>
                <w:rStyle w:val="FontStyle17"/>
                <w:sz w:val="28"/>
                <w:szCs w:val="28"/>
              </w:rPr>
              <w:t>(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7"/>
                <w:sz w:val="28"/>
                <w:szCs w:val="28"/>
                <w:vertAlign w:val="subscript"/>
              </w:rPr>
              <w:t>ос</w:t>
            </w:r>
            <w:proofErr w:type="gramStart"/>
            <w:r w:rsidRPr="00303307">
              <w:rPr>
                <w:rStyle w:val="FontStyle17"/>
                <w:sz w:val="28"/>
                <w:szCs w:val="28"/>
                <w:vertAlign w:val="subscript"/>
              </w:rPr>
              <w:t>,с</w:t>
            </w:r>
            <w:proofErr w:type="gramEnd"/>
            <w:r w:rsidRPr="00303307">
              <w:rPr>
                <w:rStyle w:val="FontStyle17"/>
                <w:sz w:val="28"/>
                <w:szCs w:val="28"/>
                <w:vertAlign w:val="subscript"/>
              </w:rPr>
              <w:t>р</w:t>
            </w:r>
            <w:proofErr w:type="spellEnd"/>
            <w:r w:rsidRPr="00303307">
              <w:rPr>
                <w:rStyle w:val="FontStyle17"/>
                <w:sz w:val="28"/>
                <w:szCs w:val="28"/>
              </w:rPr>
              <w:t xml:space="preserve">). </w:t>
            </w:r>
            <w:r w:rsidRPr="00303307">
              <w:rPr>
                <w:rStyle w:val="FontStyle11"/>
                <w:sz w:val="28"/>
                <w:szCs w:val="28"/>
              </w:rPr>
              <w:t>Этот ток для унифицированных низкочастотных тиристоров серии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w:r w:rsidRPr="00303307">
              <w:rPr>
                <w:rStyle w:val="FontStyle17"/>
                <w:sz w:val="28"/>
                <w:szCs w:val="28"/>
              </w:rPr>
              <w:t>Т</w:t>
            </w:r>
            <w:proofErr w:type="gramEnd"/>
            <w:r w:rsidRPr="00303307">
              <w:rPr>
                <w:rStyle w:val="FontStyle17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определяется на заводах-изготовителях экспериментально в классификаци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онной однополупериодной схеме выпрямителя при работе на активную на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грузку при а=0. Следовательно,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7"/>
                <w:sz w:val="28"/>
                <w:szCs w:val="28"/>
                <w:vertAlign w:val="subscript"/>
              </w:rPr>
              <w:t>ос</w:t>
            </w:r>
            <w:proofErr w:type="gramStart"/>
            <w:r w:rsidRPr="00303307">
              <w:rPr>
                <w:rStyle w:val="FontStyle17"/>
                <w:sz w:val="28"/>
                <w:szCs w:val="28"/>
                <w:vertAlign w:val="subscript"/>
              </w:rPr>
              <w:t>,с</w:t>
            </w:r>
            <w:proofErr w:type="gramEnd"/>
            <w:r w:rsidRPr="00303307">
              <w:rPr>
                <w:rStyle w:val="FontStyle17"/>
                <w:sz w:val="28"/>
                <w:szCs w:val="28"/>
                <w:vertAlign w:val="subscript"/>
              </w:rPr>
              <w:t>р</w:t>
            </w:r>
            <w:proofErr w:type="spellEnd"/>
            <w:r w:rsidRPr="00303307">
              <w:rPr>
                <w:rStyle w:val="FontStyle17"/>
                <w:sz w:val="28"/>
                <w:szCs w:val="28"/>
                <w:vertAlign w:val="subscript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- это постоянная составляющая однопо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лупериодной волны синусоидального тока</w:t>
            </w:r>
            <w:r>
              <w:rPr>
                <w:rStyle w:val="FontStyle11"/>
                <w:sz w:val="28"/>
                <w:szCs w:val="28"/>
              </w:rPr>
              <w:t xml:space="preserve">. </w:t>
            </w:r>
            <w:r w:rsidRPr="00303307">
              <w:rPr>
                <w:rStyle w:val="FontStyle17"/>
                <w:rFonts w:eastAsia="Times New Roman"/>
                <w:sz w:val="28"/>
                <w:szCs w:val="28"/>
              </w:rPr>
              <w:fldChar w:fldCharType="begin"/>
            </w:r>
            <w:r w:rsidRPr="00303307">
              <w:rPr>
                <w:rStyle w:val="FontStyle17"/>
                <w:rFonts w:eastAsia="Times New Roman"/>
                <w:sz w:val="28"/>
                <w:szCs w:val="2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oc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cp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dωt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den>
                  </m:f>
                </m:e>
              </m:nary>
              <m:r>
                <w:rPr>
                  <w:rFonts w:ascii="Cambria Math" w:hAnsi="Cambria Math"/>
                </w:rPr>
                <m:t>.</m:t>
              </m:r>
            </m:oMath>
            <w:r w:rsidRPr="00303307">
              <w:rPr>
                <w:rStyle w:val="FontStyle17"/>
                <w:rFonts w:eastAsia="Times New Roman"/>
                <w:sz w:val="28"/>
                <w:szCs w:val="28"/>
              </w:rPr>
              <w:instrText xml:space="preserve"> </w:instrText>
            </w:r>
            <w:r w:rsidRPr="00303307">
              <w:rPr>
                <w:rStyle w:val="FontStyle17"/>
                <w:rFonts w:eastAsia="Times New Roman"/>
                <w:sz w:val="28"/>
                <w:szCs w:val="28"/>
              </w:rPr>
              <w:fldChar w:fldCharType="separate"/>
            </w:r>
            <w:r w:rsidRPr="00303307">
              <w:rPr>
                <w:rStyle w:val="FontStyle17"/>
                <w:rFonts w:eastAsia="Times New Roman"/>
                <w:sz w:val="28"/>
                <w:szCs w:val="28"/>
              </w:rPr>
              <w:fldChar w:fldCharType="end"/>
            </w:r>
            <w:r w:rsidRPr="00303307">
              <w:rPr>
                <w:rStyle w:val="FontStyle11"/>
                <w:sz w:val="28"/>
                <w:szCs w:val="28"/>
              </w:rPr>
              <w:t xml:space="preserve">При этом за номинальное значение принимают такой ток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ос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,с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3307">
              <w:rPr>
                <w:rStyle w:val="FontStyle11"/>
                <w:sz w:val="28"/>
                <w:szCs w:val="28"/>
              </w:rPr>
              <w:t>который ра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зогревает полупроводниковую структуру прибора до предельной рабочей температуры </w:t>
            </w:r>
            <w:proofErr w:type="spellStart"/>
            <w:r w:rsidRPr="00303307">
              <w:rPr>
                <w:rStyle w:val="FontStyle11"/>
                <w:sz w:val="28"/>
                <w:szCs w:val="28"/>
              </w:rPr>
              <w:t>Т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п</w:t>
            </w:r>
            <w:proofErr w:type="spellEnd"/>
            <w:r w:rsidRPr="00303307">
              <w:rPr>
                <w:rStyle w:val="FontStyle11"/>
                <w:sz w:val="28"/>
                <w:szCs w:val="28"/>
                <w:vertAlign w:val="subscript"/>
              </w:rPr>
              <w:t>,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 xml:space="preserve">при определенных условиях охлаждения. Значение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ос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.с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3307">
              <w:rPr>
                <w:rStyle w:val="FontStyle11"/>
                <w:sz w:val="28"/>
                <w:szCs w:val="28"/>
              </w:rPr>
              <w:t>определенное при принудительном охлаждении с номинальными скоростью и температурой охлажденного воздуха, указываются в обозначении тиристо</w:t>
            </w:r>
            <w:r w:rsidRPr="00303307">
              <w:rPr>
                <w:rStyle w:val="FontStyle11"/>
                <w:sz w:val="28"/>
                <w:szCs w:val="28"/>
              </w:rPr>
              <w:softHyphen/>
              <w:t>ра.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Например, Т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133-320 </w:t>
            </w:r>
            <w:r w:rsidRPr="00303307">
              <w:rPr>
                <w:rStyle w:val="FontStyle11"/>
                <w:sz w:val="28"/>
                <w:szCs w:val="28"/>
              </w:rPr>
              <w:t>- это низкочастотный унифицированный тирис</w:t>
            </w:r>
            <w:r w:rsidRPr="00303307">
              <w:rPr>
                <w:rStyle w:val="FontStyle11"/>
                <w:sz w:val="28"/>
                <w:szCs w:val="28"/>
              </w:rPr>
              <w:softHyphen/>
              <w:t>тор, который при принудительном охлаждении с номинальными параметра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ми способен пропустить в однополупериодной схеме выпрямления средний ток не более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320</w:t>
            </w:r>
            <w:proofErr w:type="gramStart"/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А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(цифра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133</w:t>
            </w:r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 xml:space="preserve">определяет конструктивное выполнение). При других условиях охлаждения или другой форме тока значение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ос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,с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может существенно отличаться от паспортного.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Первая задача, которую решает разработчик при выборе тиристоров - определение условий их охлаждения.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По действующим нормативным документам при проектировании </w:t>
            </w:r>
            <w:proofErr w:type="spellStart"/>
            <w:r w:rsidRPr="00303307">
              <w:rPr>
                <w:rStyle w:val="FontStyle11"/>
                <w:sz w:val="28"/>
                <w:szCs w:val="28"/>
              </w:rPr>
              <w:t>тиристорных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выпрямителей, подключаемых к промышленным сетям, рекомен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дуется применение принудительного охлаждения тиристоров при выходной мощности преобразователя Р</w:t>
            </w:r>
            <w:proofErr w:type="gramStart"/>
            <w:r w:rsidRPr="00303307">
              <w:rPr>
                <w:rStyle w:val="FontStyle13"/>
                <w:b w:val="0"/>
                <w:sz w:val="28"/>
                <w:szCs w:val="28"/>
                <w:vertAlign w:val="subscript"/>
                <w:lang w:val="en-US"/>
              </w:rPr>
              <w:t>d</w:t>
            </w:r>
            <w:proofErr w:type="gramEnd"/>
            <w:r w:rsidRPr="00303307">
              <w:rPr>
                <w:rStyle w:val="FontStyle13"/>
                <w:b w:val="0"/>
                <w:sz w:val="28"/>
                <w:szCs w:val="28"/>
              </w:rPr>
              <w:t>≥250</w:t>
            </w:r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 xml:space="preserve">кВт при напряжениях </w:t>
            </w:r>
            <w:proofErr w:type="spellStart"/>
            <w:r w:rsidRPr="00303307">
              <w:rPr>
                <w:rStyle w:val="FontStyle12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2"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≥200 </w:t>
            </w:r>
            <w:r w:rsidRPr="00303307">
              <w:rPr>
                <w:rStyle w:val="FontStyle11"/>
                <w:sz w:val="28"/>
                <w:szCs w:val="28"/>
              </w:rPr>
              <w:t xml:space="preserve">В. </w:t>
            </w:r>
            <w:r w:rsidRPr="00303307">
              <w:rPr>
                <w:rStyle w:val="FontStyle11"/>
                <w:sz w:val="28"/>
                <w:szCs w:val="28"/>
              </w:rPr>
              <w:lastRenderedPageBreak/>
              <w:t>Для низ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ковольтных выпрямительных установок принудительное охлаждение приме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няется при 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  <w:lang w:val="en-US"/>
              </w:rPr>
              <w:t>dh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>≥1200-1500</w:t>
            </w:r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При меньших мощностях (токах) применяется естественные охлажде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ния тиристоров. Радиаторы (охладители), на которых закрепляются тирис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торы, охлаждаются естественными восходящими конвенционными потоками без принудительного обдува. 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Но основе данных рекомендаций осу</w:t>
            </w:r>
            <w:r w:rsidRPr="00303307">
              <w:rPr>
                <w:rStyle w:val="FontStyle11"/>
                <w:sz w:val="28"/>
                <w:szCs w:val="28"/>
              </w:rPr>
              <w:softHyphen/>
              <w:t>ществляется выбор условий охлаждения тиристоров в проектируемой уста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новки.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В </w:t>
            </w:r>
            <w:proofErr w:type="spellStart"/>
            <w:r w:rsidRPr="00303307">
              <w:rPr>
                <w:rStyle w:val="FontStyle11"/>
                <w:sz w:val="28"/>
                <w:szCs w:val="28"/>
              </w:rPr>
              <w:t>тиристорных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преобразователях, подключаемых к промышленным сетям, рекомендуется использовать унифицированные низкочастотные ти</w:t>
            </w:r>
            <w:r w:rsidRPr="00303307">
              <w:rPr>
                <w:rStyle w:val="FontStyle11"/>
                <w:sz w:val="28"/>
                <w:szCs w:val="28"/>
              </w:rPr>
              <w:softHyphen/>
              <w:t>ристоры серии Т. Для обеспечения выбора конкретного типа тиристора зна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чение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ос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,с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3307">
              <w:rPr>
                <w:rStyle w:val="FontStyle11"/>
                <w:sz w:val="28"/>
                <w:szCs w:val="28"/>
              </w:rPr>
              <w:t>для всех тиристоров этой серии при принудительном и естествен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ном охлаждении приведены в табл.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Рассчитаем максимальное значение среднего тока, протекающего через тиристор в проектируемом преобразователе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  <w:p w:rsidR="00254E3E" w:rsidRPr="00A92B32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v,cp,</m:t>
                  </m:r>
                  <m:r>
                    <w:rPr>
                      <w:rFonts w:ascii="Cambria Math" w:hAnsi="Cambria Math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I2</m:t>
                  </m:r>
                </m:sub>
              </m:sSub>
            </m:oMath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t>П</w:t>
            </w:r>
            <w:r w:rsidRPr="00303307">
              <w:rPr>
                <w:rStyle w:val="FontStyle11"/>
                <w:sz w:val="28"/>
                <w:szCs w:val="28"/>
              </w:rPr>
              <w:t>о данным табл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.</w:t>
            </w:r>
            <w:r>
              <w:rPr>
                <w:rStyle w:val="FontStyle13"/>
                <w:b w:val="0"/>
                <w:sz w:val="28"/>
                <w:szCs w:val="28"/>
              </w:rPr>
              <w:t>3.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4.</w:t>
            </w:r>
            <w:r w:rsidRPr="00F24B10">
              <w:rPr>
                <w:rStyle w:val="FontStyle13"/>
                <w:b w:val="0"/>
                <w:sz w:val="28"/>
                <w:szCs w:val="28"/>
              </w:rPr>
              <w:t xml:space="preserve"> [8]</w:t>
            </w:r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 xml:space="preserve">подбирают тиристор и тип охладителя, исходя из условия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ос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,с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≥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,ср,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3307">
              <w:rPr>
                <w:rStyle w:val="FontStyle11"/>
                <w:sz w:val="28"/>
                <w:szCs w:val="28"/>
              </w:rPr>
              <w:t xml:space="preserve">Причем ближайшее большее значение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ос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,с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выбирается из столбца при соответствующих условиях охлаждения.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rFonts w:eastAsia="Times New Roman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При работе выбранного тиристора в реальном преобразователе усло</w:t>
            </w:r>
            <w:r w:rsidRPr="00303307">
              <w:rPr>
                <w:rStyle w:val="FontStyle11"/>
                <w:sz w:val="28"/>
                <w:szCs w:val="28"/>
              </w:rPr>
              <w:softHyphen/>
              <w:t xml:space="preserve">вия его работы, как правило, отличаются от 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классификационных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>. Эти отли</w:t>
            </w:r>
            <w:r w:rsidRPr="00303307">
              <w:rPr>
                <w:rStyle w:val="FontStyle16"/>
                <w:sz w:val="28"/>
                <w:szCs w:val="28"/>
              </w:rPr>
              <w:t xml:space="preserve">чия касаются формы и длительности тока, протекающего через тиристор и температуры охлаждающей среды. 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Таблица</w:t>
            </w:r>
            <w:r>
              <w:rPr>
                <w:rStyle w:val="FontStyle11"/>
                <w:sz w:val="28"/>
                <w:szCs w:val="28"/>
              </w:rPr>
              <w:t xml:space="preserve"> 3.</w:t>
            </w:r>
            <w:r w:rsidRPr="00303307">
              <w:rPr>
                <w:rStyle w:val="FontStyle11"/>
                <w:sz w:val="28"/>
                <w:szCs w:val="28"/>
              </w:rPr>
              <w:t>4.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128"/>
              <w:gridCol w:w="2088"/>
              <w:gridCol w:w="2135"/>
              <w:gridCol w:w="2988"/>
            </w:tblGrid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Тип тиристора</w:t>
                  </w:r>
                </w:p>
              </w:tc>
              <w:tc>
                <w:tcPr>
                  <w:tcW w:w="1118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Тип охлаждения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2"/>
                      <w:sz w:val="28"/>
                      <w:szCs w:val="28"/>
                      <w:lang w:val="en-US"/>
                    </w:rPr>
                    <w:t>I</w:t>
                  </w:r>
                  <w:proofErr w:type="spellStart"/>
                  <w:r w:rsidRPr="00303307">
                    <w:rPr>
                      <w:rStyle w:val="FontStyle12"/>
                      <w:sz w:val="28"/>
                      <w:szCs w:val="28"/>
                    </w:rPr>
                    <w:t>ос</w:t>
                  </w:r>
                  <w:proofErr w:type="gramStart"/>
                  <w:r w:rsidRPr="00303307">
                    <w:rPr>
                      <w:rStyle w:val="FontStyle12"/>
                      <w:sz w:val="28"/>
                      <w:szCs w:val="28"/>
                    </w:rPr>
                    <w:t>,ср</w:t>
                  </w:r>
                  <w:proofErr w:type="spellEnd"/>
                  <w:proofErr w:type="gramEnd"/>
                  <w:r w:rsidRPr="00303307">
                    <w:rPr>
                      <w:rStyle w:val="FontStyle12"/>
                      <w:sz w:val="28"/>
                      <w:szCs w:val="28"/>
                    </w:rPr>
                    <w:t xml:space="preserve">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 xml:space="preserve">при принудительном . </w:t>
                  </w:r>
                  <w:proofErr w:type="gramStart"/>
                  <w:r w:rsidRPr="00303307">
                    <w:rPr>
                      <w:rStyle w:val="FontStyle11"/>
                      <w:sz w:val="28"/>
                      <w:szCs w:val="28"/>
                    </w:rPr>
                    <w:t>охлаждении</w:t>
                  </w:r>
                  <w:proofErr w:type="gramEnd"/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left="7"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2"/>
                      <w:sz w:val="28"/>
                      <w:szCs w:val="28"/>
                      <w:lang w:val="en-US"/>
                    </w:rPr>
                    <w:t>I</w:t>
                  </w:r>
                  <w:proofErr w:type="spellStart"/>
                  <w:r w:rsidRPr="00303307">
                    <w:rPr>
                      <w:rStyle w:val="FontStyle12"/>
                      <w:sz w:val="28"/>
                      <w:szCs w:val="28"/>
                    </w:rPr>
                    <w:t>ос,с</w:t>
                  </w:r>
                  <w:proofErr w:type="spellEnd"/>
                  <w:r w:rsidRPr="00303307">
                    <w:rPr>
                      <w:rStyle w:val="FontStyle12"/>
                      <w:sz w:val="28"/>
                      <w:szCs w:val="28"/>
                      <w:lang w:val="en-US"/>
                    </w:rPr>
                    <w:t>p</w:t>
                  </w:r>
                  <w:r w:rsidRPr="00303307">
                    <w:rPr>
                      <w:rStyle w:val="FontStyle12"/>
                      <w:sz w:val="28"/>
                      <w:szCs w:val="28"/>
                    </w:rPr>
                    <w:t xml:space="preserve">  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t>при есте</w:t>
                  </w:r>
                  <w:r w:rsidRPr="00303307">
                    <w:rPr>
                      <w:rStyle w:val="FontStyle11"/>
                      <w:sz w:val="28"/>
                      <w:szCs w:val="28"/>
                    </w:rPr>
                    <w:softHyphen/>
                    <w:t>ственном охлаждении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ТП2-10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0111-60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4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Т112-16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6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Т122-20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0221-60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12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Т122-25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14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lastRenderedPageBreak/>
                    <w:t>Т132-16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0131-60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9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Т132-25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12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Т132-16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0231-80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11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Т132-25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14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Т132-40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0231-80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19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Т132-50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21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Т142-32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0141-60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13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Т142-40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14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Т142-50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3"/>
                    <w:spacing w:line="360" w:lineRule="auto"/>
                    <w:ind w:firstLine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0241-80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Т142-32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Т142-40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17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Т142-50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29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 xml:space="preserve">Т142-63 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24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Т142-80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27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Т151-100</w:t>
                  </w:r>
                </w:p>
              </w:tc>
              <w:tc>
                <w:tcPr>
                  <w:tcW w:w="1118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0151-80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30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Т161-125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0171-80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45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Т161-160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49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Т171- 200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0181-110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75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Т171-250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80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  <w:vertAlign w:val="subscript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Т171-320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85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Т123-200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0123-100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75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Т123-250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85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Т123-320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95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Т133-320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0143-150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100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Т133-400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120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Т133-400</w:t>
                  </w:r>
                </w:p>
              </w:tc>
              <w:tc>
                <w:tcPr>
                  <w:tcW w:w="1118" w:type="pct"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ОА-026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100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Т143-400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0243-150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160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Т143-500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180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Т143-630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205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lastRenderedPageBreak/>
                    <w:t>Т153-630</w:t>
                  </w:r>
                </w:p>
              </w:tc>
              <w:tc>
                <w:tcPr>
                  <w:tcW w:w="1118" w:type="pct"/>
                  <w:vMerge w:val="restart"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0153-150</w:t>
                  </w: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180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Т153-800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210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Т253-800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200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Т253-1000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250</w:t>
                  </w:r>
                </w:p>
              </w:tc>
            </w:tr>
            <w:tr w:rsidR="00254E3E" w:rsidRPr="00303307" w:rsidTr="00B31967">
              <w:trPr>
                <w:jc w:val="center"/>
              </w:trPr>
              <w:tc>
                <w:tcPr>
                  <w:tcW w:w="1139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6"/>
                      <w:sz w:val="28"/>
                      <w:szCs w:val="28"/>
                    </w:rPr>
                    <w:t>Т253-1250</w:t>
                  </w:r>
                </w:p>
              </w:tc>
              <w:tc>
                <w:tcPr>
                  <w:tcW w:w="1118" w:type="pct"/>
                  <w:vMerge/>
                  <w:vAlign w:val="center"/>
                </w:tcPr>
                <w:p w:rsidR="00254E3E" w:rsidRPr="00303307" w:rsidRDefault="00254E3E" w:rsidP="00B31967">
                  <w:pPr>
                    <w:pStyle w:val="Style2"/>
                    <w:widowControl/>
                    <w:spacing w:line="360" w:lineRule="auto"/>
                    <w:ind w:firstLine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3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1250</w:t>
                  </w:r>
                </w:p>
              </w:tc>
              <w:tc>
                <w:tcPr>
                  <w:tcW w:w="1600" w:type="pct"/>
                  <w:vAlign w:val="center"/>
                </w:tcPr>
                <w:p w:rsidR="00254E3E" w:rsidRPr="00303307" w:rsidRDefault="00254E3E" w:rsidP="00B31967">
                  <w:pPr>
                    <w:pStyle w:val="Style3"/>
                    <w:widowControl/>
                    <w:spacing w:line="360" w:lineRule="auto"/>
                    <w:ind w:firstLine="0"/>
                    <w:contextualSpacing/>
                    <w:jc w:val="both"/>
                    <w:rPr>
                      <w:rStyle w:val="FontStyle11"/>
                      <w:sz w:val="28"/>
                      <w:szCs w:val="28"/>
                    </w:rPr>
                  </w:pPr>
                  <w:r w:rsidRPr="00303307">
                    <w:rPr>
                      <w:rStyle w:val="FontStyle11"/>
                      <w:sz w:val="28"/>
                      <w:szCs w:val="28"/>
                    </w:rPr>
                    <w:t>250</w:t>
                  </w:r>
                </w:p>
              </w:tc>
            </w:tr>
          </w:tbl>
          <w:p w:rsidR="00254E3E" w:rsidRPr="00254E3E" w:rsidRDefault="00254E3E" w:rsidP="00254E3E">
            <w:pPr>
              <w:pStyle w:val="Style4"/>
              <w:widowControl/>
              <w:spacing w:line="360" w:lineRule="auto"/>
              <w:ind w:firstLine="0"/>
              <w:jc w:val="both"/>
              <w:rPr>
                <w:rStyle w:val="FontStyle16"/>
                <w:sz w:val="28"/>
                <w:szCs w:val="28"/>
              </w:rPr>
            </w:pP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Если ТС особо ТЗ не оговаривается, а преобразователь предназначен для работы в цеховых ус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ловиях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, то в летний пе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риод температура охлаждающего воздуха по кожухом преобразователя мо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жет достигать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Т</w:t>
            </w:r>
            <w:proofErr w:type="gramEnd"/>
            <w:r w:rsidRPr="00303307">
              <w:rPr>
                <w:rStyle w:val="FontStyle11"/>
                <w:sz w:val="28"/>
                <w:szCs w:val="28"/>
                <w:vertAlign w:val="subscript"/>
              </w:rPr>
              <w:t>с,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max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=50-55°С. Зависимость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>=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f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(λ) представлена в табл. 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3.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3.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1557"/>
              <w:gridCol w:w="1560"/>
              <w:gridCol w:w="1561"/>
              <w:gridCol w:w="1556"/>
              <w:gridCol w:w="1560"/>
            </w:tblGrid>
            <w:tr w:rsidR="00254E3E" w:rsidRPr="00303307" w:rsidTr="00B31967">
              <w:tc>
                <w:tcPr>
                  <w:tcW w:w="1594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</w:rPr>
                        <m:t>λ</m:t>
                      </m:r>
                    </m:oMath>
                  </m:oMathPara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рад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</w:rPr>
                        <m:t>π</m:t>
                      </m:r>
                    </m:oMath>
                  </m:oMathPara>
                </w:p>
              </w:tc>
              <w:tc>
                <w:tcPr>
                  <w:tcW w:w="1595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2π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1595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1595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</w:tr>
            <w:tr w:rsidR="00254E3E" w:rsidRPr="00303307" w:rsidTr="00B31967">
              <w:tc>
                <w:tcPr>
                  <w:tcW w:w="1594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proofErr w:type="spellStart"/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ф</w:t>
                  </w:r>
                  <w:proofErr w:type="spellEnd"/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1,41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1,73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3307">
                    <w:rPr>
                      <w:rStyle w:val="FontStyle14"/>
                      <w:rFonts w:ascii="Times New Roman" w:hAnsi="Times New Roman" w:cs="Times New Roman"/>
                      <w:sz w:val="28"/>
                      <w:szCs w:val="28"/>
                    </w:rPr>
                    <w:t>2,45</w:t>
                  </w:r>
                </w:p>
              </w:tc>
            </w:tr>
          </w:tbl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Обычно рассчитанное для новых условий значение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oc,cp</m:t>
                  </m:r>
                </m:sub>
              </m:sSub>
            </m:oMath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оказывается несколько меньше, чем выбранное из табл. 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3.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4. Для мощных ТП часто используют параллельное соединение тиристоров.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 паспортных данных тиристоров не указываются конкретные значе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ния параметров тиристора по напряжению. Задача их выбора решается про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ектировщиком.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Основными параметрами, определяющими способность тиристора вы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держать приложенное напряжение, являются: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6"/>
                <w:sz w:val="28"/>
                <w:szCs w:val="28"/>
                <w:lang w:val="en-US"/>
              </w:rPr>
              <w:t>U</w:t>
            </w:r>
            <w:proofErr w:type="spellStart"/>
            <w:r w:rsidRPr="00303307">
              <w:rPr>
                <w:rStyle w:val="FontStyle16"/>
                <w:sz w:val="28"/>
                <w:szCs w:val="28"/>
                <w:vertAlign w:val="subscript"/>
              </w:rPr>
              <w:t>зсп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 xml:space="preserve"> 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>(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DRM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>) - допустимое постящееся импульсное напряжение между ано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softHyphen/>
              <w:t xml:space="preserve">дом и катодом в закрытом состоянии; 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303307">
              <w:rPr>
                <w:rStyle w:val="FontStyle16"/>
                <w:sz w:val="28"/>
                <w:szCs w:val="28"/>
                <w:vertAlign w:val="subscript"/>
              </w:rPr>
              <w:t>брп</w:t>
            </w:r>
            <w:proofErr w:type="spellEnd"/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RRM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>) - повторяющееся допустимое импульсное напряжение в обрат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softHyphen/>
              <w:t>ном направлении.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Унифицированные низкочастотные тиристоры выпускаются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равными значениями этих параметров </w:t>
            </w:r>
            <w:proofErr w:type="gramStart"/>
            <w:r w:rsidRPr="00303307">
              <w:rPr>
                <w:rStyle w:val="FontStyle16"/>
                <w:sz w:val="28"/>
                <w:szCs w:val="28"/>
                <w:lang w:val="en-US"/>
              </w:rPr>
              <w:t>U</w:t>
            </w:r>
            <w:proofErr w:type="spellStart"/>
            <w:proofErr w:type="gramEnd"/>
            <w:r w:rsidRPr="00303307">
              <w:rPr>
                <w:rStyle w:val="FontStyle16"/>
                <w:sz w:val="28"/>
                <w:szCs w:val="28"/>
                <w:vertAlign w:val="subscript"/>
              </w:rPr>
              <w:t>зсп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>=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303307">
              <w:rPr>
                <w:rStyle w:val="FontStyle16"/>
                <w:sz w:val="28"/>
                <w:szCs w:val="28"/>
                <w:vertAlign w:val="subscript"/>
              </w:rPr>
              <w:t>брп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 xml:space="preserve">.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Тиристоры могут иметь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U</w:t>
            </w:r>
            <w:proofErr w:type="spellStart"/>
            <w:r w:rsidRPr="00303307">
              <w:rPr>
                <w:rStyle w:val="FontStyle16"/>
                <w:sz w:val="28"/>
                <w:szCs w:val="28"/>
                <w:vertAlign w:val="subscript"/>
              </w:rPr>
              <w:t>зсп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 xml:space="preserve">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 пре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lastRenderedPageBreak/>
              <w:t>делах от 100 до 2000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с дискретными значениями параметра через 100 В. Значение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U</w:t>
            </w:r>
            <w:proofErr w:type="spellStart"/>
            <w:r w:rsidRPr="00303307">
              <w:rPr>
                <w:rStyle w:val="FontStyle16"/>
                <w:sz w:val="28"/>
                <w:szCs w:val="28"/>
                <w:vertAlign w:val="subscript"/>
              </w:rPr>
              <w:t>зсп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 xml:space="preserve">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 сотнях вольт называется классом тиристора по напряжению. Тиристоры могут иметь класс от 1-го до 20-и. С повышением класса стои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 xml:space="preserve">мость прибора возрастает. 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Следовательно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избыточный запас при выборе тиристора по напряжению экономически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неоправдан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 К тиристору в услови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ях эксплуатации прикладываются: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6"/>
              </w:numPr>
              <w:spacing w:line="360" w:lineRule="auto"/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рабочее напряжение с амплитудой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6"/>
                <w:sz w:val="28"/>
                <w:szCs w:val="28"/>
                <w:vertAlign w:val="subscript"/>
              </w:rPr>
              <w:t>р,</w:t>
            </w:r>
            <w:proofErr w:type="gramStart"/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m</w:t>
            </w:r>
            <w:proofErr w:type="gramEnd"/>
            <w:r w:rsidRPr="00303307">
              <w:rPr>
                <w:rStyle w:val="FontStyle16"/>
                <w:sz w:val="28"/>
                <w:szCs w:val="28"/>
                <w:vertAlign w:val="subscript"/>
              </w:rPr>
              <w:t>ах</w:t>
            </w:r>
            <w:r w:rsidRPr="00303307">
              <w:rPr>
                <w:rStyle w:val="FontStyle16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6"/>
              </w:numPr>
              <w:spacing w:line="360" w:lineRule="auto"/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периодические импульсные перенапряжения с амплитудой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m</w:t>
            </w:r>
            <w:r w:rsidRPr="00303307">
              <w:rPr>
                <w:rStyle w:val="FontStyle16"/>
                <w:sz w:val="28"/>
                <w:szCs w:val="28"/>
                <w:vertAlign w:val="subscript"/>
              </w:rPr>
              <w:t>,</w:t>
            </w:r>
            <w:proofErr w:type="gramStart"/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m</w:t>
            </w:r>
            <w:proofErr w:type="gramEnd"/>
            <w:r w:rsidRPr="00303307">
              <w:rPr>
                <w:rStyle w:val="FontStyle16"/>
                <w:sz w:val="28"/>
                <w:szCs w:val="28"/>
                <w:vertAlign w:val="subscript"/>
              </w:rPr>
              <w:t>ах</w:t>
            </w:r>
            <w:r w:rsidRPr="00303307">
              <w:rPr>
                <w:rStyle w:val="FontStyle15"/>
                <w:b w:val="0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6"/>
              </w:numPr>
              <w:spacing w:line="360" w:lineRule="auto"/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непериодические перенапряжения с амплитудой 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U</w:t>
            </w:r>
            <w:proofErr w:type="spellStart"/>
            <w:r w:rsidRPr="00303307">
              <w:rPr>
                <w:rStyle w:val="FontStyle16"/>
                <w:sz w:val="28"/>
                <w:szCs w:val="28"/>
                <w:vertAlign w:val="subscript"/>
              </w:rPr>
              <w:t>неп</w:t>
            </w:r>
            <w:proofErr w:type="spellEnd"/>
            <w:r w:rsidRPr="00303307">
              <w:rPr>
                <w:rStyle w:val="FontStyle16"/>
                <w:sz w:val="28"/>
                <w:szCs w:val="28"/>
                <w:vertAlign w:val="subscript"/>
              </w:rPr>
              <w:t>,</w:t>
            </w:r>
            <w:proofErr w:type="gramStart"/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m</w:t>
            </w:r>
            <w:proofErr w:type="gramEnd"/>
            <w:r w:rsidRPr="00303307">
              <w:rPr>
                <w:rStyle w:val="FontStyle16"/>
                <w:sz w:val="28"/>
                <w:szCs w:val="28"/>
                <w:vertAlign w:val="subscript"/>
              </w:rPr>
              <w:t>ах</w:t>
            </w:r>
            <w:r w:rsidRPr="00303307">
              <w:rPr>
                <w:rStyle w:val="FontStyle16"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Для унифицированных тиристоров серии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 xml:space="preserve"> Т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 xml:space="preserve"> существует жесткая связь между тремя указанными параметрами. </w:t>
            </w: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Выходная мощность проектируемого преобразователя при номинальной нагрузке двигателя составит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AH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Д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150</m:t>
                  </m:r>
                </m:num>
                <m:den>
                  <m:r>
                    <w:rPr>
                      <w:rFonts w:ascii="Cambria Math" w:hAnsi="Cambria Math"/>
                    </w:rPr>
                    <m:t>0,95</m:t>
                  </m:r>
                </m:den>
              </m:f>
              <m:r>
                <w:rPr>
                  <w:rFonts w:ascii="Cambria Math" w:hAnsi="Cambria Math"/>
                </w:rPr>
                <m:t>=157,9 кВт</m:t>
              </m:r>
              <w:proofErr w:type="gramStart"/>
              <m:r>
                <w:rPr>
                  <w:rFonts w:ascii="Cambria Math" w:hAnsi="Cambria Math"/>
                </w:rPr>
                <m:t>.</m:t>
              </m:r>
            </m:oMath>
            <w:proofErr w:type="gramEnd"/>
            <w:r w:rsidRPr="00303307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 xml:space="preserve">ри рабочем номинальном напряжении </w:t>
            </w:r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</w:rPr>
              <w:t>ДН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=</w:t>
            </w:r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</w:rPr>
              <w:t>ЯН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=354</w:t>
            </w:r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2"/>
                <w:sz w:val="28"/>
                <w:szCs w:val="28"/>
              </w:rPr>
              <w:t xml:space="preserve">В. 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В соответствии с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ос,ср</w:t>
            </w:r>
            <w:r w:rsidRPr="00303307">
              <w:rPr>
                <w:rStyle w:val="FontStyle11"/>
                <w:sz w:val="28"/>
                <w:szCs w:val="28"/>
              </w:rPr>
              <w:t xml:space="preserve">≥179.3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А в графе допустимых средних токов при прину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 xml:space="preserve">дительном охлаждении (табл. </w:t>
            </w:r>
            <w:r>
              <w:rPr>
                <w:rStyle w:val="FontStyle21"/>
                <w:b w:val="0"/>
                <w:sz w:val="28"/>
                <w:szCs w:val="28"/>
              </w:rPr>
              <w:t>3.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4) выбираем значение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1"/>
                <w:sz w:val="28"/>
                <w:szCs w:val="28"/>
                <w:vertAlign w:val="subscript"/>
              </w:rPr>
              <w:t>ос,ср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>=200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А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</w:rPr>
              <w:t>, которое яв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 xml:space="preserve">ляется основным токовым параметром тиристора </w:t>
            </w:r>
            <w:r w:rsidRPr="00303307">
              <w:rPr>
                <w:rStyle w:val="FontStyle11"/>
                <w:sz w:val="28"/>
                <w:szCs w:val="28"/>
              </w:rPr>
              <w:t xml:space="preserve">Т171-200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при использова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 xml:space="preserve">нии серийного охладителя </w:t>
            </w:r>
            <w:r w:rsidRPr="00303307">
              <w:rPr>
                <w:rStyle w:val="FontStyle11"/>
                <w:sz w:val="28"/>
                <w:szCs w:val="28"/>
              </w:rPr>
              <w:t xml:space="preserve">0181-110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и при номинальных условиях охлажде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 xml:space="preserve">ния (скорость потока воздуха </w:t>
            </w:r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V</w:t>
            </w:r>
            <w:r w:rsidRPr="00303307">
              <w:rPr>
                <w:rStyle w:val="FontStyle11"/>
                <w:sz w:val="28"/>
                <w:szCs w:val="28"/>
              </w:rPr>
              <w:t xml:space="preserve">=12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м/с, температура охлаждающего воздуха </w:t>
            </w:r>
            <w:r w:rsidRPr="00303307">
              <w:rPr>
                <w:rStyle w:val="FontStyle11"/>
                <w:sz w:val="28"/>
                <w:szCs w:val="28"/>
              </w:rPr>
              <w:t>Т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С</w:t>
            </w:r>
            <w:r w:rsidRPr="00303307">
              <w:rPr>
                <w:rStyle w:val="FontStyle11"/>
                <w:sz w:val="28"/>
                <w:szCs w:val="28"/>
              </w:rPr>
              <w:t>=40°С).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Основные технические данные тиристора </w:t>
            </w:r>
            <w:r w:rsidRPr="00303307">
              <w:rPr>
                <w:rStyle w:val="FontStyle11"/>
                <w:sz w:val="28"/>
                <w:szCs w:val="28"/>
              </w:rPr>
              <w:t>Т171-200: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7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максимально допустимый средний ток в классификационной схеме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23"/>
                <w:b w:val="0"/>
                <w:sz w:val="28"/>
                <w:szCs w:val="28"/>
                <w:vertAlign w:val="subscript"/>
              </w:rPr>
              <w:t>ос,ср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>=(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2"/>
                <w:sz w:val="28"/>
                <w:szCs w:val="28"/>
                <w:vertAlign w:val="subscript"/>
                <w:lang w:val="en-US"/>
              </w:rPr>
              <w:t>TAVM</w:t>
            </w:r>
            <w:r w:rsidRPr="00303307">
              <w:rPr>
                <w:rStyle w:val="FontStyle11"/>
                <w:sz w:val="28"/>
                <w:szCs w:val="28"/>
              </w:rPr>
              <w:t>)=200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А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7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ударный неповторяющийся ток в открытом состоянии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1"/>
                <w:sz w:val="28"/>
                <w:szCs w:val="28"/>
                <w:vertAlign w:val="subscript"/>
              </w:rPr>
              <w:t>ос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</w:rPr>
              <w:t>,уд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>=(</w:t>
            </w:r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  <w:lang w:val="en-US"/>
              </w:rPr>
              <w:t>TSM</w:t>
            </w:r>
            <w:r w:rsidRPr="00303307">
              <w:rPr>
                <w:rStyle w:val="FontStyle23"/>
                <w:b w:val="0"/>
                <w:sz w:val="28"/>
                <w:szCs w:val="28"/>
                <w:vertAlign w:val="subscript"/>
              </w:rPr>
              <w:t>(10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)</w:t>
            </w:r>
            <w:r w:rsidRPr="00303307">
              <w:rPr>
                <w:rStyle w:val="FontStyle11"/>
                <w:sz w:val="28"/>
                <w:szCs w:val="28"/>
              </w:rPr>
              <w:t xml:space="preserve">)=10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кА, при 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>=(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)= 10 </w:t>
            </w:r>
            <w:proofErr w:type="spellStart"/>
            <w:r w:rsidRPr="00303307">
              <w:rPr>
                <w:rStyle w:val="FontStyle21"/>
                <w:b w:val="0"/>
                <w:sz w:val="28"/>
                <w:szCs w:val="28"/>
              </w:rPr>
              <w:t>мс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и </w:t>
            </w:r>
            <w:r w:rsidRPr="00303307">
              <w:rPr>
                <w:rStyle w:val="FontStyle11"/>
                <w:sz w:val="28"/>
                <w:szCs w:val="28"/>
              </w:rPr>
              <w:t>Т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n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,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max</w:t>
            </w:r>
            <w:r w:rsidRPr="00303307">
              <w:rPr>
                <w:rStyle w:val="FontStyle11"/>
                <w:sz w:val="28"/>
                <w:szCs w:val="28"/>
              </w:rPr>
              <w:t>= 125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°С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7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критическая скорость нарастания анодного тока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oc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dt</m:t>
                  </m:r>
                </m:den>
              </m:f>
            </m:oMath>
            <w:r w:rsidRPr="00303307">
              <w:rPr>
                <w:rStyle w:val="FontStyle21"/>
                <w:b w:val="0"/>
                <w:sz w:val="28"/>
                <w:szCs w:val="28"/>
              </w:rPr>
              <w:t xml:space="preserve">=  </w:t>
            </w:r>
            <w:r w:rsidRPr="00303307">
              <w:rPr>
                <w:rStyle w:val="FontStyle11"/>
                <w:sz w:val="28"/>
                <w:szCs w:val="28"/>
              </w:rPr>
              <w:t>100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 xml:space="preserve">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А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</w:rPr>
              <w:t>/</w:t>
            </w:r>
            <w:proofErr w:type="spellStart"/>
            <w:r w:rsidRPr="00303307">
              <w:rPr>
                <w:rStyle w:val="FontStyle21"/>
                <w:b w:val="0"/>
                <w:sz w:val="28"/>
                <w:szCs w:val="28"/>
              </w:rPr>
              <w:t>мкс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7"/>
              </w:numPr>
              <w:spacing w:line="360" w:lineRule="auto"/>
              <w:jc w:val="both"/>
              <w:rPr>
                <w:rStyle w:val="FontStyle21"/>
                <w:rFonts w:eastAsia="Times New Roman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критическая скорость нарастания анодного напряжения: в закрытом состоянии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 ср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dt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crit</m:t>
                  </m:r>
                </m:sub>
              </m:sSub>
            </m:oMath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</w:rPr>
              <w:t xml:space="preserve"> при 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  <w:vertAlign w:val="subscript"/>
              </w:rPr>
              <w:t xml:space="preserve">3 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  <w:vertAlign w:val="subscript"/>
                <w:lang w:val="en-US"/>
              </w:rPr>
              <w:t>c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  <w:vertAlign w:val="subscript"/>
              </w:rPr>
              <w:t>р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</w:rPr>
              <w:t>=0,67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  <w:vertAlign w:val="subscript"/>
              </w:rPr>
              <w:t xml:space="preserve">3 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  <w:vertAlign w:val="subscript"/>
                <w:lang w:val="en-US"/>
              </w:rPr>
              <w:t>c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  <w:vertAlign w:val="subscript"/>
              </w:rPr>
              <w:t>п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</w:rPr>
              <w:t xml:space="preserve"> и </w:t>
            </w:r>
            <w:proofErr w:type="spellStart"/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</w:rPr>
              <w:t>Т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  <w:vertAlign w:val="subscript"/>
              </w:rPr>
              <w:t>п</w:t>
            </w:r>
            <w:proofErr w:type="spellEnd"/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</w:rPr>
              <w:t>=125</w:t>
            </w:r>
            <w:proofErr w:type="gramStart"/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  <w:vertAlign w:val="superscript"/>
              </w:rPr>
              <w:t>°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</w:rPr>
              <w:t>С</w:t>
            </w:r>
            <w:proofErr w:type="gramEnd"/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</w:rPr>
              <w:t xml:space="preserve"> по группам:</w:t>
            </w:r>
          </w:p>
          <w:p w:rsidR="00254E3E" w:rsidRPr="00303307" w:rsidRDefault="00254E3E" w:rsidP="00254E3E">
            <w:pPr>
              <w:pStyle w:val="a3"/>
              <w:spacing w:line="360" w:lineRule="auto"/>
              <w:ind w:left="1004" w:firstLine="0"/>
              <w:jc w:val="both"/>
              <w:rPr>
                <w:rStyle w:val="FontStyle21"/>
                <w:rFonts w:eastAsia="Times New Roman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</w:rPr>
              <w:lastRenderedPageBreak/>
              <w:t>Таблица</w:t>
            </w:r>
            <w:r>
              <w:rPr>
                <w:rStyle w:val="FontStyle21"/>
                <w:rFonts w:eastAsia="Times New Roman"/>
                <w:b w:val="0"/>
                <w:sz w:val="28"/>
                <w:szCs w:val="28"/>
              </w:rPr>
              <w:t>3.</w:t>
            </w:r>
            <w:r w:rsidRPr="00303307">
              <w:rPr>
                <w:rStyle w:val="FontStyle21"/>
                <w:rFonts w:eastAsia="Times New Roman"/>
                <w:b w:val="0"/>
                <w:sz w:val="28"/>
                <w:szCs w:val="28"/>
              </w:rPr>
              <w:t>6.</w:t>
            </w:r>
          </w:p>
          <w:tbl>
            <w:tblPr>
              <w:tblW w:w="0" w:type="auto"/>
              <w:tblInd w:w="1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82"/>
              <w:gridCol w:w="1468"/>
              <w:gridCol w:w="1417"/>
              <w:gridCol w:w="1417"/>
              <w:gridCol w:w="1417"/>
              <w:gridCol w:w="1443"/>
            </w:tblGrid>
            <w:tr w:rsidR="00254E3E" w:rsidRPr="00303307" w:rsidTr="00B31967">
              <w:tc>
                <w:tcPr>
                  <w:tcW w:w="493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7</w:t>
                  </w:r>
                </w:p>
              </w:tc>
            </w:tr>
            <w:tr w:rsidR="00254E3E" w:rsidRPr="00303307" w:rsidTr="00B31967">
              <w:trPr>
                <w:trHeight w:val="637"/>
              </w:trPr>
              <w:tc>
                <w:tcPr>
                  <w:tcW w:w="493" w:type="dxa"/>
                  <w:vAlign w:val="center"/>
                </w:tcPr>
                <w:p w:rsidR="00254E3E" w:rsidRPr="00254E3E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/>
                                  <w:lang w:val="en-US"/>
                                </w:rPr>
                                <m:t>3 cp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</w:rPr>
                            <m:t>dt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В</w:t>
                  </w:r>
                  <w:r w:rsidRPr="00C721C2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/</w:t>
                  </w:r>
                  <w:proofErr w:type="spellStart"/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мкс</w:t>
                  </w:r>
                  <w:proofErr w:type="spellEnd"/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95" w:type="dxa"/>
                  <w:vAlign w:val="center"/>
                </w:tcPr>
                <w:p w:rsidR="00254E3E" w:rsidRPr="00303307" w:rsidRDefault="00254E3E" w:rsidP="00B31967">
                  <w:pPr>
                    <w:spacing w:after="0" w:line="360" w:lineRule="auto"/>
                    <w:contextualSpacing/>
                    <w:jc w:val="both"/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</w:pPr>
                  <w:r w:rsidRPr="00303307">
                    <w:rPr>
                      <w:rStyle w:val="FontStyle21"/>
                      <w:rFonts w:eastAsia="Times New Roman"/>
                      <w:b w:val="0"/>
                      <w:sz w:val="28"/>
                      <w:szCs w:val="28"/>
                    </w:rPr>
                    <w:t>1800</w:t>
                  </w:r>
                </w:p>
              </w:tc>
            </w:tr>
          </w:tbl>
          <w:p w:rsidR="00254E3E" w:rsidRPr="00C721C2" w:rsidRDefault="00254E3E" w:rsidP="00254E3E">
            <w:pPr>
              <w:spacing w:line="360" w:lineRule="auto"/>
              <w:contextualSpacing/>
              <w:jc w:val="both"/>
              <w:rPr>
                <w:rStyle w:val="FontStyle16"/>
                <w:sz w:val="28"/>
                <w:szCs w:val="28"/>
              </w:rPr>
            </w:pPr>
          </w:p>
          <w:p w:rsidR="00254E3E" w:rsidRPr="00303307" w:rsidRDefault="00254E3E" w:rsidP="00254E3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пороговое напряжение в открытом состоянии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0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=(</w:t>
            </w:r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  <w:lang w:val="en-US"/>
              </w:rPr>
              <w:t>T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</w:rPr>
              <w:t>(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  <w:lang w:val="en-US"/>
              </w:rPr>
              <w:t>TO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</w:rPr>
              <w:t>)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≤</m:t>
              </m:r>
            </m:oMath>
            <w:r w:rsidRPr="00303307">
              <w:rPr>
                <w:rStyle w:val="FontStyle21"/>
                <w:b w:val="0"/>
                <w:sz w:val="28"/>
                <w:szCs w:val="28"/>
              </w:rPr>
              <w:t>1.1</w:t>
            </w:r>
            <w:proofErr w:type="gramStart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В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максимальная   температура   перехода   при   отсутствии перегрузок </w:t>
            </w:r>
            <w:r w:rsidRPr="00303307">
              <w:rPr>
                <w:rStyle w:val="FontStyle11"/>
                <w:sz w:val="28"/>
                <w:szCs w:val="28"/>
              </w:rPr>
              <w:t>Т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n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,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max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 xml:space="preserve"> =(</w:t>
            </w:r>
            <w:proofErr w:type="spellStart"/>
            <w:r w:rsidRPr="00303307">
              <w:rPr>
                <w:rStyle w:val="FontStyle18"/>
                <w:b w:val="0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8"/>
                <w:b w:val="0"/>
                <w:sz w:val="28"/>
                <w:szCs w:val="28"/>
                <w:vertAlign w:val="subscript"/>
                <w:lang w:val="en-US"/>
              </w:rPr>
              <w:t>Jm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>)=125</w:t>
            </w:r>
            <w:proofErr w:type="gramStart"/>
            <w:r w:rsidRPr="00303307">
              <w:rPr>
                <w:rStyle w:val="FontStyle21"/>
                <w:b w:val="0"/>
                <w:sz w:val="28"/>
                <w:szCs w:val="28"/>
              </w:rPr>
              <w:t>°С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динамическое сопротивление в открытом состоянии </w:t>
            </w:r>
            <w:proofErr w:type="gramStart"/>
            <w:r w:rsidRPr="00303307">
              <w:rPr>
                <w:rStyle w:val="FontStyle19"/>
                <w:sz w:val="28"/>
                <w:szCs w:val="28"/>
                <w:lang w:val="en-US"/>
              </w:rPr>
              <w:t>r</w:t>
            </w:r>
            <w:proofErr w:type="gramEnd"/>
            <w:r w:rsidRPr="00303307">
              <w:rPr>
                <w:rStyle w:val="FontStyle19"/>
                <w:sz w:val="28"/>
                <w:szCs w:val="28"/>
                <w:vertAlign w:val="subscript"/>
              </w:rPr>
              <w:t>ДИН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=(</w:t>
            </w:r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r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</w:rPr>
              <w:t>Т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)≤0,57-10</w:t>
            </w:r>
            <w:r w:rsidRPr="00303307">
              <w:rPr>
                <w:rStyle w:val="FontStyle21"/>
                <w:b w:val="0"/>
                <w:sz w:val="28"/>
                <w:szCs w:val="28"/>
                <w:vertAlign w:val="superscript"/>
              </w:rPr>
              <w:t>-3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Ом;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время включения </w:t>
            </w:r>
            <w:proofErr w:type="gramStart"/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t</w:t>
            </w:r>
            <w:proofErr w:type="spellStart"/>
            <w:proofErr w:type="gramEnd"/>
            <w:r w:rsidRPr="00303307">
              <w:rPr>
                <w:rStyle w:val="FontStyle21"/>
                <w:b w:val="0"/>
                <w:sz w:val="28"/>
                <w:szCs w:val="28"/>
                <w:vertAlign w:val="subscript"/>
              </w:rPr>
              <w:t>вкл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>=(</w:t>
            </w:r>
            <w:proofErr w:type="spellStart"/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  <w:lang w:val="en-US"/>
              </w:rPr>
              <w:t>dt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>)≤25 мин;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время выключения </w:t>
            </w:r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t</w:t>
            </w:r>
            <w:proofErr w:type="spellStart"/>
            <w:r w:rsidRPr="00303307">
              <w:rPr>
                <w:rStyle w:val="FontStyle21"/>
                <w:b w:val="0"/>
                <w:sz w:val="28"/>
                <w:szCs w:val="28"/>
                <w:vertAlign w:val="subscript"/>
              </w:rPr>
              <w:t>выкл</w:t>
            </w:r>
            <w:proofErr w:type="spellEnd"/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 =(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</w:t>
            </w:r>
            <w:proofErr w:type="spellStart"/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  <w:lang w:val="en-US"/>
              </w:rPr>
              <w:t>dt</w:t>
            </w:r>
            <w:proofErr w:type="spellEnd"/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>)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≤500 мин при Т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</w:rPr>
              <w:t>П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=125</w:t>
            </w:r>
            <w:proofErr w:type="gramStart"/>
            <w:r w:rsidRPr="00303307">
              <w:rPr>
                <w:rStyle w:val="FontStyle21"/>
                <w:b w:val="0"/>
                <w:sz w:val="28"/>
                <w:szCs w:val="28"/>
              </w:rPr>
              <w:t>°С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отпирающее напряжение управления 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vertAlign w:val="subscript"/>
              </w:rPr>
              <w:t>у,от</w:t>
            </w:r>
            <w:proofErr w:type="spellEnd"/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>=(</w:t>
            </w:r>
            <w:proofErr w:type="spellStart"/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4"/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GT</w:t>
            </w:r>
            <w:proofErr w:type="spellEnd"/>
            <w:r w:rsidRPr="00303307">
              <w:rPr>
                <w:rStyle w:val="FontStyle14"/>
                <w:rFonts w:ascii="Times New Roman" w:hAnsi="Times New Roman"/>
                <w:sz w:val="28"/>
                <w:szCs w:val="28"/>
              </w:rPr>
              <w:t>)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≤3,5</w:t>
            </w:r>
            <w:proofErr w:type="gramStart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В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при </w:t>
            </w:r>
            <w:proofErr w:type="spellStart"/>
            <w:r w:rsidRPr="00303307">
              <w:rPr>
                <w:rStyle w:val="FontStyle21"/>
                <w:b w:val="0"/>
                <w:sz w:val="28"/>
                <w:szCs w:val="28"/>
              </w:rPr>
              <w:t>Т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</w:rPr>
              <w:t>п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=25 </w:t>
            </w:r>
            <w:r w:rsidRPr="00303307">
              <w:rPr>
                <w:rStyle w:val="FontStyle11"/>
                <w:sz w:val="28"/>
                <w:szCs w:val="28"/>
              </w:rPr>
              <w:t xml:space="preserve">°С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и </w:t>
            </w:r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U</w:t>
            </w:r>
            <w:proofErr w:type="spellStart"/>
            <w:r w:rsidRPr="00303307">
              <w:rPr>
                <w:rStyle w:val="FontStyle21"/>
                <w:b w:val="0"/>
                <w:sz w:val="28"/>
                <w:szCs w:val="28"/>
                <w:vertAlign w:val="subscript"/>
              </w:rPr>
              <w:t>зс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=12 </w:t>
            </w:r>
            <w:r w:rsidRPr="00303307">
              <w:rPr>
                <w:rStyle w:val="FontStyle21"/>
                <w:b w:val="0"/>
                <w:spacing w:val="50"/>
                <w:sz w:val="28"/>
                <w:szCs w:val="28"/>
              </w:rPr>
              <w:t>В;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ток удержания в открытом состоянии </w:t>
            </w:r>
            <w:proofErr w:type="gramStart"/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303307">
              <w:rPr>
                <w:rStyle w:val="FontStyle23"/>
                <w:b w:val="0"/>
                <w:sz w:val="28"/>
                <w:szCs w:val="28"/>
                <w:vertAlign w:val="subscript"/>
              </w:rPr>
              <w:t>зсп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>=(</w:t>
            </w:r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22"/>
                <w:b w:val="0"/>
                <w:sz w:val="28"/>
                <w:szCs w:val="28"/>
                <w:vertAlign w:val="subscript"/>
                <w:lang w:val="en-US"/>
              </w:rPr>
              <w:t>PRM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)≤30 мА;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повторяющийся импульсный обратный ток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1"/>
                <w:sz w:val="28"/>
                <w:szCs w:val="28"/>
                <w:vertAlign w:val="subscript"/>
              </w:rPr>
              <w:t>обрп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>=</w:t>
            </w:r>
            <w:proofErr w:type="gramStart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( 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22"/>
                <w:b w:val="0"/>
                <w:sz w:val="28"/>
                <w:szCs w:val="28"/>
                <w:vertAlign w:val="subscript"/>
                <w:lang w:val="en-US"/>
              </w:rPr>
              <w:t>RRM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)≤30 мА;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повторяющееся   импульсное   напряжение   в   закрытом состоянии </w:t>
            </w:r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U</w:t>
            </w:r>
            <w:proofErr w:type="spellStart"/>
            <w:r w:rsidRPr="00303307">
              <w:rPr>
                <w:rStyle w:val="FontStyle21"/>
                <w:b w:val="0"/>
                <w:sz w:val="28"/>
                <w:szCs w:val="28"/>
                <w:vertAlign w:val="subscript"/>
              </w:rPr>
              <w:t>зсп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>=</w:t>
            </w:r>
            <w:r>
              <w:rPr>
                <w:rStyle w:val="FontStyle21"/>
                <w:b w:val="0"/>
                <w:sz w:val="28"/>
                <w:szCs w:val="28"/>
              </w:rPr>
              <w:t xml:space="preserve"> 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(</w:t>
            </w:r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22"/>
                <w:b w:val="0"/>
                <w:sz w:val="28"/>
                <w:szCs w:val="28"/>
                <w:vertAlign w:val="subscript"/>
                <w:lang w:val="en-US"/>
              </w:rPr>
              <w:t>PRM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)=(</w:t>
            </w:r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22"/>
                <w:b w:val="0"/>
                <w:sz w:val="28"/>
                <w:szCs w:val="28"/>
                <w:vertAlign w:val="subscript"/>
                <w:lang w:val="en-US"/>
              </w:rPr>
              <w:t>RRM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)=400-1600</w:t>
            </w:r>
            <w:proofErr w:type="gramStart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В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</w:rPr>
              <w:t>;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>На основании полученных данных рассчитаем полное сопротивление "перехо</w:t>
            </w:r>
            <w:r>
              <w:rPr>
                <w:rStyle w:val="FontStyle21"/>
                <w:b w:val="0"/>
                <w:sz w:val="28"/>
                <w:szCs w:val="28"/>
              </w:rPr>
              <w:t>д-среда"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.</w:t>
            </w:r>
          </w:p>
          <w:p w:rsidR="00254E3E" w:rsidRPr="00254E3E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21"/>
                <w:b w:val="0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</w:rPr>
                      <m:t>,(П-С)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85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oc,cp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(2,45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дин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oc,cp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200∙(2.45∙0.00057∙200+1.1)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=0.308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°C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Br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Принимаем предельно возможную температуру охлаждающего воздуха для цеховых условий Т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с</w:t>
            </w:r>
            <w:r w:rsidRPr="00303307">
              <w:rPr>
                <w:rStyle w:val="FontStyle11"/>
                <w:sz w:val="28"/>
                <w:szCs w:val="28"/>
              </w:rPr>
              <w:t xml:space="preserve"> равной 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>50</w:t>
            </w:r>
            <w:r w:rsidRPr="00303307">
              <w:rPr>
                <w:rStyle w:val="FontStyle11"/>
                <w:sz w:val="28"/>
                <w:szCs w:val="28"/>
              </w:rPr>
              <w:t xml:space="preserve">°С. Определяем значение 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2"/>
                <w:sz w:val="28"/>
                <w:szCs w:val="28"/>
                <w:vertAlign w:val="subscript"/>
              </w:rPr>
              <w:t>ос</w:t>
            </w:r>
            <w:proofErr w:type="gramStart"/>
            <w:r w:rsidRPr="00303307">
              <w:rPr>
                <w:rStyle w:val="FontStyle18"/>
                <w:b w:val="0"/>
                <w:sz w:val="28"/>
                <w:szCs w:val="28"/>
                <w:vertAlign w:val="subscript"/>
              </w:rPr>
              <w:t>,с</w:t>
            </w:r>
            <w:proofErr w:type="gramEnd"/>
            <w:r w:rsidRPr="00303307">
              <w:rPr>
                <w:rStyle w:val="FontStyle18"/>
                <w:b w:val="0"/>
                <w:sz w:val="28"/>
                <w:szCs w:val="28"/>
                <w:vertAlign w:val="subscript"/>
              </w:rPr>
              <w:t>р</w:t>
            </w:r>
            <w:proofErr w:type="spellEnd"/>
            <w:r w:rsidRPr="00303307">
              <w:rPr>
                <w:rStyle w:val="FontStyle18"/>
                <w:sz w:val="28"/>
                <w:szCs w:val="28"/>
                <w:vertAlign w:val="subscript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для тиристоров Т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 xml:space="preserve">171-200 </w:t>
            </w:r>
            <w:r w:rsidRPr="00303307">
              <w:rPr>
                <w:rStyle w:val="FontStyle11"/>
                <w:sz w:val="28"/>
                <w:szCs w:val="28"/>
              </w:rPr>
              <w:t>при измененных условиях экс</w:t>
            </w:r>
            <w:r>
              <w:rPr>
                <w:rStyle w:val="FontStyle11"/>
                <w:sz w:val="28"/>
                <w:szCs w:val="28"/>
              </w:rPr>
              <w:t>плуата</w:t>
            </w:r>
            <w:r>
              <w:rPr>
                <w:rStyle w:val="FontStyle11"/>
                <w:sz w:val="28"/>
                <w:szCs w:val="28"/>
              </w:rPr>
              <w:softHyphen/>
              <w:t>ции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>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8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oc,cp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+4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ф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дин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п,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)/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hAnsi="Cambria Math"/>
                            </w:rPr>
                            <m:t>,(П-С)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ф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дин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1,1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+4∙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1,73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∙0,00057∙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125-50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0,308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-1,1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1,73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∙0,00057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Style w:val="FontStyle16"/>
                <w:rFonts w:eastAsia="Times New Roman"/>
                <w:sz w:val="28"/>
                <w:szCs w:val="28"/>
              </w:rPr>
              <w:t xml:space="preserve"> = </w:t>
            </w:r>
            <w:r w:rsidRPr="00303307">
              <w:rPr>
                <w:rStyle w:val="FontStyle16"/>
                <w:rFonts w:eastAsia="Times New Roman"/>
                <w:sz w:val="28"/>
                <w:szCs w:val="28"/>
              </w:rPr>
              <w:t>182,2</w:t>
            </w:r>
            <w:proofErr w:type="gramStart"/>
            <w:r w:rsidRPr="00303307">
              <w:rPr>
                <w:rStyle w:val="FontStyle16"/>
                <w:rFonts w:eastAsia="Times New Roman"/>
                <w:sz w:val="28"/>
                <w:szCs w:val="28"/>
              </w:rPr>
              <w:t xml:space="preserve"> А</w:t>
            </w:r>
            <w:proofErr w:type="gramEnd"/>
            <w:r w:rsidRPr="00303307">
              <w:rPr>
                <w:rStyle w:val="FontStyle16"/>
                <w:rFonts w:eastAsia="Times New Roman"/>
                <w:sz w:val="28"/>
                <w:szCs w:val="28"/>
              </w:rPr>
              <w:t xml:space="preserve"> 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Полученное значение подтверждает пра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вильность выбора тиристора по току.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Максимально возможная амплитуда периодического напряжения в </w:t>
            </w:r>
            <w:r w:rsidRPr="00303307">
              <w:rPr>
                <w:rStyle w:val="FontStyle11"/>
                <w:sz w:val="28"/>
                <w:szCs w:val="28"/>
              </w:rPr>
              <w:lastRenderedPageBreak/>
              <w:t>трехфазной мостовой схеме составит:</w:t>
            </w:r>
          </w:p>
          <w:p w:rsidR="00254E3E" w:rsidRPr="00254E3E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8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p,max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ян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=1.15∙1.1∙1.05∙1.05∙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∙354=516.75 В.</m:t>
                </m:r>
              </m:oMath>
            </m:oMathPara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Тогда имеем: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зсп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p,max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зн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∙100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∙100+100=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516,75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0,75∙100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∙100+100=789 В.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(3.14)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8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Значит выбираем тиристор 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>7</w:t>
            </w:r>
            <w:r w:rsidRPr="00303307">
              <w:rPr>
                <w:rStyle w:val="FontStyle11"/>
                <w:sz w:val="28"/>
                <w:szCs w:val="28"/>
              </w:rPr>
              <w:t xml:space="preserve">-го класса по напряжению с параметрами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зснп</m:t>
                  </m:r>
                </m:sub>
              </m:sSub>
              <m:r>
                <w:rPr>
                  <w:rFonts w:ascii="Cambria Math" w:hAnsi="Cambria Math"/>
                </w:rPr>
                <m:t>=1,1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зсп</m:t>
                  </m:r>
                </m:sub>
              </m:sSub>
              <m:r>
                <w:rPr>
                  <w:rFonts w:ascii="Cambria Math" w:hAnsi="Cambria Math"/>
                </w:rPr>
                <m:t>=1,12∙∙789=883,68</m:t>
              </m:r>
              <w:proofErr w:type="gramStart"/>
              <m:r>
                <w:rPr>
                  <w:rFonts w:ascii="Cambria Math" w:hAnsi="Cambria Math"/>
                </w:rPr>
                <m:t xml:space="preserve"> В</m:t>
              </m:r>
              <w:proofErr w:type="gramEnd"/>
              <m:r>
                <w:rPr>
                  <w:rFonts w:ascii="Cambria Math" w:hAnsi="Cambria Math"/>
                </w:rPr>
                <m:t xml:space="preserve">;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зсп</m:t>
                  </m:r>
                </m:sub>
              </m:sSub>
              <m:r>
                <w:rPr>
                  <w:rFonts w:ascii="Cambria Math" w:hAnsi="Cambria Math"/>
                </w:rPr>
                <m:t xml:space="preserve">=789 В;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зср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=0,75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зсп</m:t>
                  </m:r>
                </m:sub>
              </m:sSub>
              <m:r>
                <w:rPr>
                  <w:rFonts w:ascii="Cambria Math" w:hAnsi="Cambria Math"/>
                </w:rPr>
                <m:t>=0,75∙789=591,75 В.</m:t>
              </m:r>
            </m:oMath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C721C2" w:rsidRDefault="00254E3E" w:rsidP="00254E3E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Style w:val="FontStyle19"/>
                <w:i w:val="0"/>
                <w:sz w:val="28"/>
                <w:szCs w:val="28"/>
              </w:rPr>
            </w:pPr>
            <w:r w:rsidRPr="00C721C2">
              <w:rPr>
                <w:rStyle w:val="FontStyle19"/>
                <w:i w:val="0"/>
                <w:sz w:val="28"/>
                <w:szCs w:val="28"/>
              </w:rPr>
              <w:t xml:space="preserve">Расчет надежности силовой части </w:t>
            </w:r>
            <w:proofErr w:type="spellStart"/>
            <w:r w:rsidRPr="00C721C2">
              <w:rPr>
                <w:rStyle w:val="FontStyle19"/>
                <w:i w:val="0"/>
                <w:sz w:val="28"/>
                <w:szCs w:val="28"/>
              </w:rPr>
              <w:t>тиристорного</w:t>
            </w:r>
            <w:proofErr w:type="spellEnd"/>
            <w:r w:rsidRPr="00C721C2">
              <w:rPr>
                <w:rStyle w:val="FontStyle19"/>
                <w:i w:val="0"/>
                <w:sz w:val="28"/>
                <w:szCs w:val="28"/>
              </w:rPr>
              <w:t xml:space="preserve"> преобразователя.</w:t>
            </w:r>
          </w:p>
          <w:p w:rsidR="00254E3E" w:rsidRPr="00C721C2" w:rsidRDefault="00254E3E" w:rsidP="00254E3E">
            <w:pPr>
              <w:pStyle w:val="a3"/>
              <w:numPr>
                <w:ilvl w:val="1"/>
                <w:numId w:val="37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C721C2">
              <w:rPr>
                <w:rStyle w:val="FontStyle21"/>
                <w:b w:val="0"/>
                <w:sz w:val="28"/>
                <w:szCs w:val="28"/>
              </w:rPr>
              <w:t>Расчет надежности трехфазной мостовой схемы выпрямления.</w:t>
            </w:r>
          </w:p>
          <w:p w:rsidR="00254E3E" w:rsidRPr="00303307" w:rsidRDefault="00254E3E" w:rsidP="00254E3E">
            <w:pPr>
              <w:spacing w:line="360" w:lineRule="auto"/>
              <w:ind w:left="284" w:firstLine="284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>
              <w:rPr>
                <w:rStyle w:val="FontStyle21"/>
                <w:b w:val="0"/>
                <w:sz w:val="28"/>
                <w:szCs w:val="28"/>
              </w:rPr>
              <w:t>Рассчитаем наработку на отказ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трехфазного мостового выпрямителя (рис. 4), работающего на обмотку возбуждения постоянного тока; напряжение сети переменного тока 380/220</w:t>
            </w:r>
            <w:proofErr w:type="gramStart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В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, напряжение сети постоянного тока </w:t>
            </w:r>
            <w:proofErr w:type="spellStart"/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  <w:lang w:val="en-US"/>
              </w:rPr>
              <w:t>dH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=220 В, номинальное значение тока обмотки возбуждения </w:t>
            </w:r>
            <w:proofErr w:type="spellStart"/>
            <w:r w:rsidRPr="00303307">
              <w:rPr>
                <w:rStyle w:val="FontStyle21"/>
                <w:b w:val="0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21"/>
                <w:b w:val="0"/>
                <w:sz w:val="28"/>
                <w:szCs w:val="28"/>
                <w:vertAlign w:val="subscript"/>
                <w:lang w:val="en-US"/>
              </w:rPr>
              <w:t>dH</w:t>
            </w:r>
            <w:proofErr w:type="spellEnd"/>
            <w:r w:rsidRPr="00303307">
              <w:rPr>
                <w:rStyle w:val="FontStyle21"/>
                <w:b w:val="0"/>
                <w:sz w:val="28"/>
                <w:szCs w:val="28"/>
              </w:rPr>
              <w:t>=21 А; условия эксплуатации – цеховые; считать, что поток отказов – простейший.</w:t>
            </w:r>
          </w:p>
          <w:p w:rsidR="00254E3E" w:rsidRPr="00303307" w:rsidRDefault="00254E3E" w:rsidP="00254E3E">
            <w:pPr>
              <w:spacing w:line="360" w:lineRule="auto"/>
              <w:ind w:left="284"/>
              <w:jc w:val="both"/>
              <w:rPr>
                <w:rStyle w:val="FontStyle21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9400" cy="3314700"/>
                  <wp:effectExtent l="0" t="0" r="0" b="0"/>
                  <wp:docPr id="1" name="Рисунок 1" descr="Безимени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имени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E3E" w:rsidRPr="00C721C2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C721C2">
              <w:rPr>
                <w:rStyle w:val="FontStyle12"/>
                <w:sz w:val="28"/>
                <w:szCs w:val="28"/>
              </w:rPr>
              <w:t>Рис. 4.</w:t>
            </w:r>
            <w:r>
              <w:rPr>
                <w:rStyle w:val="FontStyle12"/>
                <w:sz w:val="28"/>
                <w:szCs w:val="28"/>
              </w:rPr>
              <w:t>1.</w:t>
            </w:r>
            <w:r w:rsidRPr="00C721C2">
              <w:rPr>
                <w:rStyle w:val="FontStyle12"/>
                <w:sz w:val="28"/>
                <w:szCs w:val="28"/>
              </w:rPr>
              <w:t xml:space="preserve"> Нереверсивный </w:t>
            </w:r>
            <w:proofErr w:type="spellStart"/>
            <w:r w:rsidRPr="00C721C2">
              <w:rPr>
                <w:rStyle w:val="FontStyle12"/>
                <w:sz w:val="28"/>
                <w:szCs w:val="28"/>
              </w:rPr>
              <w:t>тиристорный</w:t>
            </w:r>
            <w:proofErr w:type="spellEnd"/>
            <w:r w:rsidRPr="00C721C2">
              <w:rPr>
                <w:rStyle w:val="FontStyle12"/>
                <w:sz w:val="28"/>
                <w:szCs w:val="28"/>
              </w:rPr>
              <w:t xml:space="preserve"> агрегат по трехфазной мостовой схеме с токоограничивающими реакторами.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lastRenderedPageBreak/>
              <w:t>Под отказом в проектируемом источнике питания понимаются любые изменения режима работы источника, при котором напряжение на нагрузке снижается более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,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чем на 20%. Причинами колебания выходного напряжения могут являться только отказы элементов схемы. 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Провалы выходного напря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жения, вызываемые сверхнормативными колебаниями напряжения сети не рассматриваются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как отказы. Это отказ всей установки в целом. Считаем, что колебания напряжения в сети могут достигать +10-15% (не является от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казом).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C721C2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5"/>
                <w:b w:val="0"/>
                <w:sz w:val="28"/>
                <w:szCs w:val="28"/>
              </w:rPr>
            </w:pPr>
            <w:r w:rsidRPr="00C721C2">
              <w:rPr>
                <w:rStyle w:val="FontStyle15"/>
                <w:b w:val="0"/>
                <w:sz w:val="28"/>
                <w:szCs w:val="28"/>
              </w:rPr>
              <w:t>4</w:t>
            </w:r>
            <w:r w:rsidRPr="00C721C2">
              <w:rPr>
                <w:rStyle w:val="FontStyle12"/>
                <w:b/>
                <w:sz w:val="28"/>
                <w:szCs w:val="28"/>
              </w:rPr>
              <w:t>.</w:t>
            </w:r>
            <w:r w:rsidRPr="00C721C2">
              <w:rPr>
                <w:rStyle w:val="FontStyle12"/>
                <w:sz w:val="28"/>
                <w:szCs w:val="28"/>
              </w:rPr>
              <w:t>2</w:t>
            </w:r>
            <w:r w:rsidRPr="00C721C2">
              <w:rPr>
                <w:rStyle w:val="FontStyle12"/>
                <w:b/>
                <w:sz w:val="28"/>
                <w:szCs w:val="28"/>
              </w:rPr>
              <w:t xml:space="preserve">. </w:t>
            </w:r>
            <w:r w:rsidRPr="00C721C2">
              <w:rPr>
                <w:rStyle w:val="FontStyle15"/>
                <w:b w:val="0"/>
                <w:sz w:val="28"/>
                <w:szCs w:val="28"/>
              </w:rPr>
              <w:t>Расчет параметров схемы.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5"/>
                <w:sz w:val="28"/>
                <w:szCs w:val="28"/>
              </w:rPr>
            </w:pPr>
            <w:r w:rsidRPr="00C721C2">
              <w:rPr>
                <w:rStyle w:val="FontStyle15"/>
                <w:b w:val="0"/>
                <w:sz w:val="28"/>
                <w:szCs w:val="28"/>
              </w:rPr>
              <w:t>Вентильная группа</w:t>
            </w:r>
            <w:r w:rsidRPr="00303307">
              <w:rPr>
                <w:rStyle w:val="FontStyle15"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Средний ток вентилей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VCP</w:t>
            </w:r>
            <w:r w:rsidRPr="00303307">
              <w:rPr>
                <w:rStyle w:val="FontStyle16"/>
                <w:sz w:val="28"/>
                <w:szCs w:val="28"/>
              </w:rPr>
              <w:t>=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d</w:t>
            </w:r>
            <w:r w:rsidRPr="00303307">
              <w:rPr>
                <w:rStyle w:val="FontStyle16"/>
                <w:sz w:val="28"/>
                <w:szCs w:val="28"/>
              </w:rPr>
              <w:t>/3</w:t>
            </w:r>
            <w:r w:rsidRPr="00303307">
              <w:rPr>
                <w:rStyle w:val="FontStyle11"/>
                <w:sz w:val="28"/>
                <w:szCs w:val="28"/>
              </w:rPr>
              <w:t>=21/3</w:t>
            </w:r>
            <w:r w:rsidRPr="00303307">
              <w:rPr>
                <w:rStyle w:val="FontStyle16"/>
                <w:sz w:val="28"/>
                <w:szCs w:val="28"/>
              </w:rPr>
              <w:t xml:space="preserve"> </w:t>
            </w:r>
            <w:r w:rsidRPr="00303307">
              <w:rPr>
                <w:rStyle w:val="FontStyle11"/>
                <w:sz w:val="28"/>
                <w:szCs w:val="28"/>
              </w:rPr>
              <w:t>=7 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Учтем коэффициент запаса за счет нестандартной формы тока - </w:t>
            </w:r>
            <w:proofErr w:type="spellStart"/>
            <w:proofErr w:type="gramStart"/>
            <w:r w:rsidRPr="00303307">
              <w:rPr>
                <w:rStyle w:val="FontStyle11"/>
                <w:sz w:val="28"/>
                <w:szCs w:val="28"/>
              </w:rPr>
              <w:t>Кз</w:t>
            </w:r>
            <w:proofErr w:type="spellEnd"/>
            <w:proofErr w:type="gramEnd"/>
            <w:r w:rsidRPr="00303307">
              <w:rPr>
                <w:rStyle w:val="FontStyle11"/>
                <w:sz w:val="28"/>
                <w:szCs w:val="28"/>
              </w:rPr>
              <w:t>=1,1.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Условие выбора вентилей по току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proofErr w:type="spellStart"/>
            <w:r w:rsidRPr="00303307">
              <w:rPr>
                <w:rStyle w:val="FontStyle11"/>
                <w:sz w:val="28"/>
                <w:szCs w:val="28"/>
                <w:vertAlign w:val="subscript"/>
              </w:rPr>
              <w:t>П</w:t>
            </w:r>
            <w:r w:rsidRPr="00303307">
              <w:rPr>
                <w:rStyle w:val="FontStyle11"/>
                <w:sz w:val="28"/>
                <w:szCs w:val="28"/>
              </w:rPr>
              <w:t>≥</w:t>
            </w:r>
            <w:r w:rsidRPr="00303307">
              <w:rPr>
                <w:rStyle w:val="FontStyle16"/>
                <w:sz w:val="28"/>
                <w:szCs w:val="28"/>
              </w:rPr>
              <w:t>Кз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∙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VCP</w:t>
            </w:r>
            <w:r w:rsidRPr="00303307">
              <w:rPr>
                <w:rStyle w:val="FontStyle11"/>
                <w:sz w:val="28"/>
                <w:szCs w:val="28"/>
              </w:rPr>
              <w:t xml:space="preserve"> = 1,1∙7=7,7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 xml:space="preserve"> А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>,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Ближайший диод по справочнику - ВД-10; </w:t>
            </w:r>
            <w:proofErr w:type="gramStart"/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proofErr w:type="gramEnd"/>
            <w:r w:rsidRPr="00303307">
              <w:rPr>
                <w:rStyle w:val="FontStyle11"/>
                <w:sz w:val="28"/>
                <w:szCs w:val="28"/>
                <w:vertAlign w:val="subscript"/>
              </w:rPr>
              <w:t>П</w:t>
            </w:r>
            <w:r w:rsidRPr="00303307">
              <w:rPr>
                <w:rStyle w:val="FontStyle11"/>
                <w:sz w:val="28"/>
                <w:szCs w:val="28"/>
              </w:rPr>
              <w:t xml:space="preserve"> =10 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Максимальное рабочее напряжение на вентиле 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Vm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>=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2"/>
                <w:sz w:val="28"/>
                <w:szCs w:val="28"/>
                <w:vertAlign w:val="subscript"/>
              </w:rPr>
              <w:t>2лин</w:t>
            </w:r>
            <w:r w:rsidRPr="00303307">
              <w:rPr>
                <w:rStyle w:val="FontStyle12"/>
                <w:sz w:val="28"/>
                <w:szCs w:val="28"/>
              </w:rPr>
              <w:t>=</w:t>
            </w:r>
            <w:r w:rsidRPr="00303307">
              <w:rPr>
                <w:rStyle w:val="FontStyle11"/>
                <w:sz w:val="28"/>
                <w:szCs w:val="28"/>
              </w:rPr>
              <w:t>1,057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do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>=1,057∙220 = 232 В.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Учтем возможное повышение напряжения сети на 10% и введем 20% запас на перенапряжение -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К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</w:rPr>
              <w:t>з</w:t>
            </w:r>
            <w:proofErr w:type="gramStart"/>
            <w:r w:rsidRPr="00303307">
              <w:rPr>
                <w:rStyle w:val="FontStyle13"/>
                <w:b w:val="0"/>
                <w:sz w:val="28"/>
                <w:szCs w:val="28"/>
                <w:vertAlign w:val="subscript"/>
              </w:rPr>
              <w:t>1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=1,1,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К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</w:rPr>
              <w:t>з2</w:t>
            </w:r>
            <w:r w:rsidRPr="00303307">
              <w:rPr>
                <w:rStyle w:val="FontStyle11"/>
                <w:sz w:val="28"/>
                <w:szCs w:val="28"/>
              </w:rPr>
              <w:t>=1,2. Условие выбора диодов по на</w:t>
            </w:r>
            <w:r w:rsidRPr="00303307">
              <w:rPr>
                <w:rStyle w:val="FontStyle11"/>
                <w:sz w:val="28"/>
                <w:szCs w:val="28"/>
              </w:rPr>
              <w:softHyphen/>
              <w:t>пряжению: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</w:rPr>
              <w:t>ПП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≥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К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</w:rPr>
              <w:t>з1</w:t>
            </w:r>
            <w:r w:rsidRPr="00303307">
              <w:rPr>
                <w:rStyle w:val="FontStyle16"/>
                <w:sz w:val="28"/>
                <w:szCs w:val="28"/>
              </w:rPr>
              <w:t>∙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 К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</w:rPr>
              <w:t>з2</w:t>
            </w:r>
            <w:r w:rsidRPr="00303307">
              <w:rPr>
                <w:rStyle w:val="FontStyle11"/>
                <w:sz w:val="28"/>
                <w:szCs w:val="28"/>
              </w:rPr>
              <w:t xml:space="preserve">∙ 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Vm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 xml:space="preserve"> =1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,1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>∙1,2∙232=304,3. Выбираем диоды четвертого класса.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Для данного типа диодов - λ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VO</w:t>
            </w:r>
            <w:r w:rsidRPr="00303307">
              <w:rPr>
                <w:rStyle w:val="FontStyle11"/>
                <w:sz w:val="28"/>
                <w:szCs w:val="28"/>
              </w:rPr>
              <w:t>=(0,5-1,5) -10</w:t>
            </w:r>
            <w:r w:rsidRPr="00303307">
              <w:rPr>
                <w:rStyle w:val="FontStyle11"/>
                <w:sz w:val="28"/>
                <w:szCs w:val="28"/>
                <w:vertAlign w:val="superscript"/>
              </w:rPr>
              <w:t>6</w:t>
            </w:r>
            <w:r w:rsidRPr="00303307">
              <w:rPr>
                <w:rStyle w:val="FontStyle11"/>
                <w:sz w:val="28"/>
                <w:szCs w:val="28"/>
              </w:rPr>
              <w:t xml:space="preserve"> 1/час.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</w:p>
          <w:p w:rsidR="00254E3E" w:rsidRPr="00845E3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5"/>
                <w:b w:val="0"/>
                <w:sz w:val="28"/>
                <w:szCs w:val="28"/>
              </w:rPr>
            </w:pPr>
            <w:r w:rsidRPr="00845E38">
              <w:rPr>
                <w:rStyle w:val="FontStyle15"/>
                <w:b w:val="0"/>
                <w:sz w:val="28"/>
                <w:szCs w:val="28"/>
              </w:rPr>
              <w:t xml:space="preserve"> Трансформатор силовой согласующий.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7"/>
                <w:sz w:val="28"/>
                <w:szCs w:val="28"/>
              </w:rPr>
              <w:t>=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do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>/1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>,34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=220/2,34=94В; </w:t>
            </w:r>
            <w:proofErr w:type="spellStart"/>
            <w:r w:rsidRPr="00303307">
              <w:rPr>
                <w:rStyle w:val="FontStyle16"/>
                <w:sz w:val="28"/>
                <w:szCs w:val="28"/>
              </w:rPr>
              <w:t>К</w:t>
            </w:r>
            <w:r w:rsidRPr="00303307">
              <w:rPr>
                <w:rStyle w:val="FontStyle16"/>
                <w:sz w:val="28"/>
                <w:szCs w:val="28"/>
                <w:vertAlign w:val="subscript"/>
              </w:rPr>
              <w:t>тр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>=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1ф</w:t>
            </w:r>
            <w:r w:rsidRPr="00303307">
              <w:rPr>
                <w:rStyle w:val="FontStyle16"/>
                <w:sz w:val="28"/>
                <w:szCs w:val="28"/>
              </w:rPr>
              <w:t>/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1"/>
                <w:sz w:val="28"/>
                <w:szCs w:val="28"/>
              </w:rPr>
              <w:t xml:space="preserve">=220/94=2,34;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S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T</w:t>
            </w:r>
            <w:r w:rsidRPr="00303307">
              <w:rPr>
                <w:rStyle w:val="FontStyle11"/>
                <w:sz w:val="28"/>
                <w:szCs w:val="28"/>
              </w:rPr>
              <w:t>=1,057(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dH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>∙</w:t>
            </w:r>
            <w:proofErr w:type="spellStart"/>
            <w:r w:rsidRPr="00303307">
              <w:rPr>
                <w:rStyle w:val="FontStyle11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dH</w:t>
            </w:r>
            <w:proofErr w:type="spellEnd"/>
            <w:r w:rsidRPr="00303307">
              <w:rPr>
                <w:rStyle w:val="FontStyle11"/>
                <w:sz w:val="28"/>
                <w:szCs w:val="28"/>
              </w:rPr>
              <w:t>)/(</w:t>
            </w:r>
            <w:proofErr w:type="spellStart"/>
            <w:r w:rsidRPr="00303307">
              <w:rPr>
                <w:rStyle w:val="FontStyle11"/>
                <w:sz w:val="28"/>
                <w:szCs w:val="28"/>
              </w:rPr>
              <w:t>η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тр</w:t>
            </w:r>
            <w:r w:rsidRPr="00303307">
              <w:rPr>
                <w:rStyle w:val="FontStyle11"/>
                <w:sz w:val="28"/>
                <w:szCs w:val="28"/>
              </w:rPr>
              <w:t>∙η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преоб</w:t>
            </w:r>
            <w:proofErr w:type="spellEnd"/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p</w:t>
            </w:r>
            <w:r w:rsidRPr="00303307">
              <w:rPr>
                <w:rStyle w:val="FontStyle11"/>
                <w:sz w:val="28"/>
                <w:szCs w:val="28"/>
              </w:rPr>
              <w:t>)= =1,057(220∙21)/(0,95∙0,99)=5200 ВА.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 xml:space="preserve">По каталогу выбираем силовой согласующий трансформатор типа ТСП 6,0/0,7;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S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TH</w:t>
            </w:r>
            <w:r w:rsidRPr="00303307">
              <w:rPr>
                <w:rStyle w:val="FontStyle11"/>
                <w:sz w:val="28"/>
                <w:szCs w:val="28"/>
              </w:rPr>
              <w:t>=6 к</w:t>
            </w:r>
            <w:proofErr w:type="gramStart"/>
            <w:r w:rsidRPr="00303307">
              <w:rPr>
                <w:rStyle w:val="FontStyle11"/>
                <w:sz w:val="28"/>
                <w:szCs w:val="28"/>
                <w:lang w:val="en-US"/>
              </w:rPr>
              <w:t>V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А,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7"/>
                <w:sz w:val="28"/>
                <w:szCs w:val="28"/>
              </w:rPr>
              <w:t>=</w:t>
            </w:r>
            <w:r w:rsidRPr="00303307">
              <w:rPr>
                <w:rStyle w:val="FontStyle11"/>
                <w:sz w:val="28"/>
                <w:szCs w:val="28"/>
              </w:rPr>
              <w:t xml:space="preserve"> =105 В.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11"/>
                <w:sz w:val="28"/>
                <w:szCs w:val="28"/>
              </w:rPr>
              <w:t>За счет переключения отпаек трансформатора напряжение может быть снижено до 100 В. С учетом пятипроцентного внутреннего падения напряже</w:t>
            </w:r>
            <w:r w:rsidRPr="00303307">
              <w:rPr>
                <w:rStyle w:val="FontStyle11"/>
                <w:sz w:val="28"/>
                <w:szCs w:val="28"/>
              </w:rPr>
              <w:softHyphen/>
            </w:r>
            <w:r w:rsidRPr="00303307">
              <w:rPr>
                <w:rStyle w:val="FontStyle11"/>
                <w:sz w:val="28"/>
                <w:szCs w:val="28"/>
              </w:rPr>
              <w:lastRenderedPageBreak/>
              <w:t xml:space="preserve">ния </w:t>
            </w:r>
            <w:proofErr w:type="gramStart"/>
            <w:r w:rsidRPr="00303307">
              <w:rPr>
                <w:rStyle w:val="FontStyle11"/>
                <w:sz w:val="28"/>
                <w:szCs w:val="28"/>
              </w:rPr>
              <w:t xml:space="preserve">обеспечивается заданное выпрямленное напряжение нагрузки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2ф</w:t>
            </w:r>
            <w:r w:rsidRPr="00303307">
              <w:rPr>
                <w:rStyle w:val="FontStyle11"/>
                <w:sz w:val="28"/>
                <w:szCs w:val="28"/>
              </w:rPr>
              <w:t xml:space="preserve"> =94 В. По таблице находим</w:t>
            </w:r>
            <w:proofErr w:type="gramEnd"/>
            <w:r w:rsidRPr="00303307">
              <w:rPr>
                <w:rStyle w:val="FontStyle11"/>
                <w:sz w:val="28"/>
                <w:szCs w:val="28"/>
              </w:rPr>
              <w:t xml:space="preserve"> λ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TPO</w:t>
            </w:r>
            <w:r w:rsidRPr="00303307">
              <w:rPr>
                <w:rStyle w:val="FontStyle11"/>
                <w:sz w:val="28"/>
                <w:szCs w:val="28"/>
              </w:rPr>
              <w:t xml:space="preserve"> =5∙10</w:t>
            </w:r>
            <w:r w:rsidRPr="00303307">
              <w:rPr>
                <w:rStyle w:val="FontStyle11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11"/>
                <w:sz w:val="28"/>
                <w:szCs w:val="28"/>
              </w:rPr>
              <w:t xml:space="preserve"> 1/час.</w:t>
            </w:r>
          </w:p>
          <w:p w:rsidR="00254E3E" w:rsidRPr="00845E3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bCs/>
                <w:sz w:val="28"/>
                <w:szCs w:val="28"/>
              </w:rPr>
            </w:pPr>
            <w:r w:rsidRPr="00845E38">
              <w:rPr>
                <w:rStyle w:val="FontStyle13"/>
                <w:b w:val="0"/>
                <w:sz w:val="28"/>
                <w:szCs w:val="28"/>
              </w:rPr>
              <w:t xml:space="preserve"> Автоматический выключатель.</w:t>
            </w:r>
            <w:r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 качестве автоматического выключателя можно использовать выклю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 xml:space="preserve">чатель типа АК-50-6,3 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на номинальный ток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=6-10 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По таблице находим величину интенсивности отказа автоматического выключателя </w:t>
            </w:r>
            <w:r w:rsidRPr="00303307">
              <w:rPr>
                <w:rStyle w:val="FontStyle11"/>
                <w:sz w:val="28"/>
                <w:szCs w:val="28"/>
              </w:rPr>
              <w:t>λ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AO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≈12∙10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1/час. При отсутствии данных по автоматическим выключателям можно использовать соответствующие данные для контакто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 xml:space="preserve">ров </w:t>
            </w:r>
            <w:r w:rsidRPr="00303307">
              <w:rPr>
                <w:rStyle w:val="FontStyle11"/>
                <w:sz w:val="28"/>
                <w:szCs w:val="28"/>
              </w:rPr>
              <w:t>λ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AO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≈12∙10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1/час.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845E3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4.3.</w:t>
            </w:r>
            <w:r w:rsidRPr="00845E38">
              <w:rPr>
                <w:rStyle w:val="FontStyle13"/>
                <w:b w:val="0"/>
                <w:sz w:val="28"/>
                <w:szCs w:val="28"/>
              </w:rPr>
              <w:t xml:space="preserve"> Определение времени наработки на отказ трехфазной схемы вы</w:t>
            </w:r>
            <w:r w:rsidRPr="00845E38">
              <w:rPr>
                <w:rStyle w:val="FontStyle13"/>
                <w:b w:val="0"/>
                <w:sz w:val="28"/>
                <w:szCs w:val="28"/>
              </w:rPr>
              <w:softHyphen/>
              <w:t>прямления.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Время наработки на отказ схемы выпрямления определяется с по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мощью суммирования интенсивностей отказа отдельных элементов</w:t>
            </w:r>
            <w:r w:rsidRPr="00F24B1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[7]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4"/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VO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TPO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AO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(6+5+12)∙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23.0</m:t>
                  </m:r>
                </m:den>
              </m:f>
              <m:r>
                <w:rPr>
                  <w:rFonts w:ascii="Cambria Math" w:hAnsi="Cambria Math"/>
                </w:rPr>
                <m:t>=43.5∙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час.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(4.1)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Необходимо отметить, что полученное значение </w:t>
            </w:r>
            <w:r w:rsidRPr="00303307">
              <w:rPr>
                <w:rStyle w:val="FontStyle12"/>
                <w:sz w:val="28"/>
                <w:szCs w:val="28"/>
              </w:rPr>
              <w:t>Т</w:t>
            </w:r>
            <w:proofErr w:type="gramStart"/>
            <w:r w:rsidRPr="00303307">
              <w:rPr>
                <w:rStyle w:val="FontStyle12"/>
                <w:sz w:val="28"/>
                <w:szCs w:val="28"/>
                <w:vertAlign w:val="subscript"/>
              </w:rPr>
              <w:t>1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 xml:space="preserve">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является оценочным, приближенным. В расчете не учитывался ни реальный характер распределе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ния, ни условия эксплуатации.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При учете условий эксплуатации формулируется понятие отказа для элементов, определяются физические проявления и показатели отказов для групп однотипных элементов, рассчитываются или выбираются из таблиц или графиков соответствующие значения коэффициентов нагрузки.</w:t>
            </w:r>
          </w:p>
          <w:p w:rsidR="00254E3E" w:rsidRPr="00845E38" w:rsidRDefault="00254E3E" w:rsidP="00254E3E">
            <w:pPr>
              <w:spacing w:line="36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45E38">
              <w:rPr>
                <w:rStyle w:val="FontStyle13"/>
                <w:b w:val="0"/>
                <w:sz w:val="28"/>
                <w:szCs w:val="28"/>
              </w:rPr>
              <w:t>Трансформатор силовой согласующий.</w:t>
            </w:r>
            <w:r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Учет степени влияния электрических, тепловых, механических явлений на работоспособность электрических элементов и систем осуществляется с помощью произведения К</w:t>
            </w: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</w:rPr>
              <w:t>∙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, где К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- коэффициент нагрузки,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- весовой показатель, учитывающий степень влияния тех или иных факторов.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Если в процессе эксплуатации маловероятно воздействие, например, вибрации, весовой коэффициент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может принимать значение, меньшее еди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ницы, скажем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=0,4. А весовой показатель, учитывающий степень влияния электрических факторов определит величину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, большую единицы, напри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 xml:space="preserve">мер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=1,5.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8"/>
                <w:b w:val="0"/>
                <w:bCs w:val="0"/>
                <w:sz w:val="28"/>
                <w:szCs w:val="28"/>
              </w:rPr>
            </w:pP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Свыше 98% отказов трансформаторов малой и средней мощности, по опыту более чем вековой эксплуатации, вызывается пробоем изоляции об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 xml:space="preserve">моток, т.е. причинами, зависящими от электрических факторов. Остальные </w:t>
            </w:r>
            <w:r w:rsidRPr="00303307">
              <w:rPr>
                <w:rStyle w:val="FontStyle11"/>
                <w:sz w:val="28"/>
                <w:szCs w:val="28"/>
              </w:rPr>
              <w:t xml:space="preserve">2% 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 xml:space="preserve">связаны с механическими повреждениями, приводящими чаще всего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 xml:space="preserve">к 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 xml:space="preserve">исчезновению контактов на </w:t>
            </w:r>
            <w:proofErr w:type="spellStart"/>
            <w:r w:rsidRPr="00303307">
              <w:rPr>
                <w:rStyle w:val="FontStyle18"/>
                <w:b w:val="0"/>
                <w:sz w:val="28"/>
                <w:szCs w:val="28"/>
              </w:rPr>
              <w:t>клеммнике</w:t>
            </w:r>
            <w:proofErr w:type="spellEnd"/>
            <w:r w:rsidRPr="00303307">
              <w:rPr>
                <w:rStyle w:val="FontStyle18"/>
                <w:b w:val="0"/>
                <w:sz w:val="28"/>
                <w:szCs w:val="28"/>
              </w:rPr>
              <w:t>. В трансформаторах большой мощ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softHyphen/>
              <w:t xml:space="preserve">ности, при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S</w:t>
            </w:r>
            <w:r w:rsidRPr="00303307">
              <w:rPr>
                <w:rStyle w:val="FontStyle11"/>
                <w:sz w:val="28"/>
                <w:szCs w:val="28"/>
              </w:rPr>
              <w:t xml:space="preserve">&gt;400 </w:t>
            </w:r>
            <w:proofErr w:type="spellStart"/>
            <w:r w:rsidRPr="00303307">
              <w:rPr>
                <w:rStyle w:val="FontStyle18"/>
                <w:b w:val="0"/>
                <w:sz w:val="28"/>
                <w:szCs w:val="28"/>
              </w:rPr>
              <w:t>к</w:t>
            </w:r>
            <w:proofErr w:type="gramStart"/>
            <w:r w:rsidRPr="00303307">
              <w:rPr>
                <w:rStyle w:val="FontStyle18"/>
                <w:b w:val="0"/>
                <w:sz w:val="28"/>
                <w:szCs w:val="28"/>
              </w:rPr>
              <w:t>V</w:t>
            </w:r>
            <w:proofErr w:type="gramEnd"/>
            <w:r w:rsidRPr="00303307">
              <w:rPr>
                <w:rStyle w:val="FontStyle18"/>
                <w:b w:val="0"/>
                <w:sz w:val="28"/>
                <w:szCs w:val="28"/>
              </w:rPr>
              <w:t>А</w:t>
            </w:r>
            <w:proofErr w:type="spellEnd"/>
            <w:r w:rsidRPr="00303307">
              <w:rPr>
                <w:rStyle w:val="FontStyle18"/>
                <w:b w:val="0"/>
                <w:sz w:val="28"/>
                <w:szCs w:val="28"/>
              </w:rPr>
              <w:t>, появляются дополнительные виды отказов, носящие тепловой характер (перегрев, закипание масла, выход из строя доволь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softHyphen/>
              <w:t>но сложной системы охлаждения и т.д.).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303307">
              <w:rPr>
                <w:rStyle w:val="FontStyle18"/>
                <w:b w:val="0"/>
                <w:sz w:val="28"/>
                <w:szCs w:val="28"/>
              </w:rPr>
              <w:t>При любых видах отказов они являются полными и приводят к отказу источника питания.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303307">
              <w:rPr>
                <w:rStyle w:val="FontStyle18"/>
                <w:b w:val="0"/>
                <w:sz w:val="28"/>
                <w:szCs w:val="28"/>
              </w:rPr>
              <w:t>Коэффициент нагрузки по мощности трансформатора определяется следующим образом: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proofErr w:type="gram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HP</w:t>
            </w:r>
            <w:r w:rsidRPr="00303307">
              <w:rPr>
                <w:rStyle w:val="FontStyle11"/>
                <w:sz w:val="28"/>
                <w:szCs w:val="28"/>
              </w:rPr>
              <w:t>=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S</w:t>
            </w:r>
            <w:r w:rsidRPr="00303307">
              <w:rPr>
                <w:rStyle w:val="FontStyle11"/>
                <w:sz w:val="28"/>
                <w:szCs w:val="28"/>
                <w:vertAlign w:val="subscript"/>
                <w:lang w:val="en-US"/>
              </w:rPr>
              <w:t>P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/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=</w:t>
            </w:r>
            <w:proofErr w:type="spellStart"/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U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  <w:lang w:val="en-US"/>
              </w:rPr>
              <w:t>d</w:t>
            </w:r>
            <w:r w:rsidRPr="00303307">
              <w:rPr>
                <w:rStyle w:val="FontStyle13"/>
                <w:b w:val="0"/>
                <w:sz w:val="28"/>
                <w:szCs w:val="28"/>
                <w:lang w:val="en-US"/>
              </w:rPr>
              <w:t>I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  <w:r w:rsidRPr="00303307">
              <w:rPr>
                <w:rStyle w:val="FontStyle13"/>
                <w:b w:val="0"/>
                <w:sz w:val="28"/>
                <w:szCs w:val="28"/>
              </w:rPr>
              <w:t>К</w:t>
            </w:r>
            <w:r w:rsidRPr="00303307">
              <w:rPr>
                <w:rStyle w:val="FontStyle13"/>
                <w:b w:val="0"/>
                <w:sz w:val="28"/>
                <w:szCs w:val="28"/>
                <w:vertAlign w:val="subscript"/>
                <w:lang w:val="en-US"/>
              </w:rPr>
              <w:t>CX</w:t>
            </w:r>
            <w:r w:rsidRPr="00303307">
              <w:rPr>
                <w:rStyle w:val="FontStyle12"/>
                <w:sz w:val="28"/>
                <w:szCs w:val="28"/>
              </w:rPr>
              <w:t>/η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303307">
              <w:rPr>
                <w:rStyle w:val="FontStyle11"/>
                <w:sz w:val="28"/>
                <w:szCs w:val="28"/>
              </w:rPr>
              <w:t xml:space="preserve"> =5200/6000=0,865.</w:t>
            </w:r>
          </w:p>
          <w:p w:rsidR="00254E3E" w:rsidRPr="00303307" w:rsidRDefault="00254E3E" w:rsidP="00254E3E">
            <w:pPr>
              <w:spacing w:line="360" w:lineRule="auto"/>
              <w:contextualSpacing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 xml:space="preserve">  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 xml:space="preserve">Весовой показатель по электрической нагрузке </w:t>
            </w:r>
            <w:proofErr w:type="gramStart"/>
            <w:r w:rsidRPr="00303307">
              <w:rPr>
                <w:rStyle w:val="FontStyle18"/>
                <w:b w:val="0"/>
                <w:sz w:val="28"/>
                <w:szCs w:val="28"/>
                <w:lang w:val="en-US"/>
              </w:rPr>
              <w:t>h</w:t>
            </w:r>
            <w:proofErr w:type="gramEnd"/>
            <w:r w:rsidRPr="00303307">
              <w:rPr>
                <w:rStyle w:val="FontStyle18"/>
                <w:b w:val="0"/>
                <w:sz w:val="28"/>
                <w:szCs w:val="28"/>
                <w:vertAlign w:val="subscript"/>
              </w:rPr>
              <w:t>Э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 xml:space="preserve"> выбирается по таб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softHyphen/>
              <w:t xml:space="preserve">лице </w:t>
            </w:r>
            <w:r w:rsidRPr="00303307">
              <w:rPr>
                <w:rStyle w:val="FontStyle18"/>
                <w:b w:val="0"/>
                <w:sz w:val="28"/>
                <w:szCs w:val="28"/>
                <w:lang w:val="en-US"/>
              </w:rPr>
              <w:t>h</w:t>
            </w:r>
            <w:r w:rsidRPr="00303307">
              <w:rPr>
                <w:rStyle w:val="FontStyle18"/>
                <w:b w:val="0"/>
                <w:sz w:val="28"/>
                <w:szCs w:val="28"/>
                <w:vertAlign w:val="subscript"/>
              </w:rPr>
              <w:t>Э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 xml:space="preserve"> = </w:t>
            </w:r>
            <w:r w:rsidRPr="00303307">
              <w:rPr>
                <w:rStyle w:val="FontStyle11"/>
                <w:sz w:val="28"/>
                <w:szCs w:val="28"/>
              </w:rPr>
              <w:t>1,5.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8"/>
                <w:b w:val="0"/>
                <w:bCs w:val="0"/>
                <w:sz w:val="28"/>
                <w:szCs w:val="28"/>
              </w:rPr>
            </w:pPr>
            <w:r w:rsidRPr="00303307">
              <w:rPr>
                <w:rStyle w:val="FontStyle18"/>
                <w:b w:val="0"/>
                <w:sz w:val="28"/>
                <w:szCs w:val="28"/>
              </w:rPr>
              <w:t>Отметим, что учет реальных режимов работы приводит к росту интенсив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softHyphen/>
              <w:t>ности отказов в два раза.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3"/>
                <w:b w:val="0"/>
                <w:sz w:val="28"/>
                <w:szCs w:val="28"/>
              </w:rPr>
            </w:pPr>
            <w:r w:rsidRPr="00303307">
              <w:rPr>
                <w:rStyle w:val="FontStyle18"/>
                <w:b w:val="0"/>
                <w:sz w:val="28"/>
                <w:szCs w:val="28"/>
              </w:rPr>
              <w:t xml:space="preserve">Тепловая нагрузка большого влияния не </w:t>
            </w:r>
            <w:proofErr w:type="spellStart"/>
            <w:r w:rsidRPr="00303307">
              <w:rPr>
                <w:rStyle w:val="FontStyle18"/>
                <w:b w:val="0"/>
                <w:sz w:val="28"/>
                <w:szCs w:val="28"/>
              </w:rPr>
              <w:t>надежностные</w:t>
            </w:r>
            <w:proofErr w:type="spellEnd"/>
            <w:r w:rsidRPr="00303307">
              <w:rPr>
                <w:rStyle w:val="FontStyle18"/>
                <w:b w:val="0"/>
                <w:sz w:val="28"/>
                <w:szCs w:val="28"/>
              </w:rPr>
              <w:t xml:space="preserve"> показатели не окажет, так как все величины температур находятся в рабочих допустимых пределах, поэтому значение весового показателя </w:t>
            </w:r>
            <w:proofErr w:type="spellStart"/>
            <w:r w:rsidRPr="00303307">
              <w:rPr>
                <w:rStyle w:val="FontStyle18"/>
                <w:b w:val="0"/>
                <w:sz w:val="28"/>
                <w:szCs w:val="28"/>
                <w:lang w:val="en-US"/>
              </w:rPr>
              <w:t>h</w:t>
            </w:r>
            <w:r w:rsidRPr="00303307">
              <w:rPr>
                <w:rStyle w:val="FontStyle18"/>
                <w:b w:val="0"/>
                <w:sz w:val="28"/>
                <w:szCs w:val="28"/>
                <w:vertAlign w:val="subscript"/>
                <w:lang w:val="en-US"/>
              </w:rPr>
              <w:t>Θ</w:t>
            </w:r>
            <w:proofErr w:type="spellEnd"/>
            <w:r w:rsidRPr="00303307">
              <w:rPr>
                <w:rStyle w:val="FontStyle18"/>
                <w:b w:val="0"/>
                <w:sz w:val="28"/>
                <w:szCs w:val="28"/>
              </w:rPr>
              <w:t xml:space="preserve"> равно единице. Наконец, считаем, что вибрационная нагрузка на трансформатор, по услови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softHyphen/>
            </w:r>
            <w:r w:rsidRPr="00303307">
              <w:rPr>
                <w:rStyle w:val="FontStyle18"/>
                <w:b w:val="0"/>
                <w:spacing w:val="20"/>
                <w:sz w:val="28"/>
                <w:szCs w:val="28"/>
              </w:rPr>
              <w:t>ям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 xml:space="preserve"> работы, отсутствует. Таким образом, интенсивность отказов трансфор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softHyphen/>
              <w:t xml:space="preserve">матора, с учетом реальных условий работы, 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равна: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8"/>
                <w:b w:val="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ТР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ТРО</m:t>
                  </m:r>
                </m:sub>
              </m:sSub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ch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Hi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∙1.97∙2.018=20∙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1/час.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(4.2)</w:t>
            </w: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8"/>
                <w:b w:val="0"/>
                <w:sz w:val="28"/>
                <w:szCs w:val="28"/>
              </w:rPr>
            </w:pP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8"/>
                <w:b w:val="0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45E38">
              <w:rPr>
                <w:rStyle w:val="FontStyle18"/>
                <w:b w:val="0"/>
                <w:sz w:val="28"/>
                <w:szCs w:val="28"/>
              </w:rPr>
              <w:t xml:space="preserve"> Вентильная группа.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303307">
              <w:rPr>
                <w:rStyle w:val="FontStyle18"/>
                <w:b w:val="0"/>
                <w:sz w:val="28"/>
                <w:szCs w:val="28"/>
              </w:rPr>
              <w:t>Отказы у полупроводниковых диодов имеют два проявления: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9"/>
                <w:i w:val="0"/>
                <w:sz w:val="28"/>
                <w:szCs w:val="28"/>
              </w:rPr>
            </w:pPr>
            <w:r w:rsidRPr="00303307">
              <w:rPr>
                <w:rStyle w:val="FontStyle19"/>
                <w:i w:val="0"/>
                <w:sz w:val="28"/>
                <w:szCs w:val="28"/>
              </w:rPr>
              <w:lastRenderedPageBreak/>
              <w:t>- пробой - короткое замыкание структуры;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9"/>
                <w:i w:val="0"/>
                <w:sz w:val="28"/>
                <w:szCs w:val="28"/>
              </w:rPr>
            </w:pPr>
            <w:r w:rsidRPr="00303307">
              <w:rPr>
                <w:rStyle w:val="FontStyle19"/>
                <w:i w:val="0"/>
                <w:sz w:val="28"/>
                <w:szCs w:val="28"/>
              </w:rPr>
              <w:t>- обрыв структуры - потеря проводимости.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9"/>
                <w:rFonts w:eastAsia="Times New Roman"/>
                <w:i w:val="0"/>
                <w:sz w:val="28"/>
                <w:szCs w:val="28"/>
              </w:rPr>
            </w:pPr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>Проведем расчет интенсивности отказов с учетом коэффициентов нагрузки. При этом учтем две составляющие причины увеличения интенсивности отказов: электрическую и тепловую. Электрическая составляющая характеризуется двумя величинами: током и напряжением.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9"/>
                <w:rFonts w:eastAsia="Times New Roman"/>
                <w:i w:val="0"/>
                <w:sz w:val="28"/>
                <w:szCs w:val="28"/>
              </w:rPr>
            </w:pPr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 xml:space="preserve">Отказ типа короткого замыкания любого из шести диодов вентильной группы ведет к </w:t>
            </w:r>
            <w:proofErr w:type="spellStart"/>
            <w:proofErr w:type="gramStart"/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>кз</w:t>
            </w:r>
            <w:proofErr w:type="spellEnd"/>
            <w:proofErr w:type="gramEnd"/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 xml:space="preserve"> на вторичной стороне трансформатора. В этом случае автомат должен отключить схему от сети, т.е. происходит полный отказ. С позиций отказов все диоды образуют последовательно соединенную структуру. Интенсивность отказов выпрямителя, вызванная </w:t>
            </w:r>
            <w:proofErr w:type="spellStart"/>
            <w:proofErr w:type="gramStart"/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>кз</w:t>
            </w:r>
            <w:proofErr w:type="spellEnd"/>
            <w:proofErr w:type="gramEnd"/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 xml:space="preserve">, определяются простым суммированием или шестикратным увеличением (по числу диодов) величины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КЗ</m:t>
                  </m:r>
                </m:sub>
              </m:sSub>
            </m:oMath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>.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9"/>
                <w:rFonts w:eastAsia="Times New Roman"/>
                <w:i w:val="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КЗ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</w:rPr>
                    <m:t>КЗ</m:t>
                  </m:r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b>
              </m:sSub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  <m:e>
                  <m:r>
                    <w:rPr>
                      <w:rFonts w:ascii="Cambria Math" w:hAnsi="Cambria Math"/>
                    </w:rPr>
                    <m:t>ch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=1.1∙1.06∙1.06∙1.19∙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=1.51∙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1/час.</m:t>
                  </m:r>
                </m:e>
              </m:nary>
            </m:oMath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eastAsia="Times New Roman"/>
                <w:i w:val="0"/>
                <w:sz w:val="28"/>
                <w:szCs w:val="28"/>
              </w:rPr>
              <w:t xml:space="preserve">      (4.3)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9"/>
                <w:rFonts w:eastAsia="Times New Roman"/>
                <w:i w:val="0"/>
                <w:sz w:val="28"/>
                <w:szCs w:val="28"/>
              </w:rPr>
            </w:pPr>
            <w:r w:rsidRPr="00303307">
              <w:rPr>
                <w:rFonts w:ascii="Times New Roman" w:hAnsi="Times New Roman"/>
                <w:sz w:val="28"/>
                <w:szCs w:val="28"/>
              </w:rPr>
              <w:t xml:space="preserve">Для шести диодов, т.е. для вентильной группы в целом имеем для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ВКЗ</m:t>
                  </m:r>
                </m:sub>
              </m:sSub>
            </m:oMath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>: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ВКЗ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</w:rPr>
                    <m:t>КЗ</m:t>
                  </m:r>
                </m:sub>
              </m:sSub>
              <m:r>
                <w:rPr>
                  <w:rFonts w:ascii="Cambria Math" w:hAnsi="Cambria Math"/>
                </w:rPr>
                <m:t>∙6∙1.51∙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w:rPr>
                  <w:rFonts w:ascii="Cambria Math" w:hAnsi="Cambria Math"/>
                </w:rPr>
                <m:t>=9.06∙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w:rPr>
                  <w:rFonts w:ascii="Cambria Math" w:hAnsi="Cambria Math"/>
                </w:rPr>
                <m:t xml:space="preserve"> 1/час.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(4.4)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9"/>
                <w:i w:val="0"/>
                <w:sz w:val="28"/>
                <w:szCs w:val="28"/>
              </w:rPr>
            </w:pPr>
            <w:r w:rsidRPr="00303307">
              <w:rPr>
                <w:rStyle w:val="FontStyle19"/>
                <w:i w:val="0"/>
                <w:sz w:val="28"/>
                <w:szCs w:val="28"/>
              </w:rPr>
              <w:t>Учет отказов типа обрыва структуры.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21"/>
                <w:b w:val="0"/>
                <w:bCs w:val="0"/>
                <w:iCs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i w:val="0"/>
                <w:sz w:val="28"/>
                <w:szCs w:val="28"/>
              </w:rPr>
              <w:t>П</w:t>
            </w:r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 xml:space="preserve">о определению отказа только снижение напряжения на величину 20 % и более означает отказ источника питания в целом. </w:t>
            </w:r>
            <w:proofErr w:type="gramStart"/>
            <w:r w:rsidRPr="00303307">
              <w:rPr>
                <w:rStyle w:val="FontStyle19"/>
                <w:rFonts w:eastAsia="Times New Roman"/>
                <w:i w:val="0"/>
                <w:sz w:val="28"/>
                <w:szCs w:val="28"/>
              </w:rPr>
              <w:t>Следовательно</w:t>
            </w:r>
            <w:proofErr w:type="gramEnd"/>
            <w:r w:rsidRPr="00303307">
              <w:rPr>
                <w:rStyle w:val="FontStyle19"/>
                <w:i w:val="0"/>
                <w:sz w:val="28"/>
                <w:szCs w:val="28"/>
              </w:rPr>
              <w:t xml:space="preserve">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обрыв структуры одного диода вентильной группы не является отказом вы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>прямителя. Отказ наступает, если у двух диодов происходит отказ типа об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>рыва структуры.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1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Время наработки на отказ </w:t>
            </w:r>
            <w:r w:rsidRPr="00303307">
              <w:rPr>
                <w:rStyle w:val="FontStyle20"/>
                <w:b w:val="0"/>
                <w:spacing w:val="20"/>
                <w:sz w:val="28"/>
                <w:szCs w:val="28"/>
              </w:rPr>
              <w:t>Т</w:t>
            </w:r>
            <w:r w:rsidRPr="00303307">
              <w:rPr>
                <w:rStyle w:val="FontStyle20"/>
                <w:b w:val="0"/>
                <w:spacing w:val="20"/>
                <w:sz w:val="28"/>
                <w:szCs w:val="28"/>
                <w:vertAlign w:val="subscript"/>
              </w:rPr>
              <w:t>1</w:t>
            </w:r>
            <w:r w:rsidRPr="00303307">
              <w:rPr>
                <w:rStyle w:val="FontStyle20"/>
                <w:b w:val="0"/>
                <w:sz w:val="28"/>
                <w:szCs w:val="28"/>
              </w:rPr>
              <w:t xml:space="preserve">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состоит из двух отрезков времени: </w:t>
            </w:r>
            <w:r w:rsidRPr="00303307">
              <w:rPr>
                <w:rStyle w:val="FontStyle17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7"/>
                <w:sz w:val="28"/>
                <w:szCs w:val="28"/>
                <w:vertAlign w:val="subscript"/>
              </w:rPr>
              <w:t>1</w:t>
            </w:r>
            <w:r w:rsidRPr="00303307">
              <w:rPr>
                <w:rStyle w:val="FontStyle17"/>
                <w:sz w:val="28"/>
                <w:szCs w:val="28"/>
              </w:rPr>
              <w:t xml:space="preserve">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от начала эксплуатации до выхода из строя одного из шести вентилей </w:t>
            </w:r>
            <w:r w:rsidRPr="00303307">
              <w:rPr>
                <w:rStyle w:val="FontStyle20"/>
                <w:b w:val="0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20"/>
                <w:b w:val="0"/>
                <w:sz w:val="28"/>
                <w:szCs w:val="28"/>
                <w:vertAlign w:val="subscript"/>
              </w:rPr>
              <w:t>1</w:t>
            </w:r>
            <w:r w:rsidRPr="00303307">
              <w:rPr>
                <w:rStyle w:val="FontStyle15"/>
                <w:b w:val="0"/>
                <w:sz w:val="28"/>
                <w:szCs w:val="28"/>
              </w:rPr>
              <w:t>=1/6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w:proofErr w:type="gramStart"/>
                  <m:r>
                    <w:rPr>
                      <w:rFonts w:ascii="Cambria Math" w:hAnsi="Cambria Math"/>
                    </w:rPr>
                    <m:t>ОБР</m:t>
                  </m:r>
                  <w:proofErr w:type="gramEnd"/>
                </m:sub>
              </m:sSub>
            </m:oMath>
            <w:r w:rsidRPr="00303307">
              <w:rPr>
                <w:rStyle w:val="FontStyle15"/>
                <w:b w:val="0"/>
                <w:sz w:val="28"/>
                <w:szCs w:val="28"/>
              </w:rPr>
              <w:t xml:space="preserve">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и </w:t>
            </w:r>
            <w:r w:rsidRPr="00303307">
              <w:rPr>
                <w:rStyle w:val="FontStyle15"/>
                <w:b w:val="0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5"/>
                <w:b w:val="0"/>
                <w:sz w:val="28"/>
                <w:szCs w:val="28"/>
                <w:vertAlign w:val="subscript"/>
              </w:rPr>
              <w:t>2</w:t>
            </w:r>
            <w:r w:rsidRPr="00303307">
              <w:rPr>
                <w:rStyle w:val="FontStyle15"/>
                <w:b w:val="0"/>
                <w:sz w:val="28"/>
                <w:szCs w:val="28"/>
              </w:rPr>
              <w:t xml:space="preserve">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- время между выходом из строя первого и последующим вы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 xml:space="preserve">ходом одного из пяти оставшихся вентилей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2</w:t>
            </w:r>
            <w:r w:rsidRPr="00303307">
              <w:rPr>
                <w:rStyle w:val="FontStyle15"/>
                <w:b w:val="0"/>
                <w:sz w:val="28"/>
                <w:szCs w:val="28"/>
              </w:rPr>
              <w:t>=1/5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ОБР</m:t>
                  </m:r>
                </m:sub>
              </m:sSub>
            </m:oMath>
            <w:r w:rsidRPr="00303307">
              <w:rPr>
                <w:rStyle w:val="FontStyle21"/>
                <w:b w:val="0"/>
                <w:sz w:val="28"/>
                <w:szCs w:val="28"/>
              </w:rPr>
              <w:t xml:space="preserve">. Отметим, что 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2</w:t>
            </w:r>
            <w:r w:rsidRPr="00303307">
              <w:rPr>
                <w:rStyle w:val="FontStyle11"/>
                <w:sz w:val="28"/>
                <w:szCs w:val="28"/>
              </w:rPr>
              <w:t>&gt;</w:t>
            </w:r>
            <w:r w:rsidRPr="00303307">
              <w:rPr>
                <w:rStyle w:val="FontStyle11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1"/>
                <w:sz w:val="28"/>
                <w:szCs w:val="28"/>
                <w:vertAlign w:val="subscript"/>
              </w:rPr>
              <w:t>1</w:t>
            </w:r>
            <w:r w:rsidRPr="00303307">
              <w:rPr>
                <w:rStyle w:val="FontStyle11"/>
                <w:sz w:val="28"/>
                <w:szCs w:val="28"/>
              </w:rPr>
              <w:t>.</w:t>
            </w: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>Из мостовой схемы имеем:</w:t>
            </w:r>
          </w:p>
          <w:p w:rsidR="00254E3E" w:rsidRPr="00254E3E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VCX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VO</m:t>
                  </m:r>
                </m:sub>
              </m:sSub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  <m:e>
                  <m:r>
                    <w:rPr>
                      <w:rFonts w:ascii="Cambria Math" w:hAnsi="Cambria Math"/>
                    </w:rPr>
                    <m:t>ch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=1.2∙</m:t>
                  </m:r>
                  <m:nary>
                    <m:naryPr>
                      <m:chr m:val="∏"/>
                      <m:limLoc m:val="undOvr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ch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=1.68</m:t>
                      </m:r>
                    </m:e>
                  </m:nary>
                  <m:r>
                    <w:rPr>
                      <w:rFonts w:ascii="Cambria Math" w:hAnsi="Cambria Math"/>
                    </w:rPr>
                    <m:t>.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(4.5)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5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>Но отказы типа обрыва имеют место в 10% случаев, следовательно</w:t>
            </w:r>
            <w:r w:rsidRPr="00303307">
              <w:rPr>
                <w:rStyle w:val="FontStyle15"/>
                <w:b w:val="0"/>
                <w:sz w:val="28"/>
                <w:szCs w:val="28"/>
              </w:rPr>
              <w:t>:</w:t>
            </w:r>
          </w:p>
          <w:p w:rsidR="00254E3E" w:rsidRPr="00254E3E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ОБР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1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СХ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68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≈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17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6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час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(4.6)</w:t>
            </w:r>
          </w:p>
          <w:p w:rsidR="00254E3E" w:rsidRPr="00845E38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21"/>
                <w:b w:val="0"/>
                <w:bCs w:val="0"/>
                <w:i/>
                <w:iCs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>Для вентильной группы в целом</w:t>
            </w:r>
            <w:r>
              <w:rPr>
                <w:rStyle w:val="FontStyle21"/>
                <w:b w:val="0"/>
                <w:sz w:val="28"/>
                <w:szCs w:val="28"/>
              </w:rPr>
              <w:t xml:space="preserve"> п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олная интенсивность отказов выпрямителя </w:t>
            </w:r>
            <w:r>
              <w:rPr>
                <w:rStyle w:val="FontStyle19"/>
                <w:i w:val="0"/>
                <w:sz w:val="28"/>
                <w:szCs w:val="28"/>
              </w:rPr>
              <w:t xml:space="preserve">равна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(9,06+0,46)∙10-6=9,52∙10</w:t>
            </w:r>
            <w:r w:rsidRPr="00303307">
              <w:rPr>
                <w:rStyle w:val="FontStyle21"/>
                <w:b w:val="0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1/час.</w:t>
            </w:r>
          </w:p>
          <w:p w:rsidR="00254E3E" w:rsidRPr="00845E38" w:rsidRDefault="00254E3E" w:rsidP="00254E3E">
            <w:pPr>
              <w:spacing w:line="360" w:lineRule="auto"/>
              <w:contextualSpacing/>
              <w:jc w:val="both"/>
              <w:rPr>
                <w:rStyle w:val="FontStyle21"/>
                <w:spacing w:val="10"/>
                <w:sz w:val="28"/>
                <w:szCs w:val="28"/>
              </w:rPr>
            </w:pPr>
            <w:r w:rsidRPr="00845E38">
              <w:rPr>
                <w:rStyle w:val="FontStyle20"/>
                <w:b w:val="0"/>
                <w:sz w:val="28"/>
                <w:szCs w:val="28"/>
              </w:rPr>
              <w:t>Автоматический выключатель</w:t>
            </w:r>
            <w:r w:rsidRPr="00303307">
              <w:rPr>
                <w:rStyle w:val="FontStyle20"/>
                <w:sz w:val="28"/>
                <w:szCs w:val="28"/>
              </w:rPr>
              <w:t>.</w:t>
            </w:r>
            <w:r>
              <w:rPr>
                <w:rStyle w:val="FontStyle20"/>
                <w:sz w:val="28"/>
                <w:szCs w:val="28"/>
              </w:rPr>
              <w:t xml:space="preserve">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Основным функциональным назначением автоматического выключа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>теля является оперативное подключение нагрузки к сети, а также аварийное отключение ее при тепловой перегрузке и мгновенных перегрузках (функции обеспечения тепловой и максимальной защиты). Отказы связаны с обгоранием главных контактов и неисправностями механической части ав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>томатических выключателей.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>Характерной особенностью элементов САУ подобных автоматическим выключателям является наличие трех режимов работы.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>Установившийся режим - режим включенного состояния; за время этого режима допускается определенное число оперативных включений и вы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>ключений.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>Режим отключения аварийных перегрузок. Количество аварийных пере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>грузок, как правило, нормируется. Но частота аварийных перегрузок раз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>работчику неизвестна.</w:t>
            </w:r>
          </w:p>
          <w:p w:rsidR="00254E3E" w:rsidRPr="00303307" w:rsidRDefault="00254E3E" w:rsidP="00254E3E">
            <w:pPr>
              <w:pStyle w:val="a3"/>
              <w:numPr>
                <w:ilvl w:val="0"/>
                <w:numId w:val="34"/>
              </w:numPr>
              <w:spacing w:line="36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>Режим отключенного состояния - режим хранения.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 xml:space="preserve">Каждый из режимов характеризуется своей интенсивностью отказов. При хранении учитываются условия хранения. Интенсивность отказов при хранении </w:t>
            </w:r>
            <w:r w:rsidRPr="00303307">
              <w:rPr>
                <w:rStyle w:val="FontStyle15"/>
                <w:b w:val="0"/>
                <w:sz w:val="28"/>
                <w:szCs w:val="28"/>
              </w:rPr>
              <w:t>λ</w:t>
            </w:r>
            <w:r w:rsidRPr="00303307">
              <w:rPr>
                <w:rStyle w:val="FontStyle15"/>
                <w:b w:val="0"/>
                <w:sz w:val="28"/>
                <w:szCs w:val="28"/>
                <w:vertAlign w:val="subscript"/>
                <w:lang w:val="en-US"/>
              </w:rPr>
              <w:t>XP</w:t>
            </w:r>
            <w:r w:rsidRPr="00303307">
              <w:rPr>
                <w:rStyle w:val="FontStyle15"/>
                <w:b w:val="0"/>
                <w:sz w:val="28"/>
                <w:szCs w:val="28"/>
              </w:rPr>
              <w:t xml:space="preserve"> 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колеблется в пределах (1,01-0,1)</w:t>
            </w:r>
            <w:r w:rsidRPr="00303307">
              <w:rPr>
                <w:rStyle w:val="FontStyle15"/>
                <w:b w:val="0"/>
                <w:sz w:val="28"/>
                <w:szCs w:val="28"/>
              </w:rPr>
              <w:t xml:space="preserve"> λ</w:t>
            </w:r>
            <w:r w:rsidRPr="00303307">
              <w:rPr>
                <w:rStyle w:val="FontStyle15"/>
                <w:b w:val="0"/>
                <w:sz w:val="28"/>
                <w:szCs w:val="28"/>
                <w:vertAlign w:val="subscript"/>
                <w:lang w:val="en-US"/>
              </w:rPr>
              <w:t>P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t>. При этом нижний предел - 1,01 принимается при хранении на складе, верхний предел - 0,1 - в цехе.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21"/>
                <w:b w:val="0"/>
                <w:sz w:val="28"/>
                <w:szCs w:val="28"/>
              </w:rPr>
              <w:t>Для автоматических выключателей типа АК, АП, АО, А3700 в техни</w:t>
            </w:r>
            <w:r w:rsidRPr="00303307">
              <w:rPr>
                <w:rStyle w:val="FontStyle21"/>
                <w:b w:val="0"/>
                <w:sz w:val="28"/>
                <w:szCs w:val="28"/>
              </w:rPr>
              <w:softHyphen/>
              <w:t xml:space="preserve">ческих </w:t>
            </w:r>
            <w:proofErr w:type="gramStart"/>
            <w:r w:rsidRPr="00303307">
              <w:rPr>
                <w:rStyle w:val="FontStyle21"/>
                <w:b w:val="0"/>
                <w:sz w:val="28"/>
                <w:szCs w:val="28"/>
              </w:rPr>
              <w:t>условиях</w:t>
            </w:r>
            <w:proofErr w:type="gramEnd"/>
            <w:r w:rsidRPr="00303307">
              <w:rPr>
                <w:rStyle w:val="FontStyle21"/>
                <w:b w:val="0"/>
                <w:sz w:val="28"/>
                <w:szCs w:val="28"/>
              </w:rPr>
              <w:t xml:space="preserve"> данных по надежности нет, но оговаривается число опера</w:t>
            </w:r>
            <w:r w:rsidRPr="00303307">
              <w:rPr>
                <w:rStyle w:val="FontStyle12"/>
                <w:sz w:val="28"/>
                <w:szCs w:val="28"/>
              </w:rPr>
              <w:t>тивных включений. Например, для автоматических выключателей АК-50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 xml:space="preserve"> Т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>=2000. При односменном режиме работы число оперативных включений не превышает за смену десяти. Это позволяет ориентировочно рассчитать ре</w:t>
            </w:r>
            <w:r w:rsidRPr="00303307">
              <w:rPr>
                <w:rStyle w:val="FontStyle12"/>
                <w:sz w:val="28"/>
                <w:szCs w:val="28"/>
              </w:rPr>
              <w:softHyphen/>
              <w:t>сурс изделия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</w:t>
            </w:r>
            <w:proofErr w:type="gramEnd"/>
            <w:r w:rsidRPr="00303307">
              <w:rPr>
                <w:rStyle w:val="FontStyle12"/>
                <w:sz w:val="28"/>
                <w:szCs w:val="28"/>
                <w:vertAlign w:val="subscript"/>
              </w:rPr>
              <w:t>γ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при односменной эксплуатации: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bCs/>
                <w:sz w:val="28"/>
                <w:szCs w:val="28"/>
              </w:rPr>
            </w:pPr>
            <w:proofErr w:type="spellStart"/>
            <w:r w:rsidRPr="00303307">
              <w:rPr>
                <w:rStyle w:val="FontStyle16"/>
                <w:sz w:val="28"/>
                <w:szCs w:val="28"/>
              </w:rPr>
              <w:t>Т</w:t>
            </w:r>
            <w:r w:rsidRPr="00303307">
              <w:rPr>
                <w:rStyle w:val="FontStyle12"/>
                <w:sz w:val="28"/>
                <w:szCs w:val="28"/>
                <w:vertAlign w:val="subscript"/>
              </w:rPr>
              <w:t>γ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>=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N</w:t>
            </w:r>
            <w:r w:rsidRPr="00303307">
              <w:rPr>
                <w:rStyle w:val="FontStyle16"/>
                <w:sz w:val="28"/>
                <w:szCs w:val="28"/>
              </w:rPr>
              <w:t>∙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2"/>
                <w:sz w:val="28"/>
                <w:szCs w:val="28"/>
              </w:rPr>
              <w:t>/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n</w:t>
            </w:r>
            <w:r w:rsidRPr="00303307">
              <w:rPr>
                <w:rStyle w:val="FontStyle12"/>
                <w:sz w:val="28"/>
                <w:szCs w:val="28"/>
              </w:rPr>
              <w:t>=2000∙24/10=4800 час,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lastRenderedPageBreak/>
              <w:t xml:space="preserve">где 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n</w:t>
            </w:r>
            <w:r w:rsidRPr="00303307">
              <w:rPr>
                <w:rStyle w:val="FontStyle12"/>
                <w:sz w:val="28"/>
                <w:szCs w:val="28"/>
              </w:rPr>
              <w:t xml:space="preserve"> - число оперативных включений за смену, N - допустимое гарантиро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ванное включение за смену, 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2"/>
                <w:sz w:val="28"/>
                <w:szCs w:val="28"/>
              </w:rPr>
              <w:t xml:space="preserve"> - число часов в сутках.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Гарантированный ресурс изделия γ=0,1. Отсюда 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>Р(</w:t>
            </w:r>
            <w:proofErr w:type="spellStart"/>
            <w:proofErr w:type="gramEnd"/>
            <w:r w:rsidRPr="00303307">
              <w:rPr>
                <w:rStyle w:val="FontStyle16"/>
                <w:sz w:val="28"/>
                <w:szCs w:val="28"/>
              </w:rPr>
              <w:t>Т</w:t>
            </w:r>
            <w:r w:rsidRPr="00303307">
              <w:rPr>
                <w:rStyle w:val="FontStyle12"/>
                <w:sz w:val="28"/>
                <w:szCs w:val="28"/>
                <w:vertAlign w:val="subscript"/>
              </w:rPr>
              <w:t>γ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>)=1-γ. Интенсивность отказов можно рассчитать из выражения:</w:t>
            </w:r>
          </w:p>
          <w:p w:rsidR="00254E3E" w:rsidRPr="00254E3E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2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exp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ср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;   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γ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cp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γ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=1-γ.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(4.7)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  <w:lang w:val="en-US"/>
              </w:rPr>
            </w:pPr>
            <w:r w:rsidRPr="00303307">
              <w:rPr>
                <w:rStyle w:val="FontStyle12"/>
                <w:sz w:val="28"/>
                <w:szCs w:val="28"/>
              </w:rPr>
              <w:t>Отсюда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:</w:t>
            </w:r>
          </w:p>
          <w:p w:rsidR="00254E3E" w:rsidRPr="00254E3E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2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cp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1-γ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γ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0.1054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4800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=22∙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 xml:space="preserve">1/час. </m:t>
                </m:r>
              </m:oMath>
            </m:oMathPara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Интенсивность отказов на один цикл включения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λ</w:t>
            </w:r>
            <w:r w:rsidRPr="00303307">
              <w:rPr>
                <w:rStyle w:val="FontStyle12"/>
                <w:sz w:val="28"/>
                <w:szCs w:val="28"/>
                <w:vertAlign w:val="subscript"/>
              </w:rPr>
              <w:t>У</w:t>
            </w:r>
            <w:proofErr w:type="spellEnd"/>
            <w:proofErr w:type="gramEnd"/>
            <w:r w:rsidRPr="00303307">
              <w:rPr>
                <w:rStyle w:val="FontStyle12"/>
                <w:sz w:val="28"/>
                <w:szCs w:val="28"/>
              </w:rPr>
              <w:t>=22∙10</w:t>
            </w:r>
            <w:r w:rsidRPr="00303307">
              <w:rPr>
                <w:rStyle w:val="FontStyle12"/>
                <w:sz w:val="28"/>
                <w:szCs w:val="28"/>
                <w:vertAlign w:val="superscript"/>
              </w:rPr>
              <w:t>-б</w:t>
            </w:r>
            <w:r w:rsidRPr="00303307">
              <w:rPr>
                <w:rStyle w:val="FontStyle12"/>
                <w:sz w:val="28"/>
                <w:szCs w:val="28"/>
              </w:rPr>
              <w:t>/2000=11∙ 10</w:t>
            </w:r>
            <w:r w:rsidRPr="00303307">
              <w:rPr>
                <w:rStyle w:val="FontStyle12"/>
                <w:sz w:val="28"/>
                <w:szCs w:val="28"/>
                <w:vertAlign w:val="superscript"/>
              </w:rPr>
              <w:t xml:space="preserve">-9 </w:t>
            </w:r>
            <w:r w:rsidRPr="00303307">
              <w:rPr>
                <w:rStyle w:val="FontStyle12"/>
                <w:sz w:val="28"/>
                <w:szCs w:val="28"/>
              </w:rPr>
              <w:t>1/час.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Вероятность безотказной работы изделия с учетом трех режимов рабо</w:t>
            </w:r>
            <w:r w:rsidRPr="00303307">
              <w:rPr>
                <w:rStyle w:val="FontStyle12"/>
                <w:sz w:val="28"/>
                <w:szCs w:val="28"/>
              </w:rPr>
              <w:softHyphen/>
              <w:t>ты: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proofErr w:type="gramStart"/>
            <w:r w:rsidRPr="00303307">
              <w:rPr>
                <w:rStyle w:val="FontStyle12"/>
                <w:sz w:val="28"/>
                <w:szCs w:val="28"/>
              </w:rPr>
              <w:t>Р</w:t>
            </w:r>
            <w:proofErr w:type="gramEnd"/>
            <w:r w:rsidRPr="00303307">
              <w:rPr>
                <w:rStyle w:val="FontStyle12"/>
                <w:sz w:val="28"/>
                <w:szCs w:val="28"/>
              </w:rPr>
              <w:t>(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2"/>
                <w:sz w:val="28"/>
                <w:szCs w:val="28"/>
              </w:rPr>
              <w:t>)=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ехр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>-[λ</w:t>
            </w:r>
            <w:proofErr w:type="spellStart"/>
            <w:r w:rsidRPr="00303307">
              <w:rPr>
                <w:rStyle w:val="FontStyle12"/>
                <w:sz w:val="28"/>
                <w:szCs w:val="28"/>
                <w:vertAlign w:val="subscript"/>
                <w:lang w:val="en-US"/>
              </w:rPr>
              <w:t>P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2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>+</w:t>
            </w:r>
            <w:r w:rsidRPr="00303307">
              <w:rPr>
                <w:rStyle w:val="FontStyle16"/>
                <w:sz w:val="28"/>
                <w:szCs w:val="28"/>
              </w:rPr>
              <w:t>λ</w:t>
            </w:r>
            <w:proofErr w:type="spellStart"/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XP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XP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>+λ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CP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6"/>
                <w:sz w:val="28"/>
                <w:szCs w:val="28"/>
                <w:vertAlign w:val="subscript"/>
              </w:rPr>
              <w:t>Ц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h</w:t>
            </w:r>
            <w:r w:rsidRPr="00303307">
              <w:rPr>
                <w:rStyle w:val="FontStyle16"/>
                <w:sz w:val="28"/>
                <w:szCs w:val="28"/>
              </w:rPr>
              <w:t>],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где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Т</w:t>
            </w:r>
            <w:r w:rsidRPr="00303307">
              <w:rPr>
                <w:rStyle w:val="FontStyle12"/>
                <w:sz w:val="28"/>
                <w:szCs w:val="28"/>
                <w:vertAlign w:val="subscript"/>
              </w:rPr>
              <w:t>ц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- среднее время цикла, 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h</w:t>
            </w:r>
            <w:r w:rsidRPr="00303307">
              <w:rPr>
                <w:rStyle w:val="FontStyle12"/>
                <w:sz w:val="28"/>
                <w:szCs w:val="28"/>
              </w:rPr>
              <w:t xml:space="preserve"> - число циклов, </w:t>
            </w:r>
            <w:r w:rsidRPr="00303307">
              <w:rPr>
                <w:rStyle w:val="FontStyle16"/>
                <w:sz w:val="28"/>
                <w:szCs w:val="28"/>
              </w:rPr>
              <w:t>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CP</w:t>
            </w:r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2"/>
                <w:sz w:val="28"/>
                <w:szCs w:val="28"/>
              </w:rPr>
              <w:t>- интенсивность отказов при аварийном срабатывании.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Интенсивность отказов автоматического выключения в течение време</w:t>
            </w:r>
            <w:r w:rsidRPr="00303307">
              <w:rPr>
                <w:rStyle w:val="FontStyle12"/>
                <w:sz w:val="28"/>
                <w:szCs w:val="28"/>
              </w:rPr>
              <w:softHyphen/>
              <w:t xml:space="preserve">ни работы без отключения выбирается из таблицы </w:t>
            </w:r>
            <w:r w:rsidRPr="00303307">
              <w:rPr>
                <w:rStyle w:val="FontStyle16"/>
                <w:sz w:val="28"/>
                <w:szCs w:val="28"/>
              </w:rPr>
              <w:t>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PO</w:t>
            </w:r>
            <w:r w:rsidRPr="00303307">
              <w:rPr>
                <w:rStyle w:val="FontStyle12"/>
                <w:sz w:val="28"/>
                <w:szCs w:val="28"/>
              </w:rPr>
              <w:t>=(2-5)∙10</w:t>
            </w:r>
            <w:r w:rsidRPr="00303307">
              <w:rPr>
                <w:rStyle w:val="FontStyle12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12"/>
                <w:sz w:val="28"/>
                <w:szCs w:val="28"/>
              </w:rPr>
              <w:t xml:space="preserve"> 1/час. Если выбрать </w:t>
            </w:r>
            <w:r w:rsidRPr="00303307">
              <w:rPr>
                <w:rStyle w:val="FontStyle16"/>
                <w:sz w:val="28"/>
                <w:szCs w:val="28"/>
              </w:rPr>
              <w:t>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PO</w:t>
            </w:r>
            <w:r w:rsidRPr="00303307">
              <w:rPr>
                <w:rStyle w:val="FontStyle13"/>
                <w:sz w:val="28"/>
                <w:szCs w:val="28"/>
              </w:rPr>
              <w:t>=</w:t>
            </w:r>
            <w:r w:rsidRPr="00303307">
              <w:rPr>
                <w:rStyle w:val="FontStyle13"/>
                <w:b w:val="0"/>
                <w:sz w:val="28"/>
                <w:szCs w:val="28"/>
              </w:rPr>
              <w:t>3∙10</w:t>
            </w:r>
            <w:r w:rsidRPr="00303307">
              <w:rPr>
                <w:rStyle w:val="FontStyle13"/>
                <w:b w:val="0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13"/>
                <w:sz w:val="28"/>
                <w:szCs w:val="28"/>
              </w:rPr>
              <w:t xml:space="preserve"> </w:t>
            </w:r>
            <w:r w:rsidRPr="00303307">
              <w:rPr>
                <w:rStyle w:val="FontStyle12"/>
                <w:sz w:val="28"/>
                <w:szCs w:val="28"/>
              </w:rPr>
              <w:t xml:space="preserve">1/час и </w:t>
            </w:r>
            <w:r w:rsidRPr="00303307">
              <w:rPr>
                <w:rStyle w:val="FontStyle16"/>
                <w:sz w:val="28"/>
                <w:szCs w:val="28"/>
              </w:rPr>
              <w:t>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XP</w:t>
            </w:r>
            <w:r w:rsidRPr="00303307">
              <w:rPr>
                <w:rStyle w:val="FontStyle12"/>
                <w:sz w:val="28"/>
                <w:szCs w:val="28"/>
              </w:rPr>
              <w:t>=0,05λ</w:t>
            </w:r>
            <w:r w:rsidRPr="00303307">
              <w:rPr>
                <w:rStyle w:val="FontStyle12"/>
                <w:sz w:val="28"/>
                <w:szCs w:val="28"/>
                <w:vertAlign w:val="subscript"/>
                <w:lang w:val="en-US"/>
              </w:rPr>
              <w:t>P</w:t>
            </w:r>
            <w:r w:rsidRPr="00303307">
              <w:rPr>
                <w:rStyle w:val="FontStyle12"/>
                <w:sz w:val="28"/>
                <w:szCs w:val="28"/>
              </w:rPr>
              <w:t xml:space="preserve">, имеем </w:t>
            </w:r>
            <w:r w:rsidRPr="00303307">
              <w:rPr>
                <w:rStyle w:val="FontStyle16"/>
                <w:sz w:val="28"/>
                <w:szCs w:val="28"/>
              </w:rPr>
              <w:t>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PO</w:t>
            </w:r>
            <w:r w:rsidRPr="00303307">
              <w:rPr>
                <w:rStyle w:val="FontStyle12"/>
                <w:sz w:val="28"/>
                <w:szCs w:val="28"/>
              </w:rPr>
              <w:t xml:space="preserve"> =0,05∙</w:t>
            </w:r>
            <w:r w:rsidRPr="00303307">
              <w:rPr>
                <w:rStyle w:val="FontStyle16"/>
                <w:sz w:val="28"/>
                <w:szCs w:val="28"/>
              </w:rPr>
              <w:t xml:space="preserve"> 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PO</w:t>
            </w:r>
            <w:r w:rsidRPr="00303307">
              <w:rPr>
                <w:rStyle w:val="FontStyle12"/>
                <w:sz w:val="28"/>
                <w:szCs w:val="28"/>
              </w:rPr>
              <w:t xml:space="preserve"> =0,05.3∙10</w:t>
            </w:r>
            <w:r w:rsidRPr="00303307">
              <w:rPr>
                <w:rStyle w:val="FontStyle16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12"/>
                <w:sz w:val="28"/>
                <w:szCs w:val="28"/>
              </w:rPr>
              <w:t>=0,15∙10</w:t>
            </w:r>
            <w:r w:rsidRPr="00303307">
              <w:rPr>
                <w:rStyle w:val="FontStyle12"/>
                <w:sz w:val="28"/>
                <w:szCs w:val="28"/>
                <w:vertAlign w:val="superscript"/>
              </w:rPr>
              <w:t>-б</w:t>
            </w:r>
            <w:r w:rsidRPr="00303307">
              <w:rPr>
                <w:rStyle w:val="FontStyle12"/>
                <w:sz w:val="28"/>
                <w:szCs w:val="28"/>
              </w:rPr>
              <w:t xml:space="preserve"> 1/час.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>Следовательно, для интенсивности отказов автоматического выключателя: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 </w:t>
            </w:r>
            <w:r w:rsidRPr="00303307">
              <w:rPr>
                <w:rStyle w:val="FontStyle16"/>
                <w:sz w:val="28"/>
                <w:szCs w:val="28"/>
              </w:rPr>
              <w:t>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ABO</w:t>
            </w:r>
            <w:r w:rsidRPr="00303307">
              <w:rPr>
                <w:rStyle w:val="FontStyle15"/>
                <w:sz w:val="28"/>
                <w:szCs w:val="28"/>
              </w:rPr>
              <w:t>=</w:t>
            </w:r>
            <w:proofErr w:type="gramStart"/>
            <w:r w:rsidRPr="00303307">
              <w:rPr>
                <w:rStyle w:val="FontStyle12"/>
                <w:sz w:val="28"/>
                <w:szCs w:val="28"/>
              </w:rPr>
              <w:t>(</w:t>
            </w:r>
            <w:r w:rsidRPr="00303307">
              <w:rPr>
                <w:rStyle w:val="FontStyle16"/>
                <w:sz w:val="28"/>
                <w:szCs w:val="28"/>
              </w:rPr>
              <w:t xml:space="preserve"> </w:t>
            </w:r>
            <w:proofErr w:type="gramEnd"/>
            <w:r w:rsidRPr="00303307">
              <w:rPr>
                <w:rStyle w:val="FontStyle16"/>
                <w:sz w:val="28"/>
                <w:szCs w:val="28"/>
              </w:rPr>
              <w:t>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PO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+</w:t>
            </w:r>
            <w:r w:rsidRPr="00303307">
              <w:rPr>
                <w:rStyle w:val="FontStyle16"/>
                <w:sz w:val="28"/>
                <w:szCs w:val="28"/>
              </w:rPr>
              <w:t xml:space="preserve"> 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XP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XP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 xml:space="preserve"> +</w:t>
            </w:r>
            <w:r w:rsidRPr="00303307">
              <w:rPr>
                <w:rStyle w:val="FontStyle16"/>
                <w:sz w:val="28"/>
                <w:szCs w:val="28"/>
              </w:rPr>
              <w:t>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CP</w:t>
            </w:r>
            <w:r w:rsidRPr="00303307">
              <w:rPr>
                <w:rStyle w:val="FontStyle16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6"/>
                <w:sz w:val="28"/>
                <w:szCs w:val="28"/>
                <w:vertAlign w:val="subscript"/>
              </w:rPr>
              <w:t>Ц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h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)/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3307">
              <w:rPr>
                <w:rStyle w:val="FontStyle12"/>
                <w:sz w:val="28"/>
                <w:szCs w:val="28"/>
              </w:rPr>
              <w:t xml:space="preserve">где 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2"/>
                <w:sz w:val="28"/>
                <w:szCs w:val="28"/>
              </w:rPr>
              <w:t xml:space="preserve"> - среднее время эксплуатации, 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XP</w:t>
            </w:r>
            <w:proofErr w:type="spellEnd"/>
            <w:r w:rsidRPr="00303307">
              <w:rPr>
                <w:rStyle w:val="FontStyle16"/>
                <w:sz w:val="28"/>
                <w:szCs w:val="28"/>
              </w:rPr>
              <w:t xml:space="preserve">. </w:t>
            </w:r>
            <w:r w:rsidRPr="00303307">
              <w:rPr>
                <w:rStyle w:val="FontStyle12"/>
                <w:sz w:val="28"/>
                <w:szCs w:val="28"/>
              </w:rPr>
              <w:t>Временем переключения пренебрегаем.</w:t>
            </w: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При работе в одну смену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>/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2"/>
                <w:sz w:val="28"/>
                <w:szCs w:val="28"/>
              </w:rPr>
              <w:t xml:space="preserve">=1/3; </w:t>
            </w:r>
            <w:proofErr w:type="spellStart"/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4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XP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>/</w:t>
            </w:r>
            <w:r w:rsidRPr="00303307">
              <w:rPr>
                <w:rStyle w:val="FontStyle12"/>
                <w:sz w:val="28"/>
                <w:szCs w:val="28"/>
                <w:lang w:val="en-US"/>
              </w:rPr>
              <w:t>t</w:t>
            </w:r>
            <w:r w:rsidRPr="00303307">
              <w:rPr>
                <w:rStyle w:val="FontStyle12"/>
                <w:sz w:val="28"/>
                <w:szCs w:val="28"/>
              </w:rPr>
              <w:t xml:space="preserve">=2/3. Следовательно, </w:t>
            </w:r>
            <w:r w:rsidRPr="00303307">
              <w:rPr>
                <w:rStyle w:val="FontStyle16"/>
                <w:sz w:val="28"/>
                <w:szCs w:val="28"/>
              </w:rPr>
              <w:t>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AB</w:t>
            </w:r>
            <w:r w:rsidRPr="00303307">
              <w:rPr>
                <w:rStyle w:val="FontStyle12"/>
                <w:sz w:val="28"/>
                <w:szCs w:val="28"/>
              </w:rPr>
              <w:t>= 1/</w:t>
            </w:r>
            <w:proofErr w:type="spellStart"/>
            <w:proofErr w:type="gramStart"/>
            <w:r w:rsidRPr="00303307">
              <w:rPr>
                <w:rStyle w:val="FontStyle16"/>
                <w:sz w:val="28"/>
                <w:szCs w:val="28"/>
              </w:rPr>
              <w:t>З</w:t>
            </w:r>
            <w:proofErr w:type="gramEnd"/>
            <w:r w:rsidRPr="00303307">
              <w:rPr>
                <w:rStyle w:val="FontStyle16"/>
                <w:sz w:val="28"/>
                <w:szCs w:val="28"/>
              </w:rPr>
              <w:t>λ</w:t>
            </w:r>
            <w:proofErr w:type="spellEnd"/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P</w:t>
            </w:r>
            <w:r w:rsidRPr="00303307">
              <w:rPr>
                <w:rStyle w:val="FontStyle12"/>
                <w:sz w:val="28"/>
                <w:szCs w:val="28"/>
              </w:rPr>
              <w:t>+ 2/</w:t>
            </w:r>
            <w:r w:rsidRPr="00303307">
              <w:rPr>
                <w:rStyle w:val="FontStyle16"/>
                <w:sz w:val="28"/>
                <w:szCs w:val="28"/>
              </w:rPr>
              <w:t>З 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XP</w:t>
            </w:r>
            <w:r w:rsidRPr="00303307">
              <w:rPr>
                <w:rStyle w:val="FontStyle16"/>
                <w:sz w:val="28"/>
                <w:szCs w:val="28"/>
              </w:rPr>
              <w:t xml:space="preserve"> +λ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CP</w:t>
            </w:r>
            <w:r w:rsidRPr="00303307">
              <w:rPr>
                <w:rStyle w:val="FontStyle16"/>
                <w:sz w:val="28"/>
                <w:szCs w:val="28"/>
              </w:rPr>
              <w:t xml:space="preserve"> или λ</w:t>
            </w:r>
            <w:r w:rsidRPr="00303307">
              <w:rPr>
                <w:rStyle w:val="FontStyle16"/>
                <w:sz w:val="28"/>
                <w:szCs w:val="28"/>
                <w:vertAlign w:val="subscript"/>
                <w:lang w:val="en-US"/>
              </w:rPr>
              <w:t>AB</w:t>
            </w:r>
            <w:r w:rsidRPr="00303307">
              <w:rPr>
                <w:rStyle w:val="FontStyle16"/>
                <w:sz w:val="28"/>
                <w:szCs w:val="28"/>
              </w:rPr>
              <w:t>=1/3∙3∙10</w:t>
            </w:r>
            <w:r w:rsidRPr="00303307">
              <w:rPr>
                <w:rStyle w:val="FontStyle16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16"/>
                <w:sz w:val="28"/>
                <w:szCs w:val="28"/>
              </w:rPr>
              <w:t>+2/3∙0,15∙10</w:t>
            </w:r>
            <w:r w:rsidRPr="00303307">
              <w:rPr>
                <w:rStyle w:val="FontStyle16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16"/>
                <w:sz w:val="28"/>
                <w:szCs w:val="28"/>
              </w:rPr>
              <w:t>+22∙10</w:t>
            </w:r>
            <w:r w:rsidRPr="00303307">
              <w:rPr>
                <w:rStyle w:val="FontStyle16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16"/>
                <w:sz w:val="28"/>
                <w:szCs w:val="28"/>
              </w:rPr>
              <w:t>=23∙10</w:t>
            </w:r>
            <w:r w:rsidRPr="00303307">
              <w:rPr>
                <w:rStyle w:val="FontStyle16"/>
                <w:sz w:val="28"/>
                <w:szCs w:val="28"/>
                <w:vertAlign w:val="superscript"/>
              </w:rPr>
              <w:t>-6</w:t>
            </w:r>
            <w:r w:rsidRPr="00303307">
              <w:rPr>
                <w:rStyle w:val="FontStyle16"/>
                <w:sz w:val="28"/>
                <w:szCs w:val="28"/>
              </w:rPr>
              <w:t xml:space="preserve"> 1/час.</w:t>
            </w: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</w:p>
          <w:p w:rsidR="00254E3E" w:rsidRPr="00303307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</w:rPr>
            </w:pPr>
            <w:r w:rsidRPr="00845E38">
              <w:rPr>
                <w:rStyle w:val="FontStyle12"/>
                <w:sz w:val="28"/>
                <w:szCs w:val="28"/>
              </w:rPr>
              <w:t xml:space="preserve"> </w:t>
            </w:r>
            <w:r w:rsidRPr="00845E38">
              <w:rPr>
                <w:rStyle w:val="FontStyle17"/>
                <w:sz w:val="28"/>
                <w:szCs w:val="28"/>
              </w:rPr>
              <w:t>Суммарные показатели надежности.</w:t>
            </w:r>
            <w:r>
              <w:rPr>
                <w:rStyle w:val="FontStyle17"/>
                <w:sz w:val="28"/>
                <w:szCs w:val="28"/>
              </w:rPr>
              <w:t xml:space="preserve"> </w:t>
            </w:r>
            <w:r w:rsidRPr="00303307">
              <w:rPr>
                <w:rStyle w:val="FontStyle12"/>
                <w:sz w:val="28"/>
                <w:szCs w:val="28"/>
              </w:rPr>
              <w:t>Теперь можно рассчитать суммарные показатели надежности изделия в целом: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4"/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УСТ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ТP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ВП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АВ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20+9,5+23</m:t>
                  </m:r>
                </m:e>
              </m:d>
              <m:r>
                <w:rPr>
                  <w:rFonts w:ascii="Cambria Math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</w:rPr>
                <m:t>1/час.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(4.8)</w:t>
            </w:r>
          </w:p>
          <w:p w:rsidR="00254E3E" w:rsidRPr="00303307" w:rsidRDefault="00254E3E" w:rsidP="00254E3E">
            <w:pPr>
              <w:spacing w:line="360" w:lineRule="auto"/>
              <w:ind w:left="284"/>
              <w:contextualSpacing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УСТ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УСТ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52,5</m:t>
                  </m:r>
                </m:den>
              </m:f>
              <m:r>
                <w:rPr>
                  <w:rFonts w:ascii="Cambria Math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</w:rPr>
                <m:t>=19∙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час.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(4.9)</w:t>
            </w:r>
          </w:p>
          <w:p w:rsidR="00254E3E" w:rsidRP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sz w:val="28"/>
                <w:szCs w:val="28"/>
                <w:lang w:val="uk-UA"/>
              </w:rPr>
            </w:pPr>
            <w:r w:rsidRPr="00303307">
              <w:rPr>
                <w:rStyle w:val="FontStyle12"/>
                <w:sz w:val="28"/>
                <w:szCs w:val="28"/>
              </w:rPr>
              <w:t xml:space="preserve">При ослаблении величин λ можно определить оптимальный запас </w:t>
            </w:r>
            <w:proofErr w:type="spellStart"/>
            <w:r w:rsidRPr="00303307">
              <w:rPr>
                <w:rStyle w:val="FontStyle12"/>
                <w:sz w:val="28"/>
                <w:szCs w:val="28"/>
              </w:rPr>
              <w:t>ЗИПа</w:t>
            </w:r>
            <w:proofErr w:type="spellEnd"/>
            <w:r w:rsidRPr="00303307">
              <w:rPr>
                <w:rStyle w:val="FontStyle12"/>
                <w:sz w:val="28"/>
                <w:szCs w:val="28"/>
              </w:rPr>
              <w:t>, а также наиболее уязвимую часть изделия.</w:t>
            </w:r>
            <w:bookmarkStart w:id="0" w:name="_GoBack"/>
            <w:bookmarkEnd w:id="0"/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b/>
                <w:sz w:val="28"/>
                <w:szCs w:val="28"/>
              </w:rPr>
            </w:pP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b/>
                <w:sz w:val="28"/>
                <w:szCs w:val="28"/>
              </w:rPr>
            </w:pP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b/>
                <w:sz w:val="28"/>
                <w:szCs w:val="28"/>
              </w:rPr>
            </w:pP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b/>
                <w:sz w:val="28"/>
                <w:szCs w:val="28"/>
              </w:rPr>
            </w:pP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b/>
                <w:sz w:val="28"/>
                <w:szCs w:val="28"/>
              </w:rPr>
            </w:pPr>
          </w:p>
          <w:p w:rsidR="00254E3E" w:rsidRDefault="00254E3E" w:rsidP="00254E3E">
            <w:pPr>
              <w:spacing w:line="360" w:lineRule="auto"/>
              <w:ind w:firstLine="284"/>
              <w:contextualSpacing/>
              <w:jc w:val="both"/>
              <w:rPr>
                <w:rStyle w:val="FontStyle12"/>
                <w:b/>
                <w:sz w:val="28"/>
                <w:szCs w:val="28"/>
              </w:rPr>
            </w:pPr>
          </w:p>
          <w:p w:rsidR="00254E3E" w:rsidRPr="00254E3E" w:rsidRDefault="00254E3E" w:rsidP="00254E3E">
            <w:pPr>
              <w:rPr>
                <w:caps/>
                <w:sz w:val="28"/>
                <w:szCs w:val="28"/>
                <w:lang w:val="uk-UA"/>
              </w:rPr>
            </w:pPr>
          </w:p>
        </w:tc>
      </w:tr>
      <w:tr w:rsidR="00254E3E" w:rsidRPr="00115C67" w:rsidTr="00B31967">
        <w:tc>
          <w:tcPr>
            <w:tcW w:w="9571" w:type="dxa"/>
          </w:tcPr>
          <w:p w:rsidR="00254E3E" w:rsidRPr="00115C67" w:rsidRDefault="00254E3E" w:rsidP="00B31967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B7CD9" w:rsidRPr="00254E3E" w:rsidRDefault="00CB7CD9" w:rsidP="00254E3E">
      <w:pPr>
        <w:jc w:val="center"/>
        <w:rPr>
          <w:sz w:val="28"/>
          <w:szCs w:val="28"/>
          <w:lang w:val="uk-UA"/>
        </w:rPr>
      </w:pPr>
    </w:p>
    <w:sectPr w:rsidR="00CB7CD9" w:rsidRPr="0025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D04DB8"/>
    <w:lvl w:ilvl="0">
      <w:numFmt w:val="bullet"/>
      <w:lvlText w:val="*"/>
      <w:lvlJc w:val="left"/>
    </w:lvl>
  </w:abstractNum>
  <w:abstractNum w:abstractNumId="1">
    <w:nsid w:val="06D704C3"/>
    <w:multiLevelType w:val="hybridMultilevel"/>
    <w:tmpl w:val="A490CB0C"/>
    <w:lvl w:ilvl="0" w:tplc="3760B9F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E463C7"/>
    <w:multiLevelType w:val="hybridMultilevel"/>
    <w:tmpl w:val="C3A66A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55A5"/>
    <w:multiLevelType w:val="hybridMultilevel"/>
    <w:tmpl w:val="42FE8730"/>
    <w:lvl w:ilvl="0" w:tplc="D3BA135C">
      <w:start w:val="4"/>
      <w:numFmt w:val="decimal"/>
      <w:lvlText w:val="%1."/>
      <w:legacy w:legacy="1" w:legacySpace="0" w:legacyIndent="174"/>
      <w:lvlJc w:val="left"/>
      <w:rPr>
        <w:rFonts w:ascii="Cambria" w:hAnsi="Cambria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5327F"/>
    <w:multiLevelType w:val="hybridMultilevel"/>
    <w:tmpl w:val="DA6CF5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E125A0"/>
    <w:multiLevelType w:val="singleLevel"/>
    <w:tmpl w:val="9FEC8762"/>
    <w:lvl w:ilvl="0">
      <w:start w:val="3"/>
      <w:numFmt w:val="decimal"/>
      <w:lvlText w:val="%1."/>
      <w:legacy w:legacy="1" w:legacySpace="0" w:legacyIndent="174"/>
      <w:lvlJc w:val="left"/>
      <w:rPr>
        <w:rFonts w:ascii="Cambria" w:hAnsi="Cambria" w:hint="default"/>
      </w:rPr>
    </w:lvl>
  </w:abstractNum>
  <w:abstractNum w:abstractNumId="6">
    <w:nsid w:val="1F6A6B66"/>
    <w:multiLevelType w:val="singleLevel"/>
    <w:tmpl w:val="DB607158"/>
    <w:lvl w:ilvl="0">
      <w:start w:val="6"/>
      <w:numFmt w:val="decimal"/>
      <w:lvlText w:val="3.%1."/>
      <w:legacy w:legacy="1" w:legacySpace="0" w:legacyIndent="318"/>
      <w:lvlJc w:val="left"/>
      <w:rPr>
        <w:rFonts w:ascii="Times New Roman" w:hAnsi="Times New Roman" w:cs="Times New Roman" w:hint="default"/>
      </w:rPr>
    </w:lvl>
  </w:abstractNum>
  <w:abstractNum w:abstractNumId="7">
    <w:nsid w:val="211422A5"/>
    <w:multiLevelType w:val="multilevel"/>
    <w:tmpl w:val="233074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cs="Constantia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Constantia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Constantia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Constantia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Constantia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Constantia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Constantia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Constantia" w:hint="default"/>
      </w:rPr>
    </w:lvl>
  </w:abstractNum>
  <w:abstractNum w:abstractNumId="8">
    <w:nsid w:val="247C57C9"/>
    <w:multiLevelType w:val="singleLevel"/>
    <w:tmpl w:val="F22C0C8E"/>
    <w:lvl w:ilvl="0">
      <w:start w:val="4"/>
      <w:numFmt w:val="decimal"/>
      <w:lvlText w:val="1.3.%1.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>
    <w:nsid w:val="25625DE2"/>
    <w:multiLevelType w:val="singleLevel"/>
    <w:tmpl w:val="E2627A68"/>
    <w:lvl w:ilvl="0">
      <w:start w:val="2"/>
      <w:numFmt w:val="decimal"/>
      <w:lvlText w:val="1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0">
    <w:nsid w:val="25F139B4"/>
    <w:multiLevelType w:val="hybridMultilevel"/>
    <w:tmpl w:val="D3B07E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8197031"/>
    <w:multiLevelType w:val="multilevel"/>
    <w:tmpl w:val="88081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2E6F23B2"/>
    <w:multiLevelType w:val="hybridMultilevel"/>
    <w:tmpl w:val="3EFA47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F362F2"/>
    <w:multiLevelType w:val="singleLevel"/>
    <w:tmpl w:val="469C2E14"/>
    <w:lvl w:ilvl="0">
      <w:start w:val="1"/>
      <w:numFmt w:val="decimal"/>
      <w:lvlText w:val="1.3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14">
    <w:nsid w:val="3BC66ADE"/>
    <w:multiLevelType w:val="multilevel"/>
    <w:tmpl w:val="E32A6DC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C030585"/>
    <w:multiLevelType w:val="hybridMultilevel"/>
    <w:tmpl w:val="EA08DCFE"/>
    <w:lvl w:ilvl="0" w:tplc="142881A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A3655A"/>
    <w:multiLevelType w:val="multilevel"/>
    <w:tmpl w:val="FCFA91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03606AE"/>
    <w:multiLevelType w:val="hybridMultilevel"/>
    <w:tmpl w:val="D884DF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0985469"/>
    <w:multiLevelType w:val="hybridMultilevel"/>
    <w:tmpl w:val="305C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826D6"/>
    <w:multiLevelType w:val="hybridMultilevel"/>
    <w:tmpl w:val="AB9A9E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B4C08"/>
    <w:multiLevelType w:val="hybridMultilevel"/>
    <w:tmpl w:val="FF806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51AE8"/>
    <w:multiLevelType w:val="singleLevel"/>
    <w:tmpl w:val="E0CA2802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22">
    <w:nsid w:val="56C763EF"/>
    <w:multiLevelType w:val="singleLevel"/>
    <w:tmpl w:val="4D36A280"/>
    <w:lvl w:ilvl="0">
      <w:start w:val="7"/>
      <w:numFmt w:val="decimal"/>
      <w:lvlText w:val="3.%1."/>
      <w:legacy w:legacy="1" w:legacySpace="0" w:legacyIndent="318"/>
      <w:lvlJc w:val="left"/>
      <w:rPr>
        <w:rFonts w:ascii="Times New Roman" w:hAnsi="Times New Roman" w:cs="Times New Roman" w:hint="default"/>
      </w:rPr>
    </w:lvl>
  </w:abstractNum>
  <w:abstractNum w:abstractNumId="23">
    <w:nsid w:val="59682E60"/>
    <w:multiLevelType w:val="singleLevel"/>
    <w:tmpl w:val="C42E9630"/>
    <w:lvl w:ilvl="0">
      <w:start w:val="1"/>
      <w:numFmt w:val="decimal"/>
      <w:lvlText w:val="1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24">
    <w:nsid w:val="5E9670F7"/>
    <w:multiLevelType w:val="multilevel"/>
    <w:tmpl w:val="88081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26D30AF"/>
    <w:multiLevelType w:val="hybridMultilevel"/>
    <w:tmpl w:val="ED6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91660"/>
    <w:multiLevelType w:val="singleLevel"/>
    <w:tmpl w:val="7458ADC6"/>
    <w:lvl w:ilvl="0">
      <w:start w:val="1"/>
      <w:numFmt w:val="decimal"/>
      <w:lvlText w:val="%1."/>
      <w:legacy w:legacy="1" w:legacySpace="0" w:legacyIndent="174"/>
      <w:lvlJc w:val="left"/>
      <w:rPr>
        <w:rFonts w:ascii="Cambria" w:hAnsi="Cambria" w:hint="default"/>
      </w:rPr>
    </w:lvl>
  </w:abstractNum>
  <w:abstractNum w:abstractNumId="27">
    <w:nsid w:val="68902515"/>
    <w:multiLevelType w:val="hybridMultilevel"/>
    <w:tmpl w:val="9574123C"/>
    <w:lvl w:ilvl="0" w:tplc="142881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CC76670"/>
    <w:multiLevelType w:val="hybridMultilevel"/>
    <w:tmpl w:val="507622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DDF6612"/>
    <w:multiLevelType w:val="singleLevel"/>
    <w:tmpl w:val="11D22C72"/>
    <w:lvl w:ilvl="0">
      <w:start w:val="3"/>
      <w:numFmt w:val="decimal"/>
      <w:lvlText w:val="1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30">
    <w:nsid w:val="74E2630F"/>
    <w:multiLevelType w:val="multilevel"/>
    <w:tmpl w:val="45A2BCE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775007F1"/>
    <w:multiLevelType w:val="singleLevel"/>
    <w:tmpl w:val="CC880F0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2">
    <w:nsid w:val="77CE6FB2"/>
    <w:multiLevelType w:val="singleLevel"/>
    <w:tmpl w:val="C15C7AF8"/>
    <w:lvl w:ilvl="0">
      <w:start w:val="7"/>
      <w:numFmt w:val="decimal"/>
      <w:lvlText w:val="1.3.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33">
    <w:nsid w:val="790A35DB"/>
    <w:multiLevelType w:val="hybridMultilevel"/>
    <w:tmpl w:val="997000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944026A"/>
    <w:multiLevelType w:val="hybridMultilevel"/>
    <w:tmpl w:val="A8E03D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B2C1AA0"/>
    <w:multiLevelType w:val="hybridMultilevel"/>
    <w:tmpl w:val="526693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D9E6B98"/>
    <w:multiLevelType w:val="hybridMultilevel"/>
    <w:tmpl w:val="9336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C1D8E"/>
    <w:multiLevelType w:val="hybridMultilevel"/>
    <w:tmpl w:val="0478B1AC"/>
    <w:lvl w:ilvl="0" w:tplc="09D0B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23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9"/>
  </w:num>
  <w:num w:numId="9">
    <w:abstractNumId w:val="13"/>
  </w:num>
  <w:num w:numId="10">
    <w:abstractNumId w:val="18"/>
  </w:num>
  <w:num w:numId="11">
    <w:abstractNumId w:val="8"/>
  </w:num>
  <w:num w:numId="12">
    <w:abstractNumId w:val="32"/>
  </w:num>
  <w:num w:numId="13">
    <w:abstractNumId w:val="26"/>
  </w:num>
  <w:num w:numId="14">
    <w:abstractNumId w:val="5"/>
  </w:num>
  <w:num w:numId="15">
    <w:abstractNumId w:val="3"/>
  </w:num>
  <w:num w:numId="16">
    <w:abstractNumId w:val="3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4"/>
  </w:num>
  <w:num w:numId="19">
    <w:abstractNumId w:val="4"/>
  </w:num>
  <w:num w:numId="20">
    <w:abstractNumId w:val="0"/>
    <w:lvlOverride w:ilvl="0">
      <w:lvl w:ilvl="0">
        <w:start w:val="65535"/>
        <w:numFmt w:val="bullet"/>
        <w:lvlText w:val="*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27"/>
  </w:num>
  <w:num w:numId="23">
    <w:abstractNumId w:val="6"/>
  </w:num>
  <w:num w:numId="24">
    <w:abstractNumId w:val="22"/>
  </w:num>
  <w:num w:numId="25">
    <w:abstractNumId w:val="10"/>
  </w:num>
  <w:num w:numId="26">
    <w:abstractNumId w:val="15"/>
  </w:num>
  <w:num w:numId="27">
    <w:abstractNumId w:val="33"/>
  </w:num>
  <w:num w:numId="28">
    <w:abstractNumId w:val="35"/>
  </w:num>
  <w:num w:numId="29">
    <w:abstractNumId w:val="17"/>
  </w:num>
  <w:num w:numId="30">
    <w:abstractNumId w:val="11"/>
  </w:num>
  <w:num w:numId="31">
    <w:abstractNumId w:val="28"/>
  </w:num>
  <w:num w:numId="32">
    <w:abstractNumId w:val="31"/>
  </w:num>
  <w:num w:numId="33">
    <w:abstractNumId w:val="1"/>
  </w:num>
  <w:num w:numId="34">
    <w:abstractNumId w:val="37"/>
  </w:num>
  <w:num w:numId="35">
    <w:abstractNumId w:val="25"/>
  </w:num>
  <w:num w:numId="36">
    <w:abstractNumId w:val="30"/>
  </w:num>
  <w:num w:numId="37">
    <w:abstractNumId w:val="14"/>
  </w:num>
  <w:num w:numId="38">
    <w:abstractNumId w:val="16"/>
  </w:num>
  <w:num w:numId="39">
    <w:abstractNumId w:val="2"/>
  </w:num>
  <w:num w:numId="40">
    <w:abstractNumId w:val="2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3E"/>
    <w:rsid w:val="00254E3E"/>
    <w:rsid w:val="00C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254E3E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54E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54E3E"/>
    <w:pPr>
      <w:ind w:left="720" w:firstLine="709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254E3E"/>
    <w:pPr>
      <w:widowControl w:val="0"/>
      <w:autoSpaceDE w:val="0"/>
      <w:autoSpaceDN w:val="0"/>
      <w:adjustRightInd w:val="0"/>
      <w:spacing w:after="0" w:line="222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54E3E"/>
    <w:pPr>
      <w:widowControl w:val="0"/>
      <w:autoSpaceDE w:val="0"/>
      <w:autoSpaceDN w:val="0"/>
      <w:adjustRightInd w:val="0"/>
      <w:spacing w:after="0" w:line="219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54E3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54E3E"/>
    <w:pPr>
      <w:widowControl w:val="0"/>
      <w:autoSpaceDE w:val="0"/>
      <w:autoSpaceDN w:val="0"/>
      <w:adjustRightInd w:val="0"/>
      <w:spacing w:after="0" w:line="214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4E3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4E3E"/>
    <w:pPr>
      <w:widowControl w:val="0"/>
      <w:autoSpaceDE w:val="0"/>
      <w:autoSpaceDN w:val="0"/>
      <w:adjustRightInd w:val="0"/>
      <w:spacing w:after="0" w:line="212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54E3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254E3E"/>
    <w:rPr>
      <w:rFonts w:ascii="Times New Roman" w:hAnsi="Times New Roman" w:cs="Times New Roman"/>
      <w:b/>
      <w:bCs/>
      <w:sz w:val="16"/>
      <w:szCs w:val="16"/>
    </w:rPr>
  </w:style>
  <w:style w:type="character" w:styleId="a4">
    <w:name w:val="Placeholder Text"/>
    <w:uiPriority w:val="99"/>
    <w:semiHidden/>
    <w:rsid w:val="00254E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4E3E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3E"/>
    <w:rPr>
      <w:rFonts w:ascii="Tahoma" w:eastAsia="Calibri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254E3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54E3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54E3E"/>
    <w:rPr>
      <w:rFonts w:ascii="Cambria" w:hAnsi="Cambria" w:cs="Cambria"/>
      <w:sz w:val="18"/>
      <w:szCs w:val="18"/>
    </w:rPr>
  </w:style>
  <w:style w:type="paragraph" w:customStyle="1" w:styleId="Style7">
    <w:name w:val="Style7"/>
    <w:basedOn w:val="a"/>
    <w:uiPriority w:val="99"/>
    <w:rsid w:val="00254E3E"/>
    <w:pPr>
      <w:widowControl w:val="0"/>
      <w:autoSpaceDE w:val="0"/>
      <w:autoSpaceDN w:val="0"/>
      <w:adjustRightInd w:val="0"/>
      <w:spacing w:after="0" w:line="228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54E3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54E3E"/>
    <w:pPr>
      <w:widowControl w:val="0"/>
      <w:autoSpaceDE w:val="0"/>
      <w:autoSpaceDN w:val="0"/>
      <w:adjustRightInd w:val="0"/>
      <w:spacing w:after="0" w:line="251" w:lineRule="exact"/>
      <w:ind w:hanging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54E3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uiPriority w:val="99"/>
    <w:rsid w:val="00254E3E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254E3E"/>
    <w:rPr>
      <w:rFonts w:ascii="Constantia" w:hAnsi="Constantia" w:cs="Constantia"/>
      <w:sz w:val="16"/>
      <w:szCs w:val="16"/>
    </w:rPr>
  </w:style>
  <w:style w:type="character" w:customStyle="1" w:styleId="FontStyle18">
    <w:name w:val="Font Style18"/>
    <w:uiPriority w:val="99"/>
    <w:rsid w:val="00254E3E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uiPriority w:val="99"/>
    <w:rsid w:val="00254E3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254E3E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54E3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54E3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54E3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54E3E"/>
    <w:rPr>
      <w:rFonts w:ascii="Calibri" w:eastAsia="Calibri" w:hAnsi="Calibri" w:cs="Times New Roman"/>
    </w:rPr>
  </w:style>
  <w:style w:type="paragraph" w:customStyle="1" w:styleId="Style11">
    <w:name w:val="Style11"/>
    <w:basedOn w:val="a"/>
    <w:uiPriority w:val="99"/>
    <w:rsid w:val="00254E3E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54E3E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254E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254E3E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23">
    <w:name w:val="Font Style23"/>
    <w:uiPriority w:val="99"/>
    <w:rsid w:val="00254E3E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4">
    <w:name w:val="Font Style24"/>
    <w:uiPriority w:val="99"/>
    <w:rsid w:val="00254E3E"/>
    <w:rPr>
      <w:rFonts w:ascii="Bookman Old Style" w:hAnsi="Bookman Old Style" w:cs="Bookman Old Style"/>
      <w:sz w:val="12"/>
      <w:szCs w:val="12"/>
    </w:rPr>
  </w:style>
  <w:style w:type="character" w:customStyle="1" w:styleId="FontStyle25">
    <w:name w:val="Font Style25"/>
    <w:uiPriority w:val="99"/>
    <w:rsid w:val="00254E3E"/>
    <w:rPr>
      <w:rFonts w:ascii="Bookman Old Style" w:hAnsi="Bookman Old Style" w:cs="Bookman Old Style"/>
      <w:spacing w:val="-10"/>
      <w:sz w:val="16"/>
      <w:szCs w:val="16"/>
    </w:rPr>
  </w:style>
  <w:style w:type="paragraph" w:customStyle="1" w:styleId="ac">
    <w:name w:val="Чертежный"/>
    <w:rsid w:val="00254E3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254E3E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54E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54E3E"/>
    <w:pPr>
      <w:ind w:left="720" w:firstLine="709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254E3E"/>
    <w:pPr>
      <w:widowControl w:val="0"/>
      <w:autoSpaceDE w:val="0"/>
      <w:autoSpaceDN w:val="0"/>
      <w:adjustRightInd w:val="0"/>
      <w:spacing w:after="0" w:line="222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54E3E"/>
    <w:pPr>
      <w:widowControl w:val="0"/>
      <w:autoSpaceDE w:val="0"/>
      <w:autoSpaceDN w:val="0"/>
      <w:adjustRightInd w:val="0"/>
      <w:spacing w:after="0" w:line="219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54E3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54E3E"/>
    <w:pPr>
      <w:widowControl w:val="0"/>
      <w:autoSpaceDE w:val="0"/>
      <w:autoSpaceDN w:val="0"/>
      <w:adjustRightInd w:val="0"/>
      <w:spacing w:after="0" w:line="214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4E3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4E3E"/>
    <w:pPr>
      <w:widowControl w:val="0"/>
      <w:autoSpaceDE w:val="0"/>
      <w:autoSpaceDN w:val="0"/>
      <w:adjustRightInd w:val="0"/>
      <w:spacing w:after="0" w:line="212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54E3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254E3E"/>
    <w:rPr>
      <w:rFonts w:ascii="Times New Roman" w:hAnsi="Times New Roman" w:cs="Times New Roman"/>
      <w:b/>
      <w:bCs/>
      <w:sz w:val="16"/>
      <w:szCs w:val="16"/>
    </w:rPr>
  </w:style>
  <w:style w:type="character" w:styleId="a4">
    <w:name w:val="Placeholder Text"/>
    <w:uiPriority w:val="99"/>
    <w:semiHidden/>
    <w:rsid w:val="00254E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4E3E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3E"/>
    <w:rPr>
      <w:rFonts w:ascii="Tahoma" w:eastAsia="Calibri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254E3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54E3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54E3E"/>
    <w:rPr>
      <w:rFonts w:ascii="Cambria" w:hAnsi="Cambria" w:cs="Cambria"/>
      <w:sz w:val="18"/>
      <w:szCs w:val="18"/>
    </w:rPr>
  </w:style>
  <w:style w:type="paragraph" w:customStyle="1" w:styleId="Style7">
    <w:name w:val="Style7"/>
    <w:basedOn w:val="a"/>
    <w:uiPriority w:val="99"/>
    <w:rsid w:val="00254E3E"/>
    <w:pPr>
      <w:widowControl w:val="0"/>
      <w:autoSpaceDE w:val="0"/>
      <w:autoSpaceDN w:val="0"/>
      <w:adjustRightInd w:val="0"/>
      <w:spacing w:after="0" w:line="228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54E3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54E3E"/>
    <w:pPr>
      <w:widowControl w:val="0"/>
      <w:autoSpaceDE w:val="0"/>
      <w:autoSpaceDN w:val="0"/>
      <w:adjustRightInd w:val="0"/>
      <w:spacing w:after="0" w:line="251" w:lineRule="exact"/>
      <w:ind w:hanging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54E3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uiPriority w:val="99"/>
    <w:rsid w:val="00254E3E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254E3E"/>
    <w:rPr>
      <w:rFonts w:ascii="Constantia" w:hAnsi="Constantia" w:cs="Constantia"/>
      <w:sz w:val="16"/>
      <w:szCs w:val="16"/>
    </w:rPr>
  </w:style>
  <w:style w:type="character" w:customStyle="1" w:styleId="FontStyle18">
    <w:name w:val="Font Style18"/>
    <w:uiPriority w:val="99"/>
    <w:rsid w:val="00254E3E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uiPriority w:val="99"/>
    <w:rsid w:val="00254E3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254E3E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54E3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54E3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54E3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54E3E"/>
    <w:rPr>
      <w:rFonts w:ascii="Calibri" w:eastAsia="Calibri" w:hAnsi="Calibri" w:cs="Times New Roman"/>
    </w:rPr>
  </w:style>
  <w:style w:type="paragraph" w:customStyle="1" w:styleId="Style11">
    <w:name w:val="Style11"/>
    <w:basedOn w:val="a"/>
    <w:uiPriority w:val="99"/>
    <w:rsid w:val="00254E3E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54E3E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254E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254E3E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23">
    <w:name w:val="Font Style23"/>
    <w:uiPriority w:val="99"/>
    <w:rsid w:val="00254E3E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4">
    <w:name w:val="Font Style24"/>
    <w:uiPriority w:val="99"/>
    <w:rsid w:val="00254E3E"/>
    <w:rPr>
      <w:rFonts w:ascii="Bookman Old Style" w:hAnsi="Bookman Old Style" w:cs="Bookman Old Style"/>
      <w:sz w:val="12"/>
      <w:szCs w:val="12"/>
    </w:rPr>
  </w:style>
  <w:style w:type="character" w:customStyle="1" w:styleId="FontStyle25">
    <w:name w:val="Font Style25"/>
    <w:uiPriority w:val="99"/>
    <w:rsid w:val="00254E3E"/>
    <w:rPr>
      <w:rFonts w:ascii="Bookman Old Style" w:hAnsi="Bookman Old Style" w:cs="Bookman Old Style"/>
      <w:spacing w:val="-10"/>
      <w:sz w:val="16"/>
      <w:szCs w:val="16"/>
    </w:rPr>
  </w:style>
  <w:style w:type="paragraph" w:customStyle="1" w:styleId="ac">
    <w:name w:val="Чертежный"/>
    <w:rsid w:val="00254E3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6655</Words>
  <Characters>37939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2010-04-11T23:39:00Z</dcterms:created>
  <dcterms:modified xsi:type="dcterms:W3CDTF">2010-04-11T23:45:00Z</dcterms:modified>
</cp:coreProperties>
</file>