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D2D381" w14:textId="77777777" w:rsidR="001F2C02" w:rsidRPr="001F2C02" w:rsidRDefault="001F2C02" w:rsidP="001F2C02">
      <w:pPr>
        <w:spacing w:after="0" w:line="240" w:lineRule="auto"/>
        <w:contextualSpacing/>
        <w:jc w:val="center"/>
        <w:rPr>
          <w:rFonts w:ascii="Times New Roman" w:eastAsia="Times New Roman" w:hAnsi="Times New Roman" w:cs="Times New Roman"/>
          <w:b/>
          <w:sz w:val="28"/>
          <w:szCs w:val="28"/>
          <w:lang w:val="uk-UA"/>
        </w:rPr>
      </w:pPr>
      <w:bookmarkStart w:id="0" w:name="_Hlk39846194"/>
      <w:r w:rsidRPr="001F2C02">
        <w:rPr>
          <w:rFonts w:ascii="Times New Roman" w:eastAsia="Times New Roman" w:hAnsi="Times New Roman" w:cs="Times New Roman"/>
          <w:b/>
          <w:sz w:val="28"/>
          <w:szCs w:val="28"/>
          <w:lang w:val="uk-UA"/>
        </w:rPr>
        <w:t>Міністерство освіти і науки України</w:t>
      </w:r>
    </w:p>
    <w:p w14:paraId="7108DF84" w14:textId="77777777" w:rsidR="001F2C02" w:rsidRPr="001F2C02" w:rsidRDefault="001F2C02" w:rsidP="001F2C02">
      <w:pPr>
        <w:spacing w:after="0" w:line="240" w:lineRule="auto"/>
        <w:contextualSpacing/>
        <w:jc w:val="center"/>
        <w:rPr>
          <w:rFonts w:ascii="Times New Roman" w:eastAsia="Times New Roman" w:hAnsi="Times New Roman" w:cs="Times New Roman"/>
          <w:b/>
          <w:sz w:val="28"/>
          <w:szCs w:val="28"/>
          <w:lang w:val="uk-UA"/>
        </w:rPr>
      </w:pPr>
      <w:r w:rsidRPr="001F2C02">
        <w:rPr>
          <w:rFonts w:ascii="Times New Roman" w:eastAsia="Times New Roman" w:hAnsi="Times New Roman" w:cs="Times New Roman"/>
          <w:b/>
          <w:sz w:val="28"/>
          <w:szCs w:val="28"/>
          <w:lang w:val="uk-UA"/>
        </w:rPr>
        <w:t>Східноукраїнський національний університет імені Володимира Даля</w:t>
      </w:r>
    </w:p>
    <w:p w14:paraId="7C73BB1E" w14:textId="2F76CFAF" w:rsidR="001F2C02" w:rsidRPr="001F2C02" w:rsidRDefault="002B755C" w:rsidP="001F2C02">
      <w:pPr>
        <w:spacing w:after="0" w:line="240" w:lineRule="auto"/>
        <w:contextualSpacing/>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rPr>
        <w:t>Навчально-науковий і</w:t>
      </w:r>
      <w:r w:rsidR="001F2C02" w:rsidRPr="001F2C02">
        <w:rPr>
          <w:rFonts w:ascii="Times New Roman" w:eastAsia="Times New Roman" w:hAnsi="Times New Roman" w:cs="Times New Roman"/>
          <w:b/>
          <w:sz w:val="28"/>
          <w:szCs w:val="28"/>
        </w:rPr>
        <w:t xml:space="preserve">нститут </w:t>
      </w:r>
      <w:r w:rsidR="001F2C02" w:rsidRPr="001F2C02">
        <w:rPr>
          <w:rFonts w:ascii="Times New Roman" w:eastAsia="Times New Roman" w:hAnsi="Times New Roman" w:cs="Times New Roman"/>
          <w:b/>
          <w:sz w:val="28"/>
          <w:szCs w:val="28"/>
          <w:lang w:val="uk-UA"/>
        </w:rPr>
        <w:t xml:space="preserve">міжнародних відносин </w:t>
      </w:r>
    </w:p>
    <w:p w14:paraId="7EDE6AF3" w14:textId="1B6241CF" w:rsidR="001F2C02" w:rsidRPr="001F2C02" w:rsidRDefault="001F2C02" w:rsidP="001F2C02">
      <w:pPr>
        <w:spacing w:after="0" w:line="240" w:lineRule="auto"/>
        <w:contextualSpacing/>
        <w:jc w:val="center"/>
        <w:rPr>
          <w:rFonts w:ascii="Times New Roman" w:eastAsia="Times New Roman" w:hAnsi="Times New Roman" w:cs="Times New Roman"/>
          <w:b/>
          <w:sz w:val="28"/>
          <w:szCs w:val="28"/>
          <w:lang w:val="uk-UA"/>
        </w:rPr>
      </w:pPr>
      <w:r w:rsidRPr="001F2C02">
        <w:rPr>
          <w:rFonts w:ascii="Times New Roman" w:eastAsia="Times New Roman" w:hAnsi="Times New Roman" w:cs="Times New Roman"/>
          <w:b/>
          <w:sz w:val="28"/>
          <w:szCs w:val="28"/>
          <w:lang w:val="uk-UA"/>
        </w:rPr>
        <w:t>Кафедра</w:t>
      </w:r>
      <w:r w:rsidR="002B755C">
        <w:rPr>
          <w:rFonts w:ascii="Times New Roman" w:eastAsia="Times New Roman" w:hAnsi="Times New Roman" w:cs="Times New Roman"/>
          <w:b/>
          <w:sz w:val="28"/>
          <w:szCs w:val="28"/>
          <w:lang w:val="uk-UA"/>
        </w:rPr>
        <w:t xml:space="preserve"> міжнародної економіки і</w:t>
      </w:r>
      <w:r w:rsidRPr="001F2C02">
        <w:rPr>
          <w:rFonts w:ascii="Times New Roman" w:eastAsia="Times New Roman" w:hAnsi="Times New Roman" w:cs="Times New Roman"/>
          <w:b/>
          <w:sz w:val="28"/>
          <w:szCs w:val="28"/>
          <w:lang w:val="uk-UA"/>
        </w:rPr>
        <w:t xml:space="preserve"> т</w:t>
      </w:r>
      <w:r w:rsidR="002B755C">
        <w:rPr>
          <w:rFonts w:ascii="Times New Roman" w:eastAsia="Times New Roman" w:hAnsi="Times New Roman" w:cs="Times New Roman"/>
          <w:b/>
          <w:sz w:val="28"/>
          <w:szCs w:val="28"/>
          <w:lang w:val="uk-UA"/>
        </w:rPr>
        <w:t>уризму</w:t>
      </w:r>
    </w:p>
    <w:p w14:paraId="35B9F2A0" w14:textId="77777777" w:rsidR="001F2C02" w:rsidRPr="001F2C02" w:rsidRDefault="001F2C02" w:rsidP="001F2C02">
      <w:pPr>
        <w:spacing w:after="0" w:line="360" w:lineRule="auto"/>
        <w:contextualSpacing/>
        <w:rPr>
          <w:rFonts w:ascii="Times New Roman" w:eastAsia="Times New Roman" w:hAnsi="Times New Roman" w:cs="Times New Roman"/>
          <w:b/>
          <w:sz w:val="28"/>
          <w:szCs w:val="28"/>
          <w:lang w:val="uk-UA"/>
        </w:rPr>
      </w:pPr>
    </w:p>
    <w:p w14:paraId="399DB1D4" w14:textId="77777777" w:rsidR="001F2C02" w:rsidRPr="001F2C02" w:rsidRDefault="001F2C02" w:rsidP="001F2C02">
      <w:pPr>
        <w:spacing w:after="0" w:line="240" w:lineRule="auto"/>
        <w:contextualSpacing/>
        <w:rPr>
          <w:rFonts w:ascii="Times New Roman" w:eastAsia="Times New Roman" w:hAnsi="Times New Roman" w:cs="Times New Roman"/>
          <w:sz w:val="26"/>
          <w:szCs w:val="26"/>
          <w:lang w:val="uk-UA"/>
        </w:rPr>
      </w:pPr>
      <w:r w:rsidRPr="001F2C02">
        <w:rPr>
          <w:rFonts w:ascii="Times New Roman" w:eastAsia="Times New Roman" w:hAnsi="Times New Roman" w:cs="Times New Roman"/>
          <w:sz w:val="26"/>
          <w:szCs w:val="26"/>
          <w:lang w:val="uk-UA"/>
        </w:rPr>
        <w:t xml:space="preserve">Затверджено </w:t>
      </w:r>
    </w:p>
    <w:p w14:paraId="228944CB" w14:textId="77777777" w:rsidR="00482833" w:rsidRPr="00482833" w:rsidRDefault="00482833" w:rsidP="00482833">
      <w:pPr>
        <w:spacing w:after="0" w:line="240" w:lineRule="auto"/>
        <w:contextualSpacing/>
        <w:rPr>
          <w:rFonts w:ascii="Times New Roman" w:eastAsia="Times New Roman" w:hAnsi="Times New Roman" w:cs="Times New Roman"/>
          <w:sz w:val="26"/>
          <w:szCs w:val="26"/>
          <w:lang w:val="uk-UA"/>
        </w:rPr>
      </w:pPr>
      <w:r w:rsidRPr="00482833">
        <w:rPr>
          <w:rFonts w:ascii="Times New Roman" w:eastAsia="Times New Roman" w:hAnsi="Times New Roman" w:cs="Times New Roman"/>
          <w:sz w:val="26"/>
          <w:szCs w:val="26"/>
          <w:lang w:val="uk-UA"/>
        </w:rPr>
        <w:t>зав. кафедри міжнародної</w:t>
      </w:r>
    </w:p>
    <w:p w14:paraId="0720ED73" w14:textId="77777777" w:rsidR="00482833" w:rsidRPr="00482833" w:rsidRDefault="00482833" w:rsidP="00482833">
      <w:pPr>
        <w:spacing w:after="0" w:line="240" w:lineRule="auto"/>
        <w:contextualSpacing/>
        <w:rPr>
          <w:rFonts w:ascii="Times New Roman" w:eastAsia="Times New Roman" w:hAnsi="Times New Roman" w:cs="Times New Roman"/>
          <w:sz w:val="26"/>
          <w:szCs w:val="26"/>
          <w:lang w:val="uk-UA"/>
        </w:rPr>
      </w:pPr>
      <w:r w:rsidRPr="00482833">
        <w:rPr>
          <w:rFonts w:ascii="Times New Roman" w:eastAsia="Times New Roman" w:hAnsi="Times New Roman" w:cs="Times New Roman"/>
          <w:sz w:val="26"/>
          <w:szCs w:val="26"/>
          <w:lang w:val="uk-UA"/>
        </w:rPr>
        <w:t>економіки і туризму</w:t>
      </w:r>
    </w:p>
    <w:p w14:paraId="1542161E" w14:textId="77777777" w:rsidR="00482833" w:rsidRPr="00482833" w:rsidRDefault="00482833" w:rsidP="00482833">
      <w:pPr>
        <w:spacing w:after="0" w:line="240" w:lineRule="auto"/>
        <w:contextualSpacing/>
        <w:rPr>
          <w:rFonts w:ascii="Times New Roman" w:eastAsia="Times New Roman" w:hAnsi="Times New Roman" w:cs="Times New Roman"/>
          <w:sz w:val="26"/>
          <w:szCs w:val="26"/>
          <w:lang w:val="uk-UA"/>
        </w:rPr>
      </w:pPr>
      <w:r w:rsidRPr="00482833">
        <w:rPr>
          <w:rFonts w:ascii="Times New Roman" w:eastAsia="Times New Roman" w:hAnsi="Times New Roman" w:cs="Times New Roman"/>
          <w:sz w:val="26"/>
          <w:szCs w:val="26"/>
          <w:lang w:val="uk-UA"/>
        </w:rPr>
        <w:t>д.е.н. Д'яченко Ю. Ю.</w:t>
      </w:r>
    </w:p>
    <w:p w14:paraId="52255C71" w14:textId="4E9D6EFF" w:rsidR="001F2C02" w:rsidRPr="001F2C02" w:rsidRDefault="00482833" w:rsidP="00482833">
      <w:pPr>
        <w:spacing w:after="0" w:line="240" w:lineRule="auto"/>
        <w:contextualSpacing/>
        <w:rPr>
          <w:rFonts w:ascii="Times New Roman" w:eastAsia="Times New Roman" w:hAnsi="Times New Roman" w:cs="Times New Roman"/>
          <w:sz w:val="26"/>
          <w:szCs w:val="26"/>
          <w:lang w:val="uk-UA"/>
        </w:rPr>
      </w:pPr>
      <w:r w:rsidRPr="00482833">
        <w:rPr>
          <w:rFonts w:ascii="Times New Roman" w:eastAsia="Times New Roman" w:hAnsi="Times New Roman" w:cs="Times New Roman"/>
          <w:sz w:val="26"/>
          <w:szCs w:val="26"/>
          <w:lang w:val="uk-UA"/>
        </w:rPr>
        <w:t>___________________</w:t>
      </w:r>
    </w:p>
    <w:p w14:paraId="7E5849B7" w14:textId="31E8BB18" w:rsidR="001F2C02" w:rsidRPr="007854B5" w:rsidRDefault="001F2C02" w:rsidP="001F2C02">
      <w:pPr>
        <w:spacing w:after="0" w:line="240" w:lineRule="auto"/>
        <w:contextualSpacing/>
        <w:rPr>
          <w:rFonts w:ascii="Times New Roman" w:eastAsia="Times New Roman" w:hAnsi="Times New Roman" w:cs="Times New Roman"/>
          <w:sz w:val="26"/>
          <w:szCs w:val="26"/>
          <w:u w:val="single"/>
          <w:lang w:val="uk-UA"/>
        </w:rPr>
      </w:pPr>
      <w:r w:rsidRPr="007854B5">
        <w:rPr>
          <w:rFonts w:ascii="Times New Roman" w:eastAsia="Times New Roman" w:hAnsi="Times New Roman" w:cs="Times New Roman"/>
          <w:sz w:val="26"/>
          <w:szCs w:val="26"/>
          <w:u w:val="single"/>
          <w:lang w:val="uk-UA"/>
        </w:rPr>
        <w:t>«</w:t>
      </w:r>
      <w:r w:rsidRPr="00132AA7">
        <w:rPr>
          <w:rFonts w:ascii="Times New Roman" w:eastAsia="Times New Roman" w:hAnsi="Times New Roman" w:cs="Times New Roman"/>
          <w:sz w:val="26"/>
          <w:szCs w:val="26"/>
          <w:lang w:val="uk-UA"/>
        </w:rPr>
        <w:t>___</w:t>
      </w:r>
      <w:bookmarkStart w:id="1" w:name="_GoBack"/>
      <w:r w:rsidRPr="00132AA7">
        <w:rPr>
          <w:rFonts w:ascii="Times New Roman" w:eastAsia="Times New Roman" w:hAnsi="Times New Roman" w:cs="Times New Roman"/>
          <w:sz w:val="26"/>
          <w:szCs w:val="26"/>
          <w:u w:val="single"/>
          <w:lang w:val="uk-UA"/>
        </w:rPr>
        <w:t>»</w:t>
      </w:r>
      <w:bookmarkEnd w:id="1"/>
      <w:r w:rsidRPr="00132AA7">
        <w:rPr>
          <w:rFonts w:ascii="Times New Roman" w:eastAsia="Times New Roman" w:hAnsi="Times New Roman" w:cs="Times New Roman"/>
          <w:sz w:val="26"/>
          <w:szCs w:val="26"/>
          <w:lang w:val="uk-UA"/>
        </w:rPr>
        <w:t>____________</w:t>
      </w:r>
      <w:r w:rsidRPr="007854B5">
        <w:rPr>
          <w:rFonts w:ascii="Times New Roman" w:eastAsia="Times New Roman" w:hAnsi="Times New Roman" w:cs="Times New Roman"/>
          <w:sz w:val="26"/>
          <w:szCs w:val="26"/>
          <w:u w:val="single"/>
          <w:lang w:val="uk-UA"/>
        </w:rPr>
        <w:t xml:space="preserve"> 20</w:t>
      </w:r>
      <w:r w:rsidR="002B755C" w:rsidRPr="007854B5">
        <w:rPr>
          <w:rFonts w:ascii="Times New Roman" w:eastAsia="Times New Roman" w:hAnsi="Times New Roman" w:cs="Times New Roman"/>
          <w:sz w:val="26"/>
          <w:szCs w:val="26"/>
          <w:u w:val="single"/>
          <w:lang w:val="uk-UA"/>
        </w:rPr>
        <w:t>20</w:t>
      </w:r>
      <w:r w:rsidRPr="007854B5">
        <w:rPr>
          <w:rFonts w:ascii="Times New Roman" w:eastAsia="Times New Roman" w:hAnsi="Times New Roman" w:cs="Times New Roman"/>
          <w:sz w:val="26"/>
          <w:szCs w:val="26"/>
          <w:u w:val="single"/>
          <w:lang w:val="uk-UA"/>
        </w:rPr>
        <w:t xml:space="preserve"> р.</w:t>
      </w:r>
    </w:p>
    <w:p w14:paraId="1C10FC8D" w14:textId="77777777" w:rsidR="001F2C02" w:rsidRPr="001F2C02" w:rsidRDefault="001F2C02" w:rsidP="001F2C02">
      <w:pPr>
        <w:spacing w:after="0" w:line="360" w:lineRule="auto"/>
        <w:contextualSpacing/>
        <w:rPr>
          <w:rFonts w:ascii="Times New Roman" w:eastAsia="Times New Roman" w:hAnsi="Times New Roman" w:cs="Times New Roman"/>
          <w:sz w:val="28"/>
          <w:szCs w:val="28"/>
          <w:lang w:val="uk-UA"/>
        </w:rPr>
      </w:pPr>
    </w:p>
    <w:p w14:paraId="52B5657E" w14:textId="77777777" w:rsidR="001F2C02" w:rsidRPr="001F2C02" w:rsidRDefault="001F2C02" w:rsidP="001F2C02">
      <w:pPr>
        <w:spacing w:after="0" w:line="240" w:lineRule="auto"/>
        <w:contextualSpacing/>
        <w:jc w:val="center"/>
        <w:rPr>
          <w:rFonts w:ascii="Times New Roman" w:eastAsia="Times New Roman" w:hAnsi="Times New Roman" w:cs="Times New Roman"/>
          <w:b/>
          <w:sz w:val="28"/>
          <w:szCs w:val="28"/>
          <w:lang w:val="uk-UA"/>
        </w:rPr>
      </w:pPr>
    </w:p>
    <w:p w14:paraId="14037C6D" w14:textId="77777777" w:rsidR="001F2C02" w:rsidRPr="001F2C02" w:rsidRDefault="001F2C02" w:rsidP="001F2C02">
      <w:pPr>
        <w:spacing w:after="0" w:line="240" w:lineRule="auto"/>
        <w:contextualSpacing/>
        <w:jc w:val="center"/>
        <w:rPr>
          <w:rFonts w:ascii="Times New Roman" w:eastAsia="Times New Roman" w:hAnsi="Times New Roman" w:cs="Times New Roman"/>
          <w:b/>
          <w:sz w:val="28"/>
          <w:szCs w:val="28"/>
          <w:lang w:val="uk-UA"/>
        </w:rPr>
      </w:pPr>
      <w:r w:rsidRPr="001F2C02">
        <w:rPr>
          <w:rFonts w:ascii="Times New Roman" w:eastAsia="Times New Roman" w:hAnsi="Times New Roman" w:cs="Times New Roman"/>
          <w:b/>
          <w:sz w:val="28"/>
          <w:szCs w:val="28"/>
          <w:lang w:val="uk-UA"/>
        </w:rPr>
        <w:t>ЗАВДАННЯ</w:t>
      </w:r>
    </w:p>
    <w:p w14:paraId="64C9196B" w14:textId="77777777" w:rsidR="001F2C02" w:rsidRPr="001F2C02" w:rsidRDefault="001F2C02" w:rsidP="001F2C02">
      <w:pPr>
        <w:spacing w:after="0" w:line="240" w:lineRule="auto"/>
        <w:contextualSpacing/>
        <w:jc w:val="center"/>
        <w:rPr>
          <w:rFonts w:ascii="Times New Roman" w:eastAsia="Times New Roman" w:hAnsi="Times New Roman" w:cs="Times New Roman"/>
          <w:b/>
          <w:sz w:val="28"/>
          <w:szCs w:val="28"/>
          <w:lang w:val="uk-UA"/>
        </w:rPr>
      </w:pPr>
      <w:r w:rsidRPr="001F2C02">
        <w:rPr>
          <w:rFonts w:ascii="Times New Roman" w:eastAsia="Times New Roman" w:hAnsi="Times New Roman" w:cs="Times New Roman"/>
          <w:b/>
          <w:sz w:val="28"/>
          <w:szCs w:val="28"/>
          <w:lang w:val="uk-UA"/>
        </w:rPr>
        <w:t>НА МАГІСТЕРСЬКУ РОБОТУ СТУДЕНТОВІ</w:t>
      </w:r>
    </w:p>
    <w:p w14:paraId="11E10414" w14:textId="36E9F6F7" w:rsidR="001F2C02" w:rsidRPr="001F2C02" w:rsidRDefault="002B755C" w:rsidP="001F2C02">
      <w:pPr>
        <w:spacing w:after="0" w:line="360" w:lineRule="auto"/>
        <w:contextualSpacing/>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ДЕМ’ЯНОВСЬКІЙ МАРІЇ ОЛЕКСАНДРІВНІ </w:t>
      </w:r>
    </w:p>
    <w:p w14:paraId="00661D74" w14:textId="77777777" w:rsidR="001F2C02" w:rsidRPr="001F2C02" w:rsidRDefault="001F2C02" w:rsidP="001F2C02">
      <w:pPr>
        <w:spacing w:after="0" w:line="360" w:lineRule="auto"/>
        <w:contextualSpacing/>
        <w:jc w:val="both"/>
        <w:rPr>
          <w:rFonts w:ascii="Times New Roman" w:eastAsia="Times New Roman" w:hAnsi="Times New Roman" w:cs="Times New Roman"/>
          <w:sz w:val="28"/>
          <w:szCs w:val="28"/>
          <w:lang w:val="uk-UA"/>
        </w:rPr>
      </w:pPr>
    </w:p>
    <w:p w14:paraId="6884A8BB" w14:textId="137BC3F5" w:rsidR="001F2C02" w:rsidRPr="001F2C02" w:rsidRDefault="001F2C02" w:rsidP="001F2C02">
      <w:pPr>
        <w:spacing w:after="0" w:line="360" w:lineRule="auto"/>
        <w:contextualSpacing/>
        <w:jc w:val="both"/>
        <w:rPr>
          <w:rFonts w:ascii="Times New Roman" w:eastAsia="Times New Roman" w:hAnsi="Times New Roman" w:cs="Times New Roman"/>
          <w:sz w:val="28"/>
          <w:szCs w:val="28"/>
          <w:lang w:val="uk-UA"/>
        </w:rPr>
      </w:pPr>
      <w:r w:rsidRPr="001F2C02">
        <w:rPr>
          <w:rFonts w:ascii="Times New Roman" w:eastAsia="Times New Roman" w:hAnsi="Times New Roman" w:cs="Times New Roman"/>
          <w:sz w:val="28"/>
          <w:szCs w:val="28"/>
          <w:lang w:val="uk-UA"/>
        </w:rPr>
        <w:t xml:space="preserve">Група </w:t>
      </w:r>
      <w:r w:rsidR="002B755C">
        <w:rPr>
          <w:rFonts w:ascii="Times New Roman" w:eastAsia="Times New Roman" w:hAnsi="Times New Roman" w:cs="Times New Roman"/>
          <w:sz w:val="28"/>
          <w:szCs w:val="28"/>
          <w:lang w:val="uk-UA"/>
        </w:rPr>
        <w:t>ТУ-19д</w:t>
      </w:r>
      <w:r w:rsidRPr="001F2C02">
        <w:rPr>
          <w:rFonts w:ascii="Times New Roman" w:eastAsia="Times New Roman" w:hAnsi="Times New Roman" w:cs="Times New Roman"/>
          <w:sz w:val="28"/>
          <w:szCs w:val="28"/>
          <w:lang w:val="uk-UA"/>
        </w:rPr>
        <w:t>м</w:t>
      </w:r>
    </w:p>
    <w:p w14:paraId="4449F39D" w14:textId="25FCF63B" w:rsidR="001F2C02" w:rsidRPr="001F2C02" w:rsidRDefault="001F2C02" w:rsidP="001F2C02">
      <w:pPr>
        <w:spacing w:after="0" w:line="360" w:lineRule="auto"/>
        <w:contextualSpacing/>
        <w:jc w:val="both"/>
        <w:rPr>
          <w:rFonts w:ascii="Times New Roman" w:eastAsia="Times New Roman" w:hAnsi="Times New Roman" w:cs="Times New Roman"/>
          <w:sz w:val="28"/>
          <w:szCs w:val="28"/>
          <w:lang w:val="uk-UA"/>
        </w:rPr>
      </w:pPr>
      <w:r w:rsidRPr="001F2C02">
        <w:rPr>
          <w:rFonts w:ascii="Times New Roman" w:eastAsia="Times New Roman" w:hAnsi="Times New Roman" w:cs="Times New Roman"/>
          <w:sz w:val="28"/>
          <w:szCs w:val="28"/>
          <w:lang w:val="uk-UA"/>
        </w:rPr>
        <w:t xml:space="preserve">1. Тема магістерської роботи: </w:t>
      </w:r>
      <w:r w:rsidR="00DA7129" w:rsidRPr="00DA7129">
        <w:rPr>
          <w:rFonts w:ascii="Times New Roman" w:eastAsia="Times New Roman" w:hAnsi="Times New Roman" w:cs="Times New Roman"/>
          <w:b/>
          <w:sz w:val="28"/>
          <w:szCs w:val="28"/>
          <w:lang w:val="uk-UA"/>
        </w:rPr>
        <w:t>Вплив історико-політичних та соціально-економічних факторів на розвиток туристичної галузі країни</w:t>
      </w:r>
    </w:p>
    <w:p w14:paraId="6413A28D" w14:textId="77777777" w:rsidR="001F2C02" w:rsidRPr="001F2C02" w:rsidRDefault="001F2C02" w:rsidP="001F2C02">
      <w:pPr>
        <w:spacing w:after="0" w:line="360" w:lineRule="auto"/>
        <w:contextualSpacing/>
        <w:jc w:val="both"/>
        <w:rPr>
          <w:rFonts w:ascii="Times New Roman" w:eastAsia="Times New Roman" w:hAnsi="Times New Roman" w:cs="Times New Roman"/>
          <w:sz w:val="28"/>
          <w:szCs w:val="28"/>
          <w:lang w:val="uk-UA"/>
        </w:rPr>
      </w:pPr>
      <w:r w:rsidRPr="001F2C02">
        <w:rPr>
          <w:rFonts w:ascii="Times New Roman" w:eastAsia="Times New Roman" w:hAnsi="Times New Roman" w:cs="Times New Roman"/>
          <w:sz w:val="28"/>
          <w:szCs w:val="28"/>
          <w:lang w:val="uk-UA"/>
        </w:rPr>
        <w:t>Затверджено наказом по університету ______________________</w:t>
      </w:r>
    </w:p>
    <w:p w14:paraId="604FF73A" w14:textId="77837677" w:rsidR="001F2C02" w:rsidRPr="001F2C02" w:rsidRDefault="001F2C02" w:rsidP="001F2C02">
      <w:pPr>
        <w:spacing w:after="0" w:line="360" w:lineRule="auto"/>
        <w:contextualSpacing/>
        <w:jc w:val="both"/>
        <w:rPr>
          <w:rFonts w:ascii="Times New Roman" w:eastAsia="Times New Roman" w:hAnsi="Times New Roman" w:cs="Times New Roman"/>
          <w:sz w:val="28"/>
          <w:szCs w:val="28"/>
          <w:lang w:val="uk-UA"/>
        </w:rPr>
      </w:pPr>
      <w:r w:rsidRPr="001F2C02">
        <w:rPr>
          <w:rFonts w:ascii="Times New Roman" w:eastAsia="Times New Roman" w:hAnsi="Times New Roman" w:cs="Times New Roman"/>
          <w:sz w:val="28"/>
          <w:szCs w:val="28"/>
          <w:lang w:val="uk-UA"/>
        </w:rPr>
        <w:t xml:space="preserve">2. Термін подання студентом завершеної роботи </w:t>
      </w:r>
      <w:r w:rsidRPr="009C1377">
        <w:rPr>
          <w:rFonts w:ascii="Times New Roman" w:eastAsia="Times New Roman" w:hAnsi="Times New Roman" w:cs="Times New Roman"/>
          <w:sz w:val="28"/>
          <w:szCs w:val="28"/>
          <w:lang w:val="uk-UA"/>
        </w:rPr>
        <w:t>16.01.20</w:t>
      </w:r>
      <w:r w:rsidR="00DA7129" w:rsidRPr="009C1377">
        <w:rPr>
          <w:rFonts w:ascii="Times New Roman" w:eastAsia="Times New Roman" w:hAnsi="Times New Roman" w:cs="Times New Roman"/>
          <w:sz w:val="28"/>
          <w:szCs w:val="28"/>
          <w:lang w:val="uk-UA"/>
        </w:rPr>
        <w:t>21</w:t>
      </w:r>
      <w:r w:rsidRPr="001F2C02">
        <w:rPr>
          <w:rFonts w:ascii="Times New Roman" w:eastAsia="Times New Roman" w:hAnsi="Times New Roman" w:cs="Times New Roman"/>
          <w:color w:val="FF0000"/>
          <w:sz w:val="28"/>
          <w:szCs w:val="28"/>
          <w:lang w:val="uk-UA"/>
        </w:rPr>
        <w:t xml:space="preserve"> </w:t>
      </w:r>
      <w:r w:rsidRPr="001F2C02">
        <w:rPr>
          <w:rFonts w:ascii="Times New Roman" w:eastAsia="Times New Roman" w:hAnsi="Times New Roman" w:cs="Times New Roman"/>
          <w:sz w:val="28"/>
          <w:szCs w:val="28"/>
          <w:lang w:val="uk-UA"/>
        </w:rPr>
        <w:t>р.</w:t>
      </w:r>
    </w:p>
    <w:p w14:paraId="76CC5D82" w14:textId="77777777" w:rsidR="001F2C02" w:rsidRPr="001F2C02" w:rsidRDefault="001F2C02" w:rsidP="001F2C02">
      <w:pPr>
        <w:spacing w:after="0" w:line="360" w:lineRule="auto"/>
        <w:contextualSpacing/>
        <w:jc w:val="both"/>
        <w:rPr>
          <w:rFonts w:ascii="Times New Roman" w:eastAsia="Times New Roman" w:hAnsi="Times New Roman" w:cs="Times New Roman"/>
          <w:sz w:val="28"/>
          <w:szCs w:val="28"/>
          <w:lang w:val="uk-UA"/>
        </w:rPr>
      </w:pPr>
      <w:r w:rsidRPr="001F2C02">
        <w:rPr>
          <w:rFonts w:ascii="Times New Roman" w:eastAsia="Times New Roman" w:hAnsi="Times New Roman" w:cs="Times New Roman"/>
          <w:sz w:val="28"/>
          <w:szCs w:val="28"/>
          <w:lang w:val="uk-UA"/>
        </w:rPr>
        <w:t xml:space="preserve">3. Консультант по роботі із зазначенням розділів, що їх стосується </w:t>
      </w:r>
    </w:p>
    <w:p w14:paraId="192C4495" w14:textId="0E88EDF9" w:rsidR="001F2C02" w:rsidRPr="001F2C02" w:rsidRDefault="001F2C02" w:rsidP="001F2C02">
      <w:pPr>
        <w:spacing w:after="0" w:line="360" w:lineRule="auto"/>
        <w:contextualSpacing/>
        <w:jc w:val="both"/>
        <w:rPr>
          <w:rFonts w:ascii="Times New Roman" w:eastAsia="Times New Roman" w:hAnsi="Times New Roman" w:cs="Times New Roman"/>
          <w:sz w:val="28"/>
          <w:szCs w:val="28"/>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92"/>
        <w:gridCol w:w="2392"/>
        <w:gridCol w:w="2393"/>
        <w:gridCol w:w="2393"/>
      </w:tblGrid>
      <w:tr w:rsidR="001F2C02" w:rsidRPr="001F2C02" w14:paraId="224E6D72" w14:textId="77777777" w:rsidTr="00D2182D">
        <w:tc>
          <w:tcPr>
            <w:tcW w:w="2392" w:type="dxa"/>
            <w:vAlign w:val="center"/>
          </w:tcPr>
          <w:p w14:paraId="524FC173" w14:textId="77777777" w:rsidR="001F2C02" w:rsidRPr="001F2C02" w:rsidRDefault="001F2C02" w:rsidP="001F2C02">
            <w:pPr>
              <w:spacing w:after="0" w:line="240" w:lineRule="auto"/>
              <w:contextualSpacing/>
              <w:jc w:val="center"/>
              <w:rPr>
                <w:rFonts w:ascii="Times New Roman" w:eastAsia="Times New Roman" w:hAnsi="Times New Roman" w:cs="Times New Roman"/>
                <w:sz w:val="28"/>
                <w:szCs w:val="28"/>
                <w:lang w:val="uk-UA"/>
              </w:rPr>
            </w:pPr>
            <w:r w:rsidRPr="001F2C02">
              <w:rPr>
                <w:rFonts w:ascii="Times New Roman" w:eastAsia="Times New Roman" w:hAnsi="Times New Roman" w:cs="Times New Roman"/>
                <w:sz w:val="28"/>
                <w:szCs w:val="28"/>
                <w:lang w:val="uk-UA"/>
              </w:rPr>
              <w:t>Розділ</w:t>
            </w:r>
          </w:p>
        </w:tc>
        <w:tc>
          <w:tcPr>
            <w:tcW w:w="2392" w:type="dxa"/>
            <w:vAlign w:val="center"/>
          </w:tcPr>
          <w:p w14:paraId="58BD30E4" w14:textId="77777777" w:rsidR="001F2C02" w:rsidRPr="001F2C02" w:rsidRDefault="001F2C02" w:rsidP="001F2C02">
            <w:pPr>
              <w:spacing w:after="0" w:line="240" w:lineRule="auto"/>
              <w:contextualSpacing/>
              <w:jc w:val="center"/>
              <w:rPr>
                <w:rFonts w:ascii="Times New Roman" w:eastAsia="Times New Roman" w:hAnsi="Times New Roman" w:cs="Times New Roman"/>
                <w:sz w:val="28"/>
                <w:szCs w:val="28"/>
                <w:lang w:val="uk-UA"/>
              </w:rPr>
            </w:pPr>
            <w:r w:rsidRPr="001F2C02">
              <w:rPr>
                <w:rFonts w:ascii="Times New Roman" w:eastAsia="Times New Roman" w:hAnsi="Times New Roman" w:cs="Times New Roman"/>
                <w:sz w:val="28"/>
                <w:szCs w:val="28"/>
                <w:lang w:val="uk-UA"/>
              </w:rPr>
              <w:t>Консультант (прізвище, ініціали)</w:t>
            </w:r>
          </w:p>
        </w:tc>
        <w:tc>
          <w:tcPr>
            <w:tcW w:w="4786" w:type="dxa"/>
            <w:gridSpan w:val="2"/>
            <w:vAlign w:val="center"/>
          </w:tcPr>
          <w:p w14:paraId="6D098C0B" w14:textId="77777777" w:rsidR="001F2C02" w:rsidRPr="001F2C02" w:rsidRDefault="001F2C02" w:rsidP="001F2C02">
            <w:pPr>
              <w:spacing w:after="0" w:line="240" w:lineRule="auto"/>
              <w:contextualSpacing/>
              <w:jc w:val="center"/>
              <w:rPr>
                <w:rFonts w:ascii="Times New Roman" w:eastAsia="Times New Roman" w:hAnsi="Times New Roman" w:cs="Times New Roman"/>
                <w:sz w:val="28"/>
                <w:szCs w:val="28"/>
                <w:lang w:val="uk-UA"/>
              </w:rPr>
            </w:pPr>
            <w:r w:rsidRPr="001F2C02">
              <w:rPr>
                <w:rFonts w:ascii="Times New Roman" w:eastAsia="Times New Roman" w:hAnsi="Times New Roman" w:cs="Times New Roman"/>
                <w:sz w:val="28"/>
                <w:szCs w:val="28"/>
                <w:lang w:val="uk-UA"/>
              </w:rPr>
              <w:t>Підпис. Дата</w:t>
            </w:r>
          </w:p>
        </w:tc>
      </w:tr>
      <w:tr w:rsidR="001F2C02" w:rsidRPr="001F2C02" w14:paraId="6FED3BDF" w14:textId="77777777" w:rsidTr="00D2182D">
        <w:tc>
          <w:tcPr>
            <w:tcW w:w="2392" w:type="dxa"/>
            <w:vAlign w:val="center"/>
          </w:tcPr>
          <w:p w14:paraId="35C9742C" w14:textId="77777777" w:rsidR="001F2C02" w:rsidRPr="001F2C02" w:rsidRDefault="001F2C02" w:rsidP="001F2C02">
            <w:pPr>
              <w:spacing w:after="0" w:line="240" w:lineRule="auto"/>
              <w:contextualSpacing/>
              <w:jc w:val="center"/>
              <w:rPr>
                <w:rFonts w:ascii="Times New Roman" w:eastAsia="Times New Roman" w:hAnsi="Times New Roman" w:cs="Times New Roman"/>
                <w:sz w:val="28"/>
                <w:szCs w:val="28"/>
                <w:lang w:val="uk-UA"/>
              </w:rPr>
            </w:pPr>
          </w:p>
        </w:tc>
        <w:tc>
          <w:tcPr>
            <w:tcW w:w="2392" w:type="dxa"/>
            <w:vAlign w:val="center"/>
          </w:tcPr>
          <w:p w14:paraId="0C7A99F3" w14:textId="77777777" w:rsidR="001F2C02" w:rsidRPr="001F2C02" w:rsidRDefault="001F2C02" w:rsidP="001F2C02">
            <w:pPr>
              <w:spacing w:after="0" w:line="240" w:lineRule="auto"/>
              <w:contextualSpacing/>
              <w:jc w:val="center"/>
              <w:rPr>
                <w:rFonts w:ascii="Times New Roman" w:eastAsia="Times New Roman" w:hAnsi="Times New Roman" w:cs="Times New Roman"/>
                <w:sz w:val="28"/>
                <w:szCs w:val="28"/>
                <w:lang w:val="uk-UA"/>
              </w:rPr>
            </w:pPr>
          </w:p>
        </w:tc>
        <w:tc>
          <w:tcPr>
            <w:tcW w:w="2393" w:type="dxa"/>
            <w:vAlign w:val="center"/>
          </w:tcPr>
          <w:p w14:paraId="5670AA36" w14:textId="77777777" w:rsidR="001F2C02" w:rsidRPr="001F2C02" w:rsidRDefault="001F2C02" w:rsidP="001F2C02">
            <w:pPr>
              <w:spacing w:after="0" w:line="240" w:lineRule="auto"/>
              <w:contextualSpacing/>
              <w:jc w:val="center"/>
              <w:rPr>
                <w:rFonts w:ascii="Times New Roman" w:eastAsia="Times New Roman" w:hAnsi="Times New Roman" w:cs="Times New Roman"/>
                <w:sz w:val="28"/>
                <w:szCs w:val="28"/>
                <w:lang w:val="uk-UA"/>
              </w:rPr>
            </w:pPr>
            <w:r w:rsidRPr="001F2C02">
              <w:rPr>
                <w:rFonts w:ascii="Times New Roman" w:eastAsia="Times New Roman" w:hAnsi="Times New Roman" w:cs="Times New Roman"/>
                <w:sz w:val="28"/>
                <w:szCs w:val="28"/>
                <w:lang w:val="uk-UA"/>
              </w:rPr>
              <w:t>Завдання видав</w:t>
            </w:r>
          </w:p>
        </w:tc>
        <w:tc>
          <w:tcPr>
            <w:tcW w:w="2393" w:type="dxa"/>
            <w:vAlign w:val="center"/>
          </w:tcPr>
          <w:p w14:paraId="3B3EB687" w14:textId="77777777" w:rsidR="001F2C02" w:rsidRPr="001F2C02" w:rsidRDefault="001F2C02" w:rsidP="001F2C02">
            <w:pPr>
              <w:spacing w:after="0" w:line="240" w:lineRule="auto"/>
              <w:contextualSpacing/>
              <w:jc w:val="center"/>
              <w:rPr>
                <w:rFonts w:ascii="Times New Roman" w:eastAsia="Times New Roman" w:hAnsi="Times New Roman" w:cs="Times New Roman"/>
                <w:sz w:val="28"/>
                <w:szCs w:val="28"/>
                <w:lang w:val="uk-UA"/>
              </w:rPr>
            </w:pPr>
            <w:r w:rsidRPr="001F2C02">
              <w:rPr>
                <w:rFonts w:ascii="Times New Roman" w:eastAsia="Times New Roman" w:hAnsi="Times New Roman" w:cs="Times New Roman"/>
                <w:sz w:val="28"/>
                <w:szCs w:val="28"/>
                <w:lang w:val="uk-UA"/>
              </w:rPr>
              <w:t>Завдання прийняв</w:t>
            </w:r>
          </w:p>
        </w:tc>
      </w:tr>
      <w:tr w:rsidR="001F2C02" w:rsidRPr="001F2C02" w14:paraId="09BC6F4E" w14:textId="77777777" w:rsidTr="00D2182D">
        <w:tc>
          <w:tcPr>
            <w:tcW w:w="2392" w:type="dxa"/>
            <w:vAlign w:val="center"/>
          </w:tcPr>
          <w:p w14:paraId="7B1ECA40" w14:textId="77777777" w:rsidR="001F2C02" w:rsidRPr="001F2C02" w:rsidRDefault="001F2C02" w:rsidP="001F2C02">
            <w:pPr>
              <w:spacing w:after="0" w:line="240" w:lineRule="auto"/>
              <w:contextualSpacing/>
              <w:jc w:val="center"/>
              <w:rPr>
                <w:rFonts w:ascii="Times New Roman" w:eastAsia="Times New Roman" w:hAnsi="Times New Roman" w:cs="Times New Roman"/>
                <w:sz w:val="28"/>
                <w:szCs w:val="28"/>
                <w:lang w:val="uk-UA"/>
              </w:rPr>
            </w:pPr>
            <w:r w:rsidRPr="001F2C02">
              <w:rPr>
                <w:rFonts w:ascii="Times New Roman" w:eastAsia="Times New Roman" w:hAnsi="Times New Roman" w:cs="Times New Roman"/>
                <w:sz w:val="28"/>
                <w:szCs w:val="28"/>
                <w:lang w:val="uk-UA"/>
              </w:rPr>
              <w:t>Розділ 1</w:t>
            </w:r>
          </w:p>
        </w:tc>
        <w:tc>
          <w:tcPr>
            <w:tcW w:w="2392" w:type="dxa"/>
            <w:vAlign w:val="center"/>
          </w:tcPr>
          <w:p w14:paraId="6741FD59" w14:textId="77777777" w:rsidR="001F2C02" w:rsidRPr="001F2C02" w:rsidRDefault="001F2C02" w:rsidP="001F2C02">
            <w:pPr>
              <w:spacing w:after="0" w:line="240" w:lineRule="auto"/>
              <w:contextualSpacing/>
              <w:jc w:val="center"/>
              <w:rPr>
                <w:rFonts w:ascii="Times New Roman" w:eastAsia="Times New Roman" w:hAnsi="Times New Roman" w:cs="Times New Roman"/>
                <w:sz w:val="28"/>
                <w:szCs w:val="28"/>
                <w:lang w:val="uk-UA"/>
              </w:rPr>
            </w:pPr>
            <w:r w:rsidRPr="001F2C02">
              <w:rPr>
                <w:rFonts w:ascii="Times New Roman" w:eastAsia="Times New Roman" w:hAnsi="Times New Roman" w:cs="Times New Roman"/>
                <w:sz w:val="28"/>
                <w:szCs w:val="28"/>
                <w:lang w:val="uk-UA"/>
              </w:rPr>
              <w:t>Зеленко О.О.</w:t>
            </w:r>
          </w:p>
        </w:tc>
        <w:tc>
          <w:tcPr>
            <w:tcW w:w="2393" w:type="dxa"/>
          </w:tcPr>
          <w:p w14:paraId="69A12229" w14:textId="77777777" w:rsidR="001F2C02" w:rsidRPr="001F2C02" w:rsidRDefault="001F2C02" w:rsidP="001F2C02">
            <w:pPr>
              <w:spacing w:after="0" w:line="240" w:lineRule="auto"/>
              <w:contextualSpacing/>
              <w:jc w:val="both"/>
              <w:rPr>
                <w:rFonts w:ascii="Times New Roman" w:eastAsia="Times New Roman" w:hAnsi="Times New Roman" w:cs="Times New Roman"/>
                <w:sz w:val="28"/>
                <w:szCs w:val="28"/>
                <w:lang w:val="uk-UA"/>
              </w:rPr>
            </w:pPr>
          </w:p>
        </w:tc>
        <w:tc>
          <w:tcPr>
            <w:tcW w:w="2393" w:type="dxa"/>
          </w:tcPr>
          <w:p w14:paraId="65A86F23" w14:textId="77777777" w:rsidR="001F2C02" w:rsidRPr="001F2C02" w:rsidRDefault="001F2C02" w:rsidP="001F2C02">
            <w:pPr>
              <w:spacing w:after="0" w:line="240" w:lineRule="auto"/>
              <w:contextualSpacing/>
              <w:jc w:val="both"/>
              <w:rPr>
                <w:rFonts w:ascii="Times New Roman" w:eastAsia="Times New Roman" w:hAnsi="Times New Roman" w:cs="Times New Roman"/>
                <w:sz w:val="28"/>
                <w:szCs w:val="28"/>
                <w:lang w:val="uk-UA"/>
              </w:rPr>
            </w:pPr>
          </w:p>
        </w:tc>
      </w:tr>
      <w:tr w:rsidR="001F2C02" w:rsidRPr="001F2C02" w14:paraId="0C44E0CB" w14:textId="77777777" w:rsidTr="00D2182D">
        <w:tc>
          <w:tcPr>
            <w:tcW w:w="2392" w:type="dxa"/>
            <w:vAlign w:val="center"/>
          </w:tcPr>
          <w:p w14:paraId="1D06B1CB" w14:textId="77777777" w:rsidR="001F2C02" w:rsidRPr="001F2C02" w:rsidRDefault="001F2C02" w:rsidP="001F2C02">
            <w:pPr>
              <w:spacing w:after="0" w:line="240" w:lineRule="auto"/>
              <w:contextualSpacing/>
              <w:jc w:val="center"/>
              <w:rPr>
                <w:rFonts w:ascii="Times New Roman" w:eastAsia="Times New Roman" w:hAnsi="Times New Roman" w:cs="Times New Roman"/>
                <w:sz w:val="28"/>
                <w:szCs w:val="28"/>
                <w:lang w:val="uk-UA"/>
              </w:rPr>
            </w:pPr>
            <w:r w:rsidRPr="001F2C02">
              <w:rPr>
                <w:rFonts w:ascii="Times New Roman" w:eastAsia="Times New Roman" w:hAnsi="Times New Roman" w:cs="Times New Roman"/>
                <w:sz w:val="28"/>
                <w:szCs w:val="28"/>
                <w:lang w:val="uk-UA"/>
              </w:rPr>
              <w:t>Розділ 2</w:t>
            </w:r>
          </w:p>
        </w:tc>
        <w:tc>
          <w:tcPr>
            <w:tcW w:w="2392" w:type="dxa"/>
            <w:vAlign w:val="center"/>
          </w:tcPr>
          <w:p w14:paraId="24DF83E7" w14:textId="77777777" w:rsidR="001F2C02" w:rsidRPr="001F2C02" w:rsidRDefault="001F2C02" w:rsidP="001F2C02">
            <w:pPr>
              <w:spacing w:after="0" w:line="240" w:lineRule="auto"/>
              <w:contextualSpacing/>
              <w:jc w:val="center"/>
              <w:rPr>
                <w:rFonts w:ascii="Times New Roman" w:eastAsia="Times New Roman" w:hAnsi="Times New Roman" w:cs="Times New Roman"/>
                <w:sz w:val="28"/>
                <w:szCs w:val="28"/>
                <w:lang w:val="uk-UA"/>
              </w:rPr>
            </w:pPr>
            <w:r w:rsidRPr="001F2C02">
              <w:rPr>
                <w:rFonts w:ascii="Times New Roman" w:eastAsia="Times New Roman" w:hAnsi="Times New Roman" w:cs="Times New Roman"/>
                <w:sz w:val="28"/>
                <w:szCs w:val="28"/>
                <w:lang w:val="uk-UA"/>
              </w:rPr>
              <w:t>Зеленко О.О.</w:t>
            </w:r>
          </w:p>
        </w:tc>
        <w:tc>
          <w:tcPr>
            <w:tcW w:w="2393" w:type="dxa"/>
          </w:tcPr>
          <w:p w14:paraId="2DD3EF83" w14:textId="77777777" w:rsidR="001F2C02" w:rsidRPr="001F2C02" w:rsidRDefault="001F2C02" w:rsidP="001F2C02">
            <w:pPr>
              <w:spacing w:after="0" w:line="240" w:lineRule="auto"/>
              <w:contextualSpacing/>
              <w:jc w:val="both"/>
              <w:rPr>
                <w:rFonts w:ascii="Times New Roman" w:eastAsia="Times New Roman" w:hAnsi="Times New Roman" w:cs="Times New Roman"/>
                <w:sz w:val="28"/>
                <w:szCs w:val="28"/>
                <w:lang w:val="uk-UA"/>
              </w:rPr>
            </w:pPr>
          </w:p>
        </w:tc>
        <w:tc>
          <w:tcPr>
            <w:tcW w:w="2393" w:type="dxa"/>
          </w:tcPr>
          <w:p w14:paraId="36985014" w14:textId="77777777" w:rsidR="001F2C02" w:rsidRPr="001F2C02" w:rsidRDefault="001F2C02" w:rsidP="001F2C02">
            <w:pPr>
              <w:spacing w:after="0" w:line="240" w:lineRule="auto"/>
              <w:contextualSpacing/>
              <w:jc w:val="both"/>
              <w:rPr>
                <w:rFonts w:ascii="Times New Roman" w:eastAsia="Times New Roman" w:hAnsi="Times New Roman" w:cs="Times New Roman"/>
                <w:sz w:val="28"/>
                <w:szCs w:val="28"/>
                <w:lang w:val="uk-UA"/>
              </w:rPr>
            </w:pPr>
          </w:p>
        </w:tc>
      </w:tr>
      <w:tr w:rsidR="001F2C02" w:rsidRPr="001F2C02" w14:paraId="3B5D7442" w14:textId="77777777" w:rsidTr="00D2182D">
        <w:tc>
          <w:tcPr>
            <w:tcW w:w="2392" w:type="dxa"/>
            <w:vAlign w:val="center"/>
          </w:tcPr>
          <w:p w14:paraId="497070D6" w14:textId="77777777" w:rsidR="001F2C02" w:rsidRPr="001F2C02" w:rsidRDefault="001F2C02" w:rsidP="001F2C02">
            <w:pPr>
              <w:spacing w:after="0" w:line="240" w:lineRule="auto"/>
              <w:contextualSpacing/>
              <w:jc w:val="center"/>
              <w:rPr>
                <w:rFonts w:ascii="Times New Roman" w:eastAsia="Times New Roman" w:hAnsi="Times New Roman" w:cs="Times New Roman"/>
                <w:sz w:val="28"/>
                <w:szCs w:val="28"/>
                <w:lang w:val="uk-UA"/>
              </w:rPr>
            </w:pPr>
            <w:r w:rsidRPr="001F2C02">
              <w:rPr>
                <w:rFonts w:ascii="Times New Roman" w:eastAsia="Times New Roman" w:hAnsi="Times New Roman" w:cs="Times New Roman"/>
                <w:sz w:val="28"/>
                <w:szCs w:val="28"/>
                <w:lang w:val="uk-UA"/>
              </w:rPr>
              <w:t>Розділ 3</w:t>
            </w:r>
          </w:p>
        </w:tc>
        <w:tc>
          <w:tcPr>
            <w:tcW w:w="2392" w:type="dxa"/>
            <w:vAlign w:val="center"/>
          </w:tcPr>
          <w:p w14:paraId="79A59835" w14:textId="77777777" w:rsidR="001F2C02" w:rsidRPr="001F2C02" w:rsidRDefault="001F2C02" w:rsidP="001F2C02">
            <w:pPr>
              <w:spacing w:after="0" w:line="240" w:lineRule="auto"/>
              <w:contextualSpacing/>
              <w:jc w:val="center"/>
              <w:rPr>
                <w:rFonts w:ascii="Times New Roman" w:eastAsia="Times New Roman" w:hAnsi="Times New Roman" w:cs="Times New Roman"/>
                <w:sz w:val="28"/>
                <w:szCs w:val="28"/>
                <w:lang w:val="uk-UA"/>
              </w:rPr>
            </w:pPr>
            <w:r w:rsidRPr="001F2C02">
              <w:rPr>
                <w:rFonts w:ascii="Times New Roman" w:eastAsia="Times New Roman" w:hAnsi="Times New Roman" w:cs="Times New Roman"/>
                <w:sz w:val="28"/>
                <w:szCs w:val="28"/>
                <w:lang w:val="uk-UA"/>
              </w:rPr>
              <w:t>Зеленко О.О.</w:t>
            </w:r>
          </w:p>
        </w:tc>
        <w:tc>
          <w:tcPr>
            <w:tcW w:w="2393" w:type="dxa"/>
          </w:tcPr>
          <w:p w14:paraId="60CD1A9E" w14:textId="77777777" w:rsidR="001F2C02" w:rsidRPr="001F2C02" w:rsidRDefault="001F2C02" w:rsidP="001F2C02">
            <w:pPr>
              <w:spacing w:after="0" w:line="240" w:lineRule="auto"/>
              <w:contextualSpacing/>
              <w:jc w:val="both"/>
              <w:rPr>
                <w:rFonts w:ascii="Times New Roman" w:eastAsia="Times New Roman" w:hAnsi="Times New Roman" w:cs="Times New Roman"/>
                <w:sz w:val="28"/>
                <w:szCs w:val="28"/>
                <w:lang w:val="uk-UA"/>
              </w:rPr>
            </w:pPr>
          </w:p>
        </w:tc>
        <w:tc>
          <w:tcPr>
            <w:tcW w:w="2393" w:type="dxa"/>
          </w:tcPr>
          <w:p w14:paraId="378318DC" w14:textId="77777777" w:rsidR="001F2C02" w:rsidRPr="001F2C02" w:rsidRDefault="001F2C02" w:rsidP="001F2C02">
            <w:pPr>
              <w:spacing w:after="0" w:line="240" w:lineRule="auto"/>
              <w:contextualSpacing/>
              <w:jc w:val="both"/>
              <w:rPr>
                <w:rFonts w:ascii="Times New Roman" w:eastAsia="Times New Roman" w:hAnsi="Times New Roman" w:cs="Times New Roman"/>
                <w:sz w:val="28"/>
                <w:szCs w:val="28"/>
                <w:lang w:val="uk-UA"/>
              </w:rPr>
            </w:pPr>
          </w:p>
        </w:tc>
      </w:tr>
    </w:tbl>
    <w:p w14:paraId="0B41D4A2" w14:textId="77777777" w:rsidR="001F2C02" w:rsidRPr="001F2C02" w:rsidRDefault="001F2C02" w:rsidP="001F2C02">
      <w:pPr>
        <w:spacing w:after="0" w:line="360" w:lineRule="auto"/>
        <w:contextualSpacing/>
        <w:jc w:val="both"/>
        <w:rPr>
          <w:rFonts w:ascii="Times New Roman" w:eastAsia="Times New Roman" w:hAnsi="Times New Roman" w:cs="Times New Roman"/>
          <w:sz w:val="28"/>
          <w:szCs w:val="28"/>
          <w:lang w:val="uk-UA"/>
        </w:rPr>
      </w:pPr>
    </w:p>
    <w:p w14:paraId="7786F75B" w14:textId="77777777" w:rsidR="001F2C02" w:rsidRPr="001F2C02" w:rsidRDefault="001F2C02" w:rsidP="001F2C02">
      <w:pPr>
        <w:spacing w:after="0" w:line="360" w:lineRule="auto"/>
        <w:contextualSpacing/>
        <w:jc w:val="both"/>
        <w:rPr>
          <w:rFonts w:ascii="Times New Roman" w:eastAsia="Times New Roman" w:hAnsi="Times New Roman" w:cs="Times New Roman"/>
          <w:sz w:val="28"/>
          <w:szCs w:val="28"/>
          <w:lang w:val="uk-UA"/>
        </w:rPr>
      </w:pPr>
      <w:r w:rsidRPr="001F2C02">
        <w:rPr>
          <w:rFonts w:ascii="Times New Roman" w:eastAsia="Times New Roman" w:hAnsi="Times New Roman" w:cs="Times New Roman"/>
          <w:sz w:val="28"/>
          <w:szCs w:val="28"/>
          <w:lang w:val="uk-UA"/>
        </w:rPr>
        <w:t>4. Зміст дипломної роботи, перелік питань, що їх належить розробляти:</w:t>
      </w:r>
    </w:p>
    <w:p w14:paraId="0FCC5A38" w14:textId="65122578" w:rsidR="001F2C02" w:rsidRPr="001F2C02" w:rsidRDefault="00DA7129" w:rsidP="001F2C02">
      <w:pPr>
        <w:spacing w:after="0" w:line="360" w:lineRule="auto"/>
        <w:contextualSpacing/>
        <w:jc w:val="both"/>
        <w:rPr>
          <w:rFonts w:ascii="Times New Roman" w:eastAsia="Times New Roman" w:hAnsi="Times New Roman" w:cs="Times New Roman"/>
          <w:b/>
          <w:sz w:val="28"/>
          <w:szCs w:val="28"/>
          <w:lang w:val="uk-UA"/>
        </w:rPr>
      </w:pPr>
      <w:r w:rsidRPr="00DA7129">
        <w:rPr>
          <w:rFonts w:ascii="Times New Roman" w:eastAsia="Times New Roman" w:hAnsi="Times New Roman" w:cs="Times New Roman"/>
          <w:sz w:val="28"/>
          <w:lang w:val="uk-UA"/>
        </w:rPr>
        <w:t>Історичні аспекти впливу політичних і соціально–економісних факторів на розвиток туристичної індустрії країни</w:t>
      </w:r>
      <w:r w:rsidR="001F2C02" w:rsidRPr="001F2C02">
        <w:rPr>
          <w:rFonts w:ascii="Times New Roman" w:eastAsia="Times New Roman" w:hAnsi="Times New Roman" w:cs="Times New Roman"/>
          <w:b/>
          <w:sz w:val="28"/>
          <w:szCs w:val="28"/>
          <w:lang w:val="uk-UA"/>
        </w:rPr>
        <w:t xml:space="preserve"> </w:t>
      </w:r>
    </w:p>
    <w:p w14:paraId="2DADC912" w14:textId="1E3CFF1B" w:rsidR="001F2C02" w:rsidRPr="001F2C02" w:rsidRDefault="00DA7129" w:rsidP="001F2C02">
      <w:pPr>
        <w:spacing w:after="0" w:line="360" w:lineRule="auto"/>
        <w:contextualSpacing/>
        <w:jc w:val="both"/>
        <w:rPr>
          <w:rFonts w:ascii="Times New Roman" w:eastAsia="Times New Roman" w:hAnsi="Times New Roman" w:cs="Times New Roman"/>
          <w:sz w:val="28"/>
          <w:szCs w:val="28"/>
          <w:lang w:val="uk-UA"/>
        </w:rPr>
      </w:pPr>
      <w:r w:rsidRPr="00DA7129">
        <w:rPr>
          <w:rFonts w:ascii="Times New Roman" w:eastAsia="Times New Roman" w:hAnsi="Times New Roman" w:cs="Times New Roman"/>
          <w:bCs/>
          <w:sz w:val="28"/>
          <w:szCs w:val="28"/>
          <w:lang w:val="uk-UA" w:eastAsia="ru-RU"/>
        </w:rPr>
        <w:t>Туризм як каталізатор історико-політичного та соціально-економічного розвитку країни</w:t>
      </w:r>
    </w:p>
    <w:p w14:paraId="6035E9D9" w14:textId="06F44F44" w:rsidR="001F2C02" w:rsidRPr="001F2C02" w:rsidRDefault="002719F9" w:rsidP="001F2C02">
      <w:pPr>
        <w:spacing w:after="0" w:line="360" w:lineRule="auto"/>
        <w:contextualSpacing/>
        <w:jc w:val="both"/>
        <w:rPr>
          <w:rFonts w:ascii="Times New Roman" w:eastAsia="Times New Roman" w:hAnsi="Times New Roman" w:cs="Times New Roman"/>
          <w:sz w:val="28"/>
          <w:szCs w:val="28"/>
          <w:lang w:val="uk-UA"/>
        </w:rPr>
      </w:pPr>
      <w:r w:rsidRPr="002719F9">
        <w:rPr>
          <w:rFonts w:ascii="Times New Roman" w:eastAsia="Times New Roman" w:hAnsi="Times New Roman" w:cs="Times New Roman"/>
          <w:sz w:val="28"/>
          <w:szCs w:val="28"/>
          <w:lang w:val="uk-UA"/>
        </w:rPr>
        <w:lastRenderedPageBreak/>
        <w:t>Шляхи мінімізації впливу негативних факторів на розвиток туристичної галузі країни</w:t>
      </w:r>
    </w:p>
    <w:p w14:paraId="0F591AC1" w14:textId="77777777" w:rsidR="001F2C02" w:rsidRPr="001F2C02" w:rsidRDefault="001F2C02" w:rsidP="001F2C02">
      <w:pPr>
        <w:spacing w:after="0" w:line="360" w:lineRule="auto"/>
        <w:contextualSpacing/>
        <w:jc w:val="both"/>
        <w:rPr>
          <w:rFonts w:ascii="Times New Roman" w:eastAsia="Times New Roman" w:hAnsi="Times New Roman" w:cs="Times New Roman"/>
          <w:sz w:val="20"/>
          <w:szCs w:val="20"/>
          <w:lang w:val="uk-UA"/>
        </w:rPr>
      </w:pPr>
      <w:r w:rsidRPr="001F2C02">
        <w:rPr>
          <w:rFonts w:ascii="Times New Roman" w:eastAsia="Times New Roman" w:hAnsi="Times New Roman" w:cs="Times New Roman"/>
          <w:sz w:val="28"/>
          <w:szCs w:val="28"/>
          <w:lang w:val="uk-UA"/>
        </w:rPr>
        <w:t xml:space="preserve">5. Календарний план виконання роботи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5"/>
        <w:gridCol w:w="4109"/>
        <w:gridCol w:w="2393"/>
        <w:gridCol w:w="2393"/>
      </w:tblGrid>
      <w:tr w:rsidR="001F2C02" w:rsidRPr="001F2C02" w14:paraId="5D7D9FC5" w14:textId="77777777" w:rsidTr="00D2182D">
        <w:trPr>
          <w:trHeight w:val="323"/>
        </w:trPr>
        <w:tc>
          <w:tcPr>
            <w:tcW w:w="675" w:type="dxa"/>
            <w:vMerge w:val="restart"/>
            <w:vAlign w:val="center"/>
          </w:tcPr>
          <w:p w14:paraId="68640752" w14:textId="77777777" w:rsidR="001F2C02" w:rsidRPr="001F2C02" w:rsidRDefault="001F2C02" w:rsidP="001F2C02">
            <w:pPr>
              <w:spacing w:after="0" w:line="240" w:lineRule="auto"/>
              <w:contextualSpacing/>
              <w:jc w:val="center"/>
              <w:rPr>
                <w:rFonts w:ascii="Times New Roman" w:eastAsia="Times New Roman" w:hAnsi="Times New Roman" w:cs="Times New Roman"/>
                <w:sz w:val="26"/>
                <w:szCs w:val="26"/>
                <w:lang w:val="uk-UA"/>
              </w:rPr>
            </w:pPr>
            <w:r w:rsidRPr="001F2C02">
              <w:rPr>
                <w:rFonts w:ascii="Times New Roman" w:eastAsia="Times New Roman" w:hAnsi="Times New Roman" w:cs="Times New Roman"/>
                <w:sz w:val="26"/>
                <w:szCs w:val="26"/>
                <w:lang w:val="uk-UA"/>
              </w:rPr>
              <w:t>№</w:t>
            </w:r>
          </w:p>
        </w:tc>
        <w:tc>
          <w:tcPr>
            <w:tcW w:w="4109" w:type="dxa"/>
            <w:vMerge w:val="restart"/>
            <w:vAlign w:val="center"/>
          </w:tcPr>
          <w:p w14:paraId="6079D13E" w14:textId="77777777" w:rsidR="001F2C02" w:rsidRPr="001F2C02" w:rsidRDefault="001F2C02" w:rsidP="001F2C02">
            <w:pPr>
              <w:spacing w:after="0" w:line="240" w:lineRule="auto"/>
              <w:contextualSpacing/>
              <w:jc w:val="center"/>
              <w:rPr>
                <w:rFonts w:ascii="Times New Roman" w:eastAsia="Times New Roman" w:hAnsi="Times New Roman" w:cs="Times New Roman"/>
                <w:sz w:val="26"/>
                <w:szCs w:val="26"/>
                <w:lang w:val="uk-UA"/>
              </w:rPr>
            </w:pPr>
            <w:r w:rsidRPr="001F2C02">
              <w:rPr>
                <w:rFonts w:ascii="Times New Roman" w:eastAsia="Times New Roman" w:hAnsi="Times New Roman" w:cs="Times New Roman"/>
                <w:sz w:val="26"/>
                <w:szCs w:val="26"/>
                <w:lang w:val="uk-UA"/>
              </w:rPr>
              <w:t>Назва етапів магістерської роботи</w:t>
            </w:r>
          </w:p>
        </w:tc>
        <w:tc>
          <w:tcPr>
            <w:tcW w:w="4786" w:type="dxa"/>
            <w:gridSpan w:val="2"/>
            <w:vAlign w:val="center"/>
          </w:tcPr>
          <w:p w14:paraId="3C5D2C6A" w14:textId="77777777" w:rsidR="001F2C02" w:rsidRPr="001F2C02" w:rsidRDefault="001F2C02" w:rsidP="001F2C02">
            <w:pPr>
              <w:spacing w:after="0" w:line="240" w:lineRule="auto"/>
              <w:contextualSpacing/>
              <w:jc w:val="center"/>
              <w:rPr>
                <w:rFonts w:ascii="Times New Roman" w:eastAsia="Times New Roman" w:hAnsi="Times New Roman" w:cs="Times New Roman"/>
                <w:sz w:val="26"/>
                <w:szCs w:val="26"/>
                <w:lang w:val="uk-UA"/>
              </w:rPr>
            </w:pPr>
            <w:r w:rsidRPr="001F2C02">
              <w:rPr>
                <w:rFonts w:ascii="Times New Roman" w:eastAsia="Times New Roman" w:hAnsi="Times New Roman" w:cs="Times New Roman"/>
                <w:sz w:val="26"/>
                <w:szCs w:val="26"/>
                <w:lang w:val="uk-UA"/>
              </w:rPr>
              <w:t>Термін виконання етапів роботи</w:t>
            </w:r>
          </w:p>
        </w:tc>
      </w:tr>
      <w:tr w:rsidR="001F2C02" w:rsidRPr="001F2C02" w14:paraId="60994216" w14:textId="77777777" w:rsidTr="00D2182D">
        <w:trPr>
          <w:trHeight w:val="322"/>
        </w:trPr>
        <w:tc>
          <w:tcPr>
            <w:tcW w:w="0" w:type="auto"/>
            <w:vMerge/>
            <w:vAlign w:val="center"/>
          </w:tcPr>
          <w:p w14:paraId="37672A6C" w14:textId="77777777" w:rsidR="001F2C02" w:rsidRPr="001F2C02" w:rsidRDefault="001F2C02" w:rsidP="001F2C02">
            <w:pPr>
              <w:spacing w:after="0" w:line="240" w:lineRule="auto"/>
              <w:rPr>
                <w:rFonts w:ascii="Times New Roman" w:eastAsia="Times New Roman" w:hAnsi="Times New Roman" w:cs="Times New Roman"/>
                <w:sz w:val="26"/>
                <w:szCs w:val="26"/>
                <w:lang w:val="uk-UA"/>
              </w:rPr>
            </w:pPr>
          </w:p>
        </w:tc>
        <w:tc>
          <w:tcPr>
            <w:tcW w:w="0" w:type="auto"/>
            <w:vMerge/>
            <w:vAlign w:val="center"/>
          </w:tcPr>
          <w:p w14:paraId="0BD3539E" w14:textId="77777777" w:rsidR="001F2C02" w:rsidRPr="001F2C02" w:rsidRDefault="001F2C02" w:rsidP="001F2C02">
            <w:pPr>
              <w:spacing w:after="0" w:line="240" w:lineRule="auto"/>
              <w:rPr>
                <w:rFonts w:ascii="Times New Roman" w:eastAsia="Times New Roman" w:hAnsi="Times New Roman" w:cs="Times New Roman"/>
                <w:sz w:val="26"/>
                <w:szCs w:val="26"/>
                <w:lang w:val="uk-UA"/>
              </w:rPr>
            </w:pPr>
          </w:p>
        </w:tc>
        <w:tc>
          <w:tcPr>
            <w:tcW w:w="2393" w:type="dxa"/>
            <w:vAlign w:val="center"/>
          </w:tcPr>
          <w:p w14:paraId="453B9AD5" w14:textId="77777777" w:rsidR="001F2C02" w:rsidRPr="001F2C02" w:rsidRDefault="001F2C02" w:rsidP="001F2C02">
            <w:pPr>
              <w:spacing w:after="0" w:line="240" w:lineRule="auto"/>
              <w:contextualSpacing/>
              <w:jc w:val="center"/>
              <w:rPr>
                <w:rFonts w:ascii="Times New Roman" w:eastAsia="Times New Roman" w:hAnsi="Times New Roman" w:cs="Times New Roman"/>
                <w:sz w:val="26"/>
                <w:szCs w:val="26"/>
                <w:lang w:val="uk-UA"/>
              </w:rPr>
            </w:pPr>
            <w:r w:rsidRPr="001F2C02">
              <w:rPr>
                <w:rFonts w:ascii="Times New Roman" w:eastAsia="Times New Roman" w:hAnsi="Times New Roman" w:cs="Times New Roman"/>
                <w:sz w:val="26"/>
                <w:szCs w:val="26"/>
                <w:lang w:val="uk-UA"/>
              </w:rPr>
              <w:t>За планом</w:t>
            </w:r>
          </w:p>
        </w:tc>
        <w:tc>
          <w:tcPr>
            <w:tcW w:w="2393" w:type="dxa"/>
            <w:vAlign w:val="center"/>
          </w:tcPr>
          <w:p w14:paraId="1AAFAD54" w14:textId="77777777" w:rsidR="001F2C02" w:rsidRPr="001F2C02" w:rsidRDefault="001F2C02" w:rsidP="001F2C02">
            <w:pPr>
              <w:spacing w:after="0" w:line="240" w:lineRule="auto"/>
              <w:contextualSpacing/>
              <w:jc w:val="center"/>
              <w:rPr>
                <w:rFonts w:ascii="Times New Roman" w:eastAsia="Times New Roman" w:hAnsi="Times New Roman" w:cs="Times New Roman"/>
                <w:sz w:val="26"/>
                <w:szCs w:val="26"/>
                <w:lang w:val="uk-UA"/>
              </w:rPr>
            </w:pPr>
            <w:r w:rsidRPr="001F2C02">
              <w:rPr>
                <w:rFonts w:ascii="Times New Roman" w:eastAsia="Times New Roman" w:hAnsi="Times New Roman" w:cs="Times New Roman"/>
                <w:sz w:val="26"/>
                <w:szCs w:val="26"/>
                <w:lang w:val="uk-UA"/>
              </w:rPr>
              <w:t>Фактично</w:t>
            </w:r>
          </w:p>
        </w:tc>
      </w:tr>
      <w:tr w:rsidR="001F2C02" w:rsidRPr="001F2C02" w14:paraId="653E5879" w14:textId="77777777" w:rsidTr="00D2182D">
        <w:tc>
          <w:tcPr>
            <w:tcW w:w="675" w:type="dxa"/>
            <w:vAlign w:val="center"/>
          </w:tcPr>
          <w:p w14:paraId="72892646" w14:textId="77777777" w:rsidR="001F2C02" w:rsidRPr="001F2C02" w:rsidRDefault="001F2C02" w:rsidP="001F2C02">
            <w:pPr>
              <w:spacing w:after="0" w:line="240" w:lineRule="auto"/>
              <w:contextualSpacing/>
              <w:jc w:val="center"/>
              <w:rPr>
                <w:rFonts w:ascii="Times New Roman" w:eastAsia="Times New Roman" w:hAnsi="Times New Roman" w:cs="Times New Roman"/>
                <w:sz w:val="26"/>
                <w:szCs w:val="26"/>
                <w:lang w:val="uk-UA"/>
              </w:rPr>
            </w:pPr>
            <w:r w:rsidRPr="001F2C02">
              <w:rPr>
                <w:rFonts w:ascii="Times New Roman" w:eastAsia="Times New Roman" w:hAnsi="Times New Roman" w:cs="Times New Roman"/>
                <w:sz w:val="26"/>
                <w:szCs w:val="26"/>
                <w:lang w:val="uk-UA"/>
              </w:rPr>
              <w:t>1</w:t>
            </w:r>
          </w:p>
        </w:tc>
        <w:tc>
          <w:tcPr>
            <w:tcW w:w="4109" w:type="dxa"/>
          </w:tcPr>
          <w:p w14:paraId="128E34EF" w14:textId="77777777" w:rsidR="001F2C02" w:rsidRPr="001F2C02" w:rsidRDefault="001F2C02" w:rsidP="001F2C02">
            <w:pPr>
              <w:spacing w:after="0" w:line="240" w:lineRule="auto"/>
              <w:contextualSpacing/>
              <w:jc w:val="both"/>
              <w:rPr>
                <w:rFonts w:ascii="Times New Roman" w:eastAsia="Times New Roman" w:hAnsi="Times New Roman" w:cs="Times New Roman"/>
                <w:sz w:val="26"/>
                <w:szCs w:val="26"/>
                <w:lang w:val="uk-UA"/>
              </w:rPr>
            </w:pPr>
            <w:r w:rsidRPr="001F2C02">
              <w:rPr>
                <w:rFonts w:ascii="Times New Roman" w:eastAsia="Times New Roman" w:hAnsi="Times New Roman" w:cs="Times New Roman"/>
                <w:sz w:val="26"/>
                <w:szCs w:val="26"/>
                <w:lang w:val="uk-UA"/>
              </w:rPr>
              <w:t>Затвердження теми дипломної роботи</w:t>
            </w:r>
          </w:p>
        </w:tc>
        <w:tc>
          <w:tcPr>
            <w:tcW w:w="2393" w:type="dxa"/>
            <w:vAlign w:val="center"/>
          </w:tcPr>
          <w:p w14:paraId="74915EB5" w14:textId="0BCED4D6" w:rsidR="001F2C02" w:rsidRPr="001F2C02" w:rsidRDefault="0027758C" w:rsidP="001F2C02">
            <w:pPr>
              <w:spacing w:after="0" w:line="240" w:lineRule="auto"/>
              <w:contextualSpacing/>
              <w:jc w:val="center"/>
              <w:rPr>
                <w:rFonts w:ascii="Times New Roman" w:eastAsia="Times New Roman" w:hAnsi="Times New Roman" w:cs="Times New Roman"/>
                <w:sz w:val="26"/>
                <w:szCs w:val="26"/>
                <w:lang w:val="uk-UA"/>
              </w:rPr>
            </w:pPr>
            <w:r>
              <w:rPr>
                <w:rFonts w:ascii="Times New Roman" w:eastAsia="Times New Roman" w:hAnsi="Times New Roman" w:cs="Times New Roman"/>
                <w:sz w:val="26"/>
                <w:szCs w:val="26"/>
                <w:lang w:val="uk-UA"/>
              </w:rPr>
              <w:t>14</w:t>
            </w:r>
            <w:r w:rsidR="00037F2C">
              <w:rPr>
                <w:rFonts w:ascii="Times New Roman" w:eastAsia="Times New Roman" w:hAnsi="Times New Roman" w:cs="Times New Roman"/>
                <w:sz w:val="26"/>
                <w:szCs w:val="26"/>
                <w:lang w:val="uk-UA"/>
              </w:rPr>
              <w:t>.10.2019</w:t>
            </w:r>
          </w:p>
        </w:tc>
        <w:tc>
          <w:tcPr>
            <w:tcW w:w="2393" w:type="dxa"/>
            <w:vAlign w:val="center"/>
          </w:tcPr>
          <w:p w14:paraId="07EB3434" w14:textId="40068FDF" w:rsidR="001F2C02" w:rsidRPr="001F2C02" w:rsidRDefault="0027758C" w:rsidP="001F2C02">
            <w:pPr>
              <w:spacing w:after="0" w:line="240" w:lineRule="auto"/>
              <w:contextualSpacing/>
              <w:jc w:val="center"/>
              <w:rPr>
                <w:rFonts w:ascii="Times New Roman" w:eastAsia="Times New Roman" w:hAnsi="Times New Roman" w:cs="Times New Roman"/>
                <w:sz w:val="26"/>
                <w:szCs w:val="26"/>
                <w:lang w:val="uk-UA"/>
              </w:rPr>
            </w:pPr>
            <w:r>
              <w:rPr>
                <w:rFonts w:ascii="Times New Roman" w:eastAsia="Times New Roman" w:hAnsi="Times New Roman" w:cs="Times New Roman"/>
                <w:sz w:val="26"/>
                <w:szCs w:val="26"/>
                <w:lang w:val="uk-UA"/>
              </w:rPr>
              <w:t>14</w:t>
            </w:r>
            <w:r w:rsidR="00037F2C">
              <w:rPr>
                <w:rFonts w:ascii="Times New Roman" w:eastAsia="Times New Roman" w:hAnsi="Times New Roman" w:cs="Times New Roman"/>
                <w:sz w:val="26"/>
                <w:szCs w:val="26"/>
                <w:lang w:val="uk-UA"/>
              </w:rPr>
              <w:t>.10.2019</w:t>
            </w:r>
          </w:p>
        </w:tc>
      </w:tr>
      <w:tr w:rsidR="001F2C02" w:rsidRPr="001F2C02" w14:paraId="4D838E61" w14:textId="77777777" w:rsidTr="00D2182D">
        <w:tc>
          <w:tcPr>
            <w:tcW w:w="675" w:type="dxa"/>
            <w:vAlign w:val="center"/>
          </w:tcPr>
          <w:p w14:paraId="23D512E5" w14:textId="77777777" w:rsidR="001F2C02" w:rsidRPr="001F2C02" w:rsidRDefault="001F2C02" w:rsidP="001F2C02">
            <w:pPr>
              <w:spacing w:after="0" w:line="240" w:lineRule="auto"/>
              <w:contextualSpacing/>
              <w:jc w:val="center"/>
              <w:rPr>
                <w:rFonts w:ascii="Times New Roman" w:eastAsia="Times New Roman" w:hAnsi="Times New Roman" w:cs="Times New Roman"/>
                <w:sz w:val="26"/>
                <w:szCs w:val="26"/>
                <w:lang w:val="uk-UA"/>
              </w:rPr>
            </w:pPr>
            <w:r w:rsidRPr="001F2C02">
              <w:rPr>
                <w:rFonts w:ascii="Times New Roman" w:eastAsia="Times New Roman" w:hAnsi="Times New Roman" w:cs="Times New Roman"/>
                <w:sz w:val="26"/>
                <w:szCs w:val="26"/>
                <w:lang w:val="uk-UA"/>
              </w:rPr>
              <w:t>2</w:t>
            </w:r>
          </w:p>
        </w:tc>
        <w:tc>
          <w:tcPr>
            <w:tcW w:w="4109" w:type="dxa"/>
          </w:tcPr>
          <w:p w14:paraId="4042951C" w14:textId="77777777" w:rsidR="001F2C02" w:rsidRPr="001F2C02" w:rsidRDefault="001F2C02" w:rsidP="001F2C02">
            <w:pPr>
              <w:spacing w:after="0" w:line="240" w:lineRule="auto"/>
              <w:contextualSpacing/>
              <w:jc w:val="both"/>
              <w:rPr>
                <w:rFonts w:ascii="Times New Roman" w:eastAsia="Times New Roman" w:hAnsi="Times New Roman" w:cs="Times New Roman"/>
                <w:sz w:val="26"/>
                <w:szCs w:val="26"/>
                <w:lang w:val="uk-UA"/>
              </w:rPr>
            </w:pPr>
            <w:r w:rsidRPr="001F2C02">
              <w:rPr>
                <w:rFonts w:ascii="Times New Roman" w:eastAsia="Times New Roman" w:hAnsi="Times New Roman" w:cs="Times New Roman"/>
                <w:sz w:val="26"/>
                <w:szCs w:val="26"/>
                <w:lang w:val="uk-UA"/>
              </w:rPr>
              <w:t>Надання керівнику вступу дипломної роботи</w:t>
            </w:r>
          </w:p>
        </w:tc>
        <w:tc>
          <w:tcPr>
            <w:tcW w:w="2393" w:type="dxa"/>
            <w:vAlign w:val="center"/>
          </w:tcPr>
          <w:p w14:paraId="555F3CAC" w14:textId="6B25BD5C" w:rsidR="001F2C02" w:rsidRPr="001F2C02" w:rsidRDefault="00037F2C" w:rsidP="001F2C02">
            <w:pPr>
              <w:spacing w:after="0" w:line="240" w:lineRule="auto"/>
              <w:contextualSpacing/>
              <w:jc w:val="center"/>
              <w:rPr>
                <w:rFonts w:ascii="Times New Roman" w:eastAsia="Times New Roman" w:hAnsi="Times New Roman" w:cs="Times New Roman"/>
                <w:sz w:val="26"/>
                <w:szCs w:val="26"/>
                <w:lang w:val="uk-UA"/>
              </w:rPr>
            </w:pPr>
            <w:r>
              <w:rPr>
                <w:rFonts w:ascii="Times New Roman" w:eastAsia="Times New Roman" w:hAnsi="Times New Roman" w:cs="Times New Roman"/>
                <w:sz w:val="26"/>
                <w:szCs w:val="26"/>
                <w:lang w:val="uk-UA"/>
              </w:rPr>
              <w:t>10.12.2019</w:t>
            </w:r>
          </w:p>
        </w:tc>
        <w:tc>
          <w:tcPr>
            <w:tcW w:w="2393" w:type="dxa"/>
            <w:vAlign w:val="center"/>
          </w:tcPr>
          <w:p w14:paraId="41A762BC" w14:textId="39FA0837" w:rsidR="001F2C02" w:rsidRPr="001F2C02" w:rsidRDefault="00037F2C" w:rsidP="001F2C02">
            <w:pPr>
              <w:spacing w:after="0" w:line="240" w:lineRule="auto"/>
              <w:contextualSpacing/>
              <w:jc w:val="center"/>
              <w:rPr>
                <w:rFonts w:ascii="Times New Roman" w:eastAsia="Times New Roman" w:hAnsi="Times New Roman" w:cs="Times New Roman"/>
                <w:sz w:val="26"/>
                <w:szCs w:val="26"/>
                <w:lang w:val="uk-UA"/>
              </w:rPr>
            </w:pPr>
            <w:r>
              <w:rPr>
                <w:rFonts w:ascii="Times New Roman" w:eastAsia="Times New Roman" w:hAnsi="Times New Roman" w:cs="Times New Roman"/>
                <w:sz w:val="26"/>
                <w:szCs w:val="26"/>
                <w:lang w:val="uk-UA"/>
              </w:rPr>
              <w:t>10.12.2019</w:t>
            </w:r>
          </w:p>
        </w:tc>
      </w:tr>
      <w:tr w:rsidR="001F2C02" w:rsidRPr="001F2C02" w14:paraId="7DF1D873" w14:textId="77777777" w:rsidTr="00D2182D">
        <w:tc>
          <w:tcPr>
            <w:tcW w:w="675" w:type="dxa"/>
            <w:vAlign w:val="center"/>
          </w:tcPr>
          <w:p w14:paraId="4AF9EF09" w14:textId="77777777" w:rsidR="001F2C02" w:rsidRPr="001F2C02" w:rsidRDefault="001F2C02" w:rsidP="001F2C02">
            <w:pPr>
              <w:spacing w:after="0" w:line="240" w:lineRule="auto"/>
              <w:contextualSpacing/>
              <w:jc w:val="center"/>
              <w:rPr>
                <w:rFonts w:ascii="Times New Roman" w:eastAsia="Times New Roman" w:hAnsi="Times New Roman" w:cs="Times New Roman"/>
                <w:sz w:val="26"/>
                <w:szCs w:val="26"/>
                <w:lang w:val="uk-UA"/>
              </w:rPr>
            </w:pPr>
            <w:r w:rsidRPr="001F2C02">
              <w:rPr>
                <w:rFonts w:ascii="Times New Roman" w:eastAsia="Times New Roman" w:hAnsi="Times New Roman" w:cs="Times New Roman"/>
                <w:sz w:val="26"/>
                <w:szCs w:val="26"/>
                <w:lang w:val="uk-UA"/>
              </w:rPr>
              <w:t>3</w:t>
            </w:r>
          </w:p>
        </w:tc>
        <w:tc>
          <w:tcPr>
            <w:tcW w:w="4109" w:type="dxa"/>
          </w:tcPr>
          <w:p w14:paraId="71541744" w14:textId="77777777" w:rsidR="001F2C02" w:rsidRPr="001F2C02" w:rsidRDefault="001F2C02" w:rsidP="001F2C02">
            <w:pPr>
              <w:spacing w:after="0" w:line="240" w:lineRule="auto"/>
              <w:contextualSpacing/>
              <w:jc w:val="both"/>
              <w:rPr>
                <w:rFonts w:ascii="Times New Roman" w:eastAsia="Times New Roman" w:hAnsi="Times New Roman" w:cs="Times New Roman"/>
                <w:sz w:val="26"/>
                <w:szCs w:val="26"/>
                <w:lang w:val="uk-UA"/>
              </w:rPr>
            </w:pPr>
            <w:r w:rsidRPr="001F2C02">
              <w:rPr>
                <w:rFonts w:ascii="Times New Roman" w:eastAsia="Times New Roman" w:hAnsi="Times New Roman" w:cs="Times New Roman"/>
                <w:sz w:val="26"/>
                <w:szCs w:val="26"/>
                <w:lang w:val="uk-UA"/>
              </w:rPr>
              <w:t>Надання керівнику готового першого розділу</w:t>
            </w:r>
          </w:p>
        </w:tc>
        <w:tc>
          <w:tcPr>
            <w:tcW w:w="2393" w:type="dxa"/>
            <w:vAlign w:val="center"/>
          </w:tcPr>
          <w:p w14:paraId="420D743A" w14:textId="4F33BC07" w:rsidR="001F2C02" w:rsidRPr="001F2C02" w:rsidRDefault="00037F2C" w:rsidP="001F2C02">
            <w:pPr>
              <w:spacing w:after="0" w:line="240" w:lineRule="auto"/>
              <w:contextualSpacing/>
              <w:jc w:val="center"/>
              <w:rPr>
                <w:rFonts w:ascii="Times New Roman" w:eastAsia="Times New Roman" w:hAnsi="Times New Roman" w:cs="Times New Roman"/>
                <w:sz w:val="26"/>
                <w:szCs w:val="26"/>
                <w:lang w:val="uk-UA"/>
              </w:rPr>
            </w:pPr>
            <w:r>
              <w:rPr>
                <w:rFonts w:ascii="Times New Roman" w:eastAsia="Times New Roman" w:hAnsi="Times New Roman" w:cs="Times New Roman"/>
                <w:sz w:val="26"/>
                <w:szCs w:val="26"/>
                <w:lang w:val="uk-UA"/>
              </w:rPr>
              <w:t>15.05.2020</w:t>
            </w:r>
          </w:p>
        </w:tc>
        <w:tc>
          <w:tcPr>
            <w:tcW w:w="2393" w:type="dxa"/>
            <w:vAlign w:val="center"/>
          </w:tcPr>
          <w:p w14:paraId="1930BDE6" w14:textId="2857C960" w:rsidR="001F2C02" w:rsidRPr="001F2C02" w:rsidRDefault="00037F2C" w:rsidP="001F2C02">
            <w:pPr>
              <w:spacing w:after="0" w:line="240" w:lineRule="auto"/>
              <w:contextualSpacing/>
              <w:jc w:val="center"/>
              <w:rPr>
                <w:rFonts w:ascii="Times New Roman" w:eastAsia="Times New Roman" w:hAnsi="Times New Roman" w:cs="Times New Roman"/>
                <w:sz w:val="26"/>
                <w:szCs w:val="26"/>
                <w:lang w:val="uk-UA"/>
              </w:rPr>
            </w:pPr>
            <w:r>
              <w:rPr>
                <w:rFonts w:ascii="Times New Roman" w:eastAsia="Times New Roman" w:hAnsi="Times New Roman" w:cs="Times New Roman"/>
                <w:sz w:val="26"/>
                <w:szCs w:val="26"/>
                <w:lang w:val="uk-UA"/>
              </w:rPr>
              <w:t>15.05.2020</w:t>
            </w:r>
          </w:p>
        </w:tc>
      </w:tr>
      <w:tr w:rsidR="001F2C02" w:rsidRPr="001F2C02" w14:paraId="6640DC17" w14:textId="77777777" w:rsidTr="00D2182D">
        <w:tc>
          <w:tcPr>
            <w:tcW w:w="675" w:type="dxa"/>
            <w:vAlign w:val="center"/>
          </w:tcPr>
          <w:p w14:paraId="4209A0F3" w14:textId="77777777" w:rsidR="001F2C02" w:rsidRPr="001F2C02" w:rsidRDefault="001F2C02" w:rsidP="001F2C02">
            <w:pPr>
              <w:spacing w:after="0" w:line="240" w:lineRule="auto"/>
              <w:contextualSpacing/>
              <w:jc w:val="center"/>
              <w:rPr>
                <w:rFonts w:ascii="Times New Roman" w:eastAsia="Times New Roman" w:hAnsi="Times New Roman" w:cs="Times New Roman"/>
                <w:sz w:val="26"/>
                <w:szCs w:val="26"/>
                <w:lang w:val="uk-UA"/>
              </w:rPr>
            </w:pPr>
            <w:r w:rsidRPr="001F2C02">
              <w:rPr>
                <w:rFonts w:ascii="Times New Roman" w:eastAsia="Times New Roman" w:hAnsi="Times New Roman" w:cs="Times New Roman"/>
                <w:sz w:val="26"/>
                <w:szCs w:val="26"/>
                <w:lang w:val="uk-UA"/>
              </w:rPr>
              <w:t>4</w:t>
            </w:r>
          </w:p>
        </w:tc>
        <w:tc>
          <w:tcPr>
            <w:tcW w:w="4109" w:type="dxa"/>
          </w:tcPr>
          <w:p w14:paraId="067056C8" w14:textId="77777777" w:rsidR="001F2C02" w:rsidRPr="001F2C02" w:rsidRDefault="001F2C02" w:rsidP="001F2C02">
            <w:pPr>
              <w:spacing w:after="0" w:line="240" w:lineRule="auto"/>
              <w:contextualSpacing/>
              <w:jc w:val="both"/>
              <w:rPr>
                <w:rFonts w:ascii="Times New Roman" w:eastAsia="Times New Roman" w:hAnsi="Times New Roman" w:cs="Times New Roman"/>
                <w:sz w:val="26"/>
                <w:szCs w:val="26"/>
                <w:lang w:val="uk-UA"/>
              </w:rPr>
            </w:pPr>
            <w:r w:rsidRPr="001F2C02">
              <w:rPr>
                <w:rFonts w:ascii="Times New Roman" w:eastAsia="Times New Roman" w:hAnsi="Times New Roman" w:cs="Times New Roman"/>
                <w:sz w:val="26"/>
                <w:szCs w:val="26"/>
                <w:lang w:val="uk-UA"/>
              </w:rPr>
              <w:t>Надання другого розділу</w:t>
            </w:r>
          </w:p>
        </w:tc>
        <w:tc>
          <w:tcPr>
            <w:tcW w:w="2393" w:type="dxa"/>
            <w:vAlign w:val="center"/>
          </w:tcPr>
          <w:p w14:paraId="1EBDFB98" w14:textId="5863C265" w:rsidR="001F2C02" w:rsidRPr="001F2C02" w:rsidRDefault="00037F2C" w:rsidP="001F2C02">
            <w:pPr>
              <w:spacing w:after="0" w:line="240" w:lineRule="auto"/>
              <w:contextualSpacing/>
              <w:jc w:val="center"/>
              <w:rPr>
                <w:rFonts w:ascii="Times New Roman" w:eastAsia="Times New Roman" w:hAnsi="Times New Roman" w:cs="Times New Roman"/>
                <w:sz w:val="26"/>
                <w:szCs w:val="26"/>
                <w:lang w:val="uk-UA"/>
              </w:rPr>
            </w:pPr>
            <w:r>
              <w:rPr>
                <w:rFonts w:ascii="Times New Roman" w:eastAsia="Times New Roman" w:hAnsi="Times New Roman" w:cs="Times New Roman"/>
                <w:sz w:val="26"/>
                <w:szCs w:val="26"/>
                <w:lang w:val="uk-UA"/>
              </w:rPr>
              <w:t>22.09.2020</w:t>
            </w:r>
          </w:p>
        </w:tc>
        <w:tc>
          <w:tcPr>
            <w:tcW w:w="2393" w:type="dxa"/>
            <w:vAlign w:val="center"/>
          </w:tcPr>
          <w:p w14:paraId="7969ADE3" w14:textId="2A887B61" w:rsidR="001F2C02" w:rsidRPr="001F2C02" w:rsidRDefault="00037F2C" w:rsidP="001F2C02">
            <w:pPr>
              <w:spacing w:after="0" w:line="240" w:lineRule="auto"/>
              <w:contextualSpacing/>
              <w:jc w:val="center"/>
              <w:rPr>
                <w:rFonts w:ascii="Times New Roman" w:eastAsia="Times New Roman" w:hAnsi="Times New Roman" w:cs="Times New Roman"/>
                <w:sz w:val="26"/>
                <w:szCs w:val="26"/>
                <w:lang w:val="uk-UA"/>
              </w:rPr>
            </w:pPr>
            <w:r>
              <w:rPr>
                <w:rFonts w:ascii="Times New Roman" w:eastAsia="Times New Roman" w:hAnsi="Times New Roman" w:cs="Times New Roman"/>
                <w:sz w:val="26"/>
                <w:szCs w:val="26"/>
                <w:lang w:val="uk-UA"/>
              </w:rPr>
              <w:t>22.09.2020</w:t>
            </w:r>
          </w:p>
        </w:tc>
      </w:tr>
      <w:tr w:rsidR="001F2C02" w:rsidRPr="001F2C02" w14:paraId="5C4AF204" w14:textId="77777777" w:rsidTr="00D2182D">
        <w:tc>
          <w:tcPr>
            <w:tcW w:w="675" w:type="dxa"/>
            <w:vAlign w:val="center"/>
          </w:tcPr>
          <w:p w14:paraId="61485DA8" w14:textId="77777777" w:rsidR="001F2C02" w:rsidRPr="001F2C02" w:rsidRDefault="001F2C02" w:rsidP="001F2C02">
            <w:pPr>
              <w:spacing w:after="0" w:line="240" w:lineRule="auto"/>
              <w:contextualSpacing/>
              <w:jc w:val="center"/>
              <w:rPr>
                <w:rFonts w:ascii="Times New Roman" w:eastAsia="Times New Roman" w:hAnsi="Times New Roman" w:cs="Times New Roman"/>
                <w:sz w:val="26"/>
                <w:szCs w:val="26"/>
                <w:lang w:val="uk-UA"/>
              </w:rPr>
            </w:pPr>
            <w:r w:rsidRPr="001F2C02">
              <w:rPr>
                <w:rFonts w:ascii="Times New Roman" w:eastAsia="Times New Roman" w:hAnsi="Times New Roman" w:cs="Times New Roman"/>
                <w:sz w:val="26"/>
                <w:szCs w:val="26"/>
                <w:lang w:val="uk-UA"/>
              </w:rPr>
              <w:t>5</w:t>
            </w:r>
          </w:p>
        </w:tc>
        <w:tc>
          <w:tcPr>
            <w:tcW w:w="4109" w:type="dxa"/>
          </w:tcPr>
          <w:p w14:paraId="303DE72D" w14:textId="77777777" w:rsidR="001F2C02" w:rsidRPr="001F2C02" w:rsidRDefault="001F2C02" w:rsidP="001F2C02">
            <w:pPr>
              <w:spacing w:after="0" w:line="240" w:lineRule="auto"/>
              <w:contextualSpacing/>
              <w:jc w:val="both"/>
              <w:rPr>
                <w:rFonts w:ascii="Times New Roman" w:eastAsia="Times New Roman" w:hAnsi="Times New Roman" w:cs="Times New Roman"/>
                <w:sz w:val="26"/>
                <w:szCs w:val="26"/>
                <w:lang w:val="uk-UA"/>
              </w:rPr>
            </w:pPr>
            <w:r w:rsidRPr="001F2C02">
              <w:rPr>
                <w:rFonts w:ascii="Times New Roman" w:eastAsia="Times New Roman" w:hAnsi="Times New Roman" w:cs="Times New Roman"/>
                <w:sz w:val="26"/>
                <w:szCs w:val="26"/>
                <w:lang w:val="uk-UA"/>
              </w:rPr>
              <w:t>Надання керівнику третього розділу</w:t>
            </w:r>
          </w:p>
        </w:tc>
        <w:tc>
          <w:tcPr>
            <w:tcW w:w="2393" w:type="dxa"/>
            <w:vAlign w:val="center"/>
          </w:tcPr>
          <w:p w14:paraId="51DA6776" w14:textId="5D97F017" w:rsidR="001F2C02" w:rsidRPr="001F2C02" w:rsidRDefault="00324CDE" w:rsidP="001F2C02">
            <w:pPr>
              <w:spacing w:after="0" w:line="240" w:lineRule="auto"/>
              <w:contextualSpacing/>
              <w:jc w:val="center"/>
              <w:rPr>
                <w:rFonts w:ascii="Times New Roman" w:eastAsia="Times New Roman" w:hAnsi="Times New Roman" w:cs="Times New Roman"/>
                <w:sz w:val="26"/>
                <w:szCs w:val="26"/>
                <w:lang w:val="uk-UA"/>
              </w:rPr>
            </w:pPr>
            <w:r>
              <w:rPr>
                <w:rFonts w:ascii="Times New Roman" w:eastAsia="Times New Roman" w:hAnsi="Times New Roman" w:cs="Times New Roman"/>
                <w:sz w:val="26"/>
                <w:szCs w:val="26"/>
                <w:lang w:val="uk-UA"/>
              </w:rPr>
              <w:t>15.10.2020</w:t>
            </w:r>
          </w:p>
        </w:tc>
        <w:tc>
          <w:tcPr>
            <w:tcW w:w="2393" w:type="dxa"/>
            <w:vAlign w:val="center"/>
          </w:tcPr>
          <w:p w14:paraId="42C009F6" w14:textId="53FE2D46" w:rsidR="001F2C02" w:rsidRPr="001F2C02" w:rsidRDefault="00324CDE" w:rsidP="001F2C02">
            <w:pPr>
              <w:spacing w:after="0" w:line="240" w:lineRule="auto"/>
              <w:contextualSpacing/>
              <w:jc w:val="center"/>
              <w:rPr>
                <w:rFonts w:ascii="Times New Roman" w:eastAsia="Times New Roman" w:hAnsi="Times New Roman" w:cs="Times New Roman"/>
                <w:sz w:val="26"/>
                <w:szCs w:val="26"/>
                <w:lang w:val="uk-UA"/>
              </w:rPr>
            </w:pPr>
            <w:r>
              <w:rPr>
                <w:rFonts w:ascii="Times New Roman" w:eastAsia="Times New Roman" w:hAnsi="Times New Roman" w:cs="Times New Roman"/>
                <w:sz w:val="26"/>
                <w:szCs w:val="26"/>
                <w:lang w:val="uk-UA"/>
              </w:rPr>
              <w:t>15.10.2020</w:t>
            </w:r>
          </w:p>
        </w:tc>
      </w:tr>
      <w:tr w:rsidR="001F2C02" w:rsidRPr="001F2C02" w14:paraId="4AB0D2CB" w14:textId="77777777" w:rsidTr="00D2182D">
        <w:tc>
          <w:tcPr>
            <w:tcW w:w="675" w:type="dxa"/>
            <w:vAlign w:val="center"/>
          </w:tcPr>
          <w:p w14:paraId="42336084" w14:textId="77777777" w:rsidR="001F2C02" w:rsidRPr="001F2C02" w:rsidRDefault="001F2C02" w:rsidP="001F2C02">
            <w:pPr>
              <w:spacing w:after="0" w:line="240" w:lineRule="auto"/>
              <w:contextualSpacing/>
              <w:jc w:val="center"/>
              <w:rPr>
                <w:rFonts w:ascii="Times New Roman" w:eastAsia="Times New Roman" w:hAnsi="Times New Roman" w:cs="Times New Roman"/>
                <w:sz w:val="26"/>
                <w:szCs w:val="26"/>
                <w:lang w:val="uk-UA"/>
              </w:rPr>
            </w:pPr>
            <w:r w:rsidRPr="001F2C02">
              <w:rPr>
                <w:rFonts w:ascii="Times New Roman" w:eastAsia="Times New Roman" w:hAnsi="Times New Roman" w:cs="Times New Roman"/>
                <w:sz w:val="26"/>
                <w:szCs w:val="26"/>
                <w:lang w:val="uk-UA"/>
              </w:rPr>
              <w:t>6</w:t>
            </w:r>
          </w:p>
        </w:tc>
        <w:tc>
          <w:tcPr>
            <w:tcW w:w="4109" w:type="dxa"/>
          </w:tcPr>
          <w:p w14:paraId="480A725B" w14:textId="77777777" w:rsidR="001F2C02" w:rsidRPr="001F2C02" w:rsidRDefault="001F2C02" w:rsidP="001F2C02">
            <w:pPr>
              <w:spacing w:after="0" w:line="240" w:lineRule="auto"/>
              <w:contextualSpacing/>
              <w:jc w:val="both"/>
              <w:rPr>
                <w:rFonts w:ascii="Times New Roman" w:eastAsia="Times New Roman" w:hAnsi="Times New Roman" w:cs="Times New Roman"/>
                <w:sz w:val="26"/>
                <w:szCs w:val="26"/>
                <w:lang w:val="uk-UA"/>
              </w:rPr>
            </w:pPr>
            <w:r w:rsidRPr="001F2C02">
              <w:rPr>
                <w:rFonts w:ascii="Times New Roman" w:eastAsia="Times New Roman" w:hAnsi="Times New Roman" w:cs="Times New Roman"/>
                <w:sz w:val="26"/>
                <w:szCs w:val="26"/>
                <w:lang w:val="uk-UA"/>
              </w:rPr>
              <w:t>Написання висновків, оформлення роботи та представлення її керівнику</w:t>
            </w:r>
          </w:p>
        </w:tc>
        <w:tc>
          <w:tcPr>
            <w:tcW w:w="2393" w:type="dxa"/>
            <w:vAlign w:val="center"/>
          </w:tcPr>
          <w:p w14:paraId="53D1F50F" w14:textId="05D3C29C" w:rsidR="001F2C02" w:rsidRPr="001F2C02" w:rsidRDefault="00324CDE" w:rsidP="001F2C02">
            <w:pPr>
              <w:spacing w:after="0" w:line="240" w:lineRule="auto"/>
              <w:contextualSpacing/>
              <w:jc w:val="center"/>
              <w:rPr>
                <w:rFonts w:ascii="Times New Roman" w:eastAsia="Times New Roman" w:hAnsi="Times New Roman" w:cs="Times New Roman"/>
                <w:sz w:val="26"/>
                <w:szCs w:val="26"/>
                <w:lang w:val="uk-UA"/>
              </w:rPr>
            </w:pPr>
            <w:r>
              <w:rPr>
                <w:rFonts w:ascii="Times New Roman" w:eastAsia="Times New Roman" w:hAnsi="Times New Roman" w:cs="Times New Roman"/>
                <w:sz w:val="26"/>
                <w:szCs w:val="26"/>
                <w:lang w:val="uk-UA"/>
              </w:rPr>
              <w:t>25.11.2020</w:t>
            </w:r>
          </w:p>
        </w:tc>
        <w:tc>
          <w:tcPr>
            <w:tcW w:w="2393" w:type="dxa"/>
            <w:vAlign w:val="center"/>
          </w:tcPr>
          <w:p w14:paraId="38B31EC9" w14:textId="76CA2CE6" w:rsidR="001F2C02" w:rsidRPr="001F2C02" w:rsidRDefault="00324CDE" w:rsidP="001F2C02">
            <w:pPr>
              <w:spacing w:after="0" w:line="240" w:lineRule="auto"/>
              <w:contextualSpacing/>
              <w:jc w:val="center"/>
              <w:rPr>
                <w:rFonts w:ascii="Times New Roman" w:eastAsia="Times New Roman" w:hAnsi="Times New Roman" w:cs="Times New Roman"/>
                <w:sz w:val="26"/>
                <w:szCs w:val="26"/>
                <w:lang w:val="uk-UA"/>
              </w:rPr>
            </w:pPr>
            <w:r>
              <w:rPr>
                <w:rFonts w:ascii="Times New Roman" w:eastAsia="Times New Roman" w:hAnsi="Times New Roman" w:cs="Times New Roman"/>
                <w:sz w:val="26"/>
                <w:szCs w:val="26"/>
                <w:lang w:val="uk-UA"/>
              </w:rPr>
              <w:t>25.11.2020</w:t>
            </w:r>
          </w:p>
        </w:tc>
      </w:tr>
      <w:tr w:rsidR="001F2C02" w:rsidRPr="001F2C02" w14:paraId="33FBC2BE" w14:textId="77777777" w:rsidTr="00D2182D">
        <w:tc>
          <w:tcPr>
            <w:tcW w:w="675" w:type="dxa"/>
            <w:vAlign w:val="center"/>
          </w:tcPr>
          <w:p w14:paraId="7C93A469" w14:textId="77777777" w:rsidR="001F2C02" w:rsidRPr="001F2C02" w:rsidRDefault="001F2C02" w:rsidP="001F2C02">
            <w:pPr>
              <w:spacing w:after="0" w:line="240" w:lineRule="auto"/>
              <w:contextualSpacing/>
              <w:jc w:val="center"/>
              <w:rPr>
                <w:rFonts w:ascii="Times New Roman" w:eastAsia="Times New Roman" w:hAnsi="Times New Roman" w:cs="Times New Roman"/>
                <w:sz w:val="26"/>
                <w:szCs w:val="26"/>
                <w:lang w:val="uk-UA"/>
              </w:rPr>
            </w:pPr>
            <w:r w:rsidRPr="001F2C02">
              <w:rPr>
                <w:rFonts w:ascii="Times New Roman" w:eastAsia="Times New Roman" w:hAnsi="Times New Roman" w:cs="Times New Roman"/>
                <w:sz w:val="26"/>
                <w:szCs w:val="26"/>
                <w:lang w:val="uk-UA"/>
              </w:rPr>
              <w:t>7</w:t>
            </w:r>
          </w:p>
        </w:tc>
        <w:tc>
          <w:tcPr>
            <w:tcW w:w="4109" w:type="dxa"/>
          </w:tcPr>
          <w:p w14:paraId="47175B36" w14:textId="77777777" w:rsidR="001F2C02" w:rsidRPr="001F2C02" w:rsidRDefault="001F2C02" w:rsidP="001F2C02">
            <w:pPr>
              <w:spacing w:after="0" w:line="240" w:lineRule="auto"/>
              <w:contextualSpacing/>
              <w:jc w:val="both"/>
              <w:rPr>
                <w:rFonts w:ascii="Times New Roman" w:eastAsia="Times New Roman" w:hAnsi="Times New Roman" w:cs="Times New Roman"/>
                <w:sz w:val="26"/>
                <w:szCs w:val="26"/>
                <w:lang w:val="uk-UA"/>
              </w:rPr>
            </w:pPr>
            <w:r w:rsidRPr="001F2C02">
              <w:rPr>
                <w:rFonts w:ascii="Times New Roman" w:eastAsia="Times New Roman" w:hAnsi="Times New Roman" w:cs="Times New Roman"/>
                <w:sz w:val="26"/>
                <w:szCs w:val="26"/>
                <w:lang w:val="uk-UA"/>
              </w:rPr>
              <w:t>Нормоконтроль та надання готової роботи для підпису завідуючій кафедрі</w:t>
            </w:r>
          </w:p>
        </w:tc>
        <w:tc>
          <w:tcPr>
            <w:tcW w:w="2393" w:type="dxa"/>
            <w:vAlign w:val="center"/>
          </w:tcPr>
          <w:p w14:paraId="66130540" w14:textId="68FBC54A" w:rsidR="001F2C02" w:rsidRPr="001F2C02" w:rsidRDefault="0027758C" w:rsidP="001F2C02">
            <w:pPr>
              <w:spacing w:after="0" w:line="240" w:lineRule="auto"/>
              <w:contextualSpacing/>
              <w:jc w:val="center"/>
              <w:rPr>
                <w:rFonts w:ascii="Times New Roman" w:eastAsia="Times New Roman" w:hAnsi="Times New Roman" w:cs="Times New Roman"/>
                <w:sz w:val="26"/>
                <w:szCs w:val="26"/>
                <w:lang w:val="uk-UA"/>
              </w:rPr>
            </w:pPr>
            <w:r>
              <w:rPr>
                <w:rFonts w:ascii="Times New Roman" w:eastAsia="Times New Roman" w:hAnsi="Times New Roman" w:cs="Times New Roman"/>
                <w:sz w:val="26"/>
                <w:szCs w:val="26"/>
                <w:lang w:val="uk-UA"/>
              </w:rPr>
              <w:t>15</w:t>
            </w:r>
            <w:r w:rsidR="00324CDE">
              <w:rPr>
                <w:rFonts w:ascii="Times New Roman" w:eastAsia="Times New Roman" w:hAnsi="Times New Roman" w:cs="Times New Roman"/>
                <w:sz w:val="26"/>
                <w:szCs w:val="26"/>
                <w:lang w:val="uk-UA"/>
              </w:rPr>
              <w:t>.01.2021</w:t>
            </w:r>
          </w:p>
        </w:tc>
        <w:tc>
          <w:tcPr>
            <w:tcW w:w="2393" w:type="dxa"/>
            <w:vAlign w:val="center"/>
          </w:tcPr>
          <w:p w14:paraId="02BD51E7" w14:textId="5431E4CA" w:rsidR="001F2C02" w:rsidRPr="001F2C02" w:rsidRDefault="0027758C" w:rsidP="001F2C02">
            <w:pPr>
              <w:spacing w:after="0" w:line="240" w:lineRule="auto"/>
              <w:contextualSpacing/>
              <w:jc w:val="center"/>
              <w:rPr>
                <w:rFonts w:ascii="Times New Roman" w:eastAsia="Times New Roman" w:hAnsi="Times New Roman" w:cs="Times New Roman"/>
                <w:sz w:val="26"/>
                <w:szCs w:val="26"/>
                <w:lang w:val="uk-UA"/>
              </w:rPr>
            </w:pPr>
            <w:r>
              <w:rPr>
                <w:rFonts w:ascii="Times New Roman" w:eastAsia="Times New Roman" w:hAnsi="Times New Roman" w:cs="Times New Roman"/>
                <w:sz w:val="26"/>
                <w:szCs w:val="26"/>
                <w:lang w:val="uk-UA"/>
              </w:rPr>
              <w:t>15</w:t>
            </w:r>
            <w:r w:rsidR="00324CDE">
              <w:rPr>
                <w:rFonts w:ascii="Times New Roman" w:eastAsia="Times New Roman" w:hAnsi="Times New Roman" w:cs="Times New Roman"/>
                <w:sz w:val="26"/>
                <w:szCs w:val="26"/>
                <w:lang w:val="uk-UA"/>
              </w:rPr>
              <w:t>.01.2021</w:t>
            </w:r>
          </w:p>
        </w:tc>
      </w:tr>
      <w:tr w:rsidR="001F2C02" w:rsidRPr="001F2C02" w14:paraId="4692BB55" w14:textId="77777777" w:rsidTr="00D2182D">
        <w:tc>
          <w:tcPr>
            <w:tcW w:w="675" w:type="dxa"/>
            <w:vAlign w:val="center"/>
          </w:tcPr>
          <w:p w14:paraId="5C6AB2DD" w14:textId="77777777" w:rsidR="001F2C02" w:rsidRPr="001F2C02" w:rsidRDefault="001F2C02" w:rsidP="001F2C02">
            <w:pPr>
              <w:spacing w:after="0" w:line="240" w:lineRule="auto"/>
              <w:contextualSpacing/>
              <w:jc w:val="center"/>
              <w:rPr>
                <w:rFonts w:ascii="Times New Roman" w:eastAsia="Times New Roman" w:hAnsi="Times New Roman" w:cs="Times New Roman"/>
                <w:sz w:val="26"/>
                <w:szCs w:val="26"/>
                <w:lang w:val="uk-UA"/>
              </w:rPr>
            </w:pPr>
            <w:r w:rsidRPr="001F2C02">
              <w:rPr>
                <w:rFonts w:ascii="Times New Roman" w:eastAsia="Times New Roman" w:hAnsi="Times New Roman" w:cs="Times New Roman"/>
                <w:sz w:val="26"/>
                <w:szCs w:val="26"/>
                <w:lang w:val="uk-UA"/>
              </w:rPr>
              <w:t>8</w:t>
            </w:r>
          </w:p>
        </w:tc>
        <w:tc>
          <w:tcPr>
            <w:tcW w:w="4109" w:type="dxa"/>
          </w:tcPr>
          <w:p w14:paraId="045CAFD7" w14:textId="77777777" w:rsidR="001F2C02" w:rsidRPr="001F2C02" w:rsidRDefault="001F2C02" w:rsidP="001F2C02">
            <w:pPr>
              <w:spacing w:after="0" w:line="240" w:lineRule="auto"/>
              <w:contextualSpacing/>
              <w:jc w:val="both"/>
              <w:rPr>
                <w:rFonts w:ascii="Times New Roman" w:eastAsia="Times New Roman" w:hAnsi="Times New Roman" w:cs="Times New Roman"/>
                <w:sz w:val="26"/>
                <w:szCs w:val="26"/>
                <w:lang w:val="uk-UA"/>
              </w:rPr>
            </w:pPr>
            <w:r w:rsidRPr="001F2C02">
              <w:rPr>
                <w:rFonts w:ascii="Times New Roman" w:eastAsia="Times New Roman" w:hAnsi="Times New Roman" w:cs="Times New Roman"/>
                <w:sz w:val="26"/>
                <w:szCs w:val="26"/>
                <w:lang w:val="uk-UA"/>
              </w:rPr>
              <w:t>Підготовка доповіді та демонстраційного матеріалу до захисту</w:t>
            </w:r>
          </w:p>
        </w:tc>
        <w:tc>
          <w:tcPr>
            <w:tcW w:w="2393" w:type="dxa"/>
            <w:vAlign w:val="center"/>
          </w:tcPr>
          <w:p w14:paraId="72D27FA1" w14:textId="28A15E09" w:rsidR="001F2C02" w:rsidRPr="001F2C02" w:rsidRDefault="00324CDE" w:rsidP="001F2C02">
            <w:pPr>
              <w:spacing w:after="0" w:line="240" w:lineRule="auto"/>
              <w:contextualSpacing/>
              <w:jc w:val="center"/>
              <w:rPr>
                <w:rFonts w:ascii="Times New Roman" w:eastAsia="Times New Roman" w:hAnsi="Times New Roman" w:cs="Times New Roman"/>
                <w:sz w:val="26"/>
                <w:szCs w:val="26"/>
                <w:lang w:val="uk-UA"/>
              </w:rPr>
            </w:pPr>
            <w:r>
              <w:rPr>
                <w:rFonts w:ascii="Times New Roman" w:eastAsia="Times New Roman" w:hAnsi="Times New Roman" w:cs="Times New Roman"/>
                <w:sz w:val="26"/>
                <w:szCs w:val="26"/>
                <w:lang w:val="uk-UA"/>
              </w:rPr>
              <w:t>20.01.2021</w:t>
            </w:r>
          </w:p>
        </w:tc>
        <w:tc>
          <w:tcPr>
            <w:tcW w:w="2393" w:type="dxa"/>
            <w:vAlign w:val="center"/>
          </w:tcPr>
          <w:p w14:paraId="107729FE" w14:textId="1D8BA206" w:rsidR="001F2C02" w:rsidRPr="001F2C02" w:rsidRDefault="00324CDE" w:rsidP="001F2C02">
            <w:pPr>
              <w:spacing w:after="0" w:line="240" w:lineRule="auto"/>
              <w:contextualSpacing/>
              <w:jc w:val="center"/>
              <w:rPr>
                <w:rFonts w:ascii="Times New Roman" w:eastAsia="Times New Roman" w:hAnsi="Times New Roman" w:cs="Times New Roman"/>
                <w:sz w:val="26"/>
                <w:szCs w:val="26"/>
                <w:lang w:val="uk-UA"/>
              </w:rPr>
            </w:pPr>
            <w:r>
              <w:rPr>
                <w:rFonts w:ascii="Times New Roman" w:eastAsia="Times New Roman" w:hAnsi="Times New Roman" w:cs="Times New Roman"/>
                <w:sz w:val="26"/>
                <w:szCs w:val="26"/>
                <w:lang w:val="uk-UA"/>
              </w:rPr>
              <w:t>20.01.2021</w:t>
            </w:r>
          </w:p>
        </w:tc>
      </w:tr>
      <w:tr w:rsidR="001F2C02" w:rsidRPr="001F2C02" w14:paraId="7CA00B0D" w14:textId="77777777" w:rsidTr="00D2182D">
        <w:tc>
          <w:tcPr>
            <w:tcW w:w="675" w:type="dxa"/>
            <w:vAlign w:val="center"/>
          </w:tcPr>
          <w:p w14:paraId="06297F5A" w14:textId="77777777" w:rsidR="001F2C02" w:rsidRPr="001F2C02" w:rsidRDefault="001F2C02" w:rsidP="001F2C02">
            <w:pPr>
              <w:spacing w:after="0" w:line="240" w:lineRule="auto"/>
              <w:contextualSpacing/>
              <w:jc w:val="center"/>
              <w:rPr>
                <w:rFonts w:ascii="Times New Roman" w:eastAsia="Times New Roman" w:hAnsi="Times New Roman" w:cs="Times New Roman"/>
                <w:sz w:val="26"/>
                <w:szCs w:val="26"/>
                <w:lang w:val="uk-UA"/>
              </w:rPr>
            </w:pPr>
            <w:r w:rsidRPr="001F2C02">
              <w:rPr>
                <w:rFonts w:ascii="Times New Roman" w:eastAsia="Times New Roman" w:hAnsi="Times New Roman" w:cs="Times New Roman"/>
                <w:sz w:val="26"/>
                <w:szCs w:val="26"/>
                <w:lang w:val="uk-UA"/>
              </w:rPr>
              <w:t>9</w:t>
            </w:r>
          </w:p>
        </w:tc>
        <w:tc>
          <w:tcPr>
            <w:tcW w:w="4109" w:type="dxa"/>
          </w:tcPr>
          <w:p w14:paraId="01076083" w14:textId="77777777" w:rsidR="001F2C02" w:rsidRPr="001F2C02" w:rsidRDefault="001F2C02" w:rsidP="001F2C02">
            <w:pPr>
              <w:spacing w:after="0" w:line="240" w:lineRule="auto"/>
              <w:contextualSpacing/>
              <w:jc w:val="both"/>
              <w:rPr>
                <w:rFonts w:ascii="Times New Roman" w:eastAsia="Times New Roman" w:hAnsi="Times New Roman" w:cs="Times New Roman"/>
                <w:sz w:val="26"/>
                <w:szCs w:val="26"/>
                <w:lang w:val="uk-UA"/>
              </w:rPr>
            </w:pPr>
            <w:r w:rsidRPr="001F2C02">
              <w:rPr>
                <w:rFonts w:ascii="Times New Roman" w:eastAsia="Times New Roman" w:hAnsi="Times New Roman" w:cs="Times New Roman"/>
                <w:sz w:val="26"/>
                <w:szCs w:val="26"/>
                <w:lang w:val="uk-UA"/>
              </w:rPr>
              <w:t>Оформлення зовнішньої рецензії на роботу</w:t>
            </w:r>
          </w:p>
        </w:tc>
        <w:tc>
          <w:tcPr>
            <w:tcW w:w="2393" w:type="dxa"/>
            <w:vAlign w:val="center"/>
          </w:tcPr>
          <w:p w14:paraId="130E39A4" w14:textId="73768535" w:rsidR="001F2C02" w:rsidRPr="001F2C02" w:rsidRDefault="00324CDE" w:rsidP="001F2C02">
            <w:pPr>
              <w:spacing w:after="0" w:line="240" w:lineRule="auto"/>
              <w:contextualSpacing/>
              <w:jc w:val="center"/>
              <w:rPr>
                <w:rFonts w:ascii="Times New Roman" w:eastAsia="Times New Roman" w:hAnsi="Times New Roman" w:cs="Times New Roman"/>
                <w:sz w:val="26"/>
                <w:szCs w:val="26"/>
                <w:lang w:val="uk-UA"/>
              </w:rPr>
            </w:pPr>
            <w:r>
              <w:rPr>
                <w:rFonts w:ascii="Times New Roman" w:eastAsia="Times New Roman" w:hAnsi="Times New Roman" w:cs="Times New Roman"/>
                <w:sz w:val="26"/>
                <w:szCs w:val="26"/>
                <w:lang w:val="uk-UA"/>
              </w:rPr>
              <w:t>22.01.2021</w:t>
            </w:r>
          </w:p>
        </w:tc>
        <w:tc>
          <w:tcPr>
            <w:tcW w:w="2393" w:type="dxa"/>
            <w:vAlign w:val="center"/>
          </w:tcPr>
          <w:p w14:paraId="23C5F6F6" w14:textId="76D4D6E2" w:rsidR="001F2C02" w:rsidRPr="001F2C02" w:rsidRDefault="00324CDE" w:rsidP="001F2C02">
            <w:pPr>
              <w:spacing w:after="0" w:line="240" w:lineRule="auto"/>
              <w:contextualSpacing/>
              <w:jc w:val="center"/>
              <w:rPr>
                <w:rFonts w:ascii="Times New Roman" w:eastAsia="Times New Roman" w:hAnsi="Times New Roman" w:cs="Times New Roman"/>
                <w:sz w:val="26"/>
                <w:szCs w:val="26"/>
                <w:lang w:val="uk-UA"/>
              </w:rPr>
            </w:pPr>
            <w:r>
              <w:rPr>
                <w:rFonts w:ascii="Times New Roman" w:eastAsia="Times New Roman" w:hAnsi="Times New Roman" w:cs="Times New Roman"/>
                <w:sz w:val="26"/>
                <w:szCs w:val="26"/>
                <w:lang w:val="uk-UA"/>
              </w:rPr>
              <w:t>22.01.2021</w:t>
            </w:r>
          </w:p>
        </w:tc>
      </w:tr>
      <w:tr w:rsidR="001F2C02" w:rsidRPr="001F2C02" w14:paraId="1EFA918E" w14:textId="77777777" w:rsidTr="00D2182D">
        <w:tc>
          <w:tcPr>
            <w:tcW w:w="675" w:type="dxa"/>
            <w:vAlign w:val="center"/>
          </w:tcPr>
          <w:p w14:paraId="22D4E574" w14:textId="77777777" w:rsidR="001F2C02" w:rsidRPr="001F2C02" w:rsidRDefault="001F2C02" w:rsidP="001F2C02">
            <w:pPr>
              <w:spacing w:after="0" w:line="240" w:lineRule="auto"/>
              <w:contextualSpacing/>
              <w:jc w:val="center"/>
              <w:rPr>
                <w:rFonts w:ascii="Times New Roman" w:eastAsia="Times New Roman" w:hAnsi="Times New Roman" w:cs="Times New Roman"/>
                <w:sz w:val="26"/>
                <w:szCs w:val="26"/>
                <w:lang w:val="uk-UA"/>
              </w:rPr>
            </w:pPr>
            <w:r w:rsidRPr="001F2C02">
              <w:rPr>
                <w:rFonts w:ascii="Times New Roman" w:eastAsia="Times New Roman" w:hAnsi="Times New Roman" w:cs="Times New Roman"/>
                <w:sz w:val="26"/>
                <w:szCs w:val="26"/>
                <w:lang w:val="uk-UA"/>
              </w:rPr>
              <w:t>10</w:t>
            </w:r>
          </w:p>
        </w:tc>
        <w:tc>
          <w:tcPr>
            <w:tcW w:w="4109" w:type="dxa"/>
          </w:tcPr>
          <w:p w14:paraId="5C73486A" w14:textId="77777777" w:rsidR="001F2C02" w:rsidRPr="001F2C02" w:rsidRDefault="001F2C02" w:rsidP="001F2C02">
            <w:pPr>
              <w:spacing w:after="0" w:line="240" w:lineRule="auto"/>
              <w:contextualSpacing/>
              <w:jc w:val="both"/>
              <w:rPr>
                <w:rFonts w:ascii="Times New Roman" w:eastAsia="Times New Roman" w:hAnsi="Times New Roman" w:cs="Times New Roman"/>
                <w:sz w:val="26"/>
                <w:szCs w:val="26"/>
                <w:lang w:val="uk-UA"/>
              </w:rPr>
            </w:pPr>
            <w:r w:rsidRPr="001F2C02">
              <w:rPr>
                <w:rFonts w:ascii="Times New Roman" w:eastAsia="Times New Roman" w:hAnsi="Times New Roman" w:cs="Times New Roman"/>
                <w:sz w:val="26"/>
                <w:szCs w:val="26"/>
                <w:lang w:val="uk-UA"/>
              </w:rPr>
              <w:t>Захист дипломних робіт</w:t>
            </w:r>
          </w:p>
        </w:tc>
        <w:tc>
          <w:tcPr>
            <w:tcW w:w="2393" w:type="dxa"/>
            <w:vAlign w:val="center"/>
          </w:tcPr>
          <w:p w14:paraId="4DADE9F7" w14:textId="3EB799A4" w:rsidR="001F2C02" w:rsidRPr="001F2C02" w:rsidRDefault="004C3474" w:rsidP="001F2C02">
            <w:pPr>
              <w:spacing w:after="0" w:line="240" w:lineRule="auto"/>
              <w:contextualSpacing/>
              <w:jc w:val="center"/>
              <w:rPr>
                <w:rFonts w:ascii="Times New Roman" w:eastAsia="Times New Roman" w:hAnsi="Times New Roman" w:cs="Times New Roman"/>
                <w:sz w:val="26"/>
                <w:szCs w:val="26"/>
                <w:lang w:val="uk-UA"/>
              </w:rPr>
            </w:pPr>
            <w:r>
              <w:rPr>
                <w:rFonts w:ascii="Times New Roman" w:eastAsia="Times New Roman" w:hAnsi="Times New Roman" w:cs="Times New Roman"/>
                <w:sz w:val="26"/>
                <w:szCs w:val="26"/>
                <w:lang w:val="uk-UA"/>
              </w:rPr>
              <w:t>28.01.2021</w:t>
            </w:r>
          </w:p>
        </w:tc>
        <w:tc>
          <w:tcPr>
            <w:tcW w:w="2393" w:type="dxa"/>
            <w:vAlign w:val="center"/>
          </w:tcPr>
          <w:p w14:paraId="23F5924E" w14:textId="06ED9BBD" w:rsidR="001F2C02" w:rsidRPr="001F2C02" w:rsidRDefault="004C3474" w:rsidP="001F2C02">
            <w:pPr>
              <w:spacing w:after="0" w:line="240" w:lineRule="auto"/>
              <w:contextualSpacing/>
              <w:jc w:val="center"/>
              <w:rPr>
                <w:rFonts w:ascii="Times New Roman" w:eastAsia="Times New Roman" w:hAnsi="Times New Roman" w:cs="Times New Roman"/>
                <w:sz w:val="26"/>
                <w:szCs w:val="26"/>
                <w:lang w:val="uk-UA"/>
              </w:rPr>
            </w:pPr>
            <w:r>
              <w:rPr>
                <w:rFonts w:ascii="Times New Roman" w:eastAsia="Times New Roman" w:hAnsi="Times New Roman" w:cs="Times New Roman"/>
                <w:sz w:val="26"/>
                <w:szCs w:val="26"/>
                <w:lang w:val="uk-UA"/>
              </w:rPr>
              <w:t>28.01.2021</w:t>
            </w:r>
          </w:p>
        </w:tc>
      </w:tr>
    </w:tbl>
    <w:p w14:paraId="0DAEB88D" w14:textId="77777777" w:rsidR="001F2C02" w:rsidRPr="001F2C02" w:rsidRDefault="001F2C02" w:rsidP="001F2C02">
      <w:pPr>
        <w:spacing w:after="0" w:line="360" w:lineRule="auto"/>
        <w:contextualSpacing/>
        <w:jc w:val="both"/>
        <w:rPr>
          <w:rFonts w:ascii="Times New Roman" w:eastAsia="Times New Roman" w:hAnsi="Times New Roman" w:cs="Times New Roman"/>
          <w:sz w:val="28"/>
          <w:szCs w:val="28"/>
          <w:lang w:val="uk-UA"/>
        </w:rPr>
      </w:pPr>
    </w:p>
    <w:p w14:paraId="02EAA309" w14:textId="2B5E76CF" w:rsidR="001F2C02" w:rsidRPr="001F2C02" w:rsidRDefault="001F2C02" w:rsidP="001F2C02">
      <w:pPr>
        <w:spacing w:after="0" w:line="360" w:lineRule="auto"/>
        <w:contextualSpacing/>
        <w:jc w:val="both"/>
        <w:rPr>
          <w:rFonts w:ascii="Times New Roman" w:eastAsia="Times New Roman" w:hAnsi="Times New Roman" w:cs="Times New Roman"/>
          <w:sz w:val="28"/>
          <w:szCs w:val="28"/>
          <w:lang w:val="uk-UA"/>
        </w:rPr>
      </w:pPr>
      <w:r w:rsidRPr="001F2C02">
        <w:rPr>
          <w:rFonts w:ascii="Times New Roman" w:eastAsia="Times New Roman" w:hAnsi="Times New Roman" w:cs="Times New Roman"/>
          <w:sz w:val="28"/>
          <w:szCs w:val="28"/>
          <w:lang w:val="uk-UA"/>
        </w:rPr>
        <w:t xml:space="preserve">6. Дата видачі завдання </w:t>
      </w:r>
      <w:r w:rsidRPr="002719F9">
        <w:rPr>
          <w:rFonts w:ascii="Times New Roman" w:eastAsia="Times New Roman" w:hAnsi="Times New Roman" w:cs="Times New Roman"/>
          <w:sz w:val="28"/>
          <w:szCs w:val="28"/>
          <w:lang w:val="uk-UA"/>
        </w:rPr>
        <w:t>«_</w:t>
      </w:r>
      <w:r w:rsidR="0027758C" w:rsidRPr="0027758C">
        <w:rPr>
          <w:rFonts w:ascii="Times New Roman" w:eastAsia="Times New Roman" w:hAnsi="Times New Roman" w:cs="Times New Roman"/>
          <w:sz w:val="28"/>
          <w:szCs w:val="28"/>
          <w:u w:val="single"/>
          <w:lang w:val="uk-UA"/>
        </w:rPr>
        <w:t>7</w:t>
      </w:r>
      <w:r w:rsidRPr="002719F9">
        <w:rPr>
          <w:rFonts w:ascii="Times New Roman" w:eastAsia="Times New Roman" w:hAnsi="Times New Roman" w:cs="Times New Roman"/>
          <w:sz w:val="28"/>
          <w:szCs w:val="28"/>
          <w:lang w:val="uk-UA"/>
        </w:rPr>
        <w:t xml:space="preserve">_» жовтня </w:t>
      </w:r>
      <w:r w:rsidRPr="001F2C02">
        <w:rPr>
          <w:rFonts w:ascii="Times New Roman" w:eastAsia="Times New Roman" w:hAnsi="Times New Roman" w:cs="Times New Roman"/>
          <w:sz w:val="28"/>
          <w:szCs w:val="28"/>
          <w:lang w:val="uk-UA"/>
        </w:rPr>
        <w:t>20</w:t>
      </w:r>
      <w:r w:rsidR="002B755C">
        <w:rPr>
          <w:rFonts w:ascii="Times New Roman" w:eastAsia="Times New Roman" w:hAnsi="Times New Roman" w:cs="Times New Roman"/>
          <w:sz w:val="28"/>
          <w:szCs w:val="28"/>
          <w:lang w:val="uk-UA"/>
        </w:rPr>
        <w:t>20</w:t>
      </w:r>
      <w:r w:rsidRPr="001F2C02">
        <w:rPr>
          <w:rFonts w:ascii="Times New Roman" w:eastAsia="Times New Roman" w:hAnsi="Times New Roman" w:cs="Times New Roman"/>
          <w:sz w:val="28"/>
          <w:szCs w:val="28"/>
          <w:lang w:val="uk-UA"/>
        </w:rPr>
        <w:t xml:space="preserve"> р.</w:t>
      </w:r>
    </w:p>
    <w:p w14:paraId="7E7D5161" w14:textId="7AC5155F" w:rsidR="001F2C02" w:rsidRPr="001F2C02" w:rsidRDefault="001F2C02" w:rsidP="001F2C02">
      <w:pPr>
        <w:spacing w:after="0" w:line="360" w:lineRule="auto"/>
        <w:contextualSpacing/>
        <w:jc w:val="both"/>
        <w:rPr>
          <w:rFonts w:ascii="Times New Roman" w:eastAsia="Times New Roman" w:hAnsi="Times New Roman" w:cs="Times New Roman"/>
          <w:sz w:val="28"/>
          <w:szCs w:val="28"/>
          <w:lang w:val="uk-UA"/>
        </w:rPr>
      </w:pPr>
      <w:r w:rsidRPr="001F2C02">
        <w:rPr>
          <w:rFonts w:ascii="Times New Roman" w:eastAsia="Times New Roman" w:hAnsi="Times New Roman" w:cs="Times New Roman"/>
          <w:sz w:val="28"/>
          <w:szCs w:val="28"/>
          <w:lang w:val="uk-UA"/>
        </w:rPr>
        <w:t xml:space="preserve">Керівник роботи: </w:t>
      </w:r>
      <w:r w:rsidR="002B755C">
        <w:rPr>
          <w:rFonts w:ascii="Times New Roman" w:eastAsia="Times New Roman" w:hAnsi="Times New Roman" w:cs="Times New Roman"/>
          <w:sz w:val="28"/>
          <w:szCs w:val="28"/>
          <w:lang w:val="uk-UA"/>
        </w:rPr>
        <w:t>професор, д</w:t>
      </w:r>
      <w:r w:rsidRPr="001F2C02">
        <w:rPr>
          <w:rFonts w:ascii="Times New Roman" w:eastAsia="Times New Roman" w:hAnsi="Times New Roman" w:cs="Times New Roman"/>
          <w:sz w:val="28"/>
          <w:szCs w:val="28"/>
          <w:lang w:val="uk-UA"/>
        </w:rPr>
        <w:t>.е.н., Зеленко Олена Олександрівна</w:t>
      </w:r>
    </w:p>
    <w:p w14:paraId="28A7F086" w14:textId="77777777" w:rsidR="001F2C02" w:rsidRPr="001F2C02" w:rsidRDefault="001F2C02" w:rsidP="001F2C02">
      <w:pPr>
        <w:spacing w:after="0" w:line="240" w:lineRule="auto"/>
        <w:contextualSpacing/>
        <w:jc w:val="both"/>
        <w:rPr>
          <w:rFonts w:ascii="Times New Roman" w:eastAsia="Times New Roman" w:hAnsi="Times New Roman" w:cs="Times New Roman"/>
          <w:sz w:val="28"/>
          <w:szCs w:val="28"/>
          <w:lang w:val="uk-UA"/>
        </w:rPr>
      </w:pPr>
    </w:p>
    <w:p w14:paraId="4DC32004" w14:textId="77777777" w:rsidR="001F2C02" w:rsidRPr="001F2C02" w:rsidRDefault="001F2C02" w:rsidP="001F2C02">
      <w:pPr>
        <w:spacing w:after="0" w:line="240" w:lineRule="auto"/>
        <w:contextualSpacing/>
        <w:jc w:val="both"/>
        <w:rPr>
          <w:rFonts w:ascii="Times New Roman" w:eastAsia="Times New Roman" w:hAnsi="Times New Roman" w:cs="Times New Roman"/>
          <w:sz w:val="28"/>
          <w:szCs w:val="28"/>
          <w:lang w:val="uk-UA"/>
        </w:rPr>
      </w:pPr>
      <w:r w:rsidRPr="001F2C02">
        <w:rPr>
          <w:rFonts w:ascii="Times New Roman" w:eastAsia="Times New Roman" w:hAnsi="Times New Roman" w:cs="Times New Roman"/>
          <w:sz w:val="28"/>
          <w:szCs w:val="28"/>
          <w:lang w:val="uk-UA"/>
        </w:rPr>
        <w:t>Завдання прийняв до виконання</w:t>
      </w:r>
    </w:p>
    <w:p w14:paraId="51B02367" w14:textId="77777777" w:rsidR="001F2C02" w:rsidRPr="001F2C02" w:rsidRDefault="001F2C02" w:rsidP="001F2C02">
      <w:pPr>
        <w:spacing w:after="0" w:line="240" w:lineRule="auto"/>
        <w:contextualSpacing/>
        <w:jc w:val="both"/>
        <w:rPr>
          <w:rFonts w:ascii="Times New Roman" w:eastAsia="Times New Roman" w:hAnsi="Times New Roman" w:cs="Times New Roman"/>
          <w:sz w:val="28"/>
          <w:szCs w:val="28"/>
          <w:lang w:val="uk-UA"/>
        </w:rPr>
      </w:pPr>
      <w:r w:rsidRPr="001F2C02">
        <w:rPr>
          <w:rFonts w:ascii="Times New Roman" w:eastAsia="Times New Roman" w:hAnsi="Times New Roman" w:cs="Times New Roman"/>
          <w:sz w:val="28"/>
          <w:szCs w:val="28"/>
          <w:lang w:val="uk-UA"/>
        </w:rPr>
        <w:t xml:space="preserve">студент                                                             ________________________ </w:t>
      </w:r>
    </w:p>
    <w:p w14:paraId="6D4AFA1C" w14:textId="35C2A45F" w:rsidR="001F2C02" w:rsidRPr="001F2C02" w:rsidRDefault="002B755C" w:rsidP="001F2C02">
      <w:pPr>
        <w:spacing w:after="0" w:line="240" w:lineRule="auto"/>
        <w:contextualSpacing/>
        <w:jc w:val="both"/>
        <w:rPr>
          <w:rFonts w:ascii="Times New Roman" w:eastAsia="Times New Roman" w:hAnsi="Times New Roman" w:cs="Times New Roman"/>
          <w:sz w:val="24"/>
          <w:szCs w:val="24"/>
          <w:lang w:val="uk-UA"/>
        </w:rPr>
      </w:pP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t xml:space="preserve">                                                                               </w:t>
      </w:r>
      <w:r w:rsidR="001F2C02" w:rsidRPr="001F2C02">
        <w:rPr>
          <w:rFonts w:ascii="Times New Roman" w:eastAsia="Times New Roman" w:hAnsi="Times New Roman" w:cs="Times New Roman"/>
          <w:sz w:val="24"/>
          <w:szCs w:val="24"/>
          <w:lang w:val="uk-UA"/>
        </w:rPr>
        <w:t>(підпис студента)</w:t>
      </w:r>
    </w:p>
    <w:p w14:paraId="706A0040" w14:textId="77777777" w:rsidR="001F2C02" w:rsidRPr="001F2C02" w:rsidRDefault="001F2C02" w:rsidP="001F2C02">
      <w:pPr>
        <w:spacing w:after="0" w:line="360" w:lineRule="auto"/>
        <w:jc w:val="center"/>
        <w:rPr>
          <w:rFonts w:ascii="Times New Roman" w:eastAsia="Times New Roman" w:hAnsi="Times New Roman" w:cs="Times New Roman"/>
          <w:b/>
          <w:sz w:val="28"/>
          <w:szCs w:val="28"/>
          <w:lang w:val="uk-UA"/>
        </w:rPr>
      </w:pPr>
    </w:p>
    <w:p w14:paraId="2D988FA9" w14:textId="77777777" w:rsidR="001F2C02" w:rsidRPr="001F2C02" w:rsidRDefault="001F2C02" w:rsidP="001F2C02">
      <w:pPr>
        <w:spacing w:after="0" w:line="360" w:lineRule="auto"/>
        <w:jc w:val="center"/>
        <w:rPr>
          <w:rFonts w:ascii="Times New Roman" w:eastAsia="Times New Roman" w:hAnsi="Times New Roman" w:cs="Times New Roman"/>
          <w:b/>
          <w:sz w:val="28"/>
          <w:szCs w:val="28"/>
          <w:lang w:val="uk-UA"/>
        </w:rPr>
      </w:pPr>
    </w:p>
    <w:p w14:paraId="50CC1C56" w14:textId="77777777" w:rsidR="001F2C02" w:rsidRPr="001F2C02" w:rsidRDefault="001F2C02" w:rsidP="001F2C02">
      <w:pPr>
        <w:spacing w:after="0" w:line="360" w:lineRule="auto"/>
        <w:jc w:val="center"/>
        <w:rPr>
          <w:rFonts w:ascii="Times New Roman" w:eastAsia="Times New Roman" w:hAnsi="Times New Roman" w:cs="Times New Roman"/>
          <w:b/>
          <w:sz w:val="28"/>
          <w:szCs w:val="28"/>
          <w:lang w:val="uk-UA"/>
        </w:rPr>
      </w:pPr>
    </w:p>
    <w:p w14:paraId="4167F632" w14:textId="77777777" w:rsidR="001F2C02" w:rsidRPr="001F2C02" w:rsidRDefault="001F2C02" w:rsidP="001F2C02">
      <w:pPr>
        <w:spacing w:after="0" w:line="360" w:lineRule="auto"/>
        <w:jc w:val="center"/>
        <w:rPr>
          <w:rFonts w:ascii="Times New Roman" w:eastAsia="Times New Roman" w:hAnsi="Times New Roman" w:cs="Times New Roman"/>
          <w:b/>
          <w:sz w:val="28"/>
          <w:szCs w:val="28"/>
          <w:lang w:val="uk-UA"/>
        </w:rPr>
      </w:pPr>
    </w:p>
    <w:p w14:paraId="4C5CA5AB" w14:textId="77777777" w:rsidR="001F2C02" w:rsidRPr="001F2C02" w:rsidRDefault="001F2C02" w:rsidP="001F2C02">
      <w:pPr>
        <w:spacing w:after="0" w:line="360" w:lineRule="auto"/>
        <w:jc w:val="center"/>
        <w:rPr>
          <w:rFonts w:ascii="Times New Roman" w:eastAsia="Times New Roman" w:hAnsi="Times New Roman" w:cs="Times New Roman"/>
          <w:b/>
          <w:sz w:val="28"/>
          <w:szCs w:val="28"/>
          <w:lang w:val="uk-UA"/>
        </w:rPr>
      </w:pPr>
    </w:p>
    <w:p w14:paraId="78E7E612" w14:textId="5DD320A2" w:rsidR="001F2C02" w:rsidRDefault="001F2C02" w:rsidP="00DA7129">
      <w:pPr>
        <w:spacing w:after="0" w:line="360" w:lineRule="auto"/>
        <w:rPr>
          <w:rFonts w:ascii="Times New Roman" w:eastAsia="Times New Roman" w:hAnsi="Times New Roman" w:cs="Times New Roman"/>
          <w:b/>
          <w:sz w:val="28"/>
          <w:szCs w:val="28"/>
          <w:lang w:val="uk-UA"/>
        </w:rPr>
      </w:pPr>
    </w:p>
    <w:p w14:paraId="0797D1DA" w14:textId="77777777" w:rsidR="002719F9" w:rsidRPr="001F2C02" w:rsidRDefault="002719F9" w:rsidP="00DA7129">
      <w:pPr>
        <w:spacing w:after="0" w:line="360" w:lineRule="auto"/>
        <w:rPr>
          <w:rFonts w:ascii="Times New Roman" w:eastAsia="Times New Roman" w:hAnsi="Times New Roman" w:cs="Times New Roman"/>
          <w:b/>
          <w:sz w:val="28"/>
          <w:szCs w:val="28"/>
          <w:lang w:val="uk-UA"/>
        </w:rPr>
      </w:pPr>
    </w:p>
    <w:p w14:paraId="73723653" w14:textId="77777777" w:rsidR="001F2C02" w:rsidRPr="001F2C02" w:rsidRDefault="001F2C02" w:rsidP="001F2C02">
      <w:pPr>
        <w:spacing w:after="0" w:line="240" w:lineRule="auto"/>
        <w:jc w:val="center"/>
        <w:rPr>
          <w:rFonts w:ascii="Times New Roman" w:eastAsia="Times New Roman" w:hAnsi="Times New Roman" w:cs="Times New Roman"/>
          <w:b/>
          <w:sz w:val="28"/>
          <w:szCs w:val="28"/>
        </w:rPr>
      </w:pPr>
      <w:r w:rsidRPr="001F2C02">
        <w:rPr>
          <w:rFonts w:ascii="Times New Roman" w:eastAsia="Times New Roman" w:hAnsi="Times New Roman" w:cs="Times New Roman"/>
          <w:b/>
          <w:sz w:val="28"/>
          <w:szCs w:val="28"/>
        </w:rPr>
        <w:lastRenderedPageBreak/>
        <w:t>МІНІСТЕРСТВО ОСВІТИ І НАУКИ УКРАЇНИ</w:t>
      </w:r>
    </w:p>
    <w:p w14:paraId="7F9B13BF" w14:textId="77777777" w:rsidR="001F2C02" w:rsidRPr="001F2C02" w:rsidRDefault="001F2C02" w:rsidP="001F2C02">
      <w:pPr>
        <w:spacing w:after="0" w:line="240" w:lineRule="auto"/>
        <w:jc w:val="center"/>
        <w:rPr>
          <w:rFonts w:ascii="Times New Roman" w:eastAsia="Times New Roman" w:hAnsi="Times New Roman" w:cs="Times New Roman"/>
          <w:b/>
          <w:sz w:val="28"/>
          <w:szCs w:val="28"/>
        </w:rPr>
      </w:pPr>
      <w:r w:rsidRPr="001F2C02">
        <w:rPr>
          <w:rFonts w:ascii="Times New Roman" w:eastAsia="Times New Roman" w:hAnsi="Times New Roman" w:cs="Times New Roman"/>
          <w:b/>
          <w:sz w:val="28"/>
          <w:szCs w:val="28"/>
        </w:rPr>
        <w:t>СХІДНОУКРАЇНСЬКИЙ НАЦІОНАЛЬНИЙ УНІВЕРСИТЕТ</w:t>
      </w:r>
    </w:p>
    <w:p w14:paraId="7B51817E" w14:textId="77777777" w:rsidR="001F2C02" w:rsidRPr="001F2C02" w:rsidRDefault="001F2C02" w:rsidP="001F2C02">
      <w:pPr>
        <w:spacing w:after="0" w:line="240" w:lineRule="auto"/>
        <w:jc w:val="center"/>
        <w:rPr>
          <w:rFonts w:ascii="Times New Roman" w:eastAsia="Times New Roman" w:hAnsi="Times New Roman" w:cs="Times New Roman"/>
          <w:b/>
          <w:sz w:val="28"/>
          <w:szCs w:val="28"/>
        </w:rPr>
      </w:pPr>
      <w:r w:rsidRPr="001F2C02">
        <w:rPr>
          <w:rFonts w:ascii="Times New Roman" w:eastAsia="Times New Roman" w:hAnsi="Times New Roman" w:cs="Times New Roman"/>
          <w:b/>
          <w:sz w:val="28"/>
          <w:szCs w:val="28"/>
        </w:rPr>
        <w:t>ІМЕНІ ВОЛОДИМИРА ДАЛЯ</w:t>
      </w:r>
    </w:p>
    <w:p w14:paraId="00E1A967" w14:textId="4190821F" w:rsidR="001F2C02" w:rsidRPr="001F2C02" w:rsidRDefault="002B755C" w:rsidP="001F2C02">
      <w:pPr>
        <w:spacing w:after="0" w:line="240" w:lineRule="auto"/>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rPr>
        <w:t>Навчально-науковий і</w:t>
      </w:r>
      <w:r w:rsidR="001F2C02" w:rsidRPr="001F2C02">
        <w:rPr>
          <w:rFonts w:ascii="Times New Roman" w:eastAsia="Times New Roman" w:hAnsi="Times New Roman" w:cs="Times New Roman"/>
          <w:b/>
          <w:sz w:val="28"/>
          <w:szCs w:val="28"/>
        </w:rPr>
        <w:t xml:space="preserve">нститут </w:t>
      </w:r>
      <w:r w:rsidR="001F2C02" w:rsidRPr="001F2C02">
        <w:rPr>
          <w:rFonts w:ascii="Times New Roman" w:eastAsia="Times New Roman" w:hAnsi="Times New Roman" w:cs="Times New Roman"/>
          <w:b/>
          <w:sz w:val="28"/>
          <w:szCs w:val="28"/>
          <w:lang w:val="uk-UA"/>
        </w:rPr>
        <w:t>міжнародних відносин</w:t>
      </w:r>
    </w:p>
    <w:p w14:paraId="6C2C73D0" w14:textId="406834C4" w:rsidR="001F2C02" w:rsidRPr="001F2C02" w:rsidRDefault="001F2C02" w:rsidP="001F2C02">
      <w:pPr>
        <w:spacing w:after="0" w:line="240" w:lineRule="auto"/>
        <w:jc w:val="center"/>
        <w:rPr>
          <w:rFonts w:ascii="Times New Roman" w:eastAsia="Times New Roman" w:hAnsi="Times New Roman" w:cs="Times New Roman"/>
          <w:b/>
          <w:sz w:val="28"/>
          <w:szCs w:val="28"/>
          <w:lang w:val="uk-UA"/>
        </w:rPr>
      </w:pPr>
      <w:r w:rsidRPr="001F2C02">
        <w:rPr>
          <w:rFonts w:ascii="Times New Roman" w:eastAsia="Times New Roman" w:hAnsi="Times New Roman" w:cs="Times New Roman"/>
          <w:b/>
          <w:sz w:val="28"/>
          <w:szCs w:val="28"/>
        </w:rPr>
        <w:t xml:space="preserve">Кафедра </w:t>
      </w:r>
      <w:r>
        <w:rPr>
          <w:rFonts w:ascii="Times New Roman" w:eastAsia="Times New Roman" w:hAnsi="Times New Roman" w:cs="Times New Roman"/>
          <w:b/>
          <w:sz w:val="28"/>
          <w:szCs w:val="28"/>
          <w:lang w:val="uk-UA"/>
        </w:rPr>
        <w:t xml:space="preserve">міжнародної економіки і </w:t>
      </w:r>
      <w:r w:rsidRPr="001F2C02">
        <w:rPr>
          <w:rFonts w:ascii="Times New Roman" w:eastAsia="Times New Roman" w:hAnsi="Times New Roman" w:cs="Times New Roman"/>
          <w:b/>
          <w:sz w:val="28"/>
          <w:szCs w:val="28"/>
        </w:rPr>
        <w:t xml:space="preserve">туризму </w:t>
      </w:r>
    </w:p>
    <w:p w14:paraId="0063D087" w14:textId="77777777" w:rsidR="001F2C02" w:rsidRPr="001F2C02" w:rsidRDefault="001F2C02" w:rsidP="001F2C02">
      <w:pPr>
        <w:spacing w:after="0" w:line="360" w:lineRule="auto"/>
        <w:jc w:val="center"/>
        <w:rPr>
          <w:rFonts w:ascii="Times New Roman" w:eastAsia="Times New Roman" w:hAnsi="Times New Roman" w:cs="Times New Roman"/>
          <w:b/>
          <w:sz w:val="28"/>
          <w:szCs w:val="28"/>
          <w:lang w:val="uk-UA"/>
        </w:rPr>
      </w:pPr>
    </w:p>
    <w:p w14:paraId="10438185" w14:textId="77777777" w:rsidR="001F2C02" w:rsidRPr="001F2C02" w:rsidRDefault="001F2C02" w:rsidP="001F2C02">
      <w:pPr>
        <w:spacing w:after="0" w:line="240" w:lineRule="auto"/>
        <w:rPr>
          <w:rFonts w:ascii="Times New Roman" w:eastAsia="Times New Roman" w:hAnsi="Times New Roman" w:cs="Times New Roman"/>
          <w:sz w:val="28"/>
          <w:szCs w:val="28"/>
          <w:lang w:val="uk-UA"/>
        </w:rPr>
      </w:pPr>
      <w:r w:rsidRPr="001F2C02">
        <w:rPr>
          <w:rFonts w:ascii="Times New Roman" w:eastAsia="Times New Roman" w:hAnsi="Times New Roman" w:cs="Times New Roman"/>
          <w:sz w:val="28"/>
          <w:szCs w:val="28"/>
          <w:lang w:val="uk-UA"/>
        </w:rPr>
        <w:t>Допущено до захисту</w:t>
      </w:r>
    </w:p>
    <w:p w14:paraId="399FB769" w14:textId="2FF3BF9D" w:rsidR="002B755C" w:rsidRDefault="001F2C02" w:rsidP="001F2C02">
      <w:pPr>
        <w:spacing w:after="0" w:line="240" w:lineRule="auto"/>
        <w:rPr>
          <w:rFonts w:ascii="Times New Roman" w:eastAsia="Times New Roman" w:hAnsi="Times New Roman" w:cs="Times New Roman"/>
          <w:sz w:val="28"/>
          <w:szCs w:val="28"/>
          <w:lang w:val="uk-UA"/>
        </w:rPr>
      </w:pPr>
      <w:r w:rsidRPr="001F2C02">
        <w:rPr>
          <w:rFonts w:ascii="Times New Roman" w:eastAsia="Times New Roman" w:hAnsi="Times New Roman" w:cs="Times New Roman"/>
          <w:sz w:val="28"/>
          <w:szCs w:val="28"/>
          <w:lang w:val="uk-UA"/>
        </w:rPr>
        <w:t xml:space="preserve">зав. кафедри </w:t>
      </w:r>
      <w:r w:rsidR="002B755C">
        <w:rPr>
          <w:rFonts w:ascii="Times New Roman" w:eastAsia="Times New Roman" w:hAnsi="Times New Roman" w:cs="Times New Roman"/>
          <w:sz w:val="28"/>
          <w:szCs w:val="28"/>
          <w:lang w:val="uk-UA"/>
        </w:rPr>
        <w:t>міжнародної</w:t>
      </w:r>
    </w:p>
    <w:p w14:paraId="08CC80D2" w14:textId="23F59F06" w:rsidR="001F2C02" w:rsidRPr="001F2C02" w:rsidRDefault="002B755C" w:rsidP="001F2C02">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економіки і </w:t>
      </w:r>
      <w:r w:rsidR="001F2C02" w:rsidRPr="001F2C02">
        <w:rPr>
          <w:rFonts w:ascii="Times New Roman" w:eastAsia="Times New Roman" w:hAnsi="Times New Roman" w:cs="Times New Roman"/>
          <w:sz w:val="28"/>
          <w:szCs w:val="28"/>
          <w:lang w:val="uk-UA"/>
        </w:rPr>
        <w:t>туризму</w:t>
      </w:r>
    </w:p>
    <w:p w14:paraId="6C095382" w14:textId="11153A8B" w:rsidR="001F2C02" w:rsidRPr="00482833" w:rsidRDefault="00D2182D" w:rsidP="001F2C02">
      <w:pPr>
        <w:spacing w:after="0" w:line="240" w:lineRule="auto"/>
        <w:rPr>
          <w:rFonts w:ascii="Times New Roman" w:eastAsia="Times New Roman" w:hAnsi="Times New Roman" w:cs="Times New Roman"/>
          <w:sz w:val="28"/>
          <w:szCs w:val="28"/>
          <w:lang w:val="uk-UA"/>
        </w:rPr>
      </w:pPr>
      <w:r w:rsidRPr="00482833">
        <w:rPr>
          <w:rFonts w:ascii="Times New Roman" w:eastAsia="Times New Roman" w:hAnsi="Times New Roman" w:cs="Times New Roman"/>
          <w:sz w:val="28"/>
          <w:szCs w:val="28"/>
          <w:lang w:val="uk-UA"/>
        </w:rPr>
        <w:t>д.е.н.</w:t>
      </w:r>
      <w:r w:rsidR="007854B5">
        <w:rPr>
          <w:rFonts w:ascii="Times New Roman" w:eastAsia="Times New Roman" w:hAnsi="Times New Roman" w:cs="Times New Roman"/>
          <w:sz w:val="28"/>
          <w:szCs w:val="28"/>
          <w:lang w:val="uk-UA"/>
        </w:rPr>
        <w:t>,</w:t>
      </w:r>
      <w:r w:rsidR="001F2C02" w:rsidRPr="00482833">
        <w:rPr>
          <w:rFonts w:ascii="Times New Roman" w:eastAsia="Times New Roman" w:hAnsi="Times New Roman" w:cs="Times New Roman"/>
          <w:sz w:val="28"/>
          <w:szCs w:val="28"/>
          <w:lang w:val="uk-UA"/>
        </w:rPr>
        <w:t xml:space="preserve"> </w:t>
      </w:r>
      <w:r w:rsidR="007854B5">
        <w:rPr>
          <w:rFonts w:ascii="Times New Roman" w:eastAsia="Times New Roman" w:hAnsi="Times New Roman" w:cs="Times New Roman"/>
          <w:sz w:val="28"/>
          <w:szCs w:val="28"/>
          <w:lang w:val="uk-UA"/>
        </w:rPr>
        <w:t xml:space="preserve">проф. </w:t>
      </w:r>
      <w:r w:rsidRPr="00482833">
        <w:rPr>
          <w:rFonts w:ascii="Times New Roman" w:eastAsia="Times New Roman" w:hAnsi="Times New Roman" w:cs="Times New Roman"/>
          <w:sz w:val="28"/>
          <w:szCs w:val="28"/>
          <w:lang w:val="uk-UA"/>
        </w:rPr>
        <w:t>Д</w:t>
      </w:r>
      <w:r w:rsidRPr="00B575F4">
        <w:rPr>
          <w:rFonts w:ascii="Times New Roman" w:eastAsia="Times New Roman" w:hAnsi="Times New Roman" w:cs="Times New Roman"/>
          <w:sz w:val="28"/>
          <w:szCs w:val="28"/>
          <w:lang w:val="uk-UA"/>
        </w:rPr>
        <w:t>'</w:t>
      </w:r>
      <w:r w:rsidRPr="00482833">
        <w:rPr>
          <w:rFonts w:ascii="Times New Roman" w:eastAsia="Times New Roman" w:hAnsi="Times New Roman" w:cs="Times New Roman"/>
          <w:sz w:val="28"/>
          <w:szCs w:val="28"/>
          <w:lang w:val="uk-UA"/>
        </w:rPr>
        <w:t>яченко Ю. Ю.</w:t>
      </w:r>
    </w:p>
    <w:p w14:paraId="3CD59398" w14:textId="77777777" w:rsidR="001F2C02" w:rsidRPr="001F2C02" w:rsidRDefault="001F2C02" w:rsidP="001F2C02">
      <w:pPr>
        <w:spacing w:after="0" w:line="240" w:lineRule="auto"/>
        <w:rPr>
          <w:rFonts w:ascii="Times New Roman" w:eastAsia="Times New Roman" w:hAnsi="Times New Roman" w:cs="Times New Roman"/>
          <w:sz w:val="28"/>
          <w:szCs w:val="28"/>
          <w:lang w:val="uk-UA"/>
        </w:rPr>
      </w:pPr>
      <w:r w:rsidRPr="001F2C02">
        <w:rPr>
          <w:rFonts w:ascii="Times New Roman" w:eastAsia="Times New Roman" w:hAnsi="Times New Roman" w:cs="Times New Roman"/>
          <w:sz w:val="28"/>
          <w:szCs w:val="28"/>
          <w:lang w:val="uk-UA"/>
        </w:rPr>
        <w:t>_______________________</w:t>
      </w:r>
    </w:p>
    <w:p w14:paraId="688C0150" w14:textId="77777777" w:rsidR="001F2C02" w:rsidRPr="001F2C02" w:rsidRDefault="001F2C02" w:rsidP="001F2C02">
      <w:pPr>
        <w:spacing w:after="0" w:line="240" w:lineRule="auto"/>
        <w:rPr>
          <w:rFonts w:ascii="Times New Roman" w:eastAsia="Times New Roman" w:hAnsi="Times New Roman" w:cs="Times New Roman"/>
          <w:sz w:val="28"/>
          <w:szCs w:val="28"/>
          <w:lang w:val="uk-UA"/>
        </w:rPr>
      </w:pPr>
      <w:r w:rsidRPr="001F2C02">
        <w:rPr>
          <w:rFonts w:ascii="Times New Roman" w:eastAsia="Times New Roman" w:hAnsi="Times New Roman" w:cs="Times New Roman"/>
          <w:sz w:val="28"/>
          <w:szCs w:val="28"/>
          <w:lang w:val="uk-UA"/>
        </w:rPr>
        <w:t>«___»____________20__ р.</w:t>
      </w:r>
    </w:p>
    <w:p w14:paraId="5E1B44C2" w14:textId="77777777" w:rsidR="001F2C02" w:rsidRPr="001F2C02" w:rsidRDefault="001F2C02" w:rsidP="001F2C02">
      <w:pPr>
        <w:spacing w:after="0" w:line="240" w:lineRule="auto"/>
        <w:rPr>
          <w:rFonts w:ascii="Times New Roman" w:eastAsia="Times New Roman" w:hAnsi="Times New Roman" w:cs="Times New Roman"/>
          <w:sz w:val="28"/>
          <w:szCs w:val="28"/>
          <w:lang w:val="uk-UA"/>
        </w:rPr>
      </w:pPr>
    </w:p>
    <w:p w14:paraId="5729B97E" w14:textId="77777777" w:rsidR="001F2C02" w:rsidRPr="001F2C02" w:rsidRDefault="001F2C02" w:rsidP="001F2C02">
      <w:pPr>
        <w:spacing w:after="0" w:line="240" w:lineRule="auto"/>
        <w:rPr>
          <w:rFonts w:ascii="Times New Roman" w:eastAsia="Times New Roman" w:hAnsi="Times New Roman" w:cs="Times New Roman"/>
          <w:sz w:val="28"/>
          <w:szCs w:val="28"/>
          <w:lang w:val="uk-UA"/>
        </w:rPr>
      </w:pPr>
    </w:p>
    <w:p w14:paraId="76BDE9A4" w14:textId="77777777" w:rsidR="001F2C02" w:rsidRPr="001F2C02" w:rsidRDefault="001F2C02" w:rsidP="001F2C02">
      <w:pPr>
        <w:spacing w:after="0" w:line="240" w:lineRule="auto"/>
        <w:contextualSpacing/>
        <w:jc w:val="center"/>
        <w:rPr>
          <w:rFonts w:ascii="Times New Roman" w:eastAsia="Times New Roman" w:hAnsi="Times New Roman" w:cs="Times New Roman"/>
          <w:sz w:val="28"/>
          <w:szCs w:val="28"/>
          <w:lang w:val="uk-UA"/>
        </w:rPr>
      </w:pPr>
      <w:r w:rsidRPr="001F2C02">
        <w:rPr>
          <w:rFonts w:ascii="Times New Roman" w:eastAsia="Times New Roman" w:hAnsi="Times New Roman" w:cs="Times New Roman"/>
          <w:b/>
          <w:sz w:val="28"/>
          <w:szCs w:val="28"/>
          <w:lang w:val="uk-UA"/>
        </w:rPr>
        <w:t>МАГІСТЕРСЬКА</w:t>
      </w:r>
      <w:r w:rsidRPr="001F2C02">
        <w:rPr>
          <w:rFonts w:ascii="Times New Roman" w:eastAsia="Times New Roman" w:hAnsi="Times New Roman" w:cs="Times New Roman"/>
          <w:b/>
          <w:sz w:val="28"/>
          <w:szCs w:val="28"/>
        </w:rPr>
        <w:t xml:space="preserve"> РОБОТА</w:t>
      </w:r>
    </w:p>
    <w:p w14:paraId="6EB934BB" w14:textId="77777777" w:rsidR="001F2C02" w:rsidRPr="001F2C02" w:rsidRDefault="001F2C02" w:rsidP="001F2C02">
      <w:pPr>
        <w:spacing w:after="0" w:line="360" w:lineRule="auto"/>
        <w:contextualSpacing/>
        <w:jc w:val="center"/>
        <w:rPr>
          <w:rFonts w:ascii="Times New Roman" w:eastAsia="Times New Roman" w:hAnsi="Times New Roman" w:cs="Times New Roman"/>
          <w:sz w:val="28"/>
          <w:szCs w:val="28"/>
          <w:lang w:val="uk-UA"/>
        </w:rPr>
      </w:pPr>
    </w:p>
    <w:p w14:paraId="5228E963" w14:textId="07FAB2D8" w:rsidR="001F2C02" w:rsidRPr="001F2C02" w:rsidRDefault="001F2C02" w:rsidP="001F2C02">
      <w:pPr>
        <w:spacing w:after="0" w:line="360" w:lineRule="auto"/>
        <w:contextualSpacing/>
        <w:jc w:val="center"/>
        <w:rPr>
          <w:rFonts w:ascii="Times New Roman" w:eastAsia="Times New Roman" w:hAnsi="Times New Roman" w:cs="Times New Roman"/>
          <w:sz w:val="28"/>
          <w:szCs w:val="28"/>
          <w:lang w:val="uk-UA"/>
        </w:rPr>
      </w:pPr>
      <w:r w:rsidRPr="001F2C02">
        <w:rPr>
          <w:rFonts w:ascii="Times New Roman" w:eastAsia="Times New Roman" w:hAnsi="Times New Roman" w:cs="Times New Roman"/>
          <w:b/>
          <w:sz w:val="28"/>
          <w:szCs w:val="28"/>
          <w:lang w:val="uk-UA"/>
        </w:rPr>
        <w:t>Вплив історико-політичних та соціально-економічних факторів на розвиток туристичної галузі країни</w:t>
      </w:r>
    </w:p>
    <w:p w14:paraId="068E53C2" w14:textId="77777777" w:rsidR="001F2C02" w:rsidRPr="001F2C02" w:rsidRDefault="001F2C02" w:rsidP="001F2C02">
      <w:pPr>
        <w:spacing w:after="0" w:line="360" w:lineRule="auto"/>
        <w:contextualSpacing/>
        <w:jc w:val="center"/>
        <w:rPr>
          <w:rFonts w:ascii="Times New Roman" w:eastAsia="Times New Roman" w:hAnsi="Times New Roman" w:cs="Times New Roman"/>
          <w:sz w:val="28"/>
          <w:szCs w:val="28"/>
          <w:lang w:val="uk-UA"/>
        </w:rPr>
      </w:pPr>
    </w:p>
    <w:p w14:paraId="1D2FF652" w14:textId="77777777" w:rsidR="001F2C02" w:rsidRPr="001F2C02" w:rsidRDefault="001F2C02" w:rsidP="001F2C02">
      <w:pPr>
        <w:spacing w:after="0" w:line="360" w:lineRule="auto"/>
        <w:contextualSpacing/>
        <w:jc w:val="center"/>
        <w:rPr>
          <w:rFonts w:ascii="Times New Roman" w:eastAsia="Times New Roman" w:hAnsi="Times New Roman" w:cs="Times New Roman"/>
          <w:sz w:val="28"/>
          <w:szCs w:val="28"/>
          <w:lang w:val="uk-UA"/>
        </w:rPr>
      </w:pPr>
    </w:p>
    <w:p w14:paraId="54096E25" w14:textId="6D2FF00F" w:rsidR="001F2C02" w:rsidRPr="001F2C02" w:rsidRDefault="001F2C02" w:rsidP="001F2C02">
      <w:pPr>
        <w:widowControl w:val="0"/>
        <w:snapToGrid w:val="0"/>
        <w:spacing w:after="0" w:line="360" w:lineRule="auto"/>
        <w:ind w:firstLine="720"/>
        <w:jc w:val="both"/>
        <w:rPr>
          <w:rFonts w:ascii="Times New Roman" w:eastAsia="Calibri" w:hAnsi="Times New Roman" w:cs="Times New Roman"/>
          <w:sz w:val="28"/>
          <w:szCs w:val="20"/>
          <w:lang w:val="uk-UA" w:eastAsia="uk-UA"/>
        </w:rPr>
      </w:pPr>
      <w:r w:rsidRPr="001F2C02">
        <w:rPr>
          <w:rFonts w:ascii="Times New Roman" w:eastAsia="Calibri" w:hAnsi="Times New Roman" w:cs="Times New Roman"/>
          <w:sz w:val="28"/>
          <w:szCs w:val="20"/>
          <w:lang w:val="uk-UA" w:eastAsia="uk-UA"/>
        </w:rPr>
        <w:t>Студент-виконавець:</w:t>
      </w:r>
      <w:r w:rsidRPr="001F2C02">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Дем’яновська М.О</w:t>
      </w:r>
      <w:r w:rsidRPr="001F2C02">
        <w:rPr>
          <w:rFonts w:ascii="Times New Roman" w:eastAsia="Calibri" w:hAnsi="Times New Roman" w:cs="Times New Roman"/>
          <w:sz w:val="28"/>
          <w:szCs w:val="20"/>
          <w:lang w:val="uk-UA" w:eastAsia="uk-UA"/>
        </w:rPr>
        <w:t>.</w:t>
      </w:r>
    </w:p>
    <w:p w14:paraId="08D370CA" w14:textId="5FEB8FAC" w:rsidR="001F2C02" w:rsidRPr="001F2C02" w:rsidRDefault="00482833" w:rsidP="00482833">
      <w:pPr>
        <w:spacing w:after="0" w:line="360" w:lineRule="auto"/>
        <w:ind w:left="6006" w:firstLine="720"/>
        <w:jc w:val="both"/>
        <w:rPr>
          <w:rFonts w:ascii="Calibri" w:eastAsia="Times New Roman" w:hAnsi="Calibri" w:cs="Times New Roman"/>
          <w:sz w:val="28"/>
          <w:lang w:val="uk-UA"/>
        </w:rPr>
      </w:pPr>
      <w:r>
        <w:rPr>
          <w:rFonts w:ascii="Times New Roman" w:eastAsia="Times New Roman" w:hAnsi="Times New Roman" w:cs="Times New Roman"/>
          <w:sz w:val="28"/>
          <w:szCs w:val="28"/>
          <w:lang w:val="uk-UA"/>
        </w:rPr>
        <w:t>г</w:t>
      </w:r>
      <w:r w:rsidR="001F2C02">
        <w:rPr>
          <w:rFonts w:ascii="Times New Roman" w:eastAsia="Times New Roman" w:hAnsi="Times New Roman" w:cs="Times New Roman"/>
          <w:sz w:val="28"/>
          <w:szCs w:val="28"/>
          <w:lang w:val="uk-UA"/>
        </w:rPr>
        <w:t>р</w:t>
      </w:r>
      <w:r>
        <w:rPr>
          <w:rFonts w:ascii="Times New Roman" w:eastAsia="Times New Roman" w:hAnsi="Times New Roman" w:cs="Times New Roman"/>
          <w:sz w:val="28"/>
          <w:szCs w:val="28"/>
          <w:lang w:val="uk-UA"/>
        </w:rPr>
        <w:t>.</w:t>
      </w:r>
      <w:r w:rsidR="001F2C02">
        <w:rPr>
          <w:rFonts w:ascii="Times New Roman" w:eastAsia="Times New Roman" w:hAnsi="Times New Roman" w:cs="Times New Roman"/>
          <w:sz w:val="28"/>
          <w:szCs w:val="28"/>
          <w:lang w:val="uk-UA"/>
        </w:rPr>
        <w:tab/>
      </w:r>
      <w:r w:rsidR="001F2C02">
        <w:rPr>
          <w:rFonts w:ascii="Times New Roman" w:eastAsia="Times New Roman" w:hAnsi="Times New Roman" w:cs="Times New Roman"/>
          <w:sz w:val="28"/>
          <w:szCs w:val="28"/>
          <w:lang w:val="uk-UA"/>
        </w:rPr>
        <w:tab/>
        <w:t>ТУ-19д</w:t>
      </w:r>
      <w:r w:rsidR="001F2C02" w:rsidRPr="001F2C02">
        <w:rPr>
          <w:rFonts w:ascii="Times New Roman" w:eastAsia="Times New Roman" w:hAnsi="Times New Roman" w:cs="Times New Roman"/>
          <w:sz w:val="28"/>
          <w:szCs w:val="28"/>
          <w:lang w:val="uk-UA"/>
        </w:rPr>
        <w:t>м</w:t>
      </w:r>
    </w:p>
    <w:p w14:paraId="329AA5B6" w14:textId="77777777" w:rsidR="001F2C02" w:rsidRPr="00482833" w:rsidRDefault="001F2C02" w:rsidP="001F2C02">
      <w:pPr>
        <w:widowControl w:val="0"/>
        <w:snapToGrid w:val="0"/>
        <w:spacing w:after="0" w:line="240" w:lineRule="auto"/>
        <w:ind w:firstLine="720"/>
        <w:rPr>
          <w:rFonts w:ascii="Times New Roman" w:eastAsia="Calibri" w:hAnsi="Times New Roman" w:cs="Times New Roman"/>
          <w:sz w:val="28"/>
          <w:szCs w:val="20"/>
          <w:lang w:eastAsia="uk-UA"/>
        </w:rPr>
      </w:pPr>
    </w:p>
    <w:p w14:paraId="71D41706" w14:textId="569A1A67" w:rsidR="001F2C02" w:rsidRPr="001F2C02" w:rsidRDefault="001F2C02" w:rsidP="001F2C02">
      <w:pPr>
        <w:widowControl w:val="0"/>
        <w:snapToGrid w:val="0"/>
        <w:spacing w:after="0" w:line="240" w:lineRule="auto"/>
        <w:ind w:firstLine="720"/>
        <w:rPr>
          <w:rFonts w:ascii="Times New Roman" w:eastAsia="Calibri" w:hAnsi="Times New Roman" w:cs="Times New Roman"/>
          <w:sz w:val="28"/>
          <w:szCs w:val="20"/>
          <w:lang w:eastAsia="uk-UA"/>
        </w:rPr>
      </w:pPr>
      <w:r w:rsidRPr="001F2C02">
        <w:rPr>
          <w:rFonts w:ascii="Times New Roman" w:eastAsia="Calibri" w:hAnsi="Times New Roman" w:cs="Times New Roman"/>
          <w:sz w:val="28"/>
          <w:szCs w:val="20"/>
          <w:lang w:val="uk-UA" w:eastAsia="uk-UA"/>
        </w:rPr>
        <w:t xml:space="preserve">Науковий керівник </w:t>
      </w:r>
      <w:r w:rsidRPr="001F2C02">
        <w:rPr>
          <w:rFonts w:ascii="Times New Roman" w:eastAsia="Calibri" w:hAnsi="Times New Roman" w:cs="Times New Roman"/>
          <w:sz w:val="28"/>
          <w:szCs w:val="20"/>
          <w:lang w:val="uk-UA" w:eastAsia="uk-UA"/>
        </w:rPr>
        <w:tab/>
      </w:r>
      <w:r w:rsidRPr="001F2C02">
        <w:rPr>
          <w:rFonts w:ascii="Times New Roman" w:eastAsia="Calibri" w:hAnsi="Times New Roman" w:cs="Times New Roman"/>
          <w:sz w:val="28"/>
          <w:szCs w:val="20"/>
          <w:lang w:val="uk-UA" w:eastAsia="uk-UA"/>
        </w:rPr>
        <w:tab/>
      </w:r>
      <w:r w:rsidRPr="001F2C02">
        <w:rPr>
          <w:rFonts w:ascii="Times New Roman" w:eastAsia="Calibri" w:hAnsi="Times New Roman" w:cs="Times New Roman"/>
          <w:sz w:val="28"/>
          <w:szCs w:val="20"/>
          <w:lang w:val="uk-UA" w:eastAsia="uk-UA"/>
        </w:rPr>
        <w:tab/>
      </w:r>
      <w:r w:rsidRPr="001F2C02">
        <w:rPr>
          <w:rFonts w:ascii="Times New Roman" w:eastAsia="Calibri" w:hAnsi="Times New Roman" w:cs="Times New Roman"/>
          <w:sz w:val="28"/>
          <w:szCs w:val="20"/>
          <w:lang w:val="uk-UA" w:eastAsia="uk-UA"/>
        </w:rPr>
        <w:tab/>
      </w:r>
      <w:r w:rsidRPr="001F2C02">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Pr="001F2C02">
        <w:rPr>
          <w:rFonts w:ascii="Times New Roman" w:eastAsia="Calibri" w:hAnsi="Times New Roman" w:cs="Times New Roman"/>
          <w:sz w:val="28"/>
          <w:szCs w:val="20"/>
          <w:lang w:val="uk-UA" w:eastAsia="uk-UA"/>
        </w:rPr>
        <w:tab/>
        <w:t>Зеленко О.О.</w:t>
      </w:r>
    </w:p>
    <w:p w14:paraId="70842E33" w14:textId="2D847523" w:rsidR="001F2C02" w:rsidRPr="00482833" w:rsidRDefault="001F2C02" w:rsidP="001F2C02">
      <w:pPr>
        <w:widowControl w:val="0"/>
        <w:snapToGrid w:val="0"/>
        <w:spacing w:after="0" w:line="240" w:lineRule="auto"/>
        <w:ind w:firstLine="720"/>
        <w:rPr>
          <w:rFonts w:ascii="Times New Roman" w:eastAsia="Calibri" w:hAnsi="Times New Roman" w:cs="Times New Roman"/>
          <w:sz w:val="28"/>
          <w:szCs w:val="20"/>
          <w:lang w:val="uk-UA" w:eastAsia="uk-UA"/>
        </w:rPr>
      </w:pPr>
      <w:r w:rsidRPr="001F2C02">
        <w:rPr>
          <w:rFonts w:ascii="Times New Roman" w:eastAsia="Calibri" w:hAnsi="Times New Roman" w:cs="Times New Roman"/>
          <w:sz w:val="28"/>
          <w:szCs w:val="20"/>
          <w:lang w:eastAsia="uk-UA"/>
        </w:rPr>
        <w:tab/>
      </w:r>
      <w:r w:rsidRPr="001F2C02">
        <w:rPr>
          <w:rFonts w:ascii="Times New Roman" w:eastAsia="Calibri" w:hAnsi="Times New Roman" w:cs="Times New Roman"/>
          <w:sz w:val="28"/>
          <w:szCs w:val="20"/>
          <w:lang w:eastAsia="uk-UA"/>
        </w:rPr>
        <w:tab/>
      </w:r>
      <w:r w:rsidRPr="001F2C02">
        <w:rPr>
          <w:rFonts w:ascii="Times New Roman" w:eastAsia="Calibri" w:hAnsi="Times New Roman" w:cs="Times New Roman"/>
          <w:sz w:val="28"/>
          <w:szCs w:val="20"/>
          <w:lang w:eastAsia="uk-UA"/>
        </w:rPr>
        <w:tab/>
      </w:r>
      <w:r w:rsidRPr="001F2C02">
        <w:rPr>
          <w:rFonts w:ascii="Times New Roman" w:eastAsia="Calibri" w:hAnsi="Times New Roman" w:cs="Times New Roman"/>
          <w:sz w:val="28"/>
          <w:szCs w:val="20"/>
          <w:lang w:eastAsia="uk-UA"/>
        </w:rPr>
        <w:tab/>
      </w:r>
      <w:r w:rsidRPr="001F2C02">
        <w:rPr>
          <w:rFonts w:ascii="Times New Roman" w:eastAsia="Calibri" w:hAnsi="Times New Roman" w:cs="Times New Roman"/>
          <w:sz w:val="28"/>
          <w:szCs w:val="20"/>
          <w:lang w:eastAsia="uk-UA"/>
        </w:rPr>
        <w:tab/>
      </w:r>
      <w:r w:rsidRPr="001F2C02">
        <w:rPr>
          <w:rFonts w:ascii="Times New Roman" w:eastAsia="Calibri" w:hAnsi="Times New Roman" w:cs="Times New Roman"/>
          <w:sz w:val="28"/>
          <w:szCs w:val="20"/>
          <w:lang w:eastAsia="uk-UA"/>
        </w:rPr>
        <w:tab/>
      </w:r>
      <w:r w:rsidRPr="001F2C02">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sidRPr="001F2C02">
        <w:rPr>
          <w:rFonts w:ascii="Times New Roman" w:eastAsia="Calibri" w:hAnsi="Times New Roman" w:cs="Times New Roman"/>
          <w:sz w:val="28"/>
          <w:szCs w:val="20"/>
          <w:lang w:eastAsia="uk-UA"/>
        </w:rPr>
        <w:tab/>
      </w:r>
      <w:r w:rsidR="00482833">
        <w:rPr>
          <w:rFonts w:ascii="Times New Roman" w:eastAsia="Calibri" w:hAnsi="Times New Roman" w:cs="Times New Roman"/>
          <w:sz w:val="28"/>
          <w:szCs w:val="20"/>
          <w:lang w:eastAsia="uk-UA"/>
        </w:rPr>
        <w:tab/>
      </w:r>
      <w:r>
        <w:rPr>
          <w:rFonts w:ascii="Times New Roman" w:eastAsia="Calibri" w:hAnsi="Times New Roman" w:cs="Times New Roman"/>
          <w:sz w:val="28"/>
          <w:szCs w:val="20"/>
          <w:lang w:eastAsia="uk-UA"/>
        </w:rPr>
        <w:t>д</w:t>
      </w:r>
      <w:r w:rsidRPr="001F2C02">
        <w:rPr>
          <w:rFonts w:ascii="Times New Roman" w:eastAsia="Calibri" w:hAnsi="Times New Roman" w:cs="Times New Roman"/>
          <w:sz w:val="28"/>
          <w:szCs w:val="20"/>
          <w:lang w:eastAsia="uk-UA"/>
        </w:rPr>
        <w:t>.е.н.</w:t>
      </w:r>
      <w:r w:rsidR="00482833">
        <w:rPr>
          <w:rFonts w:ascii="Times New Roman" w:eastAsia="Calibri" w:hAnsi="Times New Roman" w:cs="Times New Roman"/>
          <w:sz w:val="28"/>
          <w:szCs w:val="20"/>
          <w:lang w:val="uk-UA" w:eastAsia="uk-UA"/>
        </w:rPr>
        <w:t xml:space="preserve">, </w:t>
      </w:r>
      <w:r w:rsidR="007854B5">
        <w:rPr>
          <w:rFonts w:ascii="Times New Roman" w:eastAsia="Calibri" w:hAnsi="Times New Roman" w:cs="Times New Roman"/>
          <w:sz w:val="28"/>
          <w:szCs w:val="20"/>
          <w:lang w:val="uk-UA" w:eastAsia="uk-UA"/>
        </w:rPr>
        <w:t>доц.</w:t>
      </w:r>
    </w:p>
    <w:p w14:paraId="19ED3F75" w14:textId="77777777" w:rsidR="001F2C02" w:rsidRPr="001F2C02" w:rsidRDefault="001F2C02" w:rsidP="001F2C02">
      <w:pPr>
        <w:tabs>
          <w:tab w:val="left" w:pos="720"/>
          <w:tab w:val="left" w:pos="1008"/>
          <w:tab w:val="left" w:pos="1152"/>
          <w:tab w:val="left" w:pos="1728"/>
          <w:tab w:val="left" w:pos="2160"/>
          <w:tab w:val="left" w:pos="2304"/>
          <w:tab w:val="left" w:pos="2592"/>
          <w:tab w:val="left" w:pos="3600"/>
          <w:tab w:val="left" w:pos="4176"/>
          <w:tab w:val="left" w:pos="4320"/>
          <w:tab w:val="left" w:pos="4464"/>
          <w:tab w:val="left" w:pos="7200"/>
        </w:tabs>
        <w:spacing w:after="0" w:line="240" w:lineRule="auto"/>
        <w:ind w:firstLine="720"/>
        <w:jc w:val="both"/>
        <w:rPr>
          <w:rFonts w:ascii="Times New Roman" w:eastAsia="Calibri" w:hAnsi="Times New Roman" w:cs="Times New Roman"/>
          <w:sz w:val="28"/>
          <w:szCs w:val="20"/>
          <w:lang w:val="uk-UA" w:eastAsia="uk-UA"/>
        </w:rPr>
      </w:pPr>
    </w:p>
    <w:p w14:paraId="3DA838C1" w14:textId="77777777" w:rsidR="001F2C02" w:rsidRPr="001F2C02" w:rsidRDefault="001F2C02" w:rsidP="001F2C02">
      <w:pPr>
        <w:widowControl w:val="0"/>
        <w:snapToGrid w:val="0"/>
        <w:spacing w:after="0" w:line="240" w:lineRule="auto"/>
        <w:ind w:firstLine="720"/>
        <w:jc w:val="both"/>
        <w:rPr>
          <w:rFonts w:ascii="Times New Roman" w:eastAsia="Calibri" w:hAnsi="Times New Roman" w:cs="Times New Roman"/>
          <w:b/>
          <w:sz w:val="28"/>
          <w:szCs w:val="20"/>
          <w:lang w:val="uk-UA" w:eastAsia="uk-UA"/>
        </w:rPr>
      </w:pPr>
    </w:p>
    <w:p w14:paraId="7996285D" w14:textId="6E85A4F1" w:rsidR="001F2C02" w:rsidRDefault="001F2C02" w:rsidP="001F2C02">
      <w:pPr>
        <w:widowControl w:val="0"/>
        <w:snapToGrid w:val="0"/>
        <w:spacing w:after="0" w:line="240" w:lineRule="auto"/>
        <w:ind w:firstLine="720"/>
        <w:jc w:val="both"/>
        <w:rPr>
          <w:rFonts w:ascii="Times New Roman" w:eastAsia="Calibri" w:hAnsi="Times New Roman" w:cs="Times New Roman"/>
          <w:sz w:val="28"/>
          <w:szCs w:val="20"/>
          <w:lang w:val="uk-UA" w:eastAsia="uk-UA"/>
        </w:rPr>
      </w:pPr>
      <w:r w:rsidRPr="001F2C02">
        <w:rPr>
          <w:rFonts w:ascii="Times New Roman" w:eastAsia="Calibri" w:hAnsi="Times New Roman" w:cs="Times New Roman"/>
          <w:sz w:val="28"/>
          <w:szCs w:val="20"/>
          <w:lang w:val="uk-UA" w:eastAsia="uk-UA"/>
        </w:rPr>
        <w:t xml:space="preserve">Нормоконтроль </w:t>
      </w:r>
      <w:r w:rsidRPr="001F2C02">
        <w:rPr>
          <w:rFonts w:ascii="Times New Roman" w:eastAsia="Calibri" w:hAnsi="Times New Roman" w:cs="Times New Roman"/>
          <w:sz w:val="28"/>
          <w:szCs w:val="20"/>
          <w:lang w:val="uk-UA" w:eastAsia="uk-UA"/>
        </w:rPr>
        <w:tab/>
      </w:r>
      <w:r w:rsidRPr="001F2C02">
        <w:rPr>
          <w:rFonts w:ascii="Times New Roman" w:eastAsia="Calibri" w:hAnsi="Times New Roman" w:cs="Times New Roman"/>
          <w:sz w:val="28"/>
          <w:szCs w:val="20"/>
          <w:lang w:val="uk-UA" w:eastAsia="uk-UA"/>
        </w:rPr>
        <w:tab/>
      </w:r>
      <w:r w:rsidRPr="001F2C02">
        <w:rPr>
          <w:rFonts w:ascii="Times New Roman" w:eastAsia="Calibri" w:hAnsi="Times New Roman" w:cs="Times New Roman"/>
          <w:sz w:val="28"/>
          <w:szCs w:val="20"/>
          <w:lang w:val="uk-UA" w:eastAsia="uk-UA"/>
        </w:rPr>
        <w:tab/>
      </w:r>
      <w:r w:rsidRPr="001F2C02">
        <w:rPr>
          <w:rFonts w:ascii="Times New Roman" w:eastAsia="Calibri" w:hAnsi="Times New Roman" w:cs="Times New Roman"/>
          <w:sz w:val="28"/>
          <w:szCs w:val="20"/>
          <w:lang w:val="uk-UA" w:eastAsia="uk-UA"/>
        </w:rPr>
        <w:tab/>
      </w:r>
      <w:r w:rsidRPr="001F2C02">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r>
      <w:r w:rsidR="00482833">
        <w:rPr>
          <w:rFonts w:ascii="Times New Roman" w:eastAsia="Calibri" w:hAnsi="Times New Roman" w:cs="Times New Roman"/>
          <w:sz w:val="28"/>
          <w:szCs w:val="20"/>
          <w:lang w:val="uk-UA" w:eastAsia="uk-UA"/>
        </w:rPr>
        <w:tab/>
        <w:t>Туленінова Д. М.</w:t>
      </w:r>
    </w:p>
    <w:p w14:paraId="210804BC" w14:textId="76078309" w:rsidR="00482833" w:rsidRPr="001F2C02" w:rsidRDefault="00482833" w:rsidP="001F2C02">
      <w:pPr>
        <w:widowControl w:val="0"/>
        <w:snapToGrid w:val="0"/>
        <w:spacing w:after="0" w:line="240" w:lineRule="auto"/>
        <w:ind w:firstLine="720"/>
        <w:jc w:val="both"/>
        <w:rPr>
          <w:rFonts w:ascii="Times New Roman" w:eastAsia="Calibri" w:hAnsi="Times New Roman" w:cs="Times New Roman"/>
          <w:color w:val="FF0000"/>
          <w:sz w:val="28"/>
          <w:szCs w:val="20"/>
          <w:lang w:val="uk-UA" w:eastAsia="uk-UA"/>
        </w:rPr>
      </w:pP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r>
      <w:r>
        <w:rPr>
          <w:rFonts w:ascii="Times New Roman" w:eastAsia="Calibri" w:hAnsi="Times New Roman" w:cs="Times New Roman"/>
          <w:sz w:val="28"/>
          <w:szCs w:val="20"/>
          <w:lang w:val="uk-UA" w:eastAsia="uk-UA"/>
        </w:rPr>
        <w:tab/>
        <w:t>к.е.н., доц</w:t>
      </w:r>
    </w:p>
    <w:p w14:paraId="10977957" w14:textId="77777777" w:rsidR="001F2C02" w:rsidRPr="001F2C02" w:rsidRDefault="001F2C02" w:rsidP="001F2C02">
      <w:pPr>
        <w:widowControl w:val="0"/>
        <w:snapToGrid w:val="0"/>
        <w:spacing w:after="0" w:line="240" w:lineRule="auto"/>
        <w:jc w:val="both"/>
        <w:rPr>
          <w:rFonts w:ascii="Times New Roman" w:eastAsia="Calibri" w:hAnsi="Times New Roman" w:cs="Times New Roman"/>
          <w:b/>
          <w:color w:val="FF0000"/>
          <w:sz w:val="28"/>
          <w:szCs w:val="20"/>
          <w:lang w:val="uk-UA" w:eastAsia="uk-UA"/>
        </w:rPr>
      </w:pPr>
    </w:p>
    <w:p w14:paraId="1E16B455" w14:textId="77777777" w:rsidR="001F2C02" w:rsidRPr="001F2C02" w:rsidRDefault="001F2C02" w:rsidP="001F2C02">
      <w:pPr>
        <w:spacing w:after="0" w:line="360" w:lineRule="auto"/>
        <w:contextualSpacing/>
        <w:jc w:val="both"/>
        <w:rPr>
          <w:rFonts w:ascii="Times New Roman" w:eastAsia="Times New Roman" w:hAnsi="Times New Roman" w:cs="Times New Roman"/>
          <w:sz w:val="28"/>
          <w:szCs w:val="28"/>
          <w:lang w:val="uk-UA"/>
        </w:rPr>
      </w:pPr>
    </w:p>
    <w:p w14:paraId="6810DD6B" w14:textId="77777777" w:rsidR="001F2C02" w:rsidRPr="001F2C02" w:rsidRDefault="001F2C02" w:rsidP="001F2C02">
      <w:pPr>
        <w:spacing w:after="0" w:line="360" w:lineRule="auto"/>
        <w:contextualSpacing/>
        <w:jc w:val="both"/>
        <w:rPr>
          <w:rFonts w:ascii="Times New Roman" w:eastAsia="Times New Roman" w:hAnsi="Times New Roman" w:cs="Times New Roman"/>
          <w:sz w:val="28"/>
          <w:szCs w:val="28"/>
          <w:lang w:val="uk-UA"/>
        </w:rPr>
      </w:pPr>
    </w:p>
    <w:p w14:paraId="6A0B4914" w14:textId="77777777" w:rsidR="001F2C02" w:rsidRPr="001F2C02" w:rsidRDefault="001F2C02" w:rsidP="001F2C02">
      <w:pPr>
        <w:spacing w:after="0" w:line="360" w:lineRule="auto"/>
        <w:contextualSpacing/>
        <w:jc w:val="both"/>
        <w:rPr>
          <w:rFonts w:ascii="Times New Roman" w:eastAsia="Times New Roman" w:hAnsi="Times New Roman" w:cs="Times New Roman"/>
          <w:sz w:val="28"/>
          <w:szCs w:val="28"/>
          <w:lang w:val="uk-UA"/>
        </w:rPr>
      </w:pPr>
    </w:p>
    <w:p w14:paraId="4DFF8418" w14:textId="77777777" w:rsidR="001F2C02" w:rsidRPr="001F2C02" w:rsidRDefault="001F2C02" w:rsidP="001F2C02">
      <w:pPr>
        <w:spacing w:after="0" w:line="360" w:lineRule="auto"/>
        <w:contextualSpacing/>
        <w:jc w:val="both"/>
        <w:rPr>
          <w:rFonts w:ascii="Times New Roman" w:eastAsia="Times New Roman" w:hAnsi="Times New Roman" w:cs="Times New Roman"/>
          <w:sz w:val="28"/>
          <w:szCs w:val="28"/>
          <w:lang w:val="uk-UA"/>
        </w:rPr>
      </w:pPr>
    </w:p>
    <w:p w14:paraId="5E7B61E9" w14:textId="3201D0DA" w:rsidR="001F2C02" w:rsidRPr="001C70A7" w:rsidRDefault="001F2C02" w:rsidP="001F2C02">
      <w:pPr>
        <w:spacing w:after="0" w:line="360" w:lineRule="auto"/>
        <w:contextualSpacing/>
        <w:jc w:val="center"/>
        <w:rPr>
          <w:rFonts w:ascii="Times New Roman" w:eastAsia="Times New Roman" w:hAnsi="Times New Roman" w:cs="Times New Roman"/>
          <w:sz w:val="28"/>
          <w:szCs w:val="28"/>
        </w:rPr>
      </w:pPr>
      <w:r w:rsidRPr="001F2C02">
        <w:rPr>
          <w:rFonts w:ascii="Times New Roman" w:eastAsia="Times New Roman" w:hAnsi="Times New Roman" w:cs="Times New Roman"/>
          <w:sz w:val="28"/>
          <w:szCs w:val="28"/>
          <w:lang w:val="uk-UA"/>
        </w:rPr>
        <w:t>Сєвєродонецьк 20</w:t>
      </w:r>
      <w:r>
        <w:rPr>
          <w:rFonts w:ascii="Times New Roman" w:eastAsia="Times New Roman" w:hAnsi="Times New Roman" w:cs="Times New Roman"/>
          <w:sz w:val="28"/>
          <w:szCs w:val="28"/>
          <w:lang w:val="uk-UA"/>
        </w:rPr>
        <w:t>2</w:t>
      </w:r>
      <w:r w:rsidR="00E7540B" w:rsidRPr="001C70A7">
        <w:rPr>
          <w:rFonts w:ascii="Times New Roman" w:eastAsia="Times New Roman" w:hAnsi="Times New Roman" w:cs="Times New Roman"/>
          <w:sz w:val="28"/>
          <w:szCs w:val="28"/>
        </w:rPr>
        <w:t>1</w:t>
      </w:r>
    </w:p>
    <w:p w14:paraId="3E6815A4" w14:textId="77777777" w:rsidR="001F2C02" w:rsidRPr="001F2C02" w:rsidRDefault="001F2C02" w:rsidP="001F2C02">
      <w:pPr>
        <w:widowControl w:val="0"/>
        <w:snapToGrid w:val="0"/>
        <w:spacing w:after="0" w:line="240" w:lineRule="auto"/>
        <w:ind w:firstLine="567"/>
        <w:jc w:val="center"/>
        <w:rPr>
          <w:rFonts w:ascii="Times New Roman" w:eastAsia="Calibri" w:hAnsi="Times New Roman" w:cs="Times New Roman"/>
          <w:b/>
          <w:sz w:val="28"/>
          <w:szCs w:val="20"/>
          <w:lang w:val="uk-UA" w:eastAsia="uk-UA"/>
        </w:rPr>
      </w:pPr>
    </w:p>
    <w:p w14:paraId="3A1300EE" w14:textId="77777777" w:rsidR="001F2C02" w:rsidRPr="001F2C02" w:rsidRDefault="001F2C02" w:rsidP="001F2C02">
      <w:pPr>
        <w:widowControl w:val="0"/>
        <w:snapToGrid w:val="0"/>
        <w:spacing w:after="0" w:line="240" w:lineRule="auto"/>
        <w:ind w:firstLine="567"/>
        <w:jc w:val="center"/>
        <w:rPr>
          <w:rFonts w:ascii="Times New Roman" w:eastAsia="Calibri" w:hAnsi="Times New Roman" w:cs="Times New Roman"/>
          <w:b/>
          <w:sz w:val="28"/>
          <w:szCs w:val="20"/>
          <w:lang w:val="uk-UA" w:eastAsia="uk-UA"/>
        </w:rPr>
      </w:pPr>
      <w:r w:rsidRPr="001F2C02">
        <w:rPr>
          <w:rFonts w:ascii="Times New Roman" w:eastAsia="Calibri" w:hAnsi="Times New Roman" w:cs="Times New Roman"/>
          <w:b/>
          <w:sz w:val="28"/>
          <w:szCs w:val="20"/>
          <w:lang w:val="uk-UA" w:eastAsia="uk-UA"/>
        </w:rPr>
        <w:br w:type="page"/>
      </w:r>
      <w:r w:rsidRPr="001F2C02">
        <w:rPr>
          <w:rFonts w:ascii="Times New Roman" w:eastAsia="Calibri" w:hAnsi="Times New Roman" w:cs="Times New Roman"/>
          <w:b/>
          <w:sz w:val="28"/>
          <w:szCs w:val="20"/>
          <w:lang w:val="uk-UA" w:eastAsia="uk-UA"/>
        </w:rPr>
        <w:lastRenderedPageBreak/>
        <w:t>МІНІСТЕРСТВО ОСВІТИ І НАУКИ УКРАЇНИ</w:t>
      </w:r>
    </w:p>
    <w:p w14:paraId="061787D3" w14:textId="77777777" w:rsidR="001F2C02" w:rsidRPr="001F2C02" w:rsidRDefault="001F2C02" w:rsidP="001F2C02">
      <w:pPr>
        <w:widowControl w:val="0"/>
        <w:snapToGrid w:val="0"/>
        <w:spacing w:after="0" w:line="240" w:lineRule="auto"/>
        <w:ind w:firstLine="567"/>
        <w:jc w:val="center"/>
        <w:rPr>
          <w:rFonts w:ascii="Times New Roman" w:eastAsia="Calibri" w:hAnsi="Times New Roman" w:cs="Times New Roman"/>
          <w:b/>
          <w:sz w:val="28"/>
          <w:szCs w:val="20"/>
          <w:lang w:val="uk-UA" w:eastAsia="uk-UA"/>
        </w:rPr>
      </w:pPr>
      <w:r w:rsidRPr="001F2C02">
        <w:rPr>
          <w:rFonts w:ascii="Times New Roman" w:eastAsia="Calibri" w:hAnsi="Times New Roman" w:cs="Times New Roman"/>
          <w:b/>
          <w:sz w:val="28"/>
          <w:szCs w:val="20"/>
          <w:lang w:val="uk-UA" w:eastAsia="uk-UA"/>
        </w:rPr>
        <w:t>СХІДНОУКРАЇНСЬКИЙ НАЦІОНАЛЬНИЙ УНІВЕРСИТЕТ</w:t>
      </w:r>
    </w:p>
    <w:p w14:paraId="4FC26991" w14:textId="77777777" w:rsidR="001F2C02" w:rsidRPr="001F2C02" w:rsidRDefault="001F2C02" w:rsidP="001F2C02">
      <w:pPr>
        <w:widowControl w:val="0"/>
        <w:snapToGrid w:val="0"/>
        <w:spacing w:after="0" w:line="240" w:lineRule="auto"/>
        <w:ind w:firstLine="567"/>
        <w:jc w:val="center"/>
        <w:rPr>
          <w:rFonts w:ascii="Times New Roman" w:eastAsia="Calibri" w:hAnsi="Times New Roman" w:cs="Times New Roman"/>
          <w:b/>
          <w:sz w:val="28"/>
          <w:szCs w:val="20"/>
          <w:lang w:val="uk-UA" w:eastAsia="uk-UA"/>
        </w:rPr>
      </w:pPr>
      <w:r w:rsidRPr="001F2C02">
        <w:rPr>
          <w:rFonts w:ascii="Times New Roman" w:eastAsia="Calibri" w:hAnsi="Times New Roman" w:cs="Times New Roman"/>
          <w:b/>
          <w:sz w:val="28"/>
          <w:szCs w:val="20"/>
          <w:lang w:val="uk-UA" w:eastAsia="uk-UA"/>
        </w:rPr>
        <w:t>ІМЕНІ ВОЛОДИМИРА ДАЛЯ</w:t>
      </w:r>
    </w:p>
    <w:p w14:paraId="7058B730" w14:textId="4A7E2CC4" w:rsidR="001F2C02" w:rsidRPr="001F2C02" w:rsidRDefault="002B755C" w:rsidP="001F2C02">
      <w:pPr>
        <w:widowControl w:val="0"/>
        <w:snapToGrid w:val="0"/>
        <w:spacing w:after="0" w:line="240" w:lineRule="auto"/>
        <w:ind w:firstLine="567"/>
        <w:jc w:val="center"/>
        <w:rPr>
          <w:rFonts w:ascii="Times New Roman" w:eastAsia="Calibri" w:hAnsi="Times New Roman" w:cs="Times New Roman"/>
          <w:b/>
          <w:sz w:val="28"/>
          <w:szCs w:val="20"/>
          <w:lang w:val="uk-UA" w:eastAsia="uk-UA"/>
        </w:rPr>
      </w:pPr>
      <w:r>
        <w:rPr>
          <w:rFonts w:ascii="Times New Roman" w:eastAsia="Calibri" w:hAnsi="Times New Roman" w:cs="Times New Roman"/>
          <w:b/>
          <w:sz w:val="28"/>
          <w:szCs w:val="20"/>
          <w:lang w:val="uk-UA" w:eastAsia="uk-UA"/>
        </w:rPr>
        <w:t xml:space="preserve">НАВЧАЛЬНО-НАУКОВИЙ </w:t>
      </w:r>
      <w:r w:rsidR="001F2C02" w:rsidRPr="001F2C02">
        <w:rPr>
          <w:rFonts w:ascii="Times New Roman" w:eastAsia="Calibri" w:hAnsi="Times New Roman" w:cs="Times New Roman"/>
          <w:b/>
          <w:sz w:val="28"/>
          <w:szCs w:val="20"/>
          <w:lang w:val="uk-UA" w:eastAsia="uk-UA"/>
        </w:rPr>
        <w:t>ІНСТИТУТ МІЖНАРОДНИХ ВІДНОСИН</w:t>
      </w:r>
    </w:p>
    <w:p w14:paraId="1678B2A3" w14:textId="55E7448F" w:rsidR="001F2C02" w:rsidRPr="001F2C02" w:rsidRDefault="001F2C02" w:rsidP="001F2C02">
      <w:pPr>
        <w:widowControl w:val="0"/>
        <w:snapToGrid w:val="0"/>
        <w:spacing w:after="0" w:line="240" w:lineRule="auto"/>
        <w:ind w:firstLine="567"/>
        <w:jc w:val="center"/>
        <w:rPr>
          <w:rFonts w:ascii="Times New Roman" w:eastAsia="Calibri" w:hAnsi="Times New Roman" w:cs="Times New Roman"/>
          <w:b/>
          <w:sz w:val="28"/>
          <w:szCs w:val="20"/>
          <w:lang w:val="uk-UA" w:eastAsia="uk-UA"/>
        </w:rPr>
      </w:pPr>
      <w:r w:rsidRPr="001F2C02">
        <w:rPr>
          <w:rFonts w:ascii="Times New Roman" w:eastAsia="Calibri" w:hAnsi="Times New Roman" w:cs="Times New Roman"/>
          <w:b/>
          <w:sz w:val="28"/>
          <w:szCs w:val="20"/>
          <w:lang w:val="uk-UA" w:eastAsia="uk-UA"/>
        </w:rPr>
        <w:t xml:space="preserve">КАФЕДРА </w:t>
      </w:r>
      <w:r>
        <w:rPr>
          <w:rFonts w:ascii="Times New Roman" w:eastAsia="Calibri" w:hAnsi="Times New Roman" w:cs="Times New Roman"/>
          <w:b/>
          <w:sz w:val="28"/>
          <w:szCs w:val="20"/>
          <w:lang w:val="uk-UA" w:eastAsia="uk-UA"/>
        </w:rPr>
        <w:t>МІЖНАРОДНОЇ ЕКОНОМІКИ І ТУРИЗМУ</w:t>
      </w:r>
      <w:r w:rsidRPr="001F2C02">
        <w:rPr>
          <w:rFonts w:ascii="Times New Roman" w:eastAsia="Calibri" w:hAnsi="Times New Roman" w:cs="Times New Roman"/>
          <w:b/>
          <w:sz w:val="28"/>
          <w:szCs w:val="20"/>
          <w:lang w:val="uk-UA" w:eastAsia="uk-UA"/>
        </w:rPr>
        <w:t xml:space="preserve"> </w:t>
      </w:r>
    </w:p>
    <w:p w14:paraId="2F69D6FB" w14:textId="77777777" w:rsidR="001F2C02" w:rsidRPr="001F2C02" w:rsidRDefault="001F2C02" w:rsidP="001F2C02">
      <w:pPr>
        <w:widowControl w:val="0"/>
        <w:snapToGrid w:val="0"/>
        <w:spacing w:after="0" w:line="360" w:lineRule="auto"/>
        <w:ind w:firstLine="567"/>
        <w:jc w:val="center"/>
        <w:rPr>
          <w:rFonts w:ascii="Times New Roman" w:eastAsia="Calibri" w:hAnsi="Times New Roman" w:cs="Times New Roman"/>
          <w:b/>
          <w:sz w:val="28"/>
          <w:szCs w:val="20"/>
          <w:lang w:val="uk-UA" w:eastAsia="uk-UA"/>
        </w:rPr>
      </w:pPr>
    </w:p>
    <w:p w14:paraId="0A6924C4" w14:textId="77777777" w:rsidR="001F2C02" w:rsidRPr="001F2C02" w:rsidRDefault="001F2C02" w:rsidP="001F2C02">
      <w:pPr>
        <w:widowControl w:val="0"/>
        <w:snapToGrid w:val="0"/>
        <w:spacing w:after="0" w:line="360" w:lineRule="auto"/>
        <w:ind w:firstLine="567"/>
        <w:jc w:val="center"/>
        <w:rPr>
          <w:rFonts w:ascii="Times New Roman" w:eastAsia="Calibri" w:hAnsi="Times New Roman" w:cs="Times New Roman"/>
          <w:b/>
          <w:sz w:val="28"/>
          <w:szCs w:val="20"/>
          <w:lang w:val="uk-UA" w:eastAsia="uk-UA"/>
        </w:rPr>
      </w:pPr>
    </w:p>
    <w:p w14:paraId="7EB434E9" w14:textId="77777777" w:rsidR="001F2C02" w:rsidRPr="001F2C02" w:rsidRDefault="001F2C02" w:rsidP="001F2C02">
      <w:pPr>
        <w:widowControl w:val="0"/>
        <w:snapToGrid w:val="0"/>
        <w:spacing w:after="0" w:line="360" w:lineRule="auto"/>
        <w:ind w:firstLine="567"/>
        <w:jc w:val="center"/>
        <w:rPr>
          <w:rFonts w:ascii="Times New Roman" w:eastAsia="Calibri" w:hAnsi="Times New Roman" w:cs="Times New Roman"/>
          <w:b/>
          <w:sz w:val="28"/>
          <w:szCs w:val="20"/>
          <w:lang w:val="uk-UA" w:eastAsia="uk-UA"/>
        </w:rPr>
      </w:pPr>
    </w:p>
    <w:p w14:paraId="625EDA4F" w14:textId="77777777" w:rsidR="001F2C02" w:rsidRPr="001F2C02" w:rsidRDefault="001F2C02" w:rsidP="001F2C02">
      <w:pPr>
        <w:widowControl w:val="0"/>
        <w:snapToGrid w:val="0"/>
        <w:spacing w:after="0" w:line="360" w:lineRule="auto"/>
        <w:ind w:firstLine="567"/>
        <w:jc w:val="center"/>
        <w:rPr>
          <w:rFonts w:ascii="Times New Roman" w:eastAsia="Calibri" w:hAnsi="Times New Roman" w:cs="Times New Roman"/>
          <w:b/>
          <w:sz w:val="28"/>
          <w:szCs w:val="20"/>
          <w:lang w:val="uk-UA" w:eastAsia="uk-UA"/>
        </w:rPr>
      </w:pPr>
    </w:p>
    <w:p w14:paraId="6BE9F8B7" w14:textId="77777777" w:rsidR="001F2C02" w:rsidRPr="001F2C02" w:rsidRDefault="001F2C02" w:rsidP="001F2C02">
      <w:pPr>
        <w:widowControl w:val="0"/>
        <w:snapToGrid w:val="0"/>
        <w:spacing w:after="0" w:line="360" w:lineRule="auto"/>
        <w:ind w:firstLine="567"/>
        <w:jc w:val="center"/>
        <w:rPr>
          <w:rFonts w:ascii="Times New Roman" w:eastAsia="Calibri" w:hAnsi="Times New Roman" w:cs="Times New Roman"/>
          <w:b/>
          <w:sz w:val="28"/>
          <w:szCs w:val="20"/>
          <w:lang w:val="uk-UA" w:eastAsia="uk-UA"/>
        </w:rPr>
      </w:pPr>
    </w:p>
    <w:p w14:paraId="09F77387" w14:textId="77777777" w:rsidR="001F2C02" w:rsidRPr="001F2C02" w:rsidRDefault="001F2C02" w:rsidP="001F2C02">
      <w:pPr>
        <w:widowControl w:val="0"/>
        <w:snapToGrid w:val="0"/>
        <w:spacing w:after="0" w:line="360" w:lineRule="auto"/>
        <w:ind w:firstLine="567"/>
        <w:jc w:val="center"/>
        <w:rPr>
          <w:rFonts w:ascii="Times New Roman" w:eastAsia="Calibri" w:hAnsi="Times New Roman" w:cs="Times New Roman"/>
          <w:b/>
          <w:sz w:val="36"/>
          <w:szCs w:val="20"/>
          <w:lang w:val="uk-UA" w:eastAsia="uk-UA"/>
        </w:rPr>
      </w:pPr>
      <w:r w:rsidRPr="001F2C02">
        <w:rPr>
          <w:rFonts w:ascii="Times New Roman" w:eastAsia="Calibri" w:hAnsi="Times New Roman" w:cs="Times New Roman"/>
          <w:b/>
          <w:sz w:val="36"/>
          <w:szCs w:val="20"/>
          <w:lang w:val="uk-UA" w:eastAsia="uk-UA"/>
        </w:rPr>
        <w:t>МАГІСТЕРСЬКА РОБОТА</w:t>
      </w:r>
    </w:p>
    <w:p w14:paraId="7517BD02" w14:textId="77777777" w:rsidR="001F2C02" w:rsidRPr="001F2C02" w:rsidRDefault="001F2C02" w:rsidP="001F2C02">
      <w:pPr>
        <w:widowControl w:val="0"/>
        <w:snapToGrid w:val="0"/>
        <w:spacing w:after="0" w:line="360" w:lineRule="auto"/>
        <w:ind w:firstLine="567"/>
        <w:jc w:val="center"/>
        <w:rPr>
          <w:rFonts w:ascii="Times New Roman" w:eastAsia="Calibri" w:hAnsi="Times New Roman" w:cs="Times New Roman"/>
          <w:b/>
          <w:sz w:val="36"/>
          <w:szCs w:val="20"/>
          <w:lang w:val="uk-UA" w:eastAsia="uk-UA"/>
        </w:rPr>
      </w:pPr>
    </w:p>
    <w:p w14:paraId="2ABAF40F" w14:textId="593E4042" w:rsidR="001F2C02" w:rsidRPr="001F2C02" w:rsidRDefault="001F2C02" w:rsidP="001F2C02">
      <w:pPr>
        <w:spacing w:after="0" w:line="360" w:lineRule="auto"/>
        <w:contextualSpacing/>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Вплив історико-політичних та соціально-економічних факторів на розвиток туристичної галузі країни</w:t>
      </w:r>
    </w:p>
    <w:p w14:paraId="6131A084" w14:textId="77777777" w:rsidR="001F2C02" w:rsidRPr="001F2C02" w:rsidRDefault="001F2C02" w:rsidP="001F2C02">
      <w:pPr>
        <w:widowControl w:val="0"/>
        <w:snapToGrid w:val="0"/>
        <w:spacing w:after="0" w:line="360" w:lineRule="auto"/>
        <w:ind w:firstLine="567"/>
        <w:jc w:val="center"/>
        <w:rPr>
          <w:rFonts w:ascii="Times New Roman" w:eastAsia="Calibri" w:hAnsi="Times New Roman" w:cs="Times New Roman"/>
          <w:b/>
          <w:sz w:val="28"/>
          <w:szCs w:val="20"/>
          <w:lang w:val="uk-UA" w:eastAsia="uk-UA"/>
        </w:rPr>
      </w:pPr>
    </w:p>
    <w:p w14:paraId="47E7C337" w14:textId="77777777" w:rsidR="001F2C02" w:rsidRPr="001F2C02" w:rsidRDefault="001F2C02" w:rsidP="001F2C02">
      <w:pPr>
        <w:widowControl w:val="0"/>
        <w:snapToGrid w:val="0"/>
        <w:spacing w:after="0" w:line="360" w:lineRule="auto"/>
        <w:ind w:firstLine="567"/>
        <w:jc w:val="both"/>
        <w:rPr>
          <w:rFonts w:ascii="Times New Roman" w:eastAsia="Calibri" w:hAnsi="Times New Roman" w:cs="Times New Roman"/>
          <w:sz w:val="28"/>
          <w:szCs w:val="20"/>
          <w:lang w:val="uk-UA" w:eastAsia="uk-UA"/>
        </w:rPr>
      </w:pPr>
    </w:p>
    <w:p w14:paraId="2138F7F7" w14:textId="77777777" w:rsidR="001F2C02" w:rsidRPr="001F2C02" w:rsidRDefault="001F2C02" w:rsidP="001F2C02">
      <w:pPr>
        <w:widowControl w:val="0"/>
        <w:snapToGrid w:val="0"/>
        <w:spacing w:after="0" w:line="240" w:lineRule="auto"/>
        <w:ind w:firstLine="567"/>
        <w:jc w:val="both"/>
        <w:rPr>
          <w:rFonts w:ascii="Times New Roman" w:eastAsia="Calibri" w:hAnsi="Times New Roman" w:cs="Times New Roman"/>
          <w:b/>
          <w:sz w:val="28"/>
          <w:szCs w:val="20"/>
          <w:lang w:val="uk-UA" w:eastAsia="uk-UA"/>
        </w:rPr>
      </w:pPr>
    </w:p>
    <w:p w14:paraId="218D702F" w14:textId="77777777" w:rsidR="001F2C02" w:rsidRPr="001F2C02" w:rsidRDefault="001F2C02" w:rsidP="001F2C02">
      <w:pPr>
        <w:widowControl w:val="0"/>
        <w:snapToGrid w:val="0"/>
        <w:spacing w:after="0" w:line="240" w:lineRule="auto"/>
        <w:ind w:firstLine="567"/>
        <w:jc w:val="both"/>
        <w:rPr>
          <w:rFonts w:ascii="Times New Roman" w:eastAsia="Calibri" w:hAnsi="Times New Roman" w:cs="Times New Roman"/>
          <w:b/>
          <w:sz w:val="28"/>
          <w:szCs w:val="20"/>
          <w:lang w:val="uk-UA" w:eastAsia="uk-UA"/>
        </w:rPr>
      </w:pPr>
    </w:p>
    <w:p w14:paraId="4A15906B" w14:textId="77777777" w:rsidR="001F2C02" w:rsidRPr="001F2C02" w:rsidRDefault="001F2C02" w:rsidP="001F2C02">
      <w:pPr>
        <w:widowControl w:val="0"/>
        <w:snapToGrid w:val="0"/>
        <w:spacing w:after="0" w:line="240" w:lineRule="auto"/>
        <w:ind w:firstLine="567"/>
        <w:jc w:val="both"/>
        <w:rPr>
          <w:rFonts w:ascii="Times New Roman" w:eastAsia="Calibri" w:hAnsi="Times New Roman" w:cs="Times New Roman"/>
          <w:b/>
          <w:sz w:val="28"/>
          <w:szCs w:val="20"/>
          <w:lang w:val="uk-UA" w:eastAsia="uk-UA"/>
        </w:rPr>
      </w:pPr>
    </w:p>
    <w:p w14:paraId="38522E71" w14:textId="77777777" w:rsidR="001F2C02" w:rsidRPr="001F2C02" w:rsidRDefault="001F2C02" w:rsidP="001F2C02">
      <w:pPr>
        <w:widowControl w:val="0"/>
        <w:snapToGrid w:val="0"/>
        <w:spacing w:after="0" w:line="240" w:lineRule="auto"/>
        <w:ind w:firstLine="567"/>
        <w:jc w:val="both"/>
        <w:rPr>
          <w:rFonts w:ascii="Times New Roman" w:eastAsia="Calibri" w:hAnsi="Times New Roman" w:cs="Times New Roman"/>
          <w:b/>
          <w:sz w:val="28"/>
          <w:szCs w:val="20"/>
          <w:lang w:val="uk-UA" w:eastAsia="uk-UA"/>
        </w:rPr>
      </w:pPr>
    </w:p>
    <w:p w14:paraId="43CC6929" w14:textId="77777777" w:rsidR="001F2C02" w:rsidRPr="001F2C02" w:rsidRDefault="001F2C02" w:rsidP="001F2C02">
      <w:pPr>
        <w:widowControl w:val="0"/>
        <w:snapToGrid w:val="0"/>
        <w:spacing w:after="0" w:line="240" w:lineRule="auto"/>
        <w:ind w:firstLine="567"/>
        <w:jc w:val="both"/>
        <w:rPr>
          <w:rFonts w:ascii="Times New Roman" w:eastAsia="Calibri" w:hAnsi="Times New Roman" w:cs="Times New Roman"/>
          <w:b/>
          <w:sz w:val="28"/>
          <w:szCs w:val="20"/>
          <w:lang w:val="uk-UA" w:eastAsia="uk-UA"/>
        </w:rPr>
      </w:pPr>
    </w:p>
    <w:p w14:paraId="13EB2802" w14:textId="77777777" w:rsidR="001F2C02" w:rsidRPr="001F2C02" w:rsidRDefault="001F2C02" w:rsidP="001F2C02">
      <w:pPr>
        <w:widowControl w:val="0"/>
        <w:snapToGrid w:val="0"/>
        <w:spacing w:after="0" w:line="240" w:lineRule="auto"/>
        <w:ind w:firstLine="567"/>
        <w:jc w:val="both"/>
        <w:rPr>
          <w:rFonts w:ascii="Times New Roman" w:eastAsia="Calibri" w:hAnsi="Times New Roman" w:cs="Times New Roman"/>
          <w:b/>
          <w:sz w:val="28"/>
          <w:szCs w:val="20"/>
          <w:lang w:val="uk-UA" w:eastAsia="uk-UA"/>
        </w:rPr>
      </w:pPr>
    </w:p>
    <w:p w14:paraId="3F6A8D99" w14:textId="77777777" w:rsidR="001F2C02" w:rsidRPr="001F2C02" w:rsidRDefault="001F2C02" w:rsidP="001F2C02">
      <w:pPr>
        <w:widowControl w:val="0"/>
        <w:snapToGrid w:val="0"/>
        <w:spacing w:after="0" w:line="240" w:lineRule="auto"/>
        <w:ind w:firstLine="567"/>
        <w:jc w:val="both"/>
        <w:rPr>
          <w:rFonts w:ascii="Times New Roman" w:eastAsia="Calibri" w:hAnsi="Times New Roman" w:cs="Times New Roman"/>
          <w:b/>
          <w:sz w:val="28"/>
          <w:szCs w:val="20"/>
          <w:lang w:val="uk-UA" w:eastAsia="uk-UA"/>
        </w:rPr>
      </w:pPr>
    </w:p>
    <w:p w14:paraId="75C6FB3F" w14:textId="77777777" w:rsidR="001F2C02" w:rsidRPr="001F2C02" w:rsidRDefault="001F2C02" w:rsidP="001F2C02">
      <w:pPr>
        <w:widowControl w:val="0"/>
        <w:snapToGrid w:val="0"/>
        <w:spacing w:after="0" w:line="240" w:lineRule="auto"/>
        <w:ind w:firstLine="567"/>
        <w:jc w:val="both"/>
        <w:rPr>
          <w:rFonts w:ascii="Times New Roman" w:eastAsia="Calibri" w:hAnsi="Times New Roman" w:cs="Times New Roman"/>
          <w:b/>
          <w:sz w:val="28"/>
          <w:szCs w:val="20"/>
          <w:lang w:val="uk-UA" w:eastAsia="uk-UA"/>
        </w:rPr>
      </w:pPr>
    </w:p>
    <w:p w14:paraId="6DA1A9D4" w14:textId="77777777" w:rsidR="001F2C02" w:rsidRPr="001F2C02" w:rsidRDefault="001F2C02" w:rsidP="001F2C02">
      <w:pPr>
        <w:widowControl w:val="0"/>
        <w:snapToGrid w:val="0"/>
        <w:spacing w:after="0" w:line="240" w:lineRule="auto"/>
        <w:ind w:firstLine="567"/>
        <w:jc w:val="both"/>
        <w:rPr>
          <w:rFonts w:ascii="Times New Roman" w:eastAsia="Calibri" w:hAnsi="Times New Roman" w:cs="Times New Roman"/>
          <w:b/>
          <w:sz w:val="28"/>
          <w:szCs w:val="20"/>
          <w:lang w:val="uk-UA" w:eastAsia="uk-UA"/>
        </w:rPr>
      </w:pPr>
    </w:p>
    <w:p w14:paraId="6DFD134A" w14:textId="77777777" w:rsidR="001F2C02" w:rsidRPr="001F2C02" w:rsidRDefault="001F2C02" w:rsidP="001F2C02">
      <w:pPr>
        <w:widowControl w:val="0"/>
        <w:snapToGrid w:val="0"/>
        <w:spacing w:after="0" w:line="240" w:lineRule="auto"/>
        <w:ind w:firstLine="567"/>
        <w:jc w:val="both"/>
        <w:rPr>
          <w:rFonts w:ascii="Times New Roman" w:eastAsia="Calibri" w:hAnsi="Times New Roman" w:cs="Times New Roman"/>
          <w:b/>
          <w:sz w:val="28"/>
          <w:szCs w:val="20"/>
          <w:lang w:val="uk-UA" w:eastAsia="uk-UA"/>
        </w:rPr>
      </w:pPr>
    </w:p>
    <w:p w14:paraId="20D9DFAB" w14:textId="77777777" w:rsidR="001F2C02" w:rsidRPr="001F2C02" w:rsidRDefault="001F2C02" w:rsidP="001F2C02">
      <w:pPr>
        <w:widowControl w:val="0"/>
        <w:snapToGrid w:val="0"/>
        <w:spacing w:after="0" w:line="240" w:lineRule="auto"/>
        <w:ind w:firstLine="567"/>
        <w:jc w:val="both"/>
        <w:rPr>
          <w:rFonts w:ascii="Times New Roman" w:eastAsia="Calibri" w:hAnsi="Times New Roman" w:cs="Times New Roman"/>
          <w:b/>
          <w:sz w:val="28"/>
          <w:szCs w:val="20"/>
          <w:lang w:val="uk-UA" w:eastAsia="uk-UA"/>
        </w:rPr>
      </w:pPr>
    </w:p>
    <w:p w14:paraId="6166583E" w14:textId="77777777" w:rsidR="001F2C02" w:rsidRPr="001F2C02" w:rsidRDefault="001F2C02" w:rsidP="001F2C02">
      <w:pPr>
        <w:widowControl w:val="0"/>
        <w:snapToGrid w:val="0"/>
        <w:spacing w:after="0" w:line="240" w:lineRule="auto"/>
        <w:ind w:firstLine="567"/>
        <w:jc w:val="both"/>
        <w:rPr>
          <w:rFonts w:ascii="Times New Roman" w:eastAsia="Calibri" w:hAnsi="Times New Roman" w:cs="Times New Roman"/>
          <w:b/>
          <w:sz w:val="28"/>
          <w:szCs w:val="20"/>
          <w:lang w:val="uk-UA" w:eastAsia="uk-UA"/>
        </w:rPr>
      </w:pPr>
    </w:p>
    <w:p w14:paraId="2E543A69" w14:textId="77777777" w:rsidR="001F2C02" w:rsidRPr="001F2C02" w:rsidRDefault="001F2C02" w:rsidP="001F2C02">
      <w:pPr>
        <w:widowControl w:val="0"/>
        <w:snapToGrid w:val="0"/>
        <w:spacing w:after="0" w:line="240" w:lineRule="auto"/>
        <w:ind w:firstLine="567"/>
        <w:jc w:val="both"/>
        <w:rPr>
          <w:rFonts w:ascii="Times New Roman" w:eastAsia="Calibri" w:hAnsi="Times New Roman" w:cs="Times New Roman"/>
          <w:b/>
          <w:sz w:val="28"/>
          <w:szCs w:val="20"/>
          <w:lang w:val="uk-UA" w:eastAsia="uk-UA"/>
        </w:rPr>
      </w:pPr>
    </w:p>
    <w:p w14:paraId="70519998" w14:textId="77777777" w:rsidR="001F2C02" w:rsidRPr="001F2C02" w:rsidRDefault="001F2C02" w:rsidP="001F2C02">
      <w:pPr>
        <w:widowControl w:val="0"/>
        <w:snapToGrid w:val="0"/>
        <w:spacing w:after="0" w:line="240" w:lineRule="auto"/>
        <w:ind w:firstLine="567"/>
        <w:jc w:val="both"/>
        <w:rPr>
          <w:rFonts w:ascii="Times New Roman" w:eastAsia="Calibri" w:hAnsi="Times New Roman" w:cs="Times New Roman"/>
          <w:b/>
          <w:sz w:val="28"/>
          <w:szCs w:val="20"/>
          <w:lang w:val="uk-UA" w:eastAsia="uk-UA"/>
        </w:rPr>
      </w:pPr>
    </w:p>
    <w:p w14:paraId="057E590E" w14:textId="77777777" w:rsidR="001F2C02" w:rsidRPr="001F2C02" w:rsidRDefault="001F2C02" w:rsidP="001F2C02">
      <w:pPr>
        <w:widowControl w:val="0"/>
        <w:snapToGrid w:val="0"/>
        <w:spacing w:after="0" w:line="240" w:lineRule="auto"/>
        <w:ind w:firstLine="567"/>
        <w:jc w:val="both"/>
        <w:rPr>
          <w:rFonts w:ascii="Times New Roman" w:eastAsia="Calibri" w:hAnsi="Times New Roman" w:cs="Times New Roman"/>
          <w:b/>
          <w:sz w:val="28"/>
          <w:szCs w:val="20"/>
          <w:lang w:val="uk-UA" w:eastAsia="uk-UA"/>
        </w:rPr>
      </w:pPr>
    </w:p>
    <w:p w14:paraId="1E7FFC56" w14:textId="05E6DB4C" w:rsidR="001F2C02" w:rsidRPr="001F2C02" w:rsidRDefault="001F2C02" w:rsidP="00DA7129">
      <w:pPr>
        <w:widowControl w:val="0"/>
        <w:snapToGrid w:val="0"/>
        <w:spacing w:after="0" w:line="240" w:lineRule="auto"/>
        <w:jc w:val="both"/>
        <w:rPr>
          <w:rFonts w:ascii="Times New Roman" w:eastAsia="Calibri" w:hAnsi="Times New Roman" w:cs="Times New Roman"/>
          <w:b/>
          <w:sz w:val="28"/>
          <w:szCs w:val="20"/>
          <w:lang w:val="uk-UA" w:eastAsia="uk-UA"/>
        </w:rPr>
      </w:pPr>
    </w:p>
    <w:p w14:paraId="2F00245E" w14:textId="77777777" w:rsidR="001F2C02" w:rsidRPr="001F2C02" w:rsidRDefault="001F2C02" w:rsidP="001F2C02">
      <w:pPr>
        <w:widowControl w:val="0"/>
        <w:snapToGrid w:val="0"/>
        <w:spacing w:after="0" w:line="240" w:lineRule="auto"/>
        <w:ind w:firstLine="567"/>
        <w:jc w:val="both"/>
        <w:rPr>
          <w:rFonts w:ascii="Times New Roman" w:eastAsia="Calibri" w:hAnsi="Times New Roman" w:cs="Times New Roman"/>
          <w:b/>
          <w:sz w:val="28"/>
          <w:szCs w:val="20"/>
          <w:lang w:val="uk-UA" w:eastAsia="uk-UA"/>
        </w:rPr>
      </w:pPr>
    </w:p>
    <w:p w14:paraId="4FE6C0F0" w14:textId="5C59E14D" w:rsidR="001F2C02" w:rsidRPr="001F2C02" w:rsidRDefault="001F2C02" w:rsidP="00DA7129">
      <w:pPr>
        <w:widowControl w:val="0"/>
        <w:snapToGrid w:val="0"/>
        <w:spacing w:after="0" w:line="240" w:lineRule="auto"/>
        <w:jc w:val="both"/>
        <w:rPr>
          <w:rFonts w:ascii="Times New Roman" w:eastAsia="Calibri" w:hAnsi="Times New Roman" w:cs="Times New Roman"/>
          <w:b/>
          <w:sz w:val="28"/>
          <w:szCs w:val="20"/>
          <w:lang w:val="uk-UA" w:eastAsia="uk-UA"/>
        </w:rPr>
      </w:pPr>
    </w:p>
    <w:p w14:paraId="123B310A" w14:textId="2F14CF1B" w:rsidR="001F2C02" w:rsidRPr="001F2C02" w:rsidRDefault="001F2C02" w:rsidP="001F2C02">
      <w:pPr>
        <w:widowControl w:val="0"/>
        <w:snapToGrid w:val="0"/>
        <w:spacing w:after="0" w:line="240" w:lineRule="auto"/>
        <w:jc w:val="both"/>
        <w:rPr>
          <w:rFonts w:ascii="Times New Roman" w:eastAsia="Calibri" w:hAnsi="Times New Roman" w:cs="Times New Roman"/>
          <w:b/>
          <w:sz w:val="28"/>
          <w:szCs w:val="20"/>
          <w:lang w:val="uk-UA" w:eastAsia="uk-UA"/>
        </w:rPr>
      </w:pPr>
    </w:p>
    <w:p w14:paraId="03D4F94B" w14:textId="3BD9DA31" w:rsidR="001F2C02" w:rsidRPr="001C70A7" w:rsidRDefault="001F2C02" w:rsidP="001F2C02">
      <w:pPr>
        <w:widowControl w:val="0"/>
        <w:snapToGrid w:val="0"/>
        <w:spacing w:after="0" w:line="240" w:lineRule="auto"/>
        <w:ind w:firstLine="567"/>
        <w:jc w:val="center"/>
        <w:rPr>
          <w:rFonts w:ascii="Times New Roman" w:eastAsia="Calibri" w:hAnsi="Times New Roman" w:cs="Times New Roman"/>
          <w:sz w:val="20"/>
          <w:szCs w:val="20"/>
          <w:lang w:val="uk-UA" w:eastAsia="uk-UA"/>
        </w:rPr>
      </w:pPr>
      <w:r w:rsidRPr="001F2C02">
        <w:rPr>
          <w:rFonts w:ascii="Times New Roman" w:eastAsia="Calibri" w:hAnsi="Times New Roman" w:cs="Times New Roman"/>
          <w:b/>
          <w:sz w:val="28"/>
          <w:szCs w:val="20"/>
          <w:lang w:val="uk-UA" w:eastAsia="uk-UA"/>
        </w:rPr>
        <w:t>Сєвєродонецьк 20</w:t>
      </w:r>
      <w:r>
        <w:rPr>
          <w:rFonts w:ascii="Times New Roman" w:eastAsia="Calibri" w:hAnsi="Times New Roman" w:cs="Times New Roman"/>
          <w:b/>
          <w:sz w:val="28"/>
          <w:szCs w:val="20"/>
          <w:lang w:val="uk-UA" w:eastAsia="uk-UA"/>
        </w:rPr>
        <w:t>2</w:t>
      </w:r>
      <w:r w:rsidR="00E7540B" w:rsidRPr="001C70A7">
        <w:rPr>
          <w:rFonts w:ascii="Times New Roman" w:eastAsia="Calibri" w:hAnsi="Times New Roman" w:cs="Times New Roman"/>
          <w:b/>
          <w:sz w:val="28"/>
          <w:szCs w:val="20"/>
          <w:lang w:val="uk-UA" w:eastAsia="uk-UA"/>
        </w:rPr>
        <w:t>1</w:t>
      </w:r>
    </w:p>
    <w:p w14:paraId="6E0A5EC2" w14:textId="0C873E8B" w:rsidR="007F3E54" w:rsidRDefault="007F3E54" w:rsidP="006A53A4">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1EE22DBE" w14:textId="77777777" w:rsidR="007F3E54" w:rsidRPr="00494383" w:rsidRDefault="007F3E54" w:rsidP="007F3E54">
      <w:pPr>
        <w:jc w:val="center"/>
        <w:rPr>
          <w:rFonts w:ascii="Times New Roman" w:hAnsi="Times New Roman" w:cs="Times New Roman"/>
          <w:b/>
          <w:sz w:val="28"/>
          <w:szCs w:val="28"/>
          <w:lang w:val="uk-UA"/>
        </w:rPr>
      </w:pPr>
      <w:r w:rsidRPr="00494383">
        <w:rPr>
          <w:rFonts w:ascii="Times New Roman" w:hAnsi="Times New Roman" w:cs="Times New Roman"/>
          <w:b/>
          <w:sz w:val="28"/>
          <w:szCs w:val="28"/>
          <w:lang w:val="uk-UA"/>
        </w:rPr>
        <w:lastRenderedPageBreak/>
        <w:t>ЗМІСТ</w:t>
      </w:r>
    </w:p>
    <w:p w14:paraId="66018FD6" w14:textId="77777777" w:rsidR="007F3E54" w:rsidRPr="00494383" w:rsidRDefault="007F3E54" w:rsidP="007F3E54">
      <w:pPr>
        <w:jc w:val="center"/>
        <w:rPr>
          <w:rFonts w:ascii="Times New Roman" w:hAnsi="Times New Roman" w:cs="Times New Roman"/>
          <w:b/>
          <w:sz w:val="28"/>
          <w:szCs w:val="28"/>
          <w:lang w:val="uk-UA"/>
        </w:rPr>
      </w:pPr>
    </w:p>
    <w:p w14:paraId="64F7FF53" w14:textId="561F22D5" w:rsidR="007F3E54" w:rsidRPr="00E7540B" w:rsidRDefault="007F3E54" w:rsidP="007F3E54">
      <w:pPr>
        <w:tabs>
          <w:tab w:val="left" w:leader="dot" w:pos="9214"/>
        </w:tabs>
        <w:spacing w:after="0" w:line="360" w:lineRule="auto"/>
        <w:contextualSpacing/>
        <w:jc w:val="both"/>
        <w:rPr>
          <w:rFonts w:ascii="Times New Roman" w:hAnsi="Times New Roman" w:cs="Times New Roman"/>
          <w:sz w:val="28"/>
          <w:szCs w:val="28"/>
          <w:lang w:val="uk-UA"/>
        </w:rPr>
      </w:pPr>
      <w:r w:rsidRPr="00D428FA">
        <w:rPr>
          <w:rFonts w:ascii="Times New Roman" w:hAnsi="Times New Roman" w:cs="Times New Roman"/>
          <w:sz w:val="28"/>
          <w:szCs w:val="28"/>
          <w:lang w:val="uk-UA"/>
        </w:rPr>
        <w:t>ВСТУП</w:t>
      </w:r>
      <w:r w:rsidRPr="00D428FA">
        <w:rPr>
          <w:rFonts w:ascii="Times New Roman" w:hAnsi="Times New Roman" w:cs="Times New Roman"/>
          <w:sz w:val="28"/>
          <w:szCs w:val="28"/>
          <w:lang w:val="uk-UA"/>
        </w:rPr>
        <w:tab/>
        <w:t xml:space="preserve"> </w:t>
      </w:r>
      <w:r w:rsidR="00E7540B" w:rsidRPr="00E7540B">
        <w:rPr>
          <w:rFonts w:ascii="Times New Roman" w:hAnsi="Times New Roman" w:cs="Times New Roman"/>
          <w:sz w:val="28"/>
          <w:szCs w:val="28"/>
          <w:lang w:val="uk-UA"/>
        </w:rPr>
        <w:t>8</w:t>
      </w:r>
    </w:p>
    <w:p w14:paraId="15C63204" w14:textId="77777777" w:rsidR="00D2182D" w:rsidRDefault="00D2182D" w:rsidP="007F3E54">
      <w:pPr>
        <w:tabs>
          <w:tab w:val="left" w:leader="dot" w:pos="9214"/>
        </w:tabs>
        <w:spacing w:after="0" w:line="360" w:lineRule="auto"/>
        <w:contextualSpacing/>
        <w:jc w:val="both"/>
        <w:rPr>
          <w:rFonts w:ascii="Times New Roman" w:hAnsi="Times New Roman" w:cs="Times New Roman"/>
          <w:sz w:val="28"/>
          <w:szCs w:val="28"/>
          <w:lang w:val="uk-UA"/>
        </w:rPr>
      </w:pPr>
    </w:p>
    <w:p w14:paraId="54241315" w14:textId="3A160F09" w:rsidR="007F3E54" w:rsidRPr="00E7540B" w:rsidRDefault="007F3E54" w:rsidP="007F3E54">
      <w:pPr>
        <w:tabs>
          <w:tab w:val="left" w:leader="dot" w:pos="9214"/>
        </w:tabs>
        <w:spacing w:after="0" w:line="360" w:lineRule="auto"/>
        <w:contextualSpacing/>
        <w:jc w:val="both"/>
        <w:rPr>
          <w:rFonts w:ascii="Times New Roman" w:hAnsi="Times New Roman" w:cs="Times New Roman"/>
          <w:sz w:val="28"/>
          <w:szCs w:val="28"/>
          <w:lang w:val="uk-UA"/>
        </w:rPr>
      </w:pPr>
      <w:r w:rsidRPr="00D428FA">
        <w:rPr>
          <w:rFonts w:ascii="Times New Roman" w:hAnsi="Times New Roman" w:cs="Times New Roman"/>
          <w:sz w:val="28"/>
          <w:szCs w:val="28"/>
          <w:lang w:val="uk-UA"/>
        </w:rPr>
        <w:t>РОЗДІЛ 1.</w:t>
      </w:r>
      <w:bookmarkStart w:id="2" w:name="_Hlk38044452"/>
      <w:r>
        <w:rPr>
          <w:rFonts w:ascii="Times New Roman" w:hAnsi="Times New Roman" w:cs="Times New Roman"/>
          <w:sz w:val="28"/>
          <w:szCs w:val="28"/>
          <w:lang w:val="uk-UA"/>
        </w:rPr>
        <w:t>ІСТОРИЧНІ</w:t>
      </w:r>
      <w:r w:rsidRPr="00D428FA">
        <w:rPr>
          <w:rFonts w:ascii="Times New Roman" w:hAnsi="Times New Roman" w:cs="Times New Roman"/>
          <w:sz w:val="28"/>
          <w:szCs w:val="28"/>
          <w:lang w:val="uk-UA"/>
        </w:rPr>
        <w:t xml:space="preserve"> АСПЕКТИ ВПЛИВУ </w:t>
      </w:r>
      <w:r>
        <w:rPr>
          <w:rFonts w:ascii="Times New Roman" w:hAnsi="Times New Roman" w:cs="Times New Roman"/>
          <w:sz w:val="28"/>
          <w:szCs w:val="28"/>
          <w:lang w:val="uk-UA"/>
        </w:rPr>
        <w:t>ПОЛІТИЧНИХ І СОЦІАЛЬНО</w:t>
      </w:r>
      <w:r w:rsidR="00CC4D42">
        <w:rPr>
          <w:rFonts w:ascii="Times New Roman" w:hAnsi="Times New Roman" w:cs="Times New Roman"/>
          <w:sz w:val="28"/>
          <w:szCs w:val="28"/>
          <w:lang w:val="uk-UA"/>
        </w:rPr>
        <w:t>–</w:t>
      </w:r>
      <w:r>
        <w:rPr>
          <w:rFonts w:ascii="Times New Roman" w:hAnsi="Times New Roman" w:cs="Times New Roman"/>
          <w:sz w:val="28"/>
          <w:szCs w:val="28"/>
          <w:lang w:val="uk-UA"/>
        </w:rPr>
        <w:t xml:space="preserve">ЕКОНОМІСНИХ ФАКТОРІВ </w:t>
      </w:r>
      <w:r w:rsidRPr="00D428FA">
        <w:rPr>
          <w:rFonts w:ascii="Times New Roman" w:hAnsi="Times New Roman" w:cs="Times New Roman"/>
          <w:sz w:val="28"/>
          <w:szCs w:val="28"/>
          <w:lang w:val="uk-UA"/>
        </w:rPr>
        <w:t xml:space="preserve">НА </w:t>
      </w:r>
      <w:r>
        <w:rPr>
          <w:rFonts w:ascii="Times New Roman" w:hAnsi="Times New Roman" w:cs="Times New Roman"/>
          <w:sz w:val="28"/>
          <w:szCs w:val="28"/>
          <w:lang w:val="uk-UA"/>
        </w:rPr>
        <w:t>РОЗВИТОК</w:t>
      </w:r>
      <w:r w:rsidRPr="00D428FA">
        <w:rPr>
          <w:rFonts w:ascii="Times New Roman" w:hAnsi="Times New Roman" w:cs="Times New Roman"/>
          <w:sz w:val="28"/>
          <w:szCs w:val="28"/>
          <w:lang w:val="uk-UA"/>
        </w:rPr>
        <w:t xml:space="preserve"> ТУРИСТИЧНОЇ </w:t>
      </w:r>
      <w:r>
        <w:rPr>
          <w:rFonts w:ascii="Times New Roman" w:hAnsi="Times New Roman" w:cs="Times New Roman"/>
          <w:sz w:val="28"/>
          <w:szCs w:val="28"/>
          <w:lang w:val="uk-UA"/>
        </w:rPr>
        <w:t>ІНДУСТРІЇ КРАЇНИ</w:t>
      </w:r>
      <w:bookmarkEnd w:id="2"/>
      <w:r w:rsidRPr="00D428FA">
        <w:rPr>
          <w:rFonts w:ascii="Times New Roman" w:hAnsi="Times New Roman" w:cs="Times New Roman"/>
          <w:sz w:val="28"/>
          <w:szCs w:val="28"/>
          <w:lang w:val="uk-UA"/>
        </w:rPr>
        <w:tab/>
        <w:t xml:space="preserve"> </w:t>
      </w:r>
      <w:r w:rsidR="00425109" w:rsidRPr="00425109">
        <w:rPr>
          <w:rFonts w:ascii="Times New Roman" w:hAnsi="Times New Roman" w:cs="Times New Roman"/>
          <w:sz w:val="28"/>
          <w:szCs w:val="28"/>
          <w:lang w:val="uk-UA"/>
        </w:rPr>
        <w:t>1</w:t>
      </w:r>
      <w:r w:rsidR="00E7540B" w:rsidRPr="00E7540B">
        <w:rPr>
          <w:rFonts w:ascii="Times New Roman" w:hAnsi="Times New Roman" w:cs="Times New Roman"/>
          <w:sz w:val="28"/>
          <w:szCs w:val="28"/>
          <w:lang w:val="uk-UA"/>
        </w:rPr>
        <w:t>1</w:t>
      </w:r>
    </w:p>
    <w:p w14:paraId="06FCE51F" w14:textId="16621571" w:rsidR="007F3E54" w:rsidRPr="00D428FA" w:rsidRDefault="007F3E54" w:rsidP="000F4B56">
      <w:pPr>
        <w:pStyle w:val="a5"/>
        <w:numPr>
          <w:ilvl w:val="1"/>
          <w:numId w:val="1"/>
        </w:numPr>
        <w:tabs>
          <w:tab w:val="left" w:leader="dot" w:pos="9214"/>
        </w:tabs>
        <w:spacing w:after="0" w:line="360" w:lineRule="auto"/>
        <w:jc w:val="both"/>
        <w:rPr>
          <w:rFonts w:ascii="Times New Roman" w:hAnsi="Times New Roman" w:cs="Times New Roman"/>
          <w:sz w:val="28"/>
          <w:szCs w:val="28"/>
          <w:lang w:val="uk-UA"/>
        </w:rPr>
      </w:pPr>
      <w:r w:rsidRPr="00D428FA">
        <w:rPr>
          <w:rFonts w:ascii="Times New Roman" w:hAnsi="Times New Roman" w:cs="Times New Roman"/>
          <w:sz w:val="28"/>
          <w:szCs w:val="28"/>
          <w:lang w:val="uk-UA"/>
        </w:rPr>
        <w:t>Істор</w:t>
      </w:r>
      <w:r>
        <w:rPr>
          <w:rFonts w:ascii="Times New Roman" w:hAnsi="Times New Roman" w:cs="Times New Roman"/>
          <w:sz w:val="28"/>
          <w:szCs w:val="28"/>
          <w:lang w:val="uk-UA"/>
        </w:rPr>
        <w:t>ичні</w:t>
      </w:r>
      <w:r w:rsidRPr="00D428FA">
        <w:rPr>
          <w:rFonts w:ascii="Times New Roman" w:hAnsi="Times New Roman" w:cs="Times New Roman"/>
          <w:sz w:val="28"/>
          <w:szCs w:val="28"/>
          <w:lang w:val="uk-UA"/>
        </w:rPr>
        <w:t xml:space="preserve"> </w:t>
      </w:r>
      <w:r>
        <w:rPr>
          <w:rFonts w:ascii="Times New Roman" w:hAnsi="Times New Roman" w:cs="Times New Roman"/>
          <w:sz w:val="28"/>
          <w:szCs w:val="28"/>
          <w:lang w:val="uk-UA"/>
        </w:rPr>
        <w:t>передумови</w:t>
      </w:r>
      <w:r w:rsidRPr="00D428F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 збудник </w:t>
      </w:r>
      <w:r w:rsidRPr="00D428FA">
        <w:rPr>
          <w:rFonts w:ascii="Times New Roman" w:hAnsi="Times New Roman" w:cs="Times New Roman"/>
          <w:sz w:val="28"/>
          <w:szCs w:val="28"/>
          <w:lang w:val="uk-UA"/>
        </w:rPr>
        <w:t>розвитку туристичної діяльності</w:t>
      </w:r>
      <w:r w:rsidR="00425109">
        <w:rPr>
          <w:rFonts w:ascii="Times New Roman" w:hAnsi="Times New Roman" w:cs="Times New Roman"/>
          <w:sz w:val="28"/>
          <w:szCs w:val="28"/>
          <w:lang w:val="uk-UA"/>
        </w:rPr>
        <w:tab/>
      </w:r>
      <w:r w:rsidR="00425109" w:rsidRPr="00425109">
        <w:rPr>
          <w:rFonts w:ascii="Times New Roman" w:hAnsi="Times New Roman" w:cs="Times New Roman"/>
          <w:sz w:val="28"/>
          <w:szCs w:val="28"/>
        </w:rPr>
        <w:t>1</w:t>
      </w:r>
      <w:r w:rsidR="00E7540B" w:rsidRPr="00E7540B">
        <w:rPr>
          <w:rFonts w:ascii="Times New Roman" w:hAnsi="Times New Roman" w:cs="Times New Roman"/>
          <w:sz w:val="28"/>
          <w:szCs w:val="28"/>
        </w:rPr>
        <w:t>1</w:t>
      </w:r>
    </w:p>
    <w:p w14:paraId="2EEE9D98" w14:textId="2BBA7846" w:rsidR="007F3E54" w:rsidRPr="00D428FA" w:rsidRDefault="007F3E54" w:rsidP="000F4B56">
      <w:pPr>
        <w:pStyle w:val="a5"/>
        <w:numPr>
          <w:ilvl w:val="1"/>
          <w:numId w:val="1"/>
        </w:numPr>
        <w:tabs>
          <w:tab w:val="left" w:leader="dot" w:pos="9214"/>
        </w:tabs>
        <w:spacing w:after="0" w:line="360" w:lineRule="auto"/>
        <w:jc w:val="both"/>
        <w:rPr>
          <w:rFonts w:ascii="Times New Roman" w:hAnsi="Times New Roman" w:cs="Times New Roman"/>
          <w:sz w:val="28"/>
          <w:szCs w:val="28"/>
          <w:lang w:val="uk-UA"/>
        </w:rPr>
      </w:pPr>
      <w:bookmarkStart w:id="3" w:name="_Hlk39320707"/>
      <w:r w:rsidRPr="00D428FA">
        <w:rPr>
          <w:rFonts w:ascii="Times New Roman" w:hAnsi="Times New Roman" w:cs="Times New Roman"/>
          <w:sz w:val="28"/>
          <w:szCs w:val="28"/>
          <w:lang w:val="uk-UA"/>
        </w:rPr>
        <w:t xml:space="preserve">Вплив </w:t>
      </w:r>
      <w:r>
        <w:rPr>
          <w:rFonts w:ascii="Times New Roman" w:hAnsi="Times New Roman" w:cs="Times New Roman"/>
          <w:sz w:val="28"/>
          <w:szCs w:val="28"/>
          <w:lang w:val="uk-UA"/>
        </w:rPr>
        <w:t>світових</w:t>
      </w:r>
      <w:r w:rsidRPr="00D428FA">
        <w:rPr>
          <w:rFonts w:ascii="Times New Roman" w:hAnsi="Times New Roman" w:cs="Times New Roman"/>
          <w:sz w:val="28"/>
          <w:szCs w:val="28"/>
          <w:lang w:val="uk-UA"/>
        </w:rPr>
        <w:t xml:space="preserve"> факторів на </w:t>
      </w:r>
      <w:r>
        <w:rPr>
          <w:rFonts w:ascii="Times New Roman" w:hAnsi="Times New Roman" w:cs="Times New Roman"/>
          <w:sz w:val="28"/>
          <w:szCs w:val="28"/>
          <w:lang w:val="uk-UA"/>
        </w:rPr>
        <w:t xml:space="preserve">процес </w:t>
      </w:r>
      <w:r w:rsidRPr="00D428FA">
        <w:rPr>
          <w:rFonts w:ascii="Times New Roman" w:hAnsi="Times New Roman" w:cs="Times New Roman"/>
          <w:sz w:val="28"/>
          <w:szCs w:val="28"/>
          <w:lang w:val="uk-UA"/>
        </w:rPr>
        <w:t>ф</w:t>
      </w:r>
      <w:r>
        <w:rPr>
          <w:rFonts w:ascii="Times New Roman" w:hAnsi="Times New Roman" w:cs="Times New Roman"/>
          <w:sz w:val="28"/>
          <w:szCs w:val="28"/>
          <w:lang w:val="uk-UA"/>
        </w:rPr>
        <w:t>ункціонування туристочної галузі країни</w:t>
      </w:r>
      <w:bookmarkEnd w:id="3"/>
      <w:r w:rsidRPr="00D428FA">
        <w:rPr>
          <w:rFonts w:ascii="Times New Roman" w:hAnsi="Times New Roman" w:cs="Times New Roman"/>
          <w:sz w:val="28"/>
          <w:szCs w:val="28"/>
          <w:lang w:val="uk-UA"/>
        </w:rPr>
        <w:tab/>
      </w:r>
      <w:r w:rsidR="00425109" w:rsidRPr="00425109">
        <w:rPr>
          <w:rFonts w:ascii="Times New Roman" w:hAnsi="Times New Roman" w:cs="Times New Roman"/>
          <w:sz w:val="28"/>
          <w:szCs w:val="28"/>
        </w:rPr>
        <w:t>1</w:t>
      </w:r>
      <w:r w:rsidR="00132AA7">
        <w:rPr>
          <w:rFonts w:ascii="Times New Roman" w:hAnsi="Times New Roman" w:cs="Times New Roman"/>
          <w:sz w:val="28"/>
          <w:szCs w:val="28"/>
          <w:lang w:val="uk-UA"/>
        </w:rPr>
        <w:t>8</w:t>
      </w:r>
    </w:p>
    <w:p w14:paraId="1320A710" w14:textId="0F2C83EC" w:rsidR="007F3E54" w:rsidRPr="00D428FA" w:rsidRDefault="007F3E54" w:rsidP="000F4B56">
      <w:pPr>
        <w:pStyle w:val="a5"/>
        <w:numPr>
          <w:ilvl w:val="1"/>
          <w:numId w:val="1"/>
        </w:numPr>
        <w:tabs>
          <w:tab w:val="left" w:leader="dot" w:pos="9214"/>
        </w:tabs>
        <w:spacing w:after="0" w:line="360" w:lineRule="auto"/>
        <w:jc w:val="both"/>
        <w:rPr>
          <w:rFonts w:ascii="Times New Roman" w:hAnsi="Times New Roman" w:cs="Times New Roman"/>
          <w:sz w:val="28"/>
          <w:szCs w:val="28"/>
          <w:lang w:val="uk-UA"/>
        </w:rPr>
      </w:pPr>
      <w:bookmarkStart w:id="4" w:name="_Hlk39580147"/>
      <w:r w:rsidRPr="00D428FA">
        <w:rPr>
          <w:rFonts w:ascii="Times New Roman" w:hAnsi="Times New Roman" w:cs="Times New Roman"/>
          <w:sz w:val="28"/>
          <w:szCs w:val="28"/>
          <w:lang w:val="uk-UA"/>
        </w:rPr>
        <w:t>Актуальні внутрішні проблеми та перспективи розвитку країни як базис для провадження туристичної діяльності</w:t>
      </w:r>
      <w:bookmarkEnd w:id="4"/>
      <w:r w:rsidRPr="00D428FA">
        <w:rPr>
          <w:rFonts w:ascii="Times New Roman" w:hAnsi="Times New Roman" w:cs="Times New Roman"/>
          <w:sz w:val="28"/>
          <w:szCs w:val="28"/>
          <w:lang w:val="uk-UA"/>
        </w:rPr>
        <w:tab/>
      </w:r>
      <w:r w:rsidR="00425109" w:rsidRPr="00425109">
        <w:rPr>
          <w:rFonts w:ascii="Times New Roman" w:hAnsi="Times New Roman" w:cs="Times New Roman"/>
          <w:sz w:val="28"/>
          <w:szCs w:val="28"/>
        </w:rPr>
        <w:t>2</w:t>
      </w:r>
      <w:r w:rsidR="00E7540B" w:rsidRPr="00E7540B">
        <w:rPr>
          <w:rFonts w:ascii="Times New Roman" w:hAnsi="Times New Roman" w:cs="Times New Roman"/>
          <w:sz w:val="28"/>
          <w:szCs w:val="28"/>
        </w:rPr>
        <w:t>6</w:t>
      </w:r>
    </w:p>
    <w:p w14:paraId="66B5D84B" w14:textId="021D9334" w:rsidR="007F3E54" w:rsidRDefault="00B575F4" w:rsidP="007F3E54">
      <w:pPr>
        <w:tabs>
          <w:tab w:val="left" w:leader="dot" w:pos="9214"/>
        </w:tabs>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 до розді</w:t>
      </w:r>
      <w:r w:rsidR="00D2182D">
        <w:rPr>
          <w:rFonts w:ascii="Times New Roman" w:hAnsi="Times New Roman" w:cs="Times New Roman"/>
          <w:sz w:val="28"/>
          <w:szCs w:val="28"/>
          <w:lang w:val="uk-UA"/>
        </w:rPr>
        <w:t>лу 1.</w:t>
      </w:r>
      <w:r w:rsidR="00132AA7">
        <w:rPr>
          <w:rFonts w:ascii="Times New Roman" w:hAnsi="Times New Roman" w:cs="Times New Roman"/>
          <w:sz w:val="28"/>
          <w:szCs w:val="28"/>
          <w:lang w:val="uk-UA"/>
        </w:rPr>
        <w:tab/>
        <w:t>34</w:t>
      </w:r>
    </w:p>
    <w:p w14:paraId="25DF2B94" w14:textId="77777777" w:rsidR="00D2182D" w:rsidRDefault="00D2182D" w:rsidP="007F3E54">
      <w:pPr>
        <w:tabs>
          <w:tab w:val="left" w:leader="dot" w:pos="9214"/>
        </w:tabs>
        <w:spacing w:after="0" w:line="360" w:lineRule="auto"/>
        <w:contextualSpacing/>
        <w:jc w:val="both"/>
        <w:rPr>
          <w:rFonts w:ascii="Times New Roman" w:hAnsi="Times New Roman" w:cs="Times New Roman"/>
          <w:sz w:val="28"/>
          <w:szCs w:val="28"/>
          <w:lang w:val="uk-UA"/>
        </w:rPr>
      </w:pPr>
    </w:p>
    <w:p w14:paraId="5E18BBD6" w14:textId="22DC4DDB" w:rsidR="002D154B" w:rsidRPr="00E7540B" w:rsidRDefault="002D154B" w:rsidP="007F3E54">
      <w:pPr>
        <w:tabs>
          <w:tab w:val="left" w:leader="dot" w:pos="9214"/>
        </w:tabs>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lang w:val="uk-UA"/>
        </w:rPr>
        <w:t>РОЗДІЛ 2.</w:t>
      </w:r>
      <w:r w:rsidR="00960D13" w:rsidRPr="00960D13">
        <w:t xml:space="preserve"> </w:t>
      </w:r>
      <w:r w:rsidR="00960D13" w:rsidRPr="00960D13">
        <w:rPr>
          <w:rFonts w:ascii="Times New Roman" w:hAnsi="Times New Roman" w:cs="Times New Roman"/>
          <w:sz w:val="28"/>
          <w:szCs w:val="28"/>
          <w:lang w:val="uk-UA"/>
        </w:rPr>
        <w:t>ТУРИЗМ ЯК КАТАЛІЗАТОР ІСТОРИКО-ПОЛІТИЧНОГО ТА СОЦІАЛЬНО-ЕКОНОМІЧНОГО РОЗВИТКУ КРАЇНИ</w:t>
      </w:r>
      <w:r w:rsidR="00F37BDF">
        <w:rPr>
          <w:rFonts w:ascii="Times New Roman" w:hAnsi="Times New Roman" w:cs="Times New Roman"/>
          <w:sz w:val="28"/>
          <w:szCs w:val="28"/>
          <w:lang w:val="uk-UA"/>
        </w:rPr>
        <w:tab/>
        <w:t>3</w:t>
      </w:r>
      <w:r w:rsidR="00E7540B" w:rsidRPr="00E7540B">
        <w:rPr>
          <w:rFonts w:ascii="Times New Roman" w:hAnsi="Times New Roman" w:cs="Times New Roman"/>
          <w:sz w:val="28"/>
          <w:szCs w:val="28"/>
        </w:rPr>
        <w:t>5</w:t>
      </w:r>
    </w:p>
    <w:p w14:paraId="6E4C5C27" w14:textId="5BC29330" w:rsidR="00960D13" w:rsidRPr="004A5551" w:rsidRDefault="006D7C63" w:rsidP="000F4B56">
      <w:pPr>
        <w:pStyle w:val="a5"/>
        <w:numPr>
          <w:ilvl w:val="0"/>
          <w:numId w:val="6"/>
        </w:numPr>
        <w:tabs>
          <w:tab w:val="left" w:leader="dot" w:pos="9214"/>
        </w:tabs>
        <w:spacing w:after="0" w:line="360" w:lineRule="auto"/>
        <w:ind w:left="709" w:hanging="709"/>
        <w:jc w:val="both"/>
        <w:rPr>
          <w:rFonts w:ascii="Times New Roman" w:hAnsi="Times New Roman" w:cs="Times New Roman"/>
          <w:sz w:val="28"/>
          <w:szCs w:val="28"/>
          <w:lang w:val="uk-UA"/>
        </w:rPr>
      </w:pPr>
      <w:r w:rsidRPr="004A5551">
        <w:rPr>
          <w:rFonts w:ascii="Times New Roman" w:hAnsi="Times New Roman" w:cs="Times New Roman"/>
          <w:sz w:val="28"/>
          <w:szCs w:val="28"/>
          <w:lang w:val="uk-UA"/>
        </w:rPr>
        <w:t>Порівняльна характеристика</w:t>
      </w:r>
      <w:r w:rsidR="00960D13" w:rsidRPr="004A5551">
        <w:rPr>
          <w:rFonts w:ascii="Times New Roman" w:hAnsi="Times New Roman" w:cs="Times New Roman"/>
          <w:sz w:val="28"/>
          <w:szCs w:val="28"/>
          <w:lang w:val="uk-UA"/>
        </w:rPr>
        <w:t xml:space="preserve"> </w:t>
      </w:r>
      <w:r w:rsidR="004A5551" w:rsidRPr="004A5551">
        <w:rPr>
          <w:rFonts w:ascii="Times New Roman" w:hAnsi="Times New Roman" w:cs="Times New Roman"/>
          <w:sz w:val="28"/>
          <w:szCs w:val="28"/>
          <w:lang w:val="uk-UA"/>
        </w:rPr>
        <w:t xml:space="preserve">факторів </w:t>
      </w:r>
      <w:r w:rsidR="00960D13" w:rsidRPr="004A5551">
        <w:rPr>
          <w:rFonts w:ascii="Times New Roman" w:hAnsi="Times New Roman" w:cs="Times New Roman"/>
          <w:sz w:val="28"/>
          <w:szCs w:val="28"/>
          <w:lang w:val="uk-UA"/>
        </w:rPr>
        <w:t>розвитку туристичної галузі України та Польщі</w:t>
      </w:r>
      <w:r w:rsidR="00F37BDF">
        <w:rPr>
          <w:rFonts w:ascii="Times New Roman" w:hAnsi="Times New Roman" w:cs="Times New Roman"/>
          <w:sz w:val="28"/>
          <w:szCs w:val="28"/>
          <w:lang w:val="uk-UA"/>
        </w:rPr>
        <w:tab/>
        <w:t>3</w:t>
      </w:r>
      <w:r w:rsidR="00E7540B" w:rsidRPr="00E7540B">
        <w:rPr>
          <w:rFonts w:ascii="Times New Roman" w:hAnsi="Times New Roman" w:cs="Times New Roman"/>
          <w:sz w:val="28"/>
          <w:szCs w:val="28"/>
        </w:rPr>
        <w:t>5</w:t>
      </w:r>
    </w:p>
    <w:p w14:paraId="534D7C03" w14:textId="35A2E2E7" w:rsidR="00960D13" w:rsidRPr="004A5551" w:rsidRDefault="006D7C63" w:rsidP="000F4B56">
      <w:pPr>
        <w:pStyle w:val="a5"/>
        <w:numPr>
          <w:ilvl w:val="0"/>
          <w:numId w:val="6"/>
        </w:numPr>
        <w:tabs>
          <w:tab w:val="left" w:leader="dot" w:pos="9214"/>
        </w:tabs>
        <w:spacing w:after="0" w:line="360" w:lineRule="auto"/>
        <w:ind w:left="709" w:hanging="709"/>
        <w:jc w:val="both"/>
        <w:rPr>
          <w:rFonts w:ascii="Times New Roman" w:hAnsi="Times New Roman" w:cs="Times New Roman"/>
          <w:sz w:val="28"/>
          <w:szCs w:val="28"/>
          <w:lang w:val="uk-UA"/>
        </w:rPr>
      </w:pPr>
      <w:r w:rsidRPr="004A5551">
        <w:rPr>
          <w:rFonts w:ascii="Times New Roman" w:hAnsi="Times New Roman" w:cs="Times New Roman"/>
          <w:sz w:val="28"/>
          <w:szCs w:val="28"/>
          <w:lang w:val="uk-UA"/>
        </w:rPr>
        <w:t xml:space="preserve">Аналіз </w:t>
      </w:r>
      <w:r w:rsidR="00AF650B" w:rsidRPr="004A5551">
        <w:rPr>
          <w:rFonts w:ascii="Times New Roman" w:hAnsi="Times New Roman" w:cs="Times New Roman"/>
          <w:sz w:val="28"/>
          <w:szCs w:val="28"/>
          <w:lang w:val="uk-UA"/>
        </w:rPr>
        <w:t xml:space="preserve">функціонування </w:t>
      </w:r>
      <w:r w:rsidR="00AF650B">
        <w:rPr>
          <w:rFonts w:ascii="Times New Roman" w:hAnsi="Times New Roman" w:cs="Times New Roman"/>
          <w:sz w:val="28"/>
          <w:szCs w:val="28"/>
          <w:lang w:val="uk-UA"/>
        </w:rPr>
        <w:t xml:space="preserve">та </w:t>
      </w:r>
      <w:r w:rsidR="00960D13" w:rsidRPr="004A5551">
        <w:rPr>
          <w:rFonts w:ascii="Times New Roman" w:hAnsi="Times New Roman" w:cs="Times New Roman"/>
          <w:sz w:val="28"/>
          <w:szCs w:val="28"/>
          <w:lang w:val="uk-UA"/>
        </w:rPr>
        <w:t>розвитку і</w:t>
      </w:r>
      <w:r w:rsidRPr="004A5551">
        <w:rPr>
          <w:rFonts w:ascii="Times New Roman" w:hAnsi="Times New Roman" w:cs="Times New Roman"/>
          <w:sz w:val="28"/>
          <w:szCs w:val="28"/>
          <w:lang w:val="uk-UA"/>
        </w:rPr>
        <w:t>ндустрії туризму на Заході</w:t>
      </w:r>
      <w:r w:rsidR="00960D13" w:rsidRPr="004A5551">
        <w:rPr>
          <w:rFonts w:ascii="Times New Roman" w:hAnsi="Times New Roman" w:cs="Times New Roman"/>
          <w:sz w:val="28"/>
          <w:szCs w:val="28"/>
          <w:lang w:val="uk-UA"/>
        </w:rPr>
        <w:t xml:space="preserve"> та С</w:t>
      </w:r>
      <w:r w:rsidRPr="004A5551">
        <w:rPr>
          <w:rFonts w:ascii="Times New Roman" w:hAnsi="Times New Roman" w:cs="Times New Roman"/>
          <w:sz w:val="28"/>
          <w:szCs w:val="28"/>
          <w:lang w:val="uk-UA"/>
        </w:rPr>
        <w:t>ході</w:t>
      </w:r>
      <w:r w:rsidR="00960D13" w:rsidRPr="004A5551">
        <w:rPr>
          <w:rFonts w:ascii="Times New Roman" w:hAnsi="Times New Roman" w:cs="Times New Roman"/>
          <w:sz w:val="28"/>
          <w:szCs w:val="28"/>
          <w:lang w:val="uk-UA"/>
        </w:rPr>
        <w:t xml:space="preserve"> Україні</w:t>
      </w:r>
      <w:r w:rsidR="00037F2C">
        <w:rPr>
          <w:rFonts w:ascii="Times New Roman" w:hAnsi="Times New Roman" w:cs="Times New Roman"/>
          <w:sz w:val="28"/>
          <w:szCs w:val="28"/>
          <w:lang w:val="uk-UA"/>
        </w:rPr>
        <w:tab/>
        <w:t>4</w:t>
      </w:r>
      <w:r w:rsidR="00E7540B" w:rsidRPr="00E7540B">
        <w:rPr>
          <w:rFonts w:ascii="Times New Roman" w:hAnsi="Times New Roman" w:cs="Times New Roman"/>
          <w:sz w:val="28"/>
          <w:szCs w:val="28"/>
        </w:rPr>
        <w:t>4</w:t>
      </w:r>
    </w:p>
    <w:p w14:paraId="2E9163AB" w14:textId="12C238E8" w:rsidR="006D7C63" w:rsidRPr="004A5551" w:rsidRDefault="006D7C63" w:rsidP="000F4B56">
      <w:pPr>
        <w:pStyle w:val="a5"/>
        <w:numPr>
          <w:ilvl w:val="0"/>
          <w:numId w:val="6"/>
        </w:numPr>
        <w:tabs>
          <w:tab w:val="left" w:leader="dot" w:pos="9214"/>
        </w:tabs>
        <w:spacing w:after="0" w:line="360" w:lineRule="auto"/>
        <w:ind w:left="709" w:hanging="709"/>
        <w:jc w:val="both"/>
        <w:rPr>
          <w:rFonts w:ascii="Times New Roman" w:hAnsi="Times New Roman" w:cs="Times New Roman"/>
          <w:sz w:val="28"/>
          <w:szCs w:val="28"/>
          <w:lang w:val="uk-UA"/>
        </w:rPr>
      </w:pPr>
      <w:r w:rsidRPr="004A5551">
        <w:rPr>
          <w:rFonts w:ascii="Times New Roman" w:hAnsi="Times New Roman" w:cs="Times New Roman"/>
          <w:sz w:val="28"/>
          <w:szCs w:val="28"/>
          <w:lang w:val="uk-UA"/>
        </w:rPr>
        <w:t>Проблеми та перспективи розвитку туризму в Луганській області</w:t>
      </w:r>
      <w:r w:rsidR="004A5551" w:rsidRPr="004A5551">
        <w:rPr>
          <w:rFonts w:ascii="Times New Roman" w:hAnsi="Times New Roman" w:cs="Times New Roman"/>
          <w:sz w:val="28"/>
          <w:szCs w:val="28"/>
          <w:lang w:val="uk-UA"/>
        </w:rPr>
        <w:t xml:space="preserve"> під впливом різноманітних факторів</w:t>
      </w:r>
      <w:r w:rsidR="00037F2C">
        <w:rPr>
          <w:rFonts w:ascii="Times New Roman" w:hAnsi="Times New Roman" w:cs="Times New Roman"/>
          <w:sz w:val="28"/>
          <w:szCs w:val="28"/>
          <w:lang w:val="uk-UA"/>
        </w:rPr>
        <w:tab/>
        <w:t>5</w:t>
      </w:r>
      <w:r w:rsidR="00E7540B" w:rsidRPr="00E7540B">
        <w:rPr>
          <w:rFonts w:ascii="Times New Roman" w:hAnsi="Times New Roman" w:cs="Times New Roman"/>
          <w:sz w:val="28"/>
          <w:szCs w:val="28"/>
        </w:rPr>
        <w:t>3</w:t>
      </w:r>
    </w:p>
    <w:p w14:paraId="331DDB89" w14:textId="144FA832" w:rsidR="006D7C63" w:rsidRPr="004A5551" w:rsidRDefault="00B575F4" w:rsidP="006D7C63">
      <w:pPr>
        <w:tabs>
          <w:tab w:val="left" w:leader="dot" w:pos="9214"/>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 до розді</w:t>
      </w:r>
      <w:r w:rsidR="00D2182D" w:rsidRPr="00D2182D">
        <w:rPr>
          <w:rFonts w:ascii="Times New Roman" w:hAnsi="Times New Roman" w:cs="Times New Roman"/>
          <w:sz w:val="28"/>
          <w:szCs w:val="28"/>
          <w:lang w:val="uk-UA"/>
        </w:rPr>
        <w:t xml:space="preserve">лу </w:t>
      </w:r>
      <w:r w:rsidR="00D2182D">
        <w:rPr>
          <w:rFonts w:ascii="Times New Roman" w:hAnsi="Times New Roman" w:cs="Times New Roman"/>
          <w:sz w:val="28"/>
          <w:szCs w:val="28"/>
          <w:lang w:val="uk-UA"/>
        </w:rPr>
        <w:t>2</w:t>
      </w:r>
      <w:r w:rsidR="00D2182D" w:rsidRPr="00D2182D">
        <w:rPr>
          <w:rFonts w:ascii="Times New Roman" w:hAnsi="Times New Roman" w:cs="Times New Roman"/>
          <w:sz w:val="28"/>
          <w:szCs w:val="28"/>
          <w:lang w:val="uk-UA"/>
        </w:rPr>
        <w:t>.</w:t>
      </w:r>
      <w:r w:rsidR="00132AA7">
        <w:rPr>
          <w:rFonts w:ascii="Times New Roman" w:hAnsi="Times New Roman" w:cs="Times New Roman"/>
          <w:sz w:val="28"/>
          <w:szCs w:val="28"/>
          <w:lang w:val="uk-UA"/>
        </w:rPr>
        <w:tab/>
        <w:t>64</w:t>
      </w:r>
    </w:p>
    <w:p w14:paraId="39F706FD" w14:textId="77777777" w:rsidR="00D2182D" w:rsidRDefault="00D2182D" w:rsidP="006D7C63">
      <w:pPr>
        <w:tabs>
          <w:tab w:val="left" w:leader="dot" w:pos="9214"/>
        </w:tabs>
        <w:spacing w:after="0" w:line="360" w:lineRule="auto"/>
        <w:jc w:val="both"/>
        <w:rPr>
          <w:rFonts w:ascii="Times New Roman" w:hAnsi="Times New Roman" w:cs="Times New Roman"/>
          <w:sz w:val="28"/>
          <w:szCs w:val="28"/>
          <w:lang w:val="uk-UA"/>
        </w:rPr>
      </w:pPr>
    </w:p>
    <w:p w14:paraId="1FE165B0" w14:textId="1A32E510" w:rsidR="006D7C63" w:rsidRPr="00E7540B" w:rsidRDefault="006D7C63" w:rsidP="006D7C63">
      <w:pPr>
        <w:tabs>
          <w:tab w:val="left" w:leader="dot" w:pos="9214"/>
        </w:tabs>
        <w:spacing w:after="0" w:line="360" w:lineRule="auto"/>
        <w:jc w:val="both"/>
        <w:rPr>
          <w:rFonts w:ascii="Times New Roman" w:hAnsi="Times New Roman" w:cs="Times New Roman"/>
          <w:sz w:val="28"/>
          <w:szCs w:val="28"/>
        </w:rPr>
      </w:pPr>
      <w:r w:rsidRPr="004A5551">
        <w:rPr>
          <w:rFonts w:ascii="Times New Roman" w:hAnsi="Times New Roman" w:cs="Times New Roman"/>
          <w:sz w:val="28"/>
          <w:szCs w:val="28"/>
          <w:lang w:val="uk-UA"/>
        </w:rPr>
        <w:t>РОЗДІЛ 3.</w:t>
      </w:r>
      <w:r w:rsidR="004A5551" w:rsidRPr="004A5551">
        <w:rPr>
          <w:rFonts w:ascii="Times New Roman" w:hAnsi="Times New Roman" w:cs="Times New Roman"/>
          <w:sz w:val="28"/>
          <w:szCs w:val="28"/>
          <w:lang w:val="uk-UA"/>
        </w:rPr>
        <w:t xml:space="preserve"> ШЛЯХИ</w:t>
      </w:r>
      <w:r w:rsidR="00AF650B">
        <w:rPr>
          <w:rFonts w:ascii="Times New Roman" w:hAnsi="Times New Roman" w:cs="Times New Roman"/>
          <w:sz w:val="28"/>
          <w:szCs w:val="28"/>
          <w:lang w:val="uk-UA"/>
        </w:rPr>
        <w:t xml:space="preserve"> МІНІМІЗАЦІЇ ВПЛИВУ НЕГАТИВНИХ ФАКТОРІВ</w:t>
      </w:r>
      <w:r w:rsidR="004A5551" w:rsidRPr="004A5551">
        <w:rPr>
          <w:rFonts w:ascii="Times New Roman" w:hAnsi="Times New Roman" w:cs="Times New Roman"/>
          <w:sz w:val="28"/>
          <w:szCs w:val="28"/>
          <w:lang w:val="uk-UA"/>
        </w:rPr>
        <w:t xml:space="preserve"> </w:t>
      </w:r>
      <w:r w:rsidR="00AF650B">
        <w:rPr>
          <w:rFonts w:ascii="Times New Roman" w:hAnsi="Times New Roman" w:cs="Times New Roman"/>
          <w:sz w:val="28"/>
          <w:szCs w:val="28"/>
          <w:lang w:val="uk-UA"/>
        </w:rPr>
        <w:t xml:space="preserve">НА </w:t>
      </w:r>
      <w:r w:rsidR="004A5551" w:rsidRPr="004A5551">
        <w:rPr>
          <w:rFonts w:ascii="Times New Roman" w:hAnsi="Times New Roman" w:cs="Times New Roman"/>
          <w:sz w:val="28"/>
          <w:szCs w:val="28"/>
          <w:lang w:val="uk-UA"/>
        </w:rPr>
        <w:t>РОЗВИТ</w:t>
      </w:r>
      <w:r w:rsidR="00AF650B">
        <w:rPr>
          <w:rFonts w:ascii="Times New Roman" w:hAnsi="Times New Roman" w:cs="Times New Roman"/>
          <w:sz w:val="28"/>
          <w:szCs w:val="28"/>
          <w:lang w:val="uk-UA"/>
        </w:rPr>
        <w:t>ОК</w:t>
      </w:r>
      <w:r w:rsidR="004A5551" w:rsidRPr="004A5551">
        <w:rPr>
          <w:rFonts w:ascii="Times New Roman" w:hAnsi="Times New Roman" w:cs="Times New Roman"/>
          <w:sz w:val="28"/>
          <w:szCs w:val="28"/>
          <w:lang w:val="uk-UA"/>
        </w:rPr>
        <w:t xml:space="preserve"> ТУРИСТИЧНОЇ ГАЛУЗІ КРАЇНИ</w:t>
      </w:r>
      <w:r w:rsidR="00037F2C">
        <w:rPr>
          <w:rFonts w:ascii="Times New Roman" w:hAnsi="Times New Roman" w:cs="Times New Roman"/>
          <w:sz w:val="28"/>
          <w:szCs w:val="28"/>
          <w:lang w:val="uk-UA"/>
        </w:rPr>
        <w:tab/>
        <w:t>6</w:t>
      </w:r>
      <w:r w:rsidR="00E7540B" w:rsidRPr="00E7540B">
        <w:rPr>
          <w:rFonts w:ascii="Times New Roman" w:hAnsi="Times New Roman" w:cs="Times New Roman"/>
          <w:sz w:val="28"/>
          <w:szCs w:val="28"/>
        </w:rPr>
        <w:t>6</w:t>
      </w:r>
    </w:p>
    <w:p w14:paraId="3353F3D4" w14:textId="26D8C675" w:rsidR="007B4E38" w:rsidRDefault="004165F2" w:rsidP="000F4B56">
      <w:pPr>
        <w:pStyle w:val="a5"/>
        <w:numPr>
          <w:ilvl w:val="0"/>
          <w:numId w:val="7"/>
        </w:numPr>
        <w:tabs>
          <w:tab w:val="left" w:leader="dot" w:pos="9214"/>
        </w:tabs>
        <w:spacing w:after="0" w:line="360" w:lineRule="auto"/>
        <w:ind w:hanging="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Практичні </w:t>
      </w:r>
      <w:r w:rsidR="00703EAB">
        <w:rPr>
          <w:rFonts w:ascii="Times New Roman" w:hAnsi="Times New Roman" w:cs="Times New Roman"/>
          <w:sz w:val="28"/>
          <w:szCs w:val="28"/>
          <w:lang w:val="uk-UA"/>
        </w:rPr>
        <w:t>рекомендації</w:t>
      </w:r>
      <w:r>
        <w:rPr>
          <w:rFonts w:ascii="Times New Roman" w:hAnsi="Times New Roman" w:cs="Times New Roman"/>
          <w:sz w:val="28"/>
          <w:szCs w:val="28"/>
          <w:lang w:val="uk-UA"/>
        </w:rPr>
        <w:t xml:space="preserve"> щодо зниження впливу різноманітних факторів на розвиток туристичної індустрії країни</w:t>
      </w:r>
      <w:r w:rsidR="00037F2C">
        <w:rPr>
          <w:rFonts w:ascii="Times New Roman" w:hAnsi="Times New Roman" w:cs="Times New Roman"/>
          <w:sz w:val="28"/>
          <w:szCs w:val="28"/>
          <w:lang w:val="uk-UA"/>
        </w:rPr>
        <w:tab/>
        <w:t>6</w:t>
      </w:r>
      <w:r w:rsidR="00E7540B" w:rsidRPr="00E7540B">
        <w:rPr>
          <w:rFonts w:ascii="Times New Roman" w:hAnsi="Times New Roman" w:cs="Times New Roman"/>
          <w:sz w:val="28"/>
          <w:szCs w:val="28"/>
        </w:rPr>
        <w:t>6</w:t>
      </w:r>
    </w:p>
    <w:p w14:paraId="03881115" w14:textId="3E851268" w:rsidR="00B575F4" w:rsidRPr="00B575F4" w:rsidRDefault="00B575F4" w:rsidP="00B575F4">
      <w:pPr>
        <w:pStyle w:val="a5"/>
        <w:numPr>
          <w:ilvl w:val="0"/>
          <w:numId w:val="7"/>
        </w:numPr>
        <w:tabs>
          <w:tab w:val="left" w:leader="dot" w:pos="9214"/>
        </w:tabs>
        <w:spacing w:after="0" w:line="360" w:lineRule="auto"/>
        <w:ind w:left="709" w:hanging="709"/>
        <w:jc w:val="both"/>
        <w:rPr>
          <w:rFonts w:ascii="Times New Roman" w:hAnsi="Times New Roman" w:cs="Times New Roman"/>
          <w:sz w:val="28"/>
          <w:szCs w:val="28"/>
          <w:lang w:val="uk-UA"/>
        </w:rPr>
      </w:pPr>
      <w:r w:rsidRPr="00B575F4">
        <w:rPr>
          <w:rFonts w:ascii="Times New Roman" w:hAnsi="Times New Roman" w:cs="Times New Roman"/>
          <w:sz w:val="28"/>
          <w:szCs w:val="28"/>
          <w:lang w:val="uk-UA"/>
        </w:rPr>
        <w:t>Перспективи впровадження концепції «cittaslow» для розвитку тур</w:t>
      </w:r>
      <w:r w:rsidR="004C3474">
        <w:rPr>
          <w:rFonts w:ascii="Times New Roman" w:hAnsi="Times New Roman" w:cs="Times New Roman"/>
          <w:sz w:val="28"/>
          <w:szCs w:val="28"/>
          <w:lang w:val="uk-UA"/>
        </w:rPr>
        <w:t>изму постконфліктних територій У</w:t>
      </w:r>
      <w:r w:rsidRPr="00B575F4">
        <w:rPr>
          <w:rFonts w:ascii="Times New Roman" w:hAnsi="Times New Roman" w:cs="Times New Roman"/>
          <w:sz w:val="28"/>
          <w:szCs w:val="28"/>
          <w:lang w:val="uk-UA"/>
        </w:rPr>
        <w:t>країни</w:t>
      </w:r>
      <w:r w:rsidR="00037F2C">
        <w:rPr>
          <w:rFonts w:ascii="Times New Roman" w:hAnsi="Times New Roman" w:cs="Times New Roman"/>
          <w:sz w:val="28"/>
          <w:szCs w:val="28"/>
          <w:lang w:val="uk-UA"/>
        </w:rPr>
        <w:tab/>
        <w:t>7</w:t>
      </w:r>
      <w:r w:rsidR="00E7540B" w:rsidRPr="00E7540B">
        <w:rPr>
          <w:rFonts w:ascii="Times New Roman" w:hAnsi="Times New Roman" w:cs="Times New Roman"/>
          <w:sz w:val="28"/>
          <w:szCs w:val="28"/>
        </w:rPr>
        <w:t>2</w:t>
      </w:r>
    </w:p>
    <w:p w14:paraId="2CE4118A" w14:textId="416C7462" w:rsidR="004165F2" w:rsidRPr="00B575F4" w:rsidRDefault="00D2182D" w:rsidP="00B575F4">
      <w:pPr>
        <w:pStyle w:val="a5"/>
        <w:numPr>
          <w:ilvl w:val="0"/>
          <w:numId w:val="7"/>
        </w:numPr>
        <w:tabs>
          <w:tab w:val="left" w:leader="dot" w:pos="9214"/>
        </w:tabs>
        <w:spacing w:after="0" w:line="360" w:lineRule="auto"/>
        <w:ind w:hanging="720"/>
        <w:jc w:val="both"/>
        <w:rPr>
          <w:rFonts w:ascii="Times New Roman" w:hAnsi="Times New Roman" w:cs="Times New Roman"/>
          <w:sz w:val="28"/>
          <w:szCs w:val="28"/>
          <w:lang w:val="uk-UA"/>
        </w:rPr>
      </w:pPr>
      <w:r w:rsidRPr="007B4E38">
        <w:rPr>
          <w:rFonts w:ascii="Times New Roman" w:hAnsi="Times New Roman" w:cs="Times New Roman"/>
          <w:bCs/>
          <w:sz w:val="28"/>
          <w:szCs w:val="28"/>
          <w:lang w:val="uk-UA"/>
        </w:rPr>
        <w:lastRenderedPageBreak/>
        <w:t xml:space="preserve">Інноваційний фото-тур </w:t>
      </w:r>
      <w:r>
        <w:rPr>
          <w:rFonts w:ascii="Times New Roman" w:hAnsi="Times New Roman" w:cs="Times New Roman"/>
          <w:bCs/>
          <w:sz w:val="28"/>
          <w:szCs w:val="28"/>
          <w:lang w:val="uk-UA"/>
        </w:rPr>
        <w:t>–</w:t>
      </w:r>
      <w:r w:rsidRPr="007B4E38">
        <w:rPr>
          <w:rFonts w:ascii="Times New Roman" w:hAnsi="Times New Roman" w:cs="Times New Roman"/>
          <w:bCs/>
          <w:sz w:val="28"/>
          <w:szCs w:val="28"/>
          <w:lang w:val="uk-UA"/>
        </w:rPr>
        <w:t xml:space="preserve"> ефективний засіб популяризації Луганської області як привабливого туристичного регіону</w:t>
      </w:r>
      <w:r w:rsidR="00037F2C">
        <w:rPr>
          <w:rFonts w:ascii="Times New Roman" w:hAnsi="Times New Roman" w:cs="Times New Roman"/>
          <w:bCs/>
          <w:sz w:val="28"/>
          <w:szCs w:val="28"/>
          <w:lang w:val="uk-UA"/>
        </w:rPr>
        <w:tab/>
      </w:r>
      <w:r w:rsidR="00E7540B" w:rsidRPr="00E7540B">
        <w:rPr>
          <w:rFonts w:ascii="Times New Roman" w:hAnsi="Times New Roman" w:cs="Times New Roman"/>
          <w:bCs/>
          <w:sz w:val="28"/>
          <w:szCs w:val="28"/>
        </w:rPr>
        <w:t>8</w:t>
      </w:r>
      <w:r w:rsidR="00132AA7">
        <w:rPr>
          <w:rFonts w:ascii="Times New Roman" w:hAnsi="Times New Roman" w:cs="Times New Roman"/>
          <w:bCs/>
          <w:sz w:val="28"/>
          <w:szCs w:val="28"/>
          <w:lang w:val="uk-UA"/>
        </w:rPr>
        <w:t>0</w:t>
      </w:r>
    </w:p>
    <w:p w14:paraId="2F8955FE" w14:textId="4C5D147A" w:rsidR="00D2182D" w:rsidRDefault="00D2182D" w:rsidP="007F3E54">
      <w:pPr>
        <w:tabs>
          <w:tab w:val="left" w:leader="dot" w:pos="9214"/>
        </w:tabs>
        <w:spacing w:after="0" w:line="360" w:lineRule="auto"/>
        <w:contextualSpacing/>
        <w:jc w:val="both"/>
        <w:rPr>
          <w:rFonts w:ascii="Times New Roman" w:hAnsi="Times New Roman" w:cs="Times New Roman"/>
          <w:sz w:val="28"/>
          <w:szCs w:val="28"/>
          <w:lang w:val="uk-UA"/>
        </w:rPr>
      </w:pPr>
      <w:r w:rsidRPr="00D2182D">
        <w:rPr>
          <w:rFonts w:ascii="Times New Roman" w:hAnsi="Times New Roman" w:cs="Times New Roman"/>
          <w:sz w:val="28"/>
          <w:szCs w:val="28"/>
          <w:lang w:val="uk-UA"/>
        </w:rPr>
        <w:t>В</w:t>
      </w:r>
      <w:r w:rsidR="00B575F4">
        <w:rPr>
          <w:rFonts w:ascii="Times New Roman" w:hAnsi="Times New Roman" w:cs="Times New Roman"/>
          <w:sz w:val="28"/>
          <w:szCs w:val="28"/>
          <w:lang w:val="uk-UA"/>
        </w:rPr>
        <w:t>исновки до розді</w:t>
      </w:r>
      <w:r w:rsidRPr="00D2182D">
        <w:rPr>
          <w:rFonts w:ascii="Times New Roman" w:hAnsi="Times New Roman" w:cs="Times New Roman"/>
          <w:sz w:val="28"/>
          <w:szCs w:val="28"/>
          <w:lang w:val="uk-UA"/>
        </w:rPr>
        <w:t xml:space="preserve">лу </w:t>
      </w:r>
      <w:r>
        <w:rPr>
          <w:rFonts w:ascii="Times New Roman" w:hAnsi="Times New Roman" w:cs="Times New Roman"/>
          <w:sz w:val="28"/>
          <w:szCs w:val="28"/>
          <w:lang w:val="uk-UA"/>
        </w:rPr>
        <w:t>3</w:t>
      </w:r>
      <w:r w:rsidRPr="00D2182D">
        <w:rPr>
          <w:rFonts w:ascii="Times New Roman" w:hAnsi="Times New Roman" w:cs="Times New Roman"/>
          <w:sz w:val="28"/>
          <w:szCs w:val="28"/>
          <w:lang w:val="uk-UA"/>
        </w:rPr>
        <w:t>.</w:t>
      </w:r>
      <w:r w:rsidR="00132AA7">
        <w:rPr>
          <w:rFonts w:ascii="Times New Roman" w:hAnsi="Times New Roman" w:cs="Times New Roman"/>
          <w:sz w:val="28"/>
          <w:szCs w:val="28"/>
          <w:lang w:val="uk-UA"/>
        </w:rPr>
        <w:tab/>
        <w:t>101</w:t>
      </w:r>
    </w:p>
    <w:p w14:paraId="5E564DCE" w14:textId="77777777" w:rsidR="00D2182D" w:rsidRDefault="00D2182D" w:rsidP="007F3E54">
      <w:pPr>
        <w:tabs>
          <w:tab w:val="left" w:leader="dot" w:pos="9214"/>
        </w:tabs>
        <w:spacing w:after="0" w:line="360" w:lineRule="auto"/>
        <w:contextualSpacing/>
        <w:jc w:val="both"/>
        <w:rPr>
          <w:rFonts w:ascii="Times New Roman" w:hAnsi="Times New Roman" w:cs="Times New Roman"/>
          <w:sz w:val="28"/>
          <w:szCs w:val="28"/>
          <w:lang w:val="uk-UA"/>
        </w:rPr>
      </w:pPr>
    </w:p>
    <w:p w14:paraId="69379A06" w14:textId="5852304A" w:rsidR="007F3E54" w:rsidRPr="00132AA7" w:rsidRDefault="00F37BDF" w:rsidP="007F3E54">
      <w:pPr>
        <w:tabs>
          <w:tab w:val="left" w:leader="dot" w:pos="9214"/>
        </w:tabs>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w:t>
      </w:r>
      <w:r>
        <w:rPr>
          <w:rFonts w:ascii="Times New Roman" w:hAnsi="Times New Roman" w:cs="Times New Roman"/>
          <w:sz w:val="28"/>
          <w:szCs w:val="28"/>
          <w:lang w:val="uk-UA"/>
        </w:rPr>
        <w:tab/>
      </w:r>
      <w:r w:rsidR="00037F2C">
        <w:rPr>
          <w:rFonts w:ascii="Times New Roman" w:hAnsi="Times New Roman" w:cs="Times New Roman"/>
          <w:sz w:val="28"/>
          <w:szCs w:val="28"/>
          <w:lang w:val="uk-UA"/>
        </w:rPr>
        <w:t>10</w:t>
      </w:r>
      <w:r w:rsidR="00132AA7">
        <w:rPr>
          <w:rFonts w:ascii="Times New Roman" w:hAnsi="Times New Roman" w:cs="Times New Roman"/>
          <w:sz w:val="28"/>
          <w:szCs w:val="28"/>
          <w:lang w:val="uk-UA"/>
        </w:rPr>
        <w:t>2</w:t>
      </w:r>
    </w:p>
    <w:p w14:paraId="46A7B89D" w14:textId="1E620D92" w:rsidR="007F3E54" w:rsidRPr="00132AA7" w:rsidRDefault="00F37BDF" w:rsidP="00337B35">
      <w:pPr>
        <w:tabs>
          <w:tab w:val="left" w:leader="dot" w:pos="9214"/>
        </w:tabs>
        <w:spacing w:after="0" w:line="360" w:lineRule="auto"/>
        <w:contextualSpacing/>
        <w:jc w:val="both"/>
        <w:rPr>
          <w:rFonts w:ascii="Times New Roman" w:hAnsi="Times New Roman" w:cs="Times New Roman"/>
          <w:sz w:val="28"/>
          <w:szCs w:val="28"/>
          <w:lang w:val="uk-UA"/>
        </w:rPr>
      </w:pPr>
      <w:r w:rsidRPr="00037F2C">
        <w:rPr>
          <w:rFonts w:ascii="Times New Roman" w:hAnsi="Times New Roman" w:cs="Times New Roman"/>
          <w:sz w:val="28"/>
          <w:szCs w:val="28"/>
          <w:lang w:val="uk-UA"/>
        </w:rPr>
        <w:t>СПИСОК ВИКОРИСТАНИХ ДЖЕРЕЛ</w:t>
      </w:r>
      <w:r w:rsidRPr="00037F2C">
        <w:rPr>
          <w:rFonts w:ascii="Times New Roman" w:hAnsi="Times New Roman" w:cs="Times New Roman"/>
          <w:sz w:val="28"/>
          <w:szCs w:val="28"/>
          <w:lang w:val="uk-UA"/>
        </w:rPr>
        <w:tab/>
      </w:r>
      <w:r w:rsidR="00037F2C" w:rsidRPr="00037F2C">
        <w:rPr>
          <w:rFonts w:ascii="Times New Roman" w:hAnsi="Times New Roman" w:cs="Times New Roman"/>
          <w:sz w:val="28"/>
          <w:szCs w:val="28"/>
          <w:lang w:val="uk-UA"/>
        </w:rPr>
        <w:t>10</w:t>
      </w:r>
      <w:r w:rsidR="00132AA7">
        <w:rPr>
          <w:rFonts w:ascii="Times New Roman" w:hAnsi="Times New Roman" w:cs="Times New Roman"/>
          <w:sz w:val="28"/>
          <w:szCs w:val="28"/>
          <w:lang w:val="uk-UA"/>
        </w:rPr>
        <w:t>5</w:t>
      </w:r>
    </w:p>
    <w:p w14:paraId="3407B3CD" w14:textId="2DF97E44" w:rsidR="00654389" w:rsidRPr="00132AA7" w:rsidRDefault="00654389" w:rsidP="00337B35">
      <w:pPr>
        <w:tabs>
          <w:tab w:val="left" w:leader="dot" w:pos="9214"/>
        </w:tabs>
        <w:spacing w:after="0" w:line="360" w:lineRule="auto"/>
        <w:contextualSpacing/>
        <w:jc w:val="both"/>
        <w:rPr>
          <w:rFonts w:ascii="Times New Roman" w:hAnsi="Times New Roman" w:cs="Times New Roman"/>
          <w:sz w:val="28"/>
          <w:szCs w:val="28"/>
          <w:lang w:val="uk-UA"/>
        </w:rPr>
      </w:pPr>
      <w:r w:rsidRPr="00037F2C">
        <w:rPr>
          <w:rFonts w:ascii="Times New Roman" w:hAnsi="Times New Roman" w:cs="Times New Roman"/>
          <w:sz w:val="28"/>
          <w:szCs w:val="28"/>
          <w:lang w:val="uk-UA"/>
        </w:rPr>
        <w:t>ДОДАТКИ</w:t>
      </w:r>
      <w:r w:rsidRPr="00037F2C">
        <w:rPr>
          <w:rFonts w:ascii="Times New Roman" w:hAnsi="Times New Roman" w:cs="Times New Roman"/>
          <w:sz w:val="28"/>
          <w:szCs w:val="28"/>
          <w:lang w:val="uk-UA"/>
        </w:rPr>
        <w:tab/>
      </w:r>
      <w:r w:rsidR="00F37BDF" w:rsidRPr="00037F2C">
        <w:rPr>
          <w:rFonts w:ascii="Times New Roman" w:hAnsi="Times New Roman" w:cs="Times New Roman"/>
          <w:sz w:val="28"/>
          <w:szCs w:val="28"/>
          <w:lang w:val="uk-UA"/>
        </w:rPr>
        <w:t>11</w:t>
      </w:r>
      <w:r w:rsidR="00132AA7">
        <w:rPr>
          <w:rFonts w:ascii="Times New Roman" w:hAnsi="Times New Roman" w:cs="Times New Roman"/>
          <w:sz w:val="28"/>
          <w:szCs w:val="28"/>
          <w:lang w:val="uk-UA"/>
        </w:rPr>
        <w:t>3</w:t>
      </w:r>
    </w:p>
    <w:p w14:paraId="6FE358F0" w14:textId="1C0E6EC5" w:rsidR="00D2182D" w:rsidRDefault="00D2182D" w:rsidP="007F3E54">
      <w:pPr>
        <w:jc w:val="cente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57EED8EF" w14:textId="77777777" w:rsidR="00E7540B" w:rsidRPr="00E7540B" w:rsidRDefault="00E7540B" w:rsidP="00E7540B">
      <w:pPr>
        <w:suppressAutoHyphens/>
        <w:spacing w:after="0" w:line="276" w:lineRule="auto"/>
        <w:jc w:val="center"/>
        <w:rPr>
          <w:rFonts w:ascii="Times New Roman" w:eastAsia="SimSun" w:hAnsi="Times New Roman" w:cs="Times New Roman"/>
          <w:b/>
          <w:kern w:val="1"/>
          <w:sz w:val="28"/>
          <w:szCs w:val="28"/>
          <w:lang w:val="uk-UA" w:eastAsia="ar-SA"/>
        </w:rPr>
      </w:pPr>
      <w:r w:rsidRPr="00E7540B">
        <w:rPr>
          <w:rFonts w:ascii="Times New Roman" w:eastAsia="SimSun" w:hAnsi="Times New Roman" w:cs="Times New Roman"/>
          <w:b/>
          <w:kern w:val="1"/>
          <w:sz w:val="28"/>
          <w:szCs w:val="28"/>
          <w:lang w:val="uk-UA" w:eastAsia="ar-SA"/>
        </w:rPr>
        <w:lastRenderedPageBreak/>
        <w:t>РЕФЕРАТ</w:t>
      </w:r>
    </w:p>
    <w:p w14:paraId="0105303B" w14:textId="77777777" w:rsidR="00E7540B" w:rsidRPr="00E7540B" w:rsidRDefault="00E7540B" w:rsidP="00E7540B">
      <w:pPr>
        <w:suppressAutoHyphens/>
        <w:spacing w:after="0" w:line="276" w:lineRule="auto"/>
        <w:jc w:val="center"/>
        <w:rPr>
          <w:rFonts w:ascii="Times New Roman" w:eastAsia="SimSun" w:hAnsi="Times New Roman" w:cs="Times New Roman"/>
          <w:b/>
          <w:kern w:val="1"/>
          <w:sz w:val="28"/>
          <w:szCs w:val="28"/>
          <w:lang w:val="uk-UA" w:eastAsia="ar-SA"/>
        </w:rPr>
      </w:pPr>
    </w:p>
    <w:p w14:paraId="3F17EE06" w14:textId="1F4890B2" w:rsidR="00E7540B" w:rsidRPr="00E7540B" w:rsidRDefault="00E7540B" w:rsidP="00E7540B">
      <w:pPr>
        <w:suppressAutoHyphens/>
        <w:spacing w:after="0" w:line="360" w:lineRule="auto"/>
        <w:ind w:firstLine="709"/>
        <w:jc w:val="both"/>
        <w:rPr>
          <w:rFonts w:ascii="Times New Roman" w:eastAsia="SimSun" w:hAnsi="Times New Roman" w:cs="Times New Roman"/>
          <w:color w:val="000000"/>
          <w:kern w:val="1"/>
          <w:sz w:val="28"/>
          <w:szCs w:val="28"/>
          <w:lang w:val="uk-UA" w:eastAsia="ar-SA"/>
        </w:rPr>
      </w:pPr>
      <w:r w:rsidRPr="00E7540B">
        <w:rPr>
          <w:rFonts w:ascii="Times New Roman" w:eastAsia="SimSun" w:hAnsi="Times New Roman" w:cs="Times New Roman"/>
          <w:color w:val="000000"/>
          <w:kern w:val="1"/>
          <w:sz w:val="28"/>
          <w:szCs w:val="28"/>
          <w:lang w:val="uk-UA" w:eastAsia="ar-SA"/>
        </w:rPr>
        <w:t>Обсяг 1</w:t>
      </w:r>
      <w:r w:rsidR="00132AA7">
        <w:rPr>
          <w:rFonts w:ascii="Times New Roman" w:eastAsia="SimSun" w:hAnsi="Times New Roman" w:cs="Times New Roman"/>
          <w:color w:val="000000"/>
          <w:kern w:val="1"/>
          <w:sz w:val="28"/>
          <w:szCs w:val="28"/>
          <w:lang w:eastAsia="ar-SA"/>
        </w:rPr>
        <w:t>73</w:t>
      </w:r>
      <w:r w:rsidRPr="00E7540B">
        <w:rPr>
          <w:rFonts w:ascii="Times New Roman" w:eastAsia="SimSun" w:hAnsi="Times New Roman" w:cs="Times New Roman"/>
          <w:color w:val="000000"/>
          <w:kern w:val="1"/>
          <w:sz w:val="28"/>
          <w:szCs w:val="28"/>
          <w:lang w:val="uk-UA" w:eastAsia="ar-SA"/>
        </w:rPr>
        <w:t xml:space="preserve"> с., </w:t>
      </w:r>
      <w:r w:rsidRPr="00E7540B">
        <w:rPr>
          <w:rFonts w:ascii="Times New Roman" w:eastAsia="SimSun" w:hAnsi="Times New Roman" w:cs="Times New Roman"/>
          <w:kern w:val="1"/>
          <w:sz w:val="28"/>
          <w:szCs w:val="28"/>
          <w:lang w:val="uk-UA" w:eastAsia="ar-SA"/>
        </w:rPr>
        <w:t>24 таблиць, 5 рисунків, 2</w:t>
      </w:r>
      <w:r w:rsidRPr="00E7540B">
        <w:rPr>
          <w:rFonts w:ascii="Times New Roman" w:eastAsia="SimSun" w:hAnsi="Times New Roman" w:cs="Times New Roman"/>
          <w:kern w:val="1"/>
          <w:sz w:val="28"/>
          <w:szCs w:val="28"/>
          <w:lang w:eastAsia="ar-SA"/>
        </w:rPr>
        <w:t>6</w:t>
      </w:r>
      <w:r w:rsidRPr="00E7540B">
        <w:rPr>
          <w:rFonts w:ascii="Times New Roman" w:eastAsia="SimSun" w:hAnsi="Times New Roman" w:cs="Times New Roman"/>
          <w:kern w:val="1"/>
          <w:sz w:val="28"/>
          <w:szCs w:val="28"/>
          <w:lang w:val="uk-UA" w:eastAsia="ar-SA"/>
        </w:rPr>
        <w:t xml:space="preserve"> додатків.</w:t>
      </w:r>
    </w:p>
    <w:p w14:paraId="14132491" w14:textId="77777777" w:rsidR="00E7540B" w:rsidRPr="00E7540B" w:rsidRDefault="00E7540B" w:rsidP="00E7540B">
      <w:pPr>
        <w:suppressAutoHyphens/>
        <w:spacing w:after="0" w:line="360" w:lineRule="auto"/>
        <w:jc w:val="both"/>
        <w:rPr>
          <w:rFonts w:ascii="Times New Roman" w:eastAsia="SimSun" w:hAnsi="Times New Roman" w:cs="Times New Roman"/>
          <w:color w:val="000000"/>
          <w:kern w:val="1"/>
          <w:sz w:val="28"/>
          <w:szCs w:val="28"/>
          <w:lang w:val="uk-UA" w:eastAsia="ar-SA"/>
        </w:rPr>
      </w:pPr>
    </w:p>
    <w:p w14:paraId="3D6E7916" w14:textId="77777777" w:rsidR="00E7540B" w:rsidRPr="00E7540B" w:rsidRDefault="00E7540B" w:rsidP="00E7540B">
      <w:pPr>
        <w:suppressAutoHyphens/>
        <w:spacing w:after="0" w:line="360" w:lineRule="auto"/>
        <w:ind w:firstLine="709"/>
        <w:jc w:val="both"/>
        <w:rPr>
          <w:rFonts w:ascii="Times New Roman" w:eastAsia="SimSun" w:hAnsi="Times New Roman" w:cs="Times New Roman"/>
          <w:color w:val="000000"/>
          <w:kern w:val="1"/>
          <w:sz w:val="28"/>
          <w:szCs w:val="28"/>
          <w:lang w:val="uk-UA" w:eastAsia="ar-SA"/>
        </w:rPr>
      </w:pPr>
      <w:r w:rsidRPr="00E7540B">
        <w:rPr>
          <w:rFonts w:ascii="Times New Roman" w:eastAsia="SimSun" w:hAnsi="Times New Roman" w:cs="Times New Roman"/>
          <w:color w:val="000000"/>
          <w:kern w:val="1"/>
          <w:sz w:val="28"/>
          <w:szCs w:val="28"/>
          <w:lang w:val="uk-UA" w:eastAsia="ar-SA"/>
        </w:rPr>
        <w:t>Ключові слова: туристична індустрія, регіон, фактори розвитку внутрішні чинники розвитку, зовнішні чинники розвитку, туристичний продукт, туристичний маршрут.</w:t>
      </w:r>
    </w:p>
    <w:p w14:paraId="5228137D" w14:textId="77777777" w:rsidR="00E7540B" w:rsidRPr="00E7540B" w:rsidRDefault="00E7540B" w:rsidP="00E7540B">
      <w:pPr>
        <w:suppressAutoHyphens/>
        <w:spacing w:after="0" w:line="360" w:lineRule="auto"/>
        <w:ind w:firstLine="709"/>
        <w:jc w:val="both"/>
        <w:rPr>
          <w:rFonts w:ascii="Times New Roman" w:eastAsia="SimSun" w:hAnsi="Times New Roman" w:cs="Times New Roman"/>
          <w:color w:val="000000"/>
          <w:kern w:val="1"/>
          <w:sz w:val="28"/>
          <w:szCs w:val="28"/>
          <w:lang w:val="uk-UA" w:eastAsia="ar-SA"/>
        </w:rPr>
      </w:pPr>
    </w:p>
    <w:p w14:paraId="66807BB9" w14:textId="77777777" w:rsidR="00E7540B" w:rsidRPr="00E7540B" w:rsidRDefault="00E7540B" w:rsidP="00E7540B">
      <w:pPr>
        <w:shd w:val="clear" w:color="auto" w:fill="FFFFFF"/>
        <w:suppressAutoHyphens/>
        <w:spacing w:after="0" w:line="360" w:lineRule="auto"/>
        <w:ind w:firstLine="709"/>
        <w:jc w:val="both"/>
        <w:rPr>
          <w:rFonts w:ascii="Times New Roman" w:eastAsia="SimSun" w:hAnsi="Times New Roman" w:cs="Times New Roman"/>
          <w:color w:val="000000"/>
          <w:kern w:val="1"/>
          <w:sz w:val="28"/>
          <w:szCs w:val="28"/>
          <w:lang w:val="uk-UA" w:eastAsia="ar-SA"/>
        </w:rPr>
      </w:pPr>
      <w:r w:rsidRPr="00E7540B">
        <w:rPr>
          <w:rFonts w:ascii="Times New Roman" w:eastAsia="SimSun" w:hAnsi="Times New Roman" w:cs="Times New Roman"/>
          <w:color w:val="000000"/>
          <w:kern w:val="1"/>
          <w:sz w:val="28"/>
          <w:szCs w:val="28"/>
          <w:lang w:val="uk-UA" w:eastAsia="ar-SA"/>
        </w:rPr>
        <w:t>Результати дослідження: досліджено історичні передумови як збудник розвитку туристичної діяльності, проаналізовано вплив світових  факторів на процес функціонування туристичної галузі країни, виявлено актуальні внутрішні проблеми та перспективи розвитку країни як базис для провадження туристичної діяльності, створено порівняльну характеристику факторів розвитку туристичної галузі України та Польщі, проведено аналіз функціонування та розвитку індустрії туризму на Заході та Сході України; окреслено проблеми та перспективи розвитку туризму в Луганській області під впливом різноманітних факторів, наведено практичні рекомендації щодо зниження впливу різноманітних факторів на розвиток туристичної індустрії країни, розглянуто перспективи впровадження концепції «cittaslow» для розвитку туризму постконфліктних територій України, розроблено інноваційний фото-тур як ефективний засіб популяризації Луганської області як привабливого туристичного регіону.</w:t>
      </w:r>
    </w:p>
    <w:p w14:paraId="6A1755D3" w14:textId="77777777" w:rsidR="00E7540B" w:rsidRPr="00E7540B" w:rsidRDefault="00E7540B" w:rsidP="00E7540B">
      <w:pPr>
        <w:suppressAutoHyphens/>
        <w:spacing w:after="200" w:line="276" w:lineRule="auto"/>
        <w:rPr>
          <w:rFonts w:ascii="Calibri" w:eastAsia="SimSun" w:hAnsi="Calibri" w:cs="Calibri"/>
          <w:kern w:val="1"/>
          <w:lang w:val="uk-UA" w:eastAsia="ar-SA"/>
        </w:rPr>
      </w:pPr>
    </w:p>
    <w:p w14:paraId="70BC4C56" w14:textId="373F9FFB" w:rsidR="00E7540B" w:rsidRDefault="00E7540B" w:rsidP="007F3E54">
      <w:pPr>
        <w:jc w:val="center"/>
        <w:rPr>
          <w:rFonts w:ascii="Times New Roman" w:hAnsi="Times New Roman" w:cs="Times New Roman"/>
          <w:b/>
          <w:sz w:val="28"/>
          <w:szCs w:val="28"/>
          <w:lang w:val="uk-UA"/>
        </w:rPr>
      </w:pPr>
    </w:p>
    <w:p w14:paraId="1EE92A84" w14:textId="459C1FC1" w:rsidR="00E7540B" w:rsidRDefault="00E7540B" w:rsidP="007F3E54">
      <w:pPr>
        <w:jc w:val="center"/>
        <w:rPr>
          <w:rFonts w:ascii="Times New Roman" w:hAnsi="Times New Roman" w:cs="Times New Roman"/>
          <w:b/>
          <w:sz w:val="28"/>
          <w:szCs w:val="28"/>
          <w:lang w:val="uk-UA"/>
        </w:rPr>
      </w:pPr>
    </w:p>
    <w:p w14:paraId="117B13BF" w14:textId="43AFB221" w:rsidR="00E7540B" w:rsidRDefault="00E7540B" w:rsidP="007F3E54">
      <w:pPr>
        <w:jc w:val="center"/>
        <w:rPr>
          <w:rFonts w:ascii="Times New Roman" w:hAnsi="Times New Roman" w:cs="Times New Roman"/>
          <w:b/>
          <w:sz w:val="28"/>
          <w:szCs w:val="28"/>
          <w:lang w:val="uk-UA"/>
        </w:rPr>
      </w:pPr>
    </w:p>
    <w:p w14:paraId="46517574" w14:textId="4C811EEB" w:rsidR="00E7540B" w:rsidRDefault="00E7540B" w:rsidP="007F3E54">
      <w:pPr>
        <w:jc w:val="center"/>
        <w:rPr>
          <w:rFonts w:ascii="Times New Roman" w:hAnsi="Times New Roman" w:cs="Times New Roman"/>
          <w:b/>
          <w:sz w:val="28"/>
          <w:szCs w:val="28"/>
          <w:lang w:val="uk-UA"/>
        </w:rPr>
      </w:pPr>
    </w:p>
    <w:p w14:paraId="108BFE42" w14:textId="103B962F" w:rsidR="00E7540B" w:rsidRDefault="00E7540B" w:rsidP="007F3E54">
      <w:pPr>
        <w:jc w:val="center"/>
        <w:rPr>
          <w:rFonts w:ascii="Times New Roman" w:hAnsi="Times New Roman" w:cs="Times New Roman"/>
          <w:b/>
          <w:sz w:val="28"/>
          <w:szCs w:val="28"/>
          <w:lang w:val="uk-UA"/>
        </w:rPr>
      </w:pPr>
    </w:p>
    <w:p w14:paraId="58FD4D8F" w14:textId="640FEA98" w:rsidR="00E7540B" w:rsidRDefault="00E7540B" w:rsidP="007F3E54">
      <w:pPr>
        <w:jc w:val="center"/>
        <w:rPr>
          <w:rFonts w:ascii="Times New Roman" w:hAnsi="Times New Roman" w:cs="Times New Roman"/>
          <w:b/>
          <w:sz w:val="28"/>
          <w:szCs w:val="28"/>
          <w:lang w:val="uk-UA"/>
        </w:rPr>
      </w:pPr>
    </w:p>
    <w:p w14:paraId="51A7C6B9" w14:textId="5C5CBE08" w:rsidR="00E7540B" w:rsidRDefault="00E7540B" w:rsidP="007F3E54">
      <w:pPr>
        <w:jc w:val="center"/>
        <w:rPr>
          <w:rFonts w:ascii="Times New Roman" w:hAnsi="Times New Roman" w:cs="Times New Roman"/>
          <w:b/>
          <w:sz w:val="28"/>
          <w:szCs w:val="28"/>
          <w:lang w:val="uk-UA"/>
        </w:rPr>
      </w:pPr>
    </w:p>
    <w:p w14:paraId="1BBCC7D2" w14:textId="221D6F83" w:rsidR="00E7540B" w:rsidRDefault="00E7540B" w:rsidP="007F3E54">
      <w:pPr>
        <w:jc w:val="center"/>
        <w:rPr>
          <w:rFonts w:ascii="Times New Roman" w:hAnsi="Times New Roman" w:cs="Times New Roman"/>
          <w:b/>
          <w:sz w:val="28"/>
          <w:szCs w:val="28"/>
          <w:lang w:val="uk-UA"/>
        </w:rPr>
      </w:pPr>
    </w:p>
    <w:p w14:paraId="2B624C0F" w14:textId="6A9EF9D5" w:rsidR="007F3E54" w:rsidRPr="00494383" w:rsidRDefault="007F3E54" w:rsidP="007F3E54">
      <w:pPr>
        <w:jc w:val="center"/>
        <w:rPr>
          <w:rFonts w:ascii="Times New Roman" w:hAnsi="Times New Roman" w:cs="Times New Roman"/>
          <w:b/>
          <w:sz w:val="28"/>
          <w:szCs w:val="28"/>
          <w:lang w:val="uk-UA"/>
        </w:rPr>
      </w:pPr>
      <w:r w:rsidRPr="00494383">
        <w:rPr>
          <w:rFonts w:ascii="Times New Roman" w:hAnsi="Times New Roman" w:cs="Times New Roman"/>
          <w:b/>
          <w:sz w:val="28"/>
          <w:szCs w:val="28"/>
          <w:lang w:val="uk-UA"/>
        </w:rPr>
        <w:lastRenderedPageBreak/>
        <w:t>ВСТУП</w:t>
      </w:r>
    </w:p>
    <w:p w14:paraId="750C99F0" w14:textId="77777777" w:rsidR="007F3E54" w:rsidRPr="00494383" w:rsidRDefault="007F3E54" w:rsidP="007F3E54">
      <w:pPr>
        <w:jc w:val="center"/>
        <w:rPr>
          <w:rFonts w:ascii="Times New Roman" w:hAnsi="Times New Roman" w:cs="Times New Roman"/>
          <w:b/>
          <w:sz w:val="28"/>
          <w:szCs w:val="28"/>
          <w:lang w:val="uk-UA"/>
        </w:rPr>
      </w:pPr>
    </w:p>
    <w:p w14:paraId="7F7A78C1" w14:textId="5030E8B2" w:rsidR="007F3E54" w:rsidRPr="00414174" w:rsidRDefault="007F3E54" w:rsidP="007F3E54">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середини </w:t>
      </w:r>
      <w:r>
        <w:rPr>
          <w:rFonts w:ascii="Times New Roman" w:hAnsi="Times New Roman" w:cs="Times New Roman"/>
          <w:sz w:val="28"/>
          <w:szCs w:val="28"/>
          <w:lang w:val="en-US"/>
        </w:rPr>
        <w:t>XX</w:t>
      </w:r>
      <w:r>
        <w:rPr>
          <w:rFonts w:ascii="Times New Roman" w:hAnsi="Times New Roman" w:cs="Times New Roman"/>
          <w:sz w:val="28"/>
          <w:szCs w:val="28"/>
          <w:lang w:val="uk-UA"/>
        </w:rPr>
        <w:t xml:space="preserve"> </w:t>
      </w:r>
      <w:r w:rsidR="00CC4D42">
        <w:rPr>
          <w:rFonts w:ascii="Times New Roman" w:hAnsi="Times New Roman" w:cs="Times New Roman"/>
          <w:sz w:val="28"/>
          <w:szCs w:val="28"/>
          <w:lang w:val="uk-UA"/>
        </w:rPr>
        <w:t>–</w:t>
      </w:r>
      <w:r w:rsidRPr="00414174">
        <w:rPr>
          <w:rFonts w:ascii="Times New Roman" w:hAnsi="Times New Roman" w:cs="Times New Roman"/>
          <w:sz w:val="28"/>
          <w:szCs w:val="28"/>
        </w:rPr>
        <w:t xml:space="preserve"> </w:t>
      </w:r>
      <w:r>
        <w:rPr>
          <w:rFonts w:ascii="Times New Roman" w:hAnsi="Times New Roman" w:cs="Times New Roman"/>
          <w:sz w:val="28"/>
          <w:szCs w:val="28"/>
          <w:lang w:val="uk-UA"/>
        </w:rPr>
        <w:t xml:space="preserve">на початку </w:t>
      </w:r>
      <w:r>
        <w:rPr>
          <w:rFonts w:ascii="Times New Roman" w:hAnsi="Times New Roman" w:cs="Times New Roman"/>
          <w:sz w:val="28"/>
          <w:szCs w:val="28"/>
          <w:lang w:val="en-US"/>
        </w:rPr>
        <w:t>XXI</w:t>
      </w:r>
      <w:r w:rsidRPr="00414174">
        <w:rPr>
          <w:rFonts w:ascii="Times New Roman" w:hAnsi="Times New Roman" w:cs="Times New Roman"/>
          <w:sz w:val="28"/>
          <w:szCs w:val="28"/>
        </w:rPr>
        <w:t xml:space="preserve"> </w:t>
      </w:r>
      <w:r>
        <w:rPr>
          <w:rFonts w:ascii="Times New Roman" w:hAnsi="Times New Roman" w:cs="Times New Roman"/>
          <w:sz w:val="28"/>
          <w:szCs w:val="28"/>
          <w:lang w:val="uk-UA"/>
        </w:rPr>
        <w:t>століття т</w:t>
      </w:r>
      <w:r w:rsidRPr="00414174">
        <w:rPr>
          <w:rFonts w:ascii="Times New Roman" w:hAnsi="Times New Roman" w:cs="Times New Roman"/>
          <w:sz w:val="28"/>
          <w:szCs w:val="28"/>
          <w:lang w:val="uk-UA"/>
        </w:rPr>
        <w:t xml:space="preserve">уризм </w:t>
      </w:r>
      <w:r>
        <w:rPr>
          <w:rFonts w:ascii="Times New Roman" w:hAnsi="Times New Roman" w:cs="Times New Roman"/>
          <w:sz w:val="28"/>
          <w:szCs w:val="28"/>
          <w:lang w:val="uk-UA"/>
        </w:rPr>
        <w:t xml:space="preserve">набуває </w:t>
      </w:r>
      <w:r w:rsidRPr="00414174">
        <w:rPr>
          <w:rFonts w:ascii="Times New Roman" w:hAnsi="Times New Roman" w:cs="Times New Roman"/>
          <w:sz w:val="28"/>
          <w:szCs w:val="28"/>
          <w:lang w:val="uk-UA"/>
        </w:rPr>
        <w:t>надзвичайно високи</w:t>
      </w:r>
      <w:r>
        <w:rPr>
          <w:rFonts w:ascii="Times New Roman" w:hAnsi="Times New Roman" w:cs="Times New Roman"/>
          <w:sz w:val="28"/>
          <w:szCs w:val="28"/>
          <w:lang w:val="uk-UA"/>
        </w:rPr>
        <w:t xml:space="preserve">х </w:t>
      </w:r>
      <w:r w:rsidRPr="00414174">
        <w:rPr>
          <w:rFonts w:ascii="Times New Roman" w:hAnsi="Times New Roman" w:cs="Times New Roman"/>
          <w:sz w:val="28"/>
          <w:szCs w:val="28"/>
          <w:lang w:val="uk-UA"/>
        </w:rPr>
        <w:t>темп</w:t>
      </w:r>
      <w:r>
        <w:rPr>
          <w:rFonts w:ascii="Times New Roman" w:hAnsi="Times New Roman" w:cs="Times New Roman"/>
          <w:sz w:val="28"/>
          <w:szCs w:val="28"/>
          <w:lang w:val="uk-UA"/>
        </w:rPr>
        <w:t xml:space="preserve">ів </w:t>
      </w:r>
      <w:r w:rsidRPr="00414174">
        <w:rPr>
          <w:rFonts w:ascii="Times New Roman" w:hAnsi="Times New Roman" w:cs="Times New Roman"/>
          <w:sz w:val="28"/>
          <w:szCs w:val="28"/>
          <w:lang w:val="uk-UA"/>
        </w:rPr>
        <w:t xml:space="preserve">розвитку, що дозволило йому </w:t>
      </w:r>
      <w:r>
        <w:rPr>
          <w:rFonts w:ascii="Times New Roman" w:hAnsi="Times New Roman" w:cs="Times New Roman"/>
          <w:sz w:val="28"/>
          <w:szCs w:val="28"/>
          <w:lang w:val="uk-UA"/>
        </w:rPr>
        <w:t>зайняти місце</w:t>
      </w:r>
      <w:r w:rsidRPr="00414174">
        <w:rPr>
          <w:rFonts w:ascii="Times New Roman" w:hAnsi="Times New Roman" w:cs="Times New Roman"/>
          <w:sz w:val="28"/>
          <w:szCs w:val="28"/>
          <w:lang w:val="uk-UA"/>
        </w:rPr>
        <w:t xml:space="preserve"> одніє</w:t>
      </w:r>
      <w:r>
        <w:rPr>
          <w:rFonts w:ascii="Times New Roman" w:hAnsi="Times New Roman" w:cs="Times New Roman"/>
          <w:sz w:val="28"/>
          <w:szCs w:val="28"/>
          <w:lang w:val="uk-UA"/>
        </w:rPr>
        <w:t>ї</w:t>
      </w:r>
      <w:r w:rsidRPr="00414174">
        <w:rPr>
          <w:rFonts w:ascii="Times New Roman" w:hAnsi="Times New Roman" w:cs="Times New Roman"/>
          <w:sz w:val="28"/>
          <w:szCs w:val="28"/>
          <w:lang w:val="uk-UA"/>
        </w:rPr>
        <w:t xml:space="preserve"> з провідних, найбільш динамічних та перспективних галузей світово</w:t>
      </w:r>
      <w:r>
        <w:rPr>
          <w:rFonts w:ascii="Times New Roman" w:hAnsi="Times New Roman" w:cs="Times New Roman"/>
          <w:sz w:val="28"/>
          <w:szCs w:val="28"/>
          <w:lang w:val="uk-UA"/>
        </w:rPr>
        <w:t>го господарства</w:t>
      </w:r>
      <w:r w:rsidRPr="00414174">
        <w:rPr>
          <w:rFonts w:ascii="Times New Roman" w:hAnsi="Times New Roman" w:cs="Times New Roman"/>
          <w:sz w:val="28"/>
          <w:szCs w:val="28"/>
          <w:lang w:val="uk-UA"/>
        </w:rPr>
        <w:t>.</w:t>
      </w:r>
      <w:r>
        <w:rPr>
          <w:rFonts w:ascii="Times New Roman" w:hAnsi="Times New Roman" w:cs="Times New Roman"/>
          <w:sz w:val="28"/>
          <w:szCs w:val="28"/>
          <w:lang w:val="uk-UA"/>
        </w:rPr>
        <w:t xml:space="preserve"> Для багатьох країн світу туристична галузь стала провідною, такою, що стимулює економічний розвиток країни та забезпечує її стабільне існування та функціонування. До таких країн належать: Єгипет, Великобританія, Мексика, Туніс, Бразилія тощо.</w:t>
      </w:r>
    </w:p>
    <w:p w14:paraId="18778BF6" w14:textId="388ABB18" w:rsidR="007F3E54" w:rsidRDefault="007F3E54" w:rsidP="007F3E54">
      <w:pPr>
        <w:spacing w:after="0" w:line="360" w:lineRule="auto"/>
        <w:ind w:firstLine="709"/>
        <w:contextualSpacing/>
        <w:jc w:val="both"/>
        <w:rPr>
          <w:rFonts w:ascii="Times New Roman" w:hAnsi="Times New Roman" w:cs="Times New Roman"/>
          <w:b/>
          <w:bCs/>
          <w:sz w:val="28"/>
          <w:szCs w:val="28"/>
          <w:lang w:val="uk-UA"/>
        </w:rPr>
      </w:pPr>
      <w:bookmarkStart w:id="5" w:name="_Hlk42729895"/>
      <w:r w:rsidRPr="00B87681">
        <w:rPr>
          <w:rFonts w:ascii="Times New Roman" w:hAnsi="Times New Roman" w:cs="Times New Roman"/>
          <w:sz w:val="28"/>
          <w:szCs w:val="28"/>
          <w:lang w:val="uk-UA"/>
        </w:rPr>
        <w:t xml:space="preserve">Особливості та продуктивність функціонування суб'єктів туристичної діяльності та галузі в цілому значною мірою залежить від зовнішнього середовища та внутрішньодержавних процесів. </w:t>
      </w:r>
      <w:r w:rsidRPr="00C2320E">
        <w:rPr>
          <w:rFonts w:ascii="Times New Roman" w:hAnsi="Times New Roman" w:cs="Times New Roman"/>
          <w:sz w:val="28"/>
          <w:szCs w:val="28"/>
          <w:lang w:val="uk-UA"/>
        </w:rPr>
        <w:t>Підприємства туристичної галузі особливо вразливі до змін факторів зовнішнього середовища</w:t>
      </w:r>
      <w:r>
        <w:rPr>
          <w:rFonts w:ascii="Times New Roman" w:hAnsi="Times New Roman" w:cs="Times New Roman"/>
          <w:color w:val="70AD47" w:themeColor="accent6"/>
          <w:sz w:val="28"/>
          <w:szCs w:val="28"/>
          <w:lang w:val="uk-UA"/>
        </w:rPr>
        <w:t>.</w:t>
      </w:r>
      <w:r w:rsidRPr="004C4B58">
        <w:rPr>
          <w:rFonts w:ascii="Times New Roman" w:hAnsi="Times New Roman" w:cs="Times New Roman"/>
          <w:color w:val="70AD47" w:themeColor="accent6"/>
          <w:sz w:val="28"/>
          <w:szCs w:val="28"/>
          <w:lang w:val="uk-UA"/>
        </w:rPr>
        <w:t xml:space="preserve"> </w:t>
      </w:r>
      <w:r w:rsidRPr="00613A21">
        <w:rPr>
          <w:rFonts w:ascii="Times New Roman" w:hAnsi="Times New Roman" w:cs="Times New Roman"/>
          <w:sz w:val="28"/>
          <w:szCs w:val="28"/>
          <w:lang w:val="uk-UA"/>
        </w:rPr>
        <w:t>Адже їх виробничо</w:t>
      </w:r>
      <w:r w:rsidR="00CC4D42">
        <w:rPr>
          <w:rFonts w:ascii="Times New Roman" w:hAnsi="Times New Roman" w:cs="Times New Roman"/>
          <w:sz w:val="28"/>
          <w:szCs w:val="28"/>
          <w:lang w:val="uk-UA"/>
        </w:rPr>
        <w:t>–</w:t>
      </w:r>
      <w:r w:rsidRPr="00613A21">
        <w:rPr>
          <w:rFonts w:ascii="Times New Roman" w:hAnsi="Times New Roman" w:cs="Times New Roman"/>
          <w:sz w:val="28"/>
          <w:szCs w:val="28"/>
          <w:lang w:val="uk-UA"/>
        </w:rPr>
        <w:t>господарська діяльність та продукти праці характеризуються рядом специфічних особливостей. Це потребує ґрунтовного вивчення основних факторів, що обумовлюють функціонування та розвиток туристичних підприємств в Україні. Більшість наукових праць, що присвячені дослідженню суб'єктів туристичної діяльності містять описовий характер. Тому оцінка впливу зовнішніх факторів на функціонування і розвиток туристичних підприємств та побудова економетричних моделей, що характеризують дані залежності є актуальною і своєчасною.</w:t>
      </w:r>
      <w:r>
        <w:rPr>
          <w:rFonts w:ascii="Times New Roman" w:hAnsi="Times New Roman" w:cs="Times New Roman"/>
          <w:sz w:val="28"/>
          <w:szCs w:val="28"/>
          <w:lang w:val="uk-UA"/>
        </w:rPr>
        <w:t xml:space="preserve"> Саме тому тема дослідження є </w:t>
      </w:r>
      <w:r w:rsidRPr="00613A21">
        <w:rPr>
          <w:rFonts w:ascii="Times New Roman" w:hAnsi="Times New Roman" w:cs="Times New Roman"/>
          <w:b/>
          <w:bCs/>
          <w:sz w:val="28"/>
          <w:szCs w:val="28"/>
          <w:lang w:val="uk-UA"/>
        </w:rPr>
        <w:t>актуальною</w:t>
      </w:r>
      <w:r>
        <w:rPr>
          <w:rFonts w:ascii="Times New Roman" w:hAnsi="Times New Roman" w:cs="Times New Roman"/>
          <w:b/>
          <w:bCs/>
          <w:sz w:val="28"/>
          <w:szCs w:val="28"/>
          <w:lang w:val="uk-UA"/>
        </w:rPr>
        <w:t>.</w:t>
      </w:r>
    </w:p>
    <w:p w14:paraId="3D411BFB" w14:textId="77777777" w:rsidR="007F3E54" w:rsidRPr="00613A21" w:rsidRDefault="007F3E54" w:rsidP="007F3E54">
      <w:pPr>
        <w:spacing w:after="0" w:line="360" w:lineRule="auto"/>
        <w:ind w:firstLine="709"/>
        <w:contextualSpacing/>
        <w:jc w:val="both"/>
        <w:rPr>
          <w:rFonts w:ascii="Times New Roman" w:hAnsi="Times New Roman" w:cs="Times New Roman"/>
          <w:sz w:val="28"/>
          <w:szCs w:val="28"/>
          <w:lang w:val="uk-UA"/>
        </w:rPr>
      </w:pPr>
      <w:bookmarkStart w:id="6" w:name="_Hlk42730024"/>
      <w:bookmarkEnd w:id="5"/>
      <w:r w:rsidRPr="00613A21">
        <w:rPr>
          <w:rFonts w:ascii="Times New Roman" w:hAnsi="Times New Roman" w:cs="Times New Roman"/>
          <w:b/>
          <w:bCs/>
          <w:sz w:val="28"/>
          <w:szCs w:val="28"/>
          <w:lang w:val="uk-UA"/>
        </w:rPr>
        <w:t xml:space="preserve">Обєктом </w:t>
      </w:r>
      <w:r w:rsidRPr="00613A21">
        <w:rPr>
          <w:rFonts w:ascii="Times New Roman" w:hAnsi="Times New Roman" w:cs="Times New Roman"/>
          <w:sz w:val="28"/>
          <w:szCs w:val="28"/>
          <w:lang w:val="uk-UA"/>
        </w:rPr>
        <w:t>дослідження є</w:t>
      </w:r>
      <w:r>
        <w:rPr>
          <w:rFonts w:ascii="Times New Roman" w:hAnsi="Times New Roman" w:cs="Times New Roman"/>
          <w:sz w:val="28"/>
          <w:szCs w:val="28"/>
          <w:lang w:val="uk-UA"/>
        </w:rPr>
        <w:t xml:space="preserve"> туристична індустрія.</w:t>
      </w:r>
    </w:p>
    <w:p w14:paraId="05DB4E32" w14:textId="704FEBDB" w:rsidR="007F3E54" w:rsidRPr="00613A21" w:rsidRDefault="007F3E54" w:rsidP="007F3E54">
      <w:pPr>
        <w:spacing w:after="0" w:line="360" w:lineRule="auto"/>
        <w:ind w:firstLine="709"/>
        <w:contextualSpacing/>
        <w:jc w:val="both"/>
        <w:rPr>
          <w:rFonts w:ascii="Times New Roman" w:hAnsi="Times New Roman" w:cs="Times New Roman"/>
          <w:b/>
          <w:sz w:val="28"/>
          <w:szCs w:val="28"/>
          <w:lang w:val="uk-UA"/>
        </w:rPr>
      </w:pPr>
      <w:r w:rsidRPr="00613A21">
        <w:rPr>
          <w:rFonts w:ascii="Times New Roman" w:hAnsi="Times New Roman" w:cs="Times New Roman"/>
          <w:b/>
          <w:sz w:val="28"/>
          <w:szCs w:val="28"/>
          <w:lang w:val="uk-UA"/>
        </w:rPr>
        <w:t xml:space="preserve">Предметом </w:t>
      </w:r>
      <w:r w:rsidRPr="00613A21">
        <w:rPr>
          <w:rFonts w:ascii="Times New Roman" w:hAnsi="Times New Roman" w:cs="Times New Roman"/>
          <w:sz w:val="28"/>
          <w:szCs w:val="28"/>
          <w:lang w:val="uk-UA"/>
        </w:rPr>
        <w:t xml:space="preserve">дослідження є </w:t>
      </w:r>
      <w:r w:rsidR="007854B5">
        <w:rPr>
          <w:rFonts w:ascii="Times New Roman" w:hAnsi="Times New Roman" w:cs="Times New Roman"/>
          <w:sz w:val="28"/>
          <w:szCs w:val="28"/>
          <w:lang w:val="uk-UA"/>
        </w:rPr>
        <w:t xml:space="preserve">теоретичні аспекти практичні </w:t>
      </w:r>
      <w:r w:rsidRPr="00613A21">
        <w:rPr>
          <w:rFonts w:ascii="Times New Roman" w:hAnsi="Times New Roman" w:cs="Times New Roman"/>
          <w:sz w:val="28"/>
          <w:szCs w:val="28"/>
          <w:lang w:val="uk-UA"/>
        </w:rPr>
        <w:t>особливості впливу різноманітних зовнішніх факторів на галузь туризму</w:t>
      </w:r>
      <w:r w:rsidR="007854B5">
        <w:rPr>
          <w:rFonts w:ascii="Times New Roman" w:hAnsi="Times New Roman" w:cs="Times New Roman"/>
          <w:sz w:val="28"/>
          <w:szCs w:val="28"/>
          <w:lang w:val="uk-UA"/>
        </w:rPr>
        <w:t xml:space="preserve"> в межах України</w:t>
      </w:r>
      <w:r w:rsidRPr="00613A21">
        <w:rPr>
          <w:rFonts w:ascii="Times New Roman" w:hAnsi="Times New Roman" w:cs="Times New Roman"/>
          <w:sz w:val="28"/>
          <w:szCs w:val="28"/>
          <w:lang w:val="uk-UA"/>
        </w:rPr>
        <w:t>.</w:t>
      </w:r>
    </w:p>
    <w:bookmarkEnd w:id="6"/>
    <w:p w14:paraId="495377C1" w14:textId="3E7EDFAC" w:rsidR="007F3E54" w:rsidRPr="00613A21" w:rsidRDefault="007F3E54" w:rsidP="007F3E54">
      <w:pPr>
        <w:spacing w:after="0" w:line="360" w:lineRule="auto"/>
        <w:ind w:firstLine="709"/>
        <w:contextualSpacing/>
        <w:jc w:val="both"/>
        <w:rPr>
          <w:rFonts w:ascii="Times New Roman" w:hAnsi="Times New Roman" w:cs="Times New Roman"/>
          <w:sz w:val="28"/>
          <w:szCs w:val="28"/>
          <w:lang w:val="uk-UA"/>
        </w:rPr>
      </w:pPr>
      <w:r w:rsidRPr="00613A21">
        <w:rPr>
          <w:rFonts w:ascii="Times New Roman" w:hAnsi="Times New Roman" w:cs="Times New Roman"/>
          <w:b/>
          <w:sz w:val="28"/>
          <w:szCs w:val="28"/>
          <w:lang w:val="uk-UA"/>
        </w:rPr>
        <w:t>Метою</w:t>
      </w:r>
      <w:r w:rsidRPr="00613A21">
        <w:rPr>
          <w:rFonts w:ascii="Times New Roman" w:hAnsi="Times New Roman" w:cs="Times New Roman"/>
          <w:sz w:val="28"/>
          <w:szCs w:val="28"/>
          <w:lang w:val="uk-UA"/>
        </w:rPr>
        <w:t xml:space="preserve"> </w:t>
      </w:r>
      <w:r w:rsidR="002719F9">
        <w:rPr>
          <w:rFonts w:ascii="Times New Roman" w:hAnsi="Times New Roman" w:cs="Times New Roman"/>
          <w:sz w:val="28"/>
          <w:szCs w:val="28"/>
          <w:lang w:val="uk-UA"/>
        </w:rPr>
        <w:t>дипломної</w:t>
      </w:r>
      <w:r w:rsidRPr="00613A21">
        <w:rPr>
          <w:rFonts w:ascii="Times New Roman" w:hAnsi="Times New Roman" w:cs="Times New Roman"/>
          <w:sz w:val="28"/>
          <w:szCs w:val="28"/>
          <w:lang w:val="uk-UA"/>
        </w:rPr>
        <w:t xml:space="preserve"> роботи є </w:t>
      </w:r>
      <w:bookmarkStart w:id="7" w:name="_Hlk42729987"/>
      <w:r w:rsidR="002719F9">
        <w:rPr>
          <w:rFonts w:ascii="Times New Roman" w:hAnsi="Times New Roman" w:cs="Times New Roman"/>
          <w:sz w:val="28"/>
          <w:szCs w:val="28"/>
          <w:lang w:val="uk-UA"/>
        </w:rPr>
        <w:t>аналіз специфіки</w:t>
      </w:r>
      <w:r w:rsidRPr="00613A21">
        <w:rPr>
          <w:rFonts w:ascii="Times New Roman" w:hAnsi="Times New Roman" w:cs="Times New Roman"/>
          <w:sz w:val="28"/>
          <w:szCs w:val="28"/>
          <w:lang w:val="uk-UA"/>
        </w:rPr>
        <w:t xml:space="preserve"> функціонування туристичної галузі </w:t>
      </w:r>
      <w:r w:rsidR="007854B5">
        <w:rPr>
          <w:rFonts w:ascii="Times New Roman" w:hAnsi="Times New Roman" w:cs="Times New Roman"/>
          <w:sz w:val="28"/>
          <w:szCs w:val="28"/>
          <w:lang w:val="uk-UA"/>
        </w:rPr>
        <w:t>із урахуванням</w:t>
      </w:r>
      <w:r w:rsidRPr="00613A21">
        <w:rPr>
          <w:rFonts w:ascii="Times New Roman" w:hAnsi="Times New Roman" w:cs="Times New Roman"/>
          <w:sz w:val="28"/>
          <w:szCs w:val="28"/>
          <w:lang w:val="uk-UA"/>
        </w:rPr>
        <w:t xml:space="preserve"> різноманітн</w:t>
      </w:r>
      <w:r w:rsidR="007854B5">
        <w:rPr>
          <w:rFonts w:ascii="Times New Roman" w:hAnsi="Times New Roman" w:cs="Times New Roman"/>
          <w:sz w:val="28"/>
          <w:szCs w:val="28"/>
          <w:lang w:val="uk-UA"/>
        </w:rPr>
        <w:t>их</w:t>
      </w:r>
      <w:r w:rsidRPr="00613A21">
        <w:rPr>
          <w:rFonts w:ascii="Times New Roman" w:hAnsi="Times New Roman" w:cs="Times New Roman"/>
          <w:sz w:val="28"/>
          <w:szCs w:val="28"/>
          <w:lang w:val="uk-UA"/>
        </w:rPr>
        <w:t xml:space="preserve"> фактор</w:t>
      </w:r>
      <w:r w:rsidR="007854B5">
        <w:rPr>
          <w:rFonts w:ascii="Times New Roman" w:hAnsi="Times New Roman" w:cs="Times New Roman"/>
          <w:sz w:val="28"/>
          <w:szCs w:val="28"/>
          <w:lang w:val="uk-UA"/>
        </w:rPr>
        <w:t>ів</w:t>
      </w:r>
      <w:r w:rsidRPr="00613A21">
        <w:rPr>
          <w:rFonts w:ascii="Times New Roman" w:hAnsi="Times New Roman" w:cs="Times New Roman"/>
          <w:sz w:val="28"/>
          <w:szCs w:val="28"/>
          <w:lang w:val="uk-UA"/>
        </w:rPr>
        <w:t xml:space="preserve"> впливу</w:t>
      </w:r>
      <w:r w:rsidR="002719F9">
        <w:rPr>
          <w:rFonts w:ascii="Times New Roman" w:hAnsi="Times New Roman" w:cs="Times New Roman"/>
          <w:sz w:val="28"/>
          <w:szCs w:val="28"/>
          <w:lang w:val="uk-UA"/>
        </w:rPr>
        <w:t xml:space="preserve"> та </w:t>
      </w:r>
      <w:r w:rsidR="007854B5">
        <w:rPr>
          <w:rFonts w:ascii="Times New Roman" w:hAnsi="Times New Roman" w:cs="Times New Roman"/>
          <w:sz w:val="28"/>
          <w:szCs w:val="28"/>
          <w:lang w:val="uk-UA"/>
        </w:rPr>
        <w:t>розробка</w:t>
      </w:r>
      <w:r w:rsidR="002719F9">
        <w:rPr>
          <w:rFonts w:ascii="Times New Roman" w:hAnsi="Times New Roman" w:cs="Times New Roman"/>
          <w:sz w:val="28"/>
          <w:szCs w:val="28"/>
          <w:lang w:val="uk-UA"/>
        </w:rPr>
        <w:t xml:space="preserve"> можлив</w:t>
      </w:r>
      <w:r w:rsidR="007854B5">
        <w:rPr>
          <w:rFonts w:ascii="Times New Roman" w:hAnsi="Times New Roman" w:cs="Times New Roman"/>
          <w:sz w:val="28"/>
          <w:szCs w:val="28"/>
          <w:lang w:val="uk-UA"/>
        </w:rPr>
        <w:t>их</w:t>
      </w:r>
      <w:r w:rsidR="002719F9">
        <w:rPr>
          <w:rFonts w:ascii="Times New Roman" w:hAnsi="Times New Roman" w:cs="Times New Roman"/>
          <w:sz w:val="28"/>
          <w:szCs w:val="28"/>
          <w:lang w:val="uk-UA"/>
        </w:rPr>
        <w:t xml:space="preserve"> шлях</w:t>
      </w:r>
      <w:r w:rsidR="007854B5">
        <w:rPr>
          <w:rFonts w:ascii="Times New Roman" w:hAnsi="Times New Roman" w:cs="Times New Roman"/>
          <w:sz w:val="28"/>
          <w:szCs w:val="28"/>
          <w:lang w:val="uk-UA"/>
        </w:rPr>
        <w:t>ів нівелювання негативних чинників розвитку туристичної галузі</w:t>
      </w:r>
      <w:r w:rsidRPr="00613A21">
        <w:rPr>
          <w:rFonts w:ascii="Times New Roman" w:hAnsi="Times New Roman" w:cs="Times New Roman"/>
          <w:sz w:val="28"/>
          <w:szCs w:val="28"/>
          <w:lang w:val="uk-UA"/>
        </w:rPr>
        <w:t>.</w:t>
      </w:r>
    </w:p>
    <w:bookmarkEnd w:id="7"/>
    <w:p w14:paraId="22260BAB" w14:textId="61E83102" w:rsidR="007F3E54" w:rsidRPr="00613A21" w:rsidRDefault="007854B5" w:rsidP="007F3E54">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bCs/>
          <w:sz w:val="28"/>
          <w:szCs w:val="28"/>
          <w:lang w:val="uk-UA"/>
        </w:rPr>
        <w:t xml:space="preserve">Для досягнення поставленої мети було виконано наступні </w:t>
      </w:r>
      <w:r>
        <w:rPr>
          <w:rFonts w:ascii="Times New Roman" w:hAnsi="Times New Roman" w:cs="Times New Roman"/>
          <w:b/>
          <w:sz w:val="28"/>
          <w:szCs w:val="28"/>
          <w:lang w:val="uk-UA"/>
        </w:rPr>
        <w:t>з</w:t>
      </w:r>
      <w:r w:rsidR="007F3E54" w:rsidRPr="00613A21">
        <w:rPr>
          <w:rFonts w:ascii="Times New Roman" w:hAnsi="Times New Roman" w:cs="Times New Roman"/>
          <w:b/>
          <w:sz w:val="28"/>
          <w:szCs w:val="28"/>
          <w:lang w:val="uk-UA"/>
        </w:rPr>
        <w:t>авдання</w:t>
      </w:r>
      <w:r w:rsidR="007F3E54" w:rsidRPr="00613A21">
        <w:rPr>
          <w:rFonts w:ascii="Times New Roman" w:hAnsi="Times New Roman" w:cs="Times New Roman"/>
          <w:sz w:val="28"/>
          <w:szCs w:val="28"/>
          <w:lang w:val="uk-UA"/>
        </w:rPr>
        <w:t>:</w:t>
      </w:r>
    </w:p>
    <w:p w14:paraId="289A6FD2" w14:textId="719B7018" w:rsidR="007F3E54" w:rsidRPr="007B7B68" w:rsidRDefault="004E0D0A" w:rsidP="007F3E54">
      <w:pPr>
        <w:spacing w:after="0" w:line="360" w:lineRule="auto"/>
        <w:ind w:firstLine="709"/>
        <w:jc w:val="both"/>
        <w:rPr>
          <w:rFonts w:ascii="Times New Roman" w:hAnsi="Times New Roman" w:cs="Times New Roman"/>
          <w:sz w:val="28"/>
          <w:szCs w:val="28"/>
          <w:lang w:val="uk-UA"/>
        </w:rPr>
      </w:pPr>
      <w:r w:rsidRPr="007B7B68">
        <w:rPr>
          <w:rFonts w:ascii="Times New Roman" w:hAnsi="Times New Roman" w:cs="Times New Roman"/>
          <w:sz w:val="28"/>
          <w:szCs w:val="28"/>
          <w:lang w:val="uk-UA"/>
        </w:rPr>
        <w:t>дослід</w:t>
      </w:r>
      <w:r>
        <w:rPr>
          <w:rFonts w:ascii="Times New Roman" w:hAnsi="Times New Roman" w:cs="Times New Roman"/>
          <w:sz w:val="28"/>
          <w:szCs w:val="28"/>
          <w:lang w:val="uk-UA"/>
        </w:rPr>
        <w:t>жено історичні переду</w:t>
      </w:r>
      <w:r w:rsidR="002719F9">
        <w:rPr>
          <w:rFonts w:ascii="Times New Roman" w:hAnsi="Times New Roman" w:cs="Times New Roman"/>
          <w:sz w:val="28"/>
          <w:szCs w:val="28"/>
          <w:lang w:val="uk-UA"/>
        </w:rPr>
        <w:t>м</w:t>
      </w:r>
      <w:r>
        <w:rPr>
          <w:rFonts w:ascii="Times New Roman" w:hAnsi="Times New Roman" w:cs="Times New Roman"/>
          <w:sz w:val="28"/>
          <w:szCs w:val="28"/>
          <w:lang w:val="uk-UA"/>
        </w:rPr>
        <w:t>ови як збудник розвитку туристичної діяльності</w:t>
      </w:r>
      <w:r w:rsidR="007F3E54" w:rsidRPr="007B7B68">
        <w:rPr>
          <w:rFonts w:ascii="Times New Roman" w:hAnsi="Times New Roman" w:cs="Times New Roman"/>
          <w:sz w:val="28"/>
          <w:szCs w:val="28"/>
          <w:lang w:val="uk-UA"/>
        </w:rPr>
        <w:t>;</w:t>
      </w:r>
    </w:p>
    <w:p w14:paraId="47C096D1" w14:textId="2D65AB12" w:rsidR="007F3E54" w:rsidRPr="007B7B68" w:rsidRDefault="004E0D0A" w:rsidP="007F3E5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проана</w:t>
      </w:r>
      <w:r w:rsidR="002719F9">
        <w:rPr>
          <w:rFonts w:ascii="Times New Roman" w:hAnsi="Times New Roman" w:cs="Times New Roman"/>
          <w:sz w:val="28"/>
          <w:szCs w:val="28"/>
          <w:lang w:val="uk-UA"/>
        </w:rPr>
        <w:t>лізовано вплив світових</w:t>
      </w:r>
      <w:r>
        <w:rPr>
          <w:rFonts w:ascii="Times New Roman" w:hAnsi="Times New Roman" w:cs="Times New Roman"/>
          <w:sz w:val="28"/>
          <w:szCs w:val="28"/>
          <w:lang w:val="uk-UA"/>
        </w:rPr>
        <w:t xml:space="preserve"> факторів на процес функціонування туристичної галузі країни</w:t>
      </w:r>
      <w:r w:rsidR="007F3E54" w:rsidRPr="007B7B68">
        <w:rPr>
          <w:rFonts w:ascii="Times New Roman" w:hAnsi="Times New Roman" w:cs="Times New Roman"/>
          <w:sz w:val="28"/>
          <w:szCs w:val="28"/>
          <w:lang w:val="uk-UA"/>
        </w:rPr>
        <w:t>;</w:t>
      </w:r>
    </w:p>
    <w:p w14:paraId="4266AD5D" w14:textId="0BE815C1" w:rsidR="007F3E54" w:rsidRPr="007B7B68" w:rsidRDefault="004E0D0A" w:rsidP="00C76C67">
      <w:pPr>
        <w:pStyle w:val="a5"/>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виявлено актуальні внутрішні проблеми та перспективи розвитку країни як базис для провадження туристичної діяльності</w:t>
      </w:r>
      <w:r w:rsidR="007F3E54" w:rsidRPr="007B7B68">
        <w:rPr>
          <w:rFonts w:ascii="Times New Roman" w:hAnsi="Times New Roman" w:cs="Times New Roman"/>
          <w:sz w:val="28"/>
          <w:szCs w:val="28"/>
          <w:lang w:val="uk-UA"/>
        </w:rPr>
        <w:t xml:space="preserve">; </w:t>
      </w:r>
    </w:p>
    <w:p w14:paraId="062B9E31" w14:textId="3527EAA4" w:rsidR="004E0D0A" w:rsidRPr="004E0D0A" w:rsidRDefault="004E0D0A" w:rsidP="00C76C67">
      <w:pPr>
        <w:pStyle w:val="a5"/>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створено порівняльну характеристику факторів розвитку туристичної галузі України та Польщі</w:t>
      </w:r>
      <w:r w:rsidRPr="004E0D0A">
        <w:rPr>
          <w:rFonts w:ascii="Times New Roman" w:hAnsi="Times New Roman" w:cs="Times New Roman"/>
          <w:sz w:val="28"/>
          <w:szCs w:val="28"/>
        </w:rPr>
        <w:t>;</w:t>
      </w:r>
    </w:p>
    <w:p w14:paraId="790B6176" w14:textId="50518962" w:rsidR="004E0D0A" w:rsidRPr="004E0D0A" w:rsidRDefault="004E0D0A" w:rsidP="00C76C67">
      <w:pPr>
        <w:pStyle w:val="a5"/>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проведено аналіз функціонування та розвитку</w:t>
      </w:r>
      <w:r w:rsidR="002719F9">
        <w:rPr>
          <w:rFonts w:ascii="Times New Roman" w:hAnsi="Times New Roman" w:cs="Times New Roman"/>
          <w:sz w:val="28"/>
          <w:szCs w:val="28"/>
          <w:lang w:val="uk-UA"/>
        </w:rPr>
        <w:t xml:space="preserve"> </w:t>
      </w:r>
      <w:r>
        <w:rPr>
          <w:rFonts w:ascii="Times New Roman" w:hAnsi="Times New Roman" w:cs="Times New Roman"/>
          <w:sz w:val="28"/>
          <w:szCs w:val="28"/>
          <w:lang w:val="uk-UA"/>
        </w:rPr>
        <w:t>індустрії туризму на Заході та Сході України</w:t>
      </w:r>
      <w:r w:rsidRPr="004E0D0A">
        <w:rPr>
          <w:rFonts w:ascii="Times New Roman" w:hAnsi="Times New Roman" w:cs="Times New Roman"/>
          <w:sz w:val="28"/>
          <w:szCs w:val="28"/>
        </w:rPr>
        <w:t>;</w:t>
      </w:r>
    </w:p>
    <w:p w14:paraId="78158FAA" w14:textId="0AE267F7" w:rsidR="007F3E54" w:rsidRDefault="007F3E54" w:rsidP="00C76C67">
      <w:pPr>
        <w:pStyle w:val="a5"/>
        <w:spacing w:after="0" w:line="360" w:lineRule="auto"/>
        <w:ind w:left="0" w:firstLine="709"/>
        <w:jc w:val="both"/>
        <w:rPr>
          <w:rFonts w:ascii="Times New Roman" w:hAnsi="Times New Roman" w:cs="Times New Roman"/>
          <w:sz w:val="28"/>
          <w:szCs w:val="28"/>
          <w:lang w:val="uk-UA"/>
        </w:rPr>
      </w:pPr>
      <w:r w:rsidRPr="007B7B68">
        <w:rPr>
          <w:rFonts w:ascii="Times New Roman" w:hAnsi="Times New Roman" w:cs="Times New Roman"/>
          <w:sz w:val="28"/>
          <w:szCs w:val="28"/>
          <w:lang w:val="uk-UA"/>
        </w:rPr>
        <w:t>окресл</w:t>
      </w:r>
      <w:r w:rsidR="00D04E37">
        <w:rPr>
          <w:rFonts w:ascii="Times New Roman" w:hAnsi="Times New Roman" w:cs="Times New Roman"/>
          <w:sz w:val="28"/>
          <w:szCs w:val="28"/>
          <w:lang w:val="uk-UA"/>
        </w:rPr>
        <w:t>ено</w:t>
      </w:r>
      <w:r w:rsidR="004E0D0A">
        <w:rPr>
          <w:rFonts w:ascii="Times New Roman" w:hAnsi="Times New Roman" w:cs="Times New Roman"/>
          <w:sz w:val="28"/>
          <w:szCs w:val="28"/>
          <w:lang w:val="uk-UA"/>
        </w:rPr>
        <w:t xml:space="preserve"> проблеми та перспективи розвитку туризму в Луганській області під впливом різноманітних факторів</w:t>
      </w:r>
      <w:r w:rsidR="00C76C67">
        <w:rPr>
          <w:rFonts w:ascii="Times New Roman" w:hAnsi="Times New Roman" w:cs="Times New Roman"/>
          <w:sz w:val="28"/>
          <w:szCs w:val="28"/>
          <w:lang w:val="uk-UA"/>
        </w:rPr>
        <w:t>;</w:t>
      </w:r>
    </w:p>
    <w:p w14:paraId="2ABB1F83" w14:textId="67F7B517" w:rsidR="00C76C67" w:rsidRDefault="00C76C67" w:rsidP="00C76C67">
      <w:pPr>
        <w:pStyle w:val="a5"/>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наведено практичні рекомендації щодо зниження впливу різноманітних факторів на розвиток туристичної індустрії країни</w:t>
      </w:r>
      <w:r w:rsidRPr="00C76C67">
        <w:rPr>
          <w:rFonts w:ascii="Times New Roman" w:hAnsi="Times New Roman" w:cs="Times New Roman"/>
          <w:sz w:val="28"/>
          <w:szCs w:val="28"/>
        </w:rPr>
        <w:t>;</w:t>
      </w:r>
    </w:p>
    <w:p w14:paraId="24EB100C" w14:textId="7F7913CD" w:rsidR="00C76C67" w:rsidRPr="00C76C67" w:rsidRDefault="00C76C67" w:rsidP="00C76C67">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розглянуто перспективи впровадження концепції </w:t>
      </w:r>
      <w:r>
        <w:rPr>
          <w:rFonts w:ascii="Times New Roman" w:hAnsi="Times New Roman" w:cs="Times New Roman"/>
          <w:sz w:val="28"/>
          <w:szCs w:val="28"/>
        </w:rPr>
        <w:t>«</w:t>
      </w:r>
      <w:r w:rsidR="002719F9">
        <w:rPr>
          <w:rFonts w:ascii="Times New Roman" w:hAnsi="Times New Roman" w:cs="Times New Roman"/>
          <w:sz w:val="28"/>
          <w:szCs w:val="28"/>
          <w:lang w:val="en-US"/>
        </w:rPr>
        <w:t>C</w:t>
      </w:r>
      <w:r>
        <w:rPr>
          <w:rFonts w:ascii="Times New Roman" w:hAnsi="Times New Roman" w:cs="Times New Roman"/>
          <w:sz w:val="28"/>
          <w:szCs w:val="28"/>
          <w:lang w:val="en-US"/>
        </w:rPr>
        <w:t>ittaslow</w:t>
      </w:r>
      <w:r>
        <w:rPr>
          <w:rFonts w:ascii="Times New Roman" w:hAnsi="Times New Roman" w:cs="Times New Roman"/>
          <w:sz w:val="28"/>
          <w:szCs w:val="28"/>
        </w:rPr>
        <w:t>»</w:t>
      </w:r>
      <w:r>
        <w:rPr>
          <w:rFonts w:ascii="Times New Roman" w:hAnsi="Times New Roman" w:cs="Times New Roman"/>
          <w:sz w:val="28"/>
          <w:szCs w:val="28"/>
          <w:lang w:val="uk-UA"/>
        </w:rPr>
        <w:t xml:space="preserve"> для розвитку туризму постконфліктних територій України</w:t>
      </w:r>
      <w:r w:rsidRPr="00C76C67">
        <w:rPr>
          <w:rFonts w:ascii="Times New Roman" w:hAnsi="Times New Roman" w:cs="Times New Roman"/>
          <w:sz w:val="28"/>
          <w:szCs w:val="28"/>
        </w:rPr>
        <w:t>;</w:t>
      </w:r>
    </w:p>
    <w:p w14:paraId="32E5F5A6" w14:textId="264CFBA7" w:rsidR="00C76C67" w:rsidRPr="00C76C67" w:rsidRDefault="00C76C67" w:rsidP="00C76C67">
      <w:pPr>
        <w:pStyle w:val="a5"/>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розроблено інноваційни фото-тур як ефективний засіб популяризації Луганської області</w:t>
      </w:r>
      <w:r w:rsidR="002719F9">
        <w:rPr>
          <w:rFonts w:ascii="Times New Roman" w:hAnsi="Times New Roman" w:cs="Times New Roman"/>
          <w:sz w:val="28"/>
          <w:szCs w:val="28"/>
          <w:lang w:val="uk-UA"/>
        </w:rPr>
        <w:t xml:space="preserve"> як привабливого туристичного ре</w:t>
      </w:r>
      <w:r>
        <w:rPr>
          <w:rFonts w:ascii="Times New Roman" w:hAnsi="Times New Roman" w:cs="Times New Roman"/>
          <w:sz w:val="28"/>
          <w:szCs w:val="28"/>
          <w:lang w:val="uk-UA"/>
        </w:rPr>
        <w:t>гіону.</w:t>
      </w:r>
    </w:p>
    <w:p w14:paraId="5D1E055F" w14:textId="77777777" w:rsidR="007F3E54" w:rsidRPr="007B7B68" w:rsidRDefault="007F3E54" w:rsidP="007F3E54">
      <w:pPr>
        <w:spacing w:after="0" w:line="360" w:lineRule="auto"/>
        <w:ind w:firstLine="709"/>
        <w:contextualSpacing/>
        <w:jc w:val="both"/>
        <w:rPr>
          <w:rFonts w:ascii="Times New Roman" w:hAnsi="Times New Roman" w:cs="Times New Roman"/>
          <w:sz w:val="28"/>
          <w:szCs w:val="28"/>
          <w:lang w:val="uk-UA"/>
        </w:rPr>
      </w:pPr>
      <w:r w:rsidRPr="007B7B68">
        <w:rPr>
          <w:rFonts w:ascii="Times New Roman" w:hAnsi="Times New Roman" w:cs="Times New Roman"/>
          <w:sz w:val="28"/>
          <w:szCs w:val="28"/>
          <w:lang w:val="uk-UA"/>
        </w:rPr>
        <w:t xml:space="preserve">В роботі було використано ряд </w:t>
      </w:r>
      <w:r w:rsidRPr="00B31C43">
        <w:rPr>
          <w:rFonts w:ascii="Times New Roman" w:hAnsi="Times New Roman" w:cs="Times New Roman"/>
          <w:b/>
          <w:bCs/>
          <w:sz w:val="28"/>
          <w:szCs w:val="28"/>
          <w:lang w:val="uk-UA"/>
        </w:rPr>
        <w:t>методів</w:t>
      </w:r>
      <w:r w:rsidRPr="007B7B68">
        <w:rPr>
          <w:rFonts w:ascii="Times New Roman" w:hAnsi="Times New Roman" w:cs="Times New Roman"/>
          <w:sz w:val="28"/>
          <w:szCs w:val="28"/>
          <w:lang w:val="uk-UA"/>
        </w:rPr>
        <w:t xml:space="preserve"> для дослідження процесу впливу різноманітних аспектів на туристичний розвиток країни:</w:t>
      </w:r>
    </w:p>
    <w:p w14:paraId="63C0E4BA" w14:textId="36AD4080" w:rsidR="007F3E54" w:rsidRPr="00EE1798" w:rsidRDefault="007F3E54" w:rsidP="007F3E54">
      <w:pPr>
        <w:spacing w:after="0" w:line="360" w:lineRule="auto"/>
        <w:ind w:firstLine="709"/>
        <w:jc w:val="both"/>
        <w:rPr>
          <w:rFonts w:ascii="Times New Roman" w:hAnsi="Times New Roman" w:cs="Times New Roman"/>
          <w:sz w:val="28"/>
          <w:szCs w:val="28"/>
          <w:lang w:val="uk-UA"/>
        </w:rPr>
      </w:pPr>
      <w:r w:rsidRPr="00EE1798">
        <w:rPr>
          <w:rFonts w:ascii="Times New Roman" w:hAnsi="Times New Roman" w:cs="Times New Roman"/>
          <w:sz w:val="28"/>
          <w:szCs w:val="28"/>
          <w:lang w:val="uk-UA"/>
        </w:rPr>
        <w:t>історичний підхід – було застосовано при аналізі історичних етапів еволюції  розвитку туризму, як галузі та її нормативно</w:t>
      </w:r>
      <w:r w:rsidR="00CC4D42">
        <w:rPr>
          <w:rFonts w:ascii="Times New Roman" w:hAnsi="Times New Roman" w:cs="Times New Roman"/>
          <w:sz w:val="28"/>
          <w:szCs w:val="28"/>
          <w:lang w:val="uk-UA"/>
        </w:rPr>
        <w:t>–</w:t>
      </w:r>
      <w:r w:rsidRPr="00EE1798">
        <w:rPr>
          <w:rFonts w:ascii="Times New Roman" w:hAnsi="Times New Roman" w:cs="Times New Roman"/>
          <w:sz w:val="28"/>
          <w:szCs w:val="28"/>
          <w:lang w:val="uk-UA"/>
        </w:rPr>
        <w:t>правового базису;</w:t>
      </w:r>
    </w:p>
    <w:p w14:paraId="7A139DE4" w14:textId="77777777" w:rsidR="007F3E54" w:rsidRPr="002719F9" w:rsidRDefault="007F3E54" w:rsidP="007F3E54">
      <w:pPr>
        <w:spacing w:after="0" w:line="360" w:lineRule="auto"/>
        <w:ind w:firstLine="709"/>
        <w:jc w:val="both"/>
        <w:rPr>
          <w:rFonts w:ascii="Times New Roman" w:hAnsi="Times New Roman" w:cs="Times New Roman"/>
          <w:sz w:val="28"/>
          <w:szCs w:val="28"/>
          <w:lang w:val="uk-UA"/>
        </w:rPr>
      </w:pPr>
      <w:r w:rsidRPr="00EE1798">
        <w:rPr>
          <w:rFonts w:ascii="Times New Roman" w:hAnsi="Times New Roman" w:cs="Times New Roman"/>
          <w:sz w:val="28"/>
          <w:szCs w:val="28"/>
          <w:lang w:val="uk-UA"/>
        </w:rPr>
        <w:t>порівняльний (компаративний) підхід – було використано з метою дослідження процесу диференціації рівня впливу світових та внутрішньодержавних факторів на туризм;</w:t>
      </w:r>
    </w:p>
    <w:p w14:paraId="5D9D2A5D" w14:textId="77777777" w:rsidR="007F3E54" w:rsidRPr="00EE1798" w:rsidRDefault="007F3E54" w:rsidP="007F3E54">
      <w:pPr>
        <w:tabs>
          <w:tab w:val="left" w:pos="709"/>
        </w:tabs>
        <w:spacing w:after="0" w:line="360" w:lineRule="auto"/>
        <w:ind w:firstLine="709"/>
        <w:jc w:val="both"/>
        <w:rPr>
          <w:rFonts w:ascii="Times New Roman" w:hAnsi="Times New Roman" w:cs="Times New Roman"/>
          <w:sz w:val="28"/>
          <w:szCs w:val="28"/>
          <w:lang w:val="uk-UA"/>
        </w:rPr>
      </w:pPr>
      <w:r w:rsidRPr="00EE1798">
        <w:rPr>
          <w:rFonts w:ascii="Times New Roman" w:hAnsi="Times New Roman" w:cs="Times New Roman"/>
          <w:sz w:val="28"/>
          <w:szCs w:val="28"/>
          <w:lang w:val="uk-UA"/>
        </w:rPr>
        <w:t>системний підхід – було використано з метою дослідження закономірностей динаміки розвитку галузі туризму в умовах сучасного процесу глобалізації;</w:t>
      </w:r>
    </w:p>
    <w:p w14:paraId="716F1969" w14:textId="14697333" w:rsidR="007F3E54" w:rsidRPr="00EE1798" w:rsidRDefault="007F3E54" w:rsidP="007F3E54">
      <w:pPr>
        <w:tabs>
          <w:tab w:val="left" w:pos="709"/>
        </w:tabs>
        <w:spacing w:after="0" w:line="360" w:lineRule="auto"/>
        <w:ind w:firstLine="709"/>
        <w:jc w:val="both"/>
        <w:rPr>
          <w:rFonts w:ascii="Times New Roman" w:hAnsi="Times New Roman" w:cs="Times New Roman"/>
          <w:sz w:val="28"/>
          <w:szCs w:val="28"/>
        </w:rPr>
      </w:pPr>
      <w:r w:rsidRPr="00EE1798">
        <w:rPr>
          <w:rFonts w:ascii="Times New Roman" w:hAnsi="Times New Roman" w:cs="Times New Roman"/>
          <w:sz w:val="28"/>
          <w:szCs w:val="28"/>
          <w:lang w:val="uk-UA"/>
        </w:rPr>
        <w:t>контент</w:t>
      </w:r>
      <w:r w:rsidR="00CC4D42">
        <w:rPr>
          <w:rFonts w:ascii="Times New Roman" w:hAnsi="Times New Roman" w:cs="Times New Roman"/>
          <w:sz w:val="28"/>
          <w:szCs w:val="28"/>
          <w:lang w:val="uk-UA"/>
        </w:rPr>
        <w:t>–</w:t>
      </w:r>
      <w:r w:rsidRPr="00EE1798">
        <w:rPr>
          <w:rFonts w:ascii="Times New Roman" w:hAnsi="Times New Roman" w:cs="Times New Roman"/>
          <w:sz w:val="28"/>
          <w:szCs w:val="28"/>
          <w:lang w:val="uk-UA"/>
        </w:rPr>
        <w:t>аналіз міжнародного та державно</w:t>
      </w:r>
      <w:r w:rsidR="00CC4D42">
        <w:rPr>
          <w:rFonts w:ascii="Times New Roman" w:hAnsi="Times New Roman" w:cs="Times New Roman"/>
          <w:sz w:val="28"/>
          <w:szCs w:val="28"/>
          <w:lang w:val="uk-UA"/>
        </w:rPr>
        <w:t>–</w:t>
      </w:r>
      <w:r w:rsidRPr="00EE1798">
        <w:rPr>
          <w:rFonts w:ascii="Times New Roman" w:hAnsi="Times New Roman" w:cs="Times New Roman"/>
          <w:sz w:val="28"/>
          <w:szCs w:val="28"/>
          <w:lang w:val="uk-UA"/>
        </w:rPr>
        <w:t>правового законодавства у сфері туризму</w:t>
      </w:r>
      <w:r w:rsidRPr="00EE1798">
        <w:rPr>
          <w:rFonts w:ascii="Times New Roman" w:hAnsi="Times New Roman" w:cs="Times New Roman"/>
          <w:sz w:val="28"/>
          <w:szCs w:val="28"/>
        </w:rPr>
        <w:t>;</w:t>
      </w:r>
    </w:p>
    <w:p w14:paraId="4E2EB300" w14:textId="77777777" w:rsidR="007F3E54" w:rsidRPr="00EE1798" w:rsidRDefault="007F3E54" w:rsidP="007F3E54">
      <w:pPr>
        <w:spacing w:after="0" w:line="360" w:lineRule="auto"/>
        <w:ind w:firstLine="709"/>
        <w:jc w:val="both"/>
        <w:rPr>
          <w:rFonts w:ascii="Times New Roman" w:hAnsi="Times New Roman" w:cs="Times New Roman"/>
          <w:sz w:val="28"/>
          <w:szCs w:val="28"/>
          <w:lang w:val="uk-UA"/>
        </w:rPr>
      </w:pPr>
      <w:r w:rsidRPr="00EE1798">
        <w:rPr>
          <w:rFonts w:ascii="Times New Roman" w:hAnsi="Times New Roman" w:cs="Times New Roman"/>
          <w:sz w:val="28"/>
          <w:szCs w:val="28"/>
          <w:lang w:val="uk-UA"/>
        </w:rPr>
        <w:lastRenderedPageBreak/>
        <w:t xml:space="preserve">синтез – було використано для формулювання повної, цілісної картини щодо всіх факторів впливу, шляхом поєднання та аналізу всіх аспектів зародження та розвитку туризму; </w:t>
      </w:r>
    </w:p>
    <w:p w14:paraId="7095E987" w14:textId="77777777" w:rsidR="007F3E54" w:rsidRPr="00EE1798" w:rsidRDefault="007F3E54" w:rsidP="007F3E5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Pr="00EE1798">
        <w:rPr>
          <w:rFonts w:ascii="Times New Roman" w:hAnsi="Times New Roman" w:cs="Times New Roman"/>
          <w:sz w:val="28"/>
          <w:szCs w:val="28"/>
          <w:lang w:val="uk-UA"/>
        </w:rPr>
        <w:t>ндукція (узагальнення) – було застосовано при встановлення загальних можливих шляхів для зменшення або невілювання впливу зовнішніх факторів на туристичну галузь.</w:t>
      </w:r>
    </w:p>
    <w:p w14:paraId="422CDAC7" w14:textId="6C3DE176" w:rsidR="007F3E54" w:rsidRPr="00485846" w:rsidRDefault="007F3E54" w:rsidP="007F3E54">
      <w:pPr>
        <w:spacing w:after="0" w:line="360" w:lineRule="auto"/>
        <w:ind w:firstLine="709"/>
        <w:contextualSpacing/>
        <w:jc w:val="both"/>
        <w:rPr>
          <w:rFonts w:ascii="Times New Roman" w:hAnsi="Times New Roman" w:cs="Times New Roman"/>
          <w:sz w:val="28"/>
          <w:szCs w:val="28"/>
          <w:lang w:val="uk-UA"/>
        </w:rPr>
      </w:pPr>
      <w:r w:rsidRPr="00485846">
        <w:rPr>
          <w:rFonts w:ascii="Times New Roman" w:hAnsi="Times New Roman" w:cs="Times New Roman"/>
          <w:b/>
          <w:sz w:val="28"/>
          <w:szCs w:val="28"/>
          <w:lang w:val="uk-UA"/>
        </w:rPr>
        <w:t>Основу джерельної бази</w:t>
      </w:r>
      <w:r w:rsidRPr="00485846">
        <w:rPr>
          <w:rFonts w:ascii="Times New Roman" w:hAnsi="Times New Roman" w:cs="Times New Roman"/>
          <w:sz w:val="28"/>
          <w:szCs w:val="28"/>
          <w:lang w:val="uk-UA"/>
        </w:rPr>
        <w:t xml:space="preserve"> складає така література як підручники Мальської</w:t>
      </w:r>
      <w:r w:rsidR="00B31C43">
        <w:rPr>
          <w:rFonts w:ascii="Times New Roman" w:hAnsi="Times New Roman" w:cs="Times New Roman"/>
          <w:sz w:val="28"/>
          <w:szCs w:val="28"/>
          <w:lang w:val="uk-UA"/>
        </w:rPr>
        <w:t> </w:t>
      </w:r>
      <w:r w:rsidRPr="00485846">
        <w:rPr>
          <w:rFonts w:ascii="Times New Roman" w:hAnsi="Times New Roman" w:cs="Times New Roman"/>
          <w:sz w:val="28"/>
          <w:szCs w:val="28"/>
          <w:lang w:val="uk-UA"/>
        </w:rPr>
        <w:t>Н., Яковенко Н., Квартальнов В. що вивчали історичний та економічний аспекти розвитку туризму, навчальні посібники Устименко Л., Школи І., Пуцентейло П., Коваль П., що вивчали історичний розвиток туризму, менеджмент туристичної індустрії, особливості в’їзного та виїзного туризму, наукові статті Слюсар С., Вебстера С., Зайцевої В.,Кондакової Л., Мірели М., Столяренко А., що досліджували еволюцію розвитку туристичної галузі України, туризму як важіль політичної стабільності, міжнародний туризм та глобалізацію в сучасному світі, геополітичні аспекти розвитку міжнародного туримзму в Україні, монографію Вишневської О., що вивчала феномен туризму в сучасному соціокультурному просторі,енциклопедичний та тлумачний словники Смаля І. та Смолія В., дисертацію Бобирєвої О., що вивчала питання управління діяльністю рекреаційних підприємств, нормативно правові документи: міжнародні договори у сфері туризму, закони України.</w:t>
      </w:r>
    </w:p>
    <w:p w14:paraId="7BE4817C" w14:textId="4F99D668" w:rsidR="00C064D4" w:rsidRPr="00547131" w:rsidRDefault="00B31C43" w:rsidP="007F3E54">
      <w:pPr>
        <w:spacing w:after="0" w:line="360" w:lineRule="auto"/>
        <w:ind w:firstLine="709"/>
        <w:contextualSpacing/>
        <w:jc w:val="both"/>
        <w:rPr>
          <w:rFonts w:ascii="Times New Roman" w:hAnsi="Times New Roman" w:cs="Times New Roman"/>
          <w:sz w:val="28"/>
          <w:szCs w:val="28"/>
          <w:lang w:val="uk-UA"/>
        </w:rPr>
      </w:pPr>
      <w:r w:rsidRPr="00B31C43">
        <w:rPr>
          <w:rFonts w:ascii="Times New Roman" w:hAnsi="Times New Roman" w:cs="Times New Roman"/>
          <w:b/>
          <w:bCs/>
          <w:sz w:val="28"/>
          <w:szCs w:val="28"/>
          <w:lang w:val="uk-UA"/>
        </w:rPr>
        <w:t>Піблікації за темою магістерської роботи</w:t>
      </w:r>
      <w:r>
        <w:rPr>
          <w:rFonts w:ascii="Times New Roman" w:hAnsi="Times New Roman" w:cs="Times New Roman"/>
          <w:sz w:val="28"/>
          <w:szCs w:val="28"/>
          <w:lang w:val="uk-UA"/>
        </w:rPr>
        <w:t xml:space="preserve">. </w:t>
      </w:r>
      <w:r w:rsidR="00C064D4" w:rsidRPr="00547131">
        <w:rPr>
          <w:rFonts w:ascii="Times New Roman" w:hAnsi="Times New Roman" w:cs="Times New Roman"/>
          <w:sz w:val="28"/>
          <w:szCs w:val="28"/>
          <w:lang w:val="uk-UA"/>
        </w:rPr>
        <w:t>Під час написання магістреської роботи було опубліковано 3 публікації, пов’язані із темою магістерської роботи</w:t>
      </w:r>
      <w:r w:rsidR="0027758C">
        <w:rPr>
          <w:rFonts w:ascii="Times New Roman" w:hAnsi="Times New Roman" w:cs="Times New Roman"/>
          <w:sz w:val="28"/>
          <w:szCs w:val="28"/>
          <w:lang w:val="uk-UA"/>
        </w:rPr>
        <w:t xml:space="preserve"> </w:t>
      </w:r>
      <w:r w:rsidR="00C064D4" w:rsidRPr="00547131">
        <w:rPr>
          <w:rFonts w:ascii="Times New Roman" w:hAnsi="Times New Roman" w:cs="Times New Roman"/>
          <w:sz w:val="28"/>
          <w:szCs w:val="28"/>
          <w:lang w:val="uk-UA"/>
        </w:rPr>
        <w:t>(Додатки:Т,У,Ф)</w:t>
      </w:r>
      <w:r w:rsidR="0027758C">
        <w:rPr>
          <w:rFonts w:ascii="Times New Roman" w:hAnsi="Times New Roman" w:cs="Times New Roman"/>
          <w:sz w:val="28"/>
          <w:szCs w:val="28"/>
          <w:lang w:val="uk-UA"/>
        </w:rPr>
        <w:t>.</w:t>
      </w:r>
    </w:p>
    <w:p w14:paraId="4DD1CC26" w14:textId="362D0BC0" w:rsidR="007F3E54" w:rsidRPr="00485846" w:rsidRDefault="007F3E54" w:rsidP="007F3E54">
      <w:pPr>
        <w:spacing w:after="0" w:line="360" w:lineRule="auto"/>
        <w:ind w:firstLine="709"/>
        <w:contextualSpacing/>
        <w:jc w:val="both"/>
        <w:rPr>
          <w:rFonts w:ascii="Times New Roman" w:hAnsi="Times New Roman" w:cs="Times New Roman"/>
          <w:sz w:val="28"/>
          <w:szCs w:val="28"/>
          <w:lang w:val="uk-UA"/>
        </w:rPr>
      </w:pPr>
      <w:r w:rsidRPr="000810DC">
        <w:rPr>
          <w:rFonts w:ascii="Times New Roman" w:hAnsi="Times New Roman" w:cs="Times New Roman"/>
          <w:b/>
          <w:sz w:val="28"/>
          <w:szCs w:val="28"/>
          <w:lang w:val="uk-UA"/>
        </w:rPr>
        <w:t>Структура</w:t>
      </w:r>
      <w:r w:rsidRPr="000810DC">
        <w:rPr>
          <w:rFonts w:ascii="Times New Roman" w:hAnsi="Times New Roman" w:cs="Times New Roman"/>
          <w:sz w:val="28"/>
          <w:szCs w:val="28"/>
          <w:lang w:val="uk-UA"/>
        </w:rPr>
        <w:t xml:space="preserve"> роботи складається зі вступу, </w:t>
      </w:r>
      <w:r w:rsidR="00794E15" w:rsidRPr="000810DC">
        <w:rPr>
          <w:rFonts w:ascii="Times New Roman" w:hAnsi="Times New Roman" w:cs="Times New Roman"/>
          <w:sz w:val="28"/>
          <w:szCs w:val="28"/>
          <w:lang w:val="uk-UA"/>
        </w:rPr>
        <w:t>трьох розділів</w:t>
      </w:r>
      <w:r w:rsidRPr="000810DC">
        <w:rPr>
          <w:rFonts w:ascii="Times New Roman" w:hAnsi="Times New Roman" w:cs="Times New Roman"/>
          <w:sz w:val="28"/>
          <w:szCs w:val="28"/>
          <w:lang w:val="uk-UA"/>
        </w:rPr>
        <w:t xml:space="preserve">, трьох підрозділів, висновків, </w:t>
      </w:r>
      <w:r w:rsidR="00D04E37" w:rsidRPr="000810DC">
        <w:rPr>
          <w:rFonts w:ascii="Times New Roman" w:hAnsi="Times New Roman" w:cs="Times New Roman"/>
          <w:sz w:val="28"/>
          <w:szCs w:val="28"/>
          <w:lang w:val="uk-UA"/>
        </w:rPr>
        <w:t xml:space="preserve">викладених на </w:t>
      </w:r>
      <w:r w:rsidR="00BE081F">
        <w:rPr>
          <w:rFonts w:ascii="Times New Roman" w:hAnsi="Times New Roman" w:cs="Times New Roman"/>
          <w:sz w:val="28"/>
          <w:szCs w:val="28"/>
          <w:lang w:val="uk-UA"/>
        </w:rPr>
        <w:t>1</w:t>
      </w:r>
      <w:r w:rsidR="00C064D4">
        <w:rPr>
          <w:rFonts w:ascii="Times New Roman" w:hAnsi="Times New Roman" w:cs="Times New Roman"/>
          <w:sz w:val="28"/>
          <w:szCs w:val="28"/>
          <w:lang w:val="uk-UA"/>
        </w:rPr>
        <w:t>7</w:t>
      </w:r>
      <w:r w:rsidR="00132AA7">
        <w:rPr>
          <w:rFonts w:ascii="Times New Roman" w:hAnsi="Times New Roman" w:cs="Times New Roman"/>
          <w:sz w:val="28"/>
          <w:szCs w:val="28"/>
          <w:lang w:val="uk-UA"/>
        </w:rPr>
        <w:t>3</w:t>
      </w:r>
      <w:r w:rsidR="00D04E37" w:rsidRPr="000810DC">
        <w:rPr>
          <w:rFonts w:ascii="Times New Roman" w:hAnsi="Times New Roman" w:cs="Times New Roman"/>
          <w:sz w:val="28"/>
          <w:szCs w:val="28"/>
          <w:lang w:val="uk-UA"/>
        </w:rPr>
        <w:t xml:space="preserve"> сторінках друкованого тексту</w:t>
      </w:r>
      <w:r w:rsidRPr="000810DC">
        <w:rPr>
          <w:rFonts w:ascii="Times New Roman" w:hAnsi="Times New Roman" w:cs="Times New Roman"/>
          <w:sz w:val="28"/>
          <w:szCs w:val="28"/>
          <w:lang w:val="uk-UA"/>
        </w:rPr>
        <w:t>.</w:t>
      </w:r>
      <w:r w:rsidR="00D04E37" w:rsidRPr="000810DC">
        <w:t xml:space="preserve"> </w:t>
      </w:r>
      <w:r w:rsidR="00D04E37" w:rsidRPr="000810DC">
        <w:rPr>
          <w:rFonts w:ascii="Times New Roman" w:hAnsi="Times New Roman" w:cs="Times New Roman"/>
          <w:sz w:val="28"/>
          <w:szCs w:val="28"/>
          <w:lang w:val="uk-UA"/>
        </w:rPr>
        <w:t xml:space="preserve">Матеріали </w:t>
      </w:r>
      <w:r w:rsidR="000810DC" w:rsidRPr="000810DC">
        <w:rPr>
          <w:rFonts w:ascii="Times New Roman" w:hAnsi="Times New Roman" w:cs="Times New Roman"/>
          <w:sz w:val="28"/>
          <w:szCs w:val="28"/>
          <w:lang w:val="uk-UA"/>
        </w:rPr>
        <w:t>дипломної</w:t>
      </w:r>
      <w:r w:rsidR="00D04E37" w:rsidRPr="000810DC">
        <w:rPr>
          <w:rFonts w:ascii="Times New Roman" w:hAnsi="Times New Roman" w:cs="Times New Roman"/>
          <w:sz w:val="28"/>
          <w:szCs w:val="28"/>
          <w:lang w:val="uk-UA"/>
        </w:rPr>
        <w:t xml:space="preserve"> роботи містять </w:t>
      </w:r>
      <w:r w:rsidR="000810DC" w:rsidRPr="000810DC">
        <w:rPr>
          <w:rFonts w:ascii="Times New Roman" w:hAnsi="Times New Roman" w:cs="Times New Roman"/>
          <w:sz w:val="28"/>
          <w:szCs w:val="28"/>
          <w:lang w:val="uk-UA"/>
        </w:rPr>
        <w:t>24</w:t>
      </w:r>
      <w:r w:rsidR="00D04E37" w:rsidRPr="000810DC">
        <w:rPr>
          <w:rFonts w:ascii="Times New Roman" w:hAnsi="Times New Roman" w:cs="Times New Roman"/>
          <w:sz w:val="28"/>
          <w:szCs w:val="28"/>
          <w:lang w:val="uk-UA"/>
        </w:rPr>
        <w:t xml:space="preserve"> таблиці і </w:t>
      </w:r>
      <w:r w:rsidR="000810DC" w:rsidRPr="000810DC">
        <w:rPr>
          <w:rFonts w:ascii="Times New Roman" w:hAnsi="Times New Roman" w:cs="Times New Roman"/>
          <w:sz w:val="28"/>
          <w:szCs w:val="28"/>
          <w:lang w:val="uk-UA"/>
        </w:rPr>
        <w:t>5 рисунків</w:t>
      </w:r>
      <w:r w:rsidR="00D04E37" w:rsidRPr="000810DC">
        <w:rPr>
          <w:rFonts w:ascii="Times New Roman" w:hAnsi="Times New Roman" w:cs="Times New Roman"/>
          <w:sz w:val="28"/>
          <w:szCs w:val="28"/>
          <w:lang w:val="uk-UA"/>
        </w:rPr>
        <w:t xml:space="preserve">, які подано на </w:t>
      </w:r>
      <w:r w:rsidR="000810DC" w:rsidRPr="000810DC">
        <w:rPr>
          <w:rFonts w:ascii="Times New Roman" w:hAnsi="Times New Roman" w:cs="Times New Roman"/>
          <w:sz w:val="28"/>
          <w:szCs w:val="28"/>
          <w:lang w:val="uk-UA"/>
        </w:rPr>
        <w:t>31 сторінці</w:t>
      </w:r>
      <w:r w:rsidR="00D04E37" w:rsidRPr="000810DC">
        <w:rPr>
          <w:rFonts w:ascii="Times New Roman" w:hAnsi="Times New Roman" w:cs="Times New Roman"/>
          <w:sz w:val="28"/>
          <w:szCs w:val="28"/>
          <w:lang w:val="uk-UA"/>
        </w:rPr>
        <w:t xml:space="preserve">. </w:t>
      </w:r>
      <w:r w:rsidR="00D04E37" w:rsidRPr="00D04E37">
        <w:rPr>
          <w:rFonts w:ascii="Times New Roman" w:hAnsi="Times New Roman" w:cs="Times New Roman"/>
          <w:sz w:val="28"/>
          <w:szCs w:val="28"/>
          <w:lang w:val="uk-UA"/>
        </w:rPr>
        <w:t xml:space="preserve">Список використаних джерел з </w:t>
      </w:r>
      <w:r w:rsidR="00C064D4">
        <w:rPr>
          <w:rFonts w:ascii="Times New Roman" w:hAnsi="Times New Roman" w:cs="Times New Roman"/>
          <w:sz w:val="28"/>
          <w:szCs w:val="28"/>
          <w:lang w:val="uk-UA"/>
        </w:rPr>
        <w:t>80</w:t>
      </w:r>
      <w:r w:rsidR="00037F2C">
        <w:rPr>
          <w:rFonts w:ascii="Times New Roman" w:hAnsi="Times New Roman" w:cs="Times New Roman"/>
          <w:sz w:val="28"/>
          <w:szCs w:val="28"/>
          <w:lang w:val="uk-UA"/>
        </w:rPr>
        <w:t xml:space="preserve"> </w:t>
      </w:r>
      <w:r w:rsidR="00D04E37" w:rsidRPr="00D04E37">
        <w:rPr>
          <w:rFonts w:ascii="Times New Roman" w:hAnsi="Times New Roman" w:cs="Times New Roman"/>
          <w:sz w:val="28"/>
          <w:szCs w:val="28"/>
          <w:lang w:val="uk-UA"/>
        </w:rPr>
        <w:t>найменуван</w:t>
      </w:r>
      <w:r w:rsidR="00D04E37">
        <w:rPr>
          <w:rFonts w:ascii="Times New Roman" w:hAnsi="Times New Roman" w:cs="Times New Roman"/>
          <w:sz w:val="28"/>
          <w:szCs w:val="28"/>
          <w:lang w:val="uk-UA"/>
        </w:rPr>
        <w:t>ня</w:t>
      </w:r>
      <w:r w:rsidR="00D04E37" w:rsidRPr="00D04E37">
        <w:rPr>
          <w:rFonts w:ascii="Times New Roman" w:hAnsi="Times New Roman" w:cs="Times New Roman"/>
          <w:sz w:val="28"/>
          <w:szCs w:val="28"/>
          <w:lang w:val="uk-UA"/>
        </w:rPr>
        <w:t xml:space="preserve"> уміщено на </w:t>
      </w:r>
      <w:r w:rsidR="00037F2C">
        <w:rPr>
          <w:rFonts w:ascii="Times New Roman" w:hAnsi="Times New Roman" w:cs="Times New Roman"/>
          <w:sz w:val="28"/>
          <w:szCs w:val="28"/>
          <w:lang w:val="uk-UA"/>
        </w:rPr>
        <w:t>8</w:t>
      </w:r>
      <w:r w:rsidR="00D04E37" w:rsidRPr="00D04E37">
        <w:rPr>
          <w:rFonts w:ascii="Times New Roman" w:hAnsi="Times New Roman" w:cs="Times New Roman"/>
          <w:sz w:val="28"/>
          <w:szCs w:val="28"/>
          <w:lang w:val="uk-UA"/>
        </w:rPr>
        <w:t xml:space="preserve"> сторінках.</w:t>
      </w:r>
      <w:r w:rsidR="00794E15">
        <w:rPr>
          <w:rFonts w:ascii="Times New Roman" w:hAnsi="Times New Roman" w:cs="Times New Roman"/>
          <w:sz w:val="28"/>
          <w:szCs w:val="28"/>
          <w:lang w:val="uk-UA"/>
        </w:rPr>
        <w:t xml:space="preserve"> Додатки у кількості 2</w:t>
      </w:r>
      <w:r w:rsidR="00C064D4">
        <w:rPr>
          <w:rFonts w:ascii="Times New Roman" w:hAnsi="Times New Roman" w:cs="Times New Roman"/>
          <w:sz w:val="28"/>
          <w:szCs w:val="28"/>
          <w:lang w:val="uk-UA"/>
        </w:rPr>
        <w:t>6</w:t>
      </w:r>
      <w:r w:rsidR="00794E15">
        <w:rPr>
          <w:rFonts w:ascii="Times New Roman" w:hAnsi="Times New Roman" w:cs="Times New Roman"/>
          <w:sz w:val="28"/>
          <w:szCs w:val="28"/>
          <w:lang w:val="uk-UA"/>
        </w:rPr>
        <w:t xml:space="preserve">, які подано на </w:t>
      </w:r>
      <w:r w:rsidR="00037F2C">
        <w:rPr>
          <w:rFonts w:ascii="Times New Roman" w:hAnsi="Times New Roman" w:cs="Times New Roman"/>
          <w:sz w:val="28"/>
          <w:szCs w:val="28"/>
          <w:lang w:val="uk-UA"/>
        </w:rPr>
        <w:t>60</w:t>
      </w:r>
      <w:r w:rsidR="00794E15" w:rsidRPr="00B672DB">
        <w:rPr>
          <w:rFonts w:ascii="Times New Roman" w:hAnsi="Times New Roman" w:cs="Times New Roman"/>
          <w:color w:val="FF0000"/>
          <w:sz w:val="28"/>
          <w:szCs w:val="28"/>
          <w:lang w:val="uk-UA"/>
        </w:rPr>
        <w:t xml:space="preserve"> </w:t>
      </w:r>
      <w:r w:rsidR="00794E15">
        <w:rPr>
          <w:rFonts w:ascii="Times New Roman" w:hAnsi="Times New Roman" w:cs="Times New Roman"/>
          <w:sz w:val="28"/>
          <w:szCs w:val="28"/>
          <w:lang w:val="uk-UA"/>
        </w:rPr>
        <w:t>сторінках</w:t>
      </w:r>
      <w:r w:rsidR="0027758C">
        <w:rPr>
          <w:rFonts w:ascii="Times New Roman" w:hAnsi="Times New Roman" w:cs="Times New Roman"/>
          <w:sz w:val="28"/>
          <w:szCs w:val="28"/>
          <w:lang w:val="uk-UA"/>
        </w:rPr>
        <w:t>.</w:t>
      </w:r>
    </w:p>
    <w:p w14:paraId="7A3864B8" w14:textId="0491AF11" w:rsidR="007F3E54" w:rsidRDefault="007F3E54">
      <w:pPr>
        <w:rPr>
          <w:rFonts w:ascii="Times New Roman" w:eastAsia="Calibri" w:hAnsi="Times New Roman" w:cs="Times New Roman"/>
          <w:b/>
          <w:sz w:val="28"/>
          <w:szCs w:val="28"/>
          <w:lang w:val="uk-UA"/>
        </w:rPr>
      </w:pPr>
    </w:p>
    <w:p w14:paraId="2CDE013D" w14:textId="77777777" w:rsidR="00BC227F" w:rsidRDefault="00BC227F">
      <w:pP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br w:type="page"/>
      </w:r>
    </w:p>
    <w:p w14:paraId="0C059213" w14:textId="769AD4AE" w:rsidR="009565E6" w:rsidRPr="009565E6" w:rsidRDefault="009565E6" w:rsidP="009565E6">
      <w:pPr>
        <w:spacing w:line="360" w:lineRule="auto"/>
        <w:jc w:val="center"/>
        <w:rPr>
          <w:rFonts w:ascii="Times New Roman" w:eastAsia="Calibri" w:hAnsi="Times New Roman" w:cs="Times New Roman"/>
          <w:b/>
          <w:sz w:val="28"/>
          <w:szCs w:val="28"/>
          <w:lang w:val="uk-UA"/>
        </w:rPr>
      </w:pPr>
      <w:r w:rsidRPr="009565E6">
        <w:rPr>
          <w:rFonts w:ascii="Times New Roman" w:eastAsia="Calibri" w:hAnsi="Times New Roman" w:cs="Times New Roman"/>
          <w:b/>
          <w:sz w:val="28"/>
          <w:szCs w:val="28"/>
          <w:lang w:val="uk-UA"/>
        </w:rPr>
        <w:lastRenderedPageBreak/>
        <w:t>РОЗДІЛ 1</w:t>
      </w:r>
    </w:p>
    <w:p w14:paraId="4CC1A583" w14:textId="1820750C" w:rsidR="009565E6" w:rsidRPr="009565E6" w:rsidRDefault="009565E6" w:rsidP="009565E6">
      <w:pPr>
        <w:spacing w:after="0" w:line="360" w:lineRule="auto"/>
        <w:jc w:val="center"/>
        <w:rPr>
          <w:rFonts w:ascii="Times New Roman" w:eastAsia="Calibri" w:hAnsi="Times New Roman" w:cs="Times New Roman"/>
          <w:b/>
          <w:bCs/>
          <w:sz w:val="28"/>
          <w:szCs w:val="28"/>
          <w:lang w:val="uk-UA"/>
        </w:rPr>
      </w:pPr>
      <w:r w:rsidRPr="009565E6">
        <w:rPr>
          <w:rFonts w:ascii="Times New Roman" w:eastAsia="Calibri" w:hAnsi="Times New Roman" w:cs="Times New Roman"/>
          <w:b/>
          <w:bCs/>
          <w:sz w:val="28"/>
          <w:szCs w:val="28"/>
          <w:lang w:val="uk-UA"/>
        </w:rPr>
        <w:t>ІСТОРИЧНІ АСПЕКТИ ВПЛИВУ ПОЛІТИЧНИХ І СОЦІАЛЬНО</w:t>
      </w:r>
      <w:r w:rsidR="00CC4D42">
        <w:rPr>
          <w:rFonts w:ascii="Times New Roman" w:eastAsia="Calibri" w:hAnsi="Times New Roman" w:cs="Times New Roman"/>
          <w:b/>
          <w:bCs/>
          <w:sz w:val="28"/>
          <w:szCs w:val="28"/>
          <w:lang w:val="uk-UA"/>
        </w:rPr>
        <w:t>–</w:t>
      </w:r>
      <w:r w:rsidR="002719F9">
        <w:rPr>
          <w:rFonts w:ascii="Times New Roman" w:eastAsia="Calibri" w:hAnsi="Times New Roman" w:cs="Times New Roman"/>
          <w:b/>
          <w:bCs/>
          <w:sz w:val="28"/>
          <w:szCs w:val="28"/>
          <w:lang w:val="uk-UA"/>
        </w:rPr>
        <w:t>ЕКОНОМІЧ</w:t>
      </w:r>
      <w:r w:rsidRPr="009565E6">
        <w:rPr>
          <w:rFonts w:ascii="Times New Roman" w:eastAsia="Calibri" w:hAnsi="Times New Roman" w:cs="Times New Roman"/>
          <w:b/>
          <w:bCs/>
          <w:sz w:val="28"/>
          <w:szCs w:val="28"/>
          <w:lang w:val="uk-UA"/>
        </w:rPr>
        <w:t>НИХ ФАКТОРІВ НА РОЗВИТОК ТУРИСТИЧНОЇ ІНДУСТРІЇ КРАЇНИ</w:t>
      </w:r>
    </w:p>
    <w:p w14:paraId="3BF77EC9" w14:textId="77777777" w:rsidR="009565E6" w:rsidRPr="009565E6" w:rsidRDefault="009565E6" w:rsidP="009565E6">
      <w:pPr>
        <w:rPr>
          <w:rFonts w:ascii="Times New Roman" w:eastAsia="Calibri" w:hAnsi="Times New Roman" w:cs="Times New Roman"/>
          <w:b/>
          <w:bCs/>
          <w:sz w:val="28"/>
          <w:szCs w:val="28"/>
          <w:lang w:val="uk-UA"/>
        </w:rPr>
      </w:pPr>
    </w:p>
    <w:p w14:paraId="20C7C9F3" w14:textId="77777777" w:rsidR="009565E6" w:rsidRPr="00DD76AC" w:rsidRDefault="009565E6" w:rsidP="009565E6">
      <w:pPr>
        <w:rPr>
          <w:rFonts w:ascii="Times New Roman" w:eastAsia="Calibri" w:hAnsi="Times New Roman" w:cs="Times New Roman"/>
          <w:b/>
          <w:bCs/>
          <w:sz w:val="28"/>
          <w:szCs w:val="28"/>
          <w:lang w:val="uk-UA"/>
        </w:rPr>
      </w:pPr>
      <w:r w:rsidRPr="00DD76AC">
        <w:rPr>
          <w:rFonts w:ascii="Times New Roman" w:eastAsia="Calibri" w:hAnsi="Times New Roman" w:cs="Times New Roman"/>
          <w:b/>
          <w:bCs/>
          <w:sz w:val="28"/>
          <w:szCs w:val="28"/>
          <w:lang w:val="uk-UA"/>
        </w:rPr>
        <w:t>1.1 Історичні передумови як збудник розвитку туристичної діяльності</w:t>
      </w:r>
    </w:p>
    <w:p w14:paraId="2B9B3C74" w14:textId="77777777" w:rsidR="009565E6" w:rsidRPr="009565E6" w:rsidRDefault="009565E6" w:rsidP="009565E6">
      <w:pPr>
        <w:spacing w:after="0" w:line="360" w:lineRule="auto"/>
        <w:jc w:val="both"/>
        <w:rPr>
          <w:rFonts w:ascii="Times New Roman" w:eastAsia="Calibri" w:hAnsi="Times New Roman" w:cs="Times New Roman"/>
          <w:sz w:val="28"/>
          <w:szCs w:val="28"/>
          <w:lang w:val="uk-UA"/>
        </w:rPr>
      </w:pPr>
    </w:p>
    <w:p w14:paraId="7D6B0B6C" w14:textId="0C35E93E" w:rsidR="009565E6" w:rsidRPr="00DD76AC" w:rsidRDefault="009565E6" w:rsidP="009565E6">
      <w:pPr>
        <w:spacing w:after="0" w:line="360" w:lineRule="auto"/>
        <w:ind w:firstLine="709"/>
        <w:jc w:val="both"/>
        <w:rPr>
          <w:rFonts w:ascii="Times New Roman" w:eastAsia="Calibri" w:hAnsi="Times New Roman" w:cs="Times New Roman"/>
          <w:sz w:val="28"/>
          <w:szCs w:val="28"/>
          <w:lang w:val="uk-UA"/>
          <w14:textOutline w14:w="0" w14:cap="flat" w14:cmpd="sng" w14:algn="ctr">
            <w14:noFill/>
            <w14:prstDash w14:val="solid"/>
            <w14:round/>
          </w14:textOutline>
        </w:rPr>
      </w:pPr>
      <w:r w:rsidRPr="00DD76AC">
        <w:rPr>
          <w:rFonts w:ascii="Times New Roman" w:eastAsia="Calibri" w:hAnsi="Times New Roman" w:cs="Times New Roman"/>
          <w:sz w:val="28"/>
          <w:szCs w:val="28"/>
          <w:lang w:val="uk-UA"/>
          <w14:textOutline w14:w="0" w14:cap="flat" w14:cmpd="sng" w14:algn="ctr">
            <w14:noFill/>
            <w14:prstDash w14:val="solid"/>
            <w14:round/>
          </w14:textOutline>
        </w:rPr>
        <w:t xml:space="preserve">У </w:t>
      </w:r>
      <w:r w:rsidRPr="00DD76AC">
        <w:rPr>
          <w:rFonts w:ascii="Times New Roman" w:eastAsia="Calibri" w:hAnsi="Times New Roman" w:cs="Times New Roman"/>
          <w:sz w:val="28"/>
          <w:szCs w:val="28"/>
          <w:lang w:val="en-US"/>
          <w14:textOutline w14:w="0" w14:cap="flat" w14:cmpd="sng" w14:algn="ctr">
            <w14:noFill/>
            <w14:prstDash w14:val="solid"/>
            <w14:round/>
          </w14:textOutline>
        </w:rPr>
        <w:t>XXI</w:t>
      </w:r>
      <w:r w:rsidRPr="00DD76AC">
        <w:rPr>
          <w:rFonts w:ascii="Times New Roman" w:eastAsia="Calibri" w:hAnsi="Times New Roman" w:cs="Times New Roman"/>
          <w:sz w:val="28"/>
          <w:szCs w:val="28"/>
          <w:lang w:val="uk-UA"/>
          <w14:textOutline w14:w="0" w14:cap="flat" w14:cmpd="sng" w14:algn="ctr">
            <w14:noFill/>
            <w14:prstDash w14:val="solid"/>
            <w14:round/>
          </w14:textOutline>
        </w:rPr>
        <w:t xml:space="preserve"> столітті туризм одержав значний розвиток і став масовим соціально</w:t>
      </w:r>
      <w:r w:rsidR="00CC4D42" w:rsidRPr="00DD76AC">
        <w:rPr>
          <w:rFonts w:ascii="Times New Roman" w:eastAsia="Calibri" w:hAnsi="Times New Roman" w:cs="Times New Roman"/>
          <w:sz w:val="28"/>
          <w:szCs w:val="28"/>
          <w:lang w:val="uk-UA"/>
          <w14:textOutline w14:w="0" w14:cap="flat" w14:cmpd="sng" w14:algn="ctr">
            <w14:noFill/>
            <w14:prstDash w14:val="solid"/>
            <w14:round/>
          </w14:textOutline>
        </w:rPr>
        <w:t>–</w:t>
      </w:r>
      <w:r w:rsidRPr="00DD76AC">
        <w:rPr>
          <w:rFonts w:ascii="Times New Roman" w:eastAsia="Calibri" w:hAnsi="Times New Roman" w:cs="Times New Roman"/>
          <w:sz w:val="28"/>
          <w:szCs w:val="28"/>
          <w:lang w:val="uk-UA"/>
          <w14:textOutline w14:w="0" w14:cap="flat" w14:cmpd="sng" w14:algn="ctr">
            <w14:noFill/>
            <w14:prstDash w14:val="solid"/>
            <w14:round/>
          </w14:textOutline>
        </w:rPr>
        <w:t>економічним явищем міжнародного масштабу тісно пов'язаним з економікою, історією, географією, архітектурою, медициною, культурою, спортом, етнографією, археологією та іншими науками. Але, при цьому, він має дуже давнє коріння.</w:t>
      </w:r>
    </w:p>
    <w:p w14:paraId="0EA233E9" w14:textId="6F3C9280" w:rsidR="009565E6" w:rsidRPr="00DD76AC" w:rsidRDefault="009565E6" w:rsidP="009565E6">
      <w:pPr>
        <w:spacing w:after="0" w:line="360" w:lineRule="auto"/>
        <w:ind w:firstLine="709"/>
        <w:jc w:val="both"/>
        <w:rPr>
          <w:rFonts w:ascii="Times New Roman" w:eastAsia="Calibri" w:hAnsi="Times New Roman" w:cs="Times New Roman"/>
          <w:sz w:val="28"/>
          <w:szCs w:val="28"/>
          <w:lang w:val="uk-UA"/>
          <w14:textOutline w14:w="0" w14:cap="flat" w14:cmpd="sng" w14:algn="ctr">
            <w14:noFill/>
            <w14:prstDash w14:val="solid"/>
            <w14:round/>
          </w14:textOutline>
        </w:rPr>
      </w:pPr>
      <w:bookmarkStart w:id="8" w:name="_Hlk42760758"/>
      <w:r w:rsidRPr="00DD76AC">
        <w:rPr>
          <w:rFonts w:ascii="Times New Roman" w:eastAsia="Calibri" w:hAnsi="Times New Roman" w:cs="Times New Roman"/>
          <w:sz w:val="28"/>
          <w:szCs w:val="28"/>
          <w:lang w:val="uk-UA"/>
          <w14:textOutline w14:w="0" w14:cap="flat" w14:cmpd="sng" w14:algn="ctr">
            <w14:noFill/>
            <w14:prstDash w14:val="solid"/>
            <w14:round/>
          </w14:textOutline>
        </w:rPr>
        <w:t>Первинною формою сучасної туристичної подорожі вважається будь</w:t>
      </w:r>
      <w:r w:rsidR="00CC4D42" w:rsidRPr="00DD76AC">
        <w:rPr>
          <w:rFonts w:ascii="Times New Roman" w:eastAsia="Calibri" w:hAnsi="Times New Roman" w:cs="Times New Roman"/>
          <w:sz w:val="28"/>
          <w:szCs w:val="28"/>
          <w:lang w:val="uk-UA"/>
          <w14:textOutline w14:w="0" w14:cap="flat" w14:cmpd="sng" w14:algn="ctr">
            <w14:noFill/>
            <w14:prstDash w14:val="solid"/>
            <w14:round/>
          </w14:textOutline>
        </w:rPr>
        <w:t>–</w:t>
      </w:r>
      <w:r w:rsidRPr="00DD76AC">
        <w:rPr>
          <w:rFonts w:ascii="Times New Roman" w:eastAsia="Calibri" w:hAnsi="Times New Roman" w:cs="Times New Roman"/>
          <w:sz w:val="28"/>
          <w:szCs w:val="28"/>
          <w:lang w:val="uk-UA"/>
          <w14:textOutline w14:w="0" w14:cap="flat" w14:cmpd="sng" w14:algn="ctr">
            <w14:noFill/>
            <w14:prstDash w14:val="solid"/>
            <w14:round/>
          </w14:textOutline>
        </w:rPr>
        <w:t>яка мандрівка, яку здійснювали наші предки. Основними чинниками, що спонукали наших предків мандрувати, були:</w:t>
      </w:r>
    </w:p>
    <w:p w14:paraId="7FAE26EA" w14:textId="68EC829C" w:rsidR="009565E6" w:rsidRPr="00DD76AC" w:rsidRDefault="009565E6" w:rsidP="009565E6">
      <w:pPr>
        <w:spacing w:after="0" w:line="360" w:lineRule="auto"/>
        <w:ind w:firstLine="709"/>
        <w:jc w:val="both"/>
        <w:rPr>
          <w:rFonts w:ascii="Times New Roman" w:eastAsia="Calibri" w:hAnsi="Times New Roman" w:cs="Times New Roman"/>
          <w:sz w:val="28"/>
          <w:szCs w:val="28"/>
          <w:lang w:val="uk-UA"/>
          <w14:textOutline w14:w="0" w14:cap="flat" w14:cmpd="sng" w14:algn="ctr">
            <w14:noFill/>
            <w14:prstDash w14:val="solid"/>
            <w14:round/>
          </w14:textOutline>
        </w:rPr>
      </w:pPr>
      <w:r w:rsidRPr="00DD76AC">
        <w:rPr>
          <w:rFonts w:ascii="Times New Roman" w:eastAsia="Calibri" w:hAnsi="Times New Roman" w:cs="Times New Roman"/>
          <w:sz w:val="28"/>
          <w:szCs w:val="28"/>
          <w:lang w:val="uk-UA"/>
          <w14:textOutline w14:w="0" w14:cap="flat" w14:cmpd="sng" w14:algn="ctr">
            <w14:noFill/>
            <w14:prstDash w14:val="solid"/>
            <w14:round/>
          </w14:textOutline>
        </w:rPr>
        <w:t>необхідність в освоєнні нових територій, зручних для проживання та різних видів діяльності;</w:t>
      </w:r>
    </w:p>
    <w:p w14:paraId="5717E4D4" w14:textId="54EA87BE" w:rsidR="009565E6" w:rsidRPr="00DD76AC" w:rsidRDefault="009565E6" w:rsidP="009565E6">
      <w:pPr>
        <w:spacing w:after="0" w:line="360" w:lineRule="auto"/>
        <w:ind w:firstLine="709"/>
        <w:jc w:val="both"/>
        <w:rPr>
          <w:rFonts w:ascii="Times New Roman" w:eastAsia="Calibri" w:hAnsi="Times New Roman" w:cs="Times New Roman"/>
          <w:sz w:val="28"/>
          <w:szCs w:val="28"/>
          <w:lang w:val="uk-UA"/>
          <w14:textOutline w14:w="0" w14:cap="flat" w14:cmpd="sng" w14:algn="ctr">
            <w14:noFill/>
            <w14:prstDash w14:val="solid"/>
            <w14:round/>
          </w14:textOutline>
        </w:rPr>
      </w:pPr>
      <w:r w:rsidRPr="00DD76AC">
        <w:rPr>
          <w:rFonts w:ascii="Times New Roman" w:eastAsia="Calibri" w:hAnsi="Times New Roman" w:cs="Times New Roman"/>
          <w:sz w:val="28"/>
          <w:szCs w:val="28"/>
          <w:lang w:val="uk-UA"/>
          <w14:textOutline w14:w="0" w14:cap="flat" w14:cmpd="sng" w14:algn="ctr">
            <w14:noFill/>
            <w14:prstDash w14:val="solid"/>
            <w14:round/>
          </w14:textOutline>
        </w:rPr>
        <w:t>поява інтересу, бажання пізнати навколишній світ</w:t>
      </w:r>
      <w:r w:rsidRPr="00DD76AC">
        <w:rPr>
          <w:rFonts w:ascii="Times New Roman" w:eastAsia="Calibri" w:hAnsi="Times New Roman" w:cs="Times New Roman"/>
          <w:sz w:val="28"/>
          <w:szCs w:val="28"/>
          <w14:textOutline w14:w="0" w14:cap="flat" w14:cmpd="sng" w14:algn="ctr">
            <w14:noFill/>
            <w14:prstDash w14:val="solid"/>
            <w14:round/>
          </w14:textOutline>
        </w:rPr>
        <w:t>;</w:t>
      </w:r>
    </w:p>
    <w:p w14:paraId="4AB282BD" w14:textId="36BE8002" w:rsidR="009565E6" w:rsidRPr="00DD76AC" w:rsidRDefault="009565E6" w:rsidP="009565E6">
      <w:pPr>
        <w:spacing w:after="0" w:line="360" w:lineRule="auto"/>
        <w:ind w:firstLine="709"/>
        <w:jc w:val="both"/>
        <w:rPr>
          <w:rFonts w:ascii="Times New Roman" w:eastAsia="Calibri" w:hAnsi="Times New Roman" w:cs="Times New Roman"/>
          <w:sz w:val="28"/>
          <w:szCs w:val="28"/>
          <w:lang w:val="uk-UA"/>
          <w14:textOutline w14:w="0" w14:cap="flat" w14:cmpd="sng" w14:algn="ctr">
            <w14:noFill/>
            <w14:prstDash w14:val="solid"/>
            <w14:round/>
          </w14:textOutline>
        </w:rPr>
      </w:pPr>
      <w:r w:rsidRPr="00DD76AC">
        <w:rPr>
          <w:rFonts w:ascii="Times New Roman" w:eastAsia="Calibri" w:hAnsi="Times New Roman" w:cs="Times New Roman"/>
          <w:sz w:val="28"/>
          <w:szCs w:val="28"/>
          <w:lang w:val="uk-UA"/>
          <w14:textOutline w14:w="0" w14:cap="flat" w14:cmpd="sng" w14:algn="ctr">
            <w14:noFill/>
            <w14:prstDash w14:val="solid"/>
            <w14:round/>
          </w14:textOutline>
        </w:rPr>
        <w:t>поява товарно</w:t>
      </w:r>
      <w:r w:rsidR="00CC4D42" w:rsidRPr="00DD76AC">
        <w:rPr>
          <w:rFonts w:ascii="Times New Roman" w:eastAsia="Calibri" w:hAnsi="Times New Roman" w:cs="Times New Roman"/>
          <w:sz w:val="28"/>
          <w:szCs w:val="28"/>
          <w:lang w:val="uk-UA"/>
          <w14:textOutline w14:w="0" w14:cap="flat" w14:cmpd="sng" w14:algn="ctr">
            <w14:noFill/>
            <w14:prstDash w14:val="solid"/>
            <w14:round/>
          </w14:textOutline>
        </w:rPr>
        <w:t>–</w:t>
      </w:r>
      <w:r w:rsidRPr="00DD76AC">
        <w:rPr>
          <w:rFonts w:ascii="Times New Roman" w:eastAsia="Calibri" w:hAnsi="Times New Roman" w:cs="Times New Roman"/>
          <w:sz w:val="28"/>
          <w:szCs w:val="28"/>
          <w:lang w:val="uk-UA"/>
          <w14:textOutline w14:w="0" w14:cap="flat" w14:cmpd="sng" w14:algn="ctr">
            <w14:noFill/>
            <w14:prstDash w14:val="solid"/>
            <w14:round/>
          </w14:textOutline>
        </w:rPr>
        <w:t>грошових відносин, тобто розвиток торгівлі, що сприяло соціально</w:t>
      </w:r>
      <w:r w:rsidR="00CC4D42" w:rsidRPr="00DD76AC">
        <w:rPr>
          <w:rFonts w:ascii="Times New Roman" w:eastAsia="Calibri" w:hAnsi="Times New Roman" w:cs="Times New Roman"/>
          <w:sz w:val="28"/>
          <w:szCs w:val="28"/>
          <w:lang w:val="uk-UA"/>
          <w14:textOutline w14:w="0" w14:cap="flat" w14:cmpd="sng" w14:algn="ctr">
            <w14:noFill/>
            <w14:prstDash w14:val="solid"/>
            <w14:round/>
          </w14:textOutline>
        </w:rPr>
        <w:t>–</w:t>
      </w:r>
      <w:r w:rsidRPr="00DD76AC">
        <w:rPr>
          <w:rFonts w:ascii="Times New Roman" w:eastAsia="Calibri" w:hAnsi="Times New Roman" w:cs="Times New Roman"/>
          <w:sz w:val="28"/>
          <w:szCs w:val="28"/>
          <w:lang w:val="uk-UA"/>
          <w14:textOutline w14:w="0" w14:cap="flat" w14:cmpd="sng" w14:algn="ctr">
            <w14:noFill/>
            <w14:prstDash w14:val="solid"/>
            <w14:round/>
          </w14:textOutline>
        </w:rPr>
        <w:t>економічному розвиткові суспільства.</w:t>
      </w:r>
    </w:p>
    <w:p w14:paraId="3D4E71D0" w14:textId="77777777" w:rsidR="009565E6" w:rsidRPr="00DD76AC" w:rsidRDefault="009565E6" w:rsidP="009565E6">
      <w:pPr>
        <w:spacing w:after="0" w:line="360" w:lineRule="auto"/>
        <w:ind w:firstLine="709"/>
        <w:jc w:val="both"/>
        <w:rPr>
          <w:rFonts w:ascii="Times New Roman" w:eastAsia="Calibri" w:hAnsi="Times New Roman" w:cs="Times New Roman"/>
          <w:sz w:val="28"/>
          <w:szCs w:val="28"/>
          <w:lang w:val="uk-UA"/>
          <w14:textOutline w14:w="0" w14:cap="flat" w14:cmpd="sng" w14:algn="ctr">
            <w14:noFill/>
            <w14:prstDash w14:val="solid"/>
            <w14:round/>
          </w14:textOutline>
        </w:rPr>
      </w:pPr>
      <w:r w:rsidRPr="00DD76AC">
        <w:rPr>
          <w:rFonts w:ascii="Times New Roman" w:eastAsia="Calibri" w:hAnsi="Times New Roman" w:cs="Times New Roman"/>
          <w:sz w:val="28"/>
          <w:szCs w:val="28"/>
          <w:lang w:val="uk-UA"/>
          <w14:textOutline w14:w="0" w14:cap="flat" w14:cmpd="sng" w14:algn="ctr">
            <w14:noFill/>
            <w14:prstDash w14:val="solid"/>
            <w14:round/>
          </w14:textOutline>
        </w:rPr>
        <w:t>Характер подорожей у стародавньому світі був здебільшого, стихійним і примусовим. Найчастіше це були міграції до більш сприятливого місця проживання.</w:t>
      </w:r>
    </w:p>
    <w:bookmarkEnd w:id="8"/>
    <w:p w14:paraId="05711AA6" w14:textId="040A0A0E" w:rsidR="009565E6" w:rsidRPr="00DD76AC" w:rsidRDefault="009565E6" w:rsidP="009565E6">
      <w:pPr>
        <w:spacing w:after="0" w:line="360" w:lineRule="auto"/>
        <w:ind w:firstLine="709"/>
        <w:jc w:val="both"/>
        <w:rPr>
          <w:rFonts w:ascii="Times New Roman" w:eastAsia="Calibri" w:hAnsi="Times New Roman" w:cs="Times New Roman"/>
          <w:sz w:val="28"/>
          <w:szCs w:val="28"/>
          <w:lang w:val="uk-UA"/>
          <w14:textOutline w14:w="0" w14:cap="flat" w14:cmpd="sng" w14:algn="ctr">
            <w14:noFill/>
            <w14:prstDash w14:val="solid"/>
            <w14:round/>
          </w14:textOutline>
        </w:rPr>
      </w:pPr>
      <w:r w:rsidRPr="00DD76AC">
        <w:rPr>
          <w:rFonts w:ascii="Times New Roman" w:eastAsia="Calibri" w:hAnsi="Times New Roman" w:cs="Times New Roman"/>
          <w:sz w:val="28"/>
          <w:szCs w:val="28"/>
          <w:lang w:val="uk-UA"/>
          <w14:textOutline w14:w="0" w14:cap="flat" w14:cmpd="sng" w14:algn="ctr">
            <w14:noFill/>
            <w14:prstDash w14:val="solid"/>
            <w14:round/>
          </w14:textOutline>
        </w:rPr>
        <w:t>В результаті розвитку суспільства, виникнення товарно</w:t>
      </w:r>
      <w:r w:rsidR="00CC4D42" w:rsidRPr="00DD76AC">
        <w:rPr>
          <w:rFonts w:ascii="Times New Roman" w:eastAsia="Calibri" w:hAnsi="Times New Roman" w:cs="Times New Roman"/>
          <w:sz w:val="28"/>
          <w:szCs w:val="28"/>
          <w:lang w:val="uk-UA"/>
          <w14:textOutline w14:w="0" w14:cap="flat" w14:cmpd="sng" w14:algn="ctr">
            <w14:noFill/>
            <w14:prstDash w14:val="solid"/>
            <w14:round/>
          </w14:textOutline>
        </w:rPr>
        <w:t>–</w:t>
      </w:r>
      <w:r w:rsidRPr="00DD76AC">
        <w:rPr>
          <w:rFonts w:ascii="Times New Roman" w:eastAsia="Calibri" w:hAnsi="Times New Roman" w:cs="Times New Roman"/>
          <w:sz w:val="28"/>
          <w:szCs w:val="28"/>
          <w:lang w:val="uk-UA"/>
          <w14:textOutline w14:w="0" w14:cap="flat" w14:cmpd="sng" w14:algn="ctr">
            <w14:noFill/>
            <w14:prstDash w14:val="solid"/>
            <w14:round/>
          </w14:textOutline>
        </w:rPr>
        <w:t>грошових відносин, розподілу праці та виокремлення осіб, що не були зайняті в суспільному виробництві та управлінні, з'явилися категорії людей, які постійно подорожували.</w:t>
      </w:r>
    </w:p>
    <w:p w14:paraId="5F17FCDD" w14:textId="77777777" w:rsidR="009565E6" w:rsidRPr="00DD76AC" w:rsidRDefault="009565E6" w:rsidP="009565E6">
      <w:pPr>
        <w:spacing w:after="0" w:line="360" w:lineRule="auto"/>
        <w:ind w:firstLine="709"/>
        <w:jc w:val="both"/>
        <w:rPr>
          <w:rFonts w:ascii="Times New Roman" w:eastAsia="Calibri" w:hAnsi="Times New Roman" w:cs="Times New Roman"/>
          <w:sz w:val="28"/>
          <w:szCs w:val="28"/>
          <w:lang w:val="uk-UA"/>
          <w14:textOutline w14:w="0" w14:cap="flat" w14:cmpd="sng" w14:algn="ctr">
            <w14:noFill/>
            <w14:prstDash w14:val="solid"/>
            <w14:round/>
          </w14:textOutline>
        </w:rPr>
      </w:pPr>
      <w:r w:rsidRPr="00DD76AC">
        <w:rPr>
          <w:rFonts w:ascii="Times New Roman" w:eastAsia="Calibri" w:hAnsi="Times New Roman" w:cs="Times New Roman"/>
          <w:sz w:val="28"/>
          <w:szCs w:val="28"/>
          <w:lang w:val="uk-UA"/>
          <w14:textOutline w14:w="0" w14:cap="flat" w14:cmpd="sng" w14:algn="ctr">
            <w14:noFill/>
            <w14:prstDash w14:val="solid"/>
            <w14:round/>
          </w14:textOutline>
        </w:rPr>
        <w:t xml:space="preserve">Ще одна з передумов розвитку туризму сягає далекої давнини, починаючи із 776 р. до н.е., коли щороку на Олімпійські ігри збиралися тисячі </w:t>
      </w:r>
      <w:r w:rsidRPr="00DD76AC">
        <w:rPr>
          <w:rFonts w:ascii="Times New Roman" w:eastAsia="Calibri" w:hAnsi="Times New Roman" w:cs="Times New Roman"/>
          <w:sz w:val="28"/>
          <w:szCs w:val="28"/>
          <w:lang w:val="uk-UA"/>
          <w14:textOutline w14:w="0" w14:cap="flat" w14:cmpd="sng" w14:algn="ctr">
            <w14:noFill/>
            <w14:prstDash w14:val="solid"/>
            <w14:round/>
          </w14:textOutline>
        </w:rPr>
        <w:lastRenderedPageBreak/>
        <w:t xml:space="preserve">вболівальників з Еллади та інших держав Середземномор’я. Таким чином, Греція вважається батьківщиною спортивного туризму. </w:t>
      </w:r>
    </w:p>
    <w:p w14:paraId="364C8AB8" w14:textId="0A3B7E6D" w:rsidR="009565E6" w:rsidRPr="00DD76AC" w:rsidRDefault="009565E6" w:rsidP="009565E6">
      <w:pPr>
        <w:spacing w:after="0" w:line="360" w:lineRule="auto"/>
        <w:ind w:firstLine="709"/>
        <w:jc w:val="both"/>
        <w:rPr>
          <w:rFonts w:ascii="Times New Roman" w:eastAsia="Calibri" w:hAnsi="Times New Roman" w:cs="Times New Roman"/>
          <w:sz w:val="28"/>
          <w:szCs w:val="28"/>
          <w:lang w:val="uk-UA"/>
          <w14:textOutline w14:w="0" w14:cap="flat" w14:cmpd="sng" w14:algn="ctr">
            <w14:noFill/>
            <w14:prstDash w14:val="solid"/>
            <w14:round/>
          </w14:textOutline>
        </w:rPr>
      </w:pPr>
      <w:r w:rsidRPr="00DD76AC">
        <w:rPr>
          <w:rFonts w:ascii="Times New Roman" w:eastAsia="Calibri" w:hAnsi="Times New Roman" w:cs="Times New Roman"/>
          <w:sz w:val="28"/>
          <w:szCs w:val="28"/>
          <w:lang w:val="uk-UA"/>
          <w14:textOutline w14:w="0" w14:cap="flat" w14:cmpd="sng" w14:algn="ctr">
            <w14:noFill/>
            <w14:prstDash w14:val="solid"/>
            <w14:round/>
          </w14:textOutline>
        </w:rPr>
        <w:t xml:space="preserve">В епоху Римської імперії зародилися форми масового відпочинку, яскравими зразками якого стали ігри та бої гладіаторів, які влаштовувалися правителями й були розвагою </w:t>
      </w:r>
      <w:r w:rsidR="00773531" w:rsidRPr="00DD76AC">
        <w:rPr>
          <w:rFonts w:ascii="Times New Roman" w:eastAsia="Calibri" w:hAnsi="Times New Roman" w:cs="Times New Roman"/>
          <w:sz w:val="28"/>
          <w:szCs w:val="28"/>
          <w:lang w:val="uk-UA"/>
          <w14:textOutline w14:w="0" w14:cap="flat" w14:cmpd="sng" w14:algn="ctr">
            <w14:noFill/>
            <w14:prstDash w14:val="solid"/>
            <w14:round/>
          </w14:textOutline>
        </w:rPr>
        <w:t>для нижчих верств суспільства [42</w:t>
      </w:r>
      <w:r w:rsidRPr="00DD76AC">
        <w:rPr>
          <w:rFonts w:ascii="Times New Roman" w:eastAsia="Calibri" w:hAnsi="Times New Roman" w:cs="Times New Roman"/>
          <w:sz w:val="28"/>
          <w:szCs w:val="28"/>
          <w:lang w:val="uk-UA"/>
          <w14:textOutline w14:w="0" w14:cap="flat" w14:cmpd="sng" w14:algn="ctr">
            <w14:noFill/>
            <w14:prstDash w14:val="solid"/>
            <w14:round/>
          </w14:textOutline>
        </w:rPr>
        <w:t>, с. 65]. Нині згадкою про бойові ігрища залишилося давньоримське гасло: «Хліба та видовищ!» [</w:t>
      </w:r>
      <w:r w:rsidR="00E566E8" w:rsidRPr="00DD76AC">
        <w:rPr>
          <w:rFonts w:ascii="Times New Roman" w:eastAsia="Calibri" w:hAnsi="Times New Roman" w:cs="Times New Roman"/>
          <w:sz w:val="28"/>
          <w:szCs w:val="28"/>
          <w:lang w:val="uk-UA"/>
          <w14:textOutline w14:w="0" w14:cap="flat" w14:cmpd="sng" w14:algn="ctr">
            <w14:noFill/>
            <w14:prstDash w14:val="solid"/>
            <w14:round/>
          </w14:textOutline>
        </w:rPr>
        <w:t>1</w:t>
      </w:r>
      <w:r w:rsidR="0027758C">
        <w:rPr>
          <w:rFonts w:ascii="Times New Roman" w:eastAsia="Calibri" w:hAnsi="Times New Roman" w:cs="Times New Roman"/>
          <w:sz w:val="28"/>
          <w:szCs w:val="28"/>
          <w14:textOutline w14:w="0" w14:cap="flat" w14:cmpd="sng" w14:algn="ctr">
            <w14:noFill/>
            <w14:prstDash w14:val="solid"/>
            <w14:round/>
          </w14:textOutline>
        </w:rPr>
        <w:t>9</w:t>
      </w:r>
      <w:r w:rsidRPr="00DD76AC">
        <w:rPr>
          <w:rFonts w:ascii="Times New Roman" w:eastAsia="Calibri" w:hAnsi="Times New Roman" w:cs="Times New Roman"/>
          <w:sz w:val="28"/>
          <w:szCs w:val="28"/>
          <w:lang w:val="uk-UA"/>
          <w14:textOutline w14:w="0" w14:cap="flat" w14:cmpd="sng" w14:algn="ctr">
            <w14:noFill/>
            <w14:prstDash w14:val="solid"/>
            <w14:round/>
          </w14:textOutline>
        </w:rPr>
        <w:t>, с. 100].</w:t>
      </w:r>
    </w:p>
    <w:p w14:paraId="317285EB" w14:textId="773B0614" w:rsidR="009565E6" w:rsidRPr="00DD76AC" w:rsidRDefault="009565E6" w:rsidP="009565E6">
      <w:pPr>
        <w:spacing w:after="0" w:line="360" w:lineRule="auto"/>
        <w:ind w:firstLine="709"/>
        <w:jc w:val="both"/>
        <w:rPr>
          <w:rFonts w:ascii="Times New Roman" w:eastAsia="Calibri" w:hAnsi="Times New Roman" w:cs="Times New Roman"/>
          <w:sz w:val="28"/>
          <w:szCs w:val="28"/>
          <w:lang w:val="uk-UA"/>
          <w14:textOutline w14:w="0" w14:cap="flat" w14:cmpd="sng" w14:algn="ctr">
            <w14:noFill/>
            <w14:prstDash w14:val="solid"/>
            <w14:round/>
          </w14:textOutline>
        </w:rPr>
      </w:pPr>
      <w:r w:rsidRPr="00DD76AC">
        <w:rPr>
          <w:rFonts w:ascii="Times New Roman" w:eastAsia="Calibri" w:hAnsi="Times New Roman" w:cs="Times New Roman"/>
          <w:sz w:val="28"/>
          <w:szCs w:val="28"/>
          <w:lang w:val="uk-UA"/>
          <w14:textOutline w14:w="0" w14:cap="flat" w14:cmpd="sng" w14:algn="ctr">
            <w14:noFill/>
            <w14:prstDash w14:val="solid"/>
            <w14:round/>
          </w14:textOutline>
        </w:rPr>
        <w:t>Історично, еволюцію туризму деякі науковці умовно розділяють на чотири фази розвитку таким чином (табл. 1</w:t>
      </w:r>
      <w:r w:rsidR="00585889" w:rsidRPr="00DD76AC">
        <w:rPr>
          <w:rFonts w:ascii="Times New Roman" w:eastAsia="Calibri" w:hAnsi="Times New Roman" w:cs="Times New Roman"/>
          <w:sz w:val="28"/>
          <w:szCs w:val="28"/>
          <w:lang w:val="uk-UA"/>
          <w14:textOutline w14:w="0" w14:cap="flat" w14:cmpd="sng" w14:algn="ctr">
            <w14:noFill/>
            <w14:prstDash w14:val="solid"/>
            <w14:round/>
          </w14:textOutline>
        </w:rPr>
        <w:t>.1</w:t>
      </w:r>
      <w:r w:rsidRPr="00DD76AC">
        <w:rPr>
          <w:rFonts w:ascii="Times New Roman" w:eastAsia="Calibri" w:hAnsi="Times New Roman" w:cs="Times New Roman"/>
          <w:sz w:val="28"/>
          <w:szCs w:val="28"/>
          <w:lang w:val="uk-UA"/>
          <w14:textOutline w14:w="0" w14:cap="flat" w14:cmpd="sng" w14:algn="ctr">
            <w14:noFill/>
            <w14:prstDash w14:val="solid"/>
            <w14:round/>
          </w14:textOutline>
        </w:rPr>
        <w:t>).</w:t>
      </w:r>
    </w:p>
    <w:p w14:paraId="35806212" w14:textId="31D7D938" w:rsidR="009565E6" w:rsidRPr="00E7540B" w:rsidRDefault="009565E6" w:rsidP="00773C20">
      <w:pPr>
        <w:spacing w:after="0" w:line="360" w:lineRule="auto"/>
        <w:ind w:left="-567" w:firstLine="1276"/>
        <w:jc w:val="right"/>
        <w:rPr>
          <w:rFonts w:ascii="Times New Roman" w:eastAsia="Calibri" w:hAnsi="Times New Roman" w:cs="Times New Roman"/>
          <w:sz w:val="28"/>
          <w:szCs w:val="28"/>
          <w:lang w:val="uk-UA"/>
          <w14:textOutline w14:w="0" w14:cap="flat" w14:cmpd="sng" w14:algn="ctr">
            <w14:noFill/>
            <w14:prstDash w14:val="solid"/>
            <w14:round/>
          </w14:textOutline>
        </w:rPr>
      </w:pPr>
      <w:r w:rsidRPr="00E7540B">
        <w:rPr>
          <w:rFonts w:ascii="Times New Roman" w:eastAsia="Calibri" w:hAnsi="Times New Roman" w:cs="Times New Roman"/>
          <w:sz w:val="28"/>
          <w:szCs w:val="28"/>
          <w:lang w:val="uk-UA"/>
          <w14:textOutline w14:w="0" w14:cap="flat" w14:cmpd="sng" w14:algn="ctr">
            <w14:noFill/>
            <w14:prstDash w14:val="solid"/>
            <w14:round/>
          </w14:textOutline>
        </w:rPr>
        <w:t>Таблиця 1.1</w:t>
      </w:r>
    </w:p>
    <w:tbl>
      <w:tblPr>
        <w:tblW w:w="9633" w:type="dxa"/>
        <w:tblLook w:val="04A0" w:firstRow="1" w:lastRow="0" w:firstColumn="1" w:lastColumn="0" w:noHBand="0" w:noVBand="1"/>
      </w:tblPr>
      <w:tblGrid>
        <w:gridCol w:w="1747"/>
        <w:gridCol w:w="2564"/>
        <w:gridCol w:w="1923"/>
        <w:gridCol w:w="1800"/>
        <w:gridCol w:w="1599"/>
      </w:tblGrid>
      <w:tr w:rsidR="00B565AA" w:rsidRPr="00B565AA" w14:paraId="716A7BED" w14:textId="77777777" w:rsidTr="00773C20">
        <w:trPr>
          <w:trHeight w:val="410"/>
        </w:trPr>
        <w:tc>
          <w:tcPr>
            <w:tcW w:w="9633" w:type="dxa"/>
            <w:gridSpan w:val="5"/>
            <w:tcBorders>
              <w:top w:val="nil"/>
              <w:left w:val="nil"/>
              <w:bottom w:val="single" w:sz="4" w:space="0" w:color="auto"/>
            </w:tcBorders>
            <w:shd w:val="clear" w:color="auto" w:fill="auto"/>
            <w:noWrap/>
            <w:vAlign w:val="bottom"/>
            <w:hideMark/>
          </w:tcPr>
          <w:p w14:paraId="1BBB098F" w14:textId="77777777" w:rsidR="00B565AA" w:rsidRPr="00B565AA" w:rsidRDefault="00B565AA" w:rsidP="00773C20">
            <w:pPr>
              <w:spacing w:after="0" w:line="240" w:lineRule="auto"/>
              <w:ind w:left="-539" w:firstLine="539"/>
              <w:jc w:val="center"/>
              <w:rPr>
                <w:rFonts w:ascii="Times New Roman" w:eastAsia="Times New Roman" w:hAnsi="Times New Roman" w:cs="Times New Roman"/>
                <w:color w:val="000000"/>
                <w:sz w:val="28"/>
                <w:szCs w:val="28"/>
                <w:lang w:eastAsia="ru-RU"/>
              </w:rPr>
            </w:pPr>
            <w:r w:rsidRPr="00B565AA">
              <w:rPr>
                <w:rFonts w:ascii="Times New Roman" w:eastAsia="Times New Roman" w:hAnsi="Times New Roman" w:cs="Times New Roman"/>
                <w:color w:val="000000"/>
                <w:sz w:val="28"/>
                <w:szCs w:val="28"/>
                <w:lang w:eastAsia="ru-RU"/>
              </w:rPr>
              <w:t>Історичні етапи розвитку туризму</w:t>
            </w:r>
          </w:p>
        </w:tc>
      </w:tr>
      <w:tr w:rsidR="00773C20" w:rsidRPr="00B565AA" w14:paraId="47F4DC97" w14:textId="77777777" w:rsidTr="00773C20">
        <w:trPr>
          <w:trHeight w:val="410"/>
        </w:trPr>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13028" w14:textId="77777777" w:rsidR="00B565AA" w:rsidRPr="00BB2E62" w:rsidRDefault="00B565AA" w:rsidP="00AB7FD0">
            <w:pPr>
              <w:spacing w:after="0" w:line="240" w:lineRule="auto"/>
              <w:jc w:val="center"/>
              <w:rPr>
                <w:rFonts w:ascii="Times New Roman" w:eastAsia="Times New Roman" w:hAnsi="Times New Roman" w:cs="Times New Roman"/>
                <w:color w:val="000000"/>
                <w:sz w:val="24"/>
                <w:szCs w:val="24"/>
                <w:lang w:eastAsia="ru-RU"/>
              </w:rPr>
            </w:pPr>
            <w:r w:rsidRPr="00BB2E62">
              <w:rPr>
                <w:rFonts w:ascii="Times New Roman" w:eastAsia="Times New Roman" w:hAnsi="Times New Roman" w:cs="Times New Roman"/>
                <w:color w:val="000000"/>
                <w:sz w:val="24"/>
                <w:szCs w:val="24"/>
                <w:lang w:eastAsia="ru-RU"/>
              </w:rPr>
              <w:t>Фаза</w:t>
            </w:r>
          </w:p>
        </w:tc>
        <w:tc>
          <w:tcPr>
            <w:tcW w:w="2564" w:type="dxa"/>
            <w:tcBorders>
              <w:top w:val="single" w:sz="4" w:space="0" w:color="auto"/>
              <w:left w:val="nil"/>
              <w:bottom w:val="single" w:sz="4" w:space="0" w:color="auto"/>
              <w:right w:val="single" w:sz="4" w:space="0" w:color="auto"/>
            </w:tcBorders>
            <w:shd w:val="clear" w:color="auto" w:fill="auto"/>
            <w:noWrap/>
            <w:vAlign w:val="center"/>
            <w:hideMark/>
          </w:tcPr>
          <w:p w14:paraId="1D412827" w14:textId="77777777" w:rsidR="00B565AA" w:rsidRPr="00BB2E62" w:rsidRDefault="00B565AA" w:rsidP="00AB7FD0">
            <w:pPr>
              <w:spacing w:after="0" w:line="240" w:lineRule="auto"/>
              <w:jc w:val="center"/>
              <w:rPr>
                <w:rFonts w:ascii="Times New Roman" w:eastAsia="Times New Roman" w:hAnsi="Times New Roman" w:cs="Times New Roman"/>
                <w:color w:val="000000"/>
                <w:sz w:val="24"/>
                <w:szCs w:val="24"/>
                <w:lang w:eastAsia="ru-RU"/>
              </w:rPr>
            </w:pPr>
            <w:r w:rsidRPr="00BB2E62">
              <w:rPr>
                <w:rFonts w:ascii="Times New Roman" w:eastAsia="Times New Roman" w:hAnsi="Times New Roman" w:cs="Times New Roman"/>
                <w:color w:val="000000"/>
                <w:sz w:val="24"/>
                <w:szCs w:val="24"/>
                <w:lang w:eastAsia="ru-RU"/>
              </w:rPr>
              <w:t>I</w:t>
            </w:r>
          </w:p>
        </w:tc>
        <w:tc>
          <w:tcPr>
            <w:tcW w:w="1923" w:type="dxa"/>
            <w:tcBorders>
              <w:top w:val="single" w:sz="4" w:space="0" w:color="auto"/>
              <w:left w:val="nil"/>
              <w:bottom w:val="single" w:sz="4" w:space="0" w:color="auto"/>
              <w:right w:val="single" w:sz="4" w:space="0" w:color="auto"/>
            </w:tcBorders>
            <w:shd w:val="clear" w:color="auto" w:fill="auto"/>
            <w:noWrap/>
            <w:vAlign w:val="center"/>
            <w:hideMark/>
          </w:tcPr>
          <w:p w14:paraId="67AE2DCB" w14:textId="77777777" w:rsidR="00B565AA" w:rsidRPr="00BB2E62" w:rsidRDefault="00B565AA" w:rsidP="00AB7FD0">
            <w:pPr>
              <w:spacing w:after="0" w:line="240" w:lineRule="auto"/>
              <w:jc w:val="center"/>
              <w:rPr>
                <w:rFonts w:ascii="Times New Roman" w:eastAsia="Times New Roman" w:hAnsi="Times New Roman" w:cs="Times New Roman"/>
                <w:color w:val="000000"/>
                <w:sz w:val="24"/>
                <w:szCs w:val="24"/>
                <w:lang w:eastAsia="ru-RU"/>
              </w:rPr>
            </w:pPr>
            <w:r w:rsidRPr="00BB2E62">
              <w:rPr>
                <w:rFonts w:ascii="Times New Roman" w:eastAsia="Times New Roman" w:hAnsi="Times New Roman" w:cs="Times New Roman"/>
                <w:color w:val="000000"/>
                <w:sz w:val="24"/>
                <w:szCs w:val="24"/>
                <w:lang w:eastAsia="ru-RU"/>
              </w:rPr>
              <w:t>II</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201FA57B" w14:textId="77777777" w:rsidR="00B565AA" w:rsidRPr="00BB2E62" w:rsidRDefault="00B565AA" w:rsidP="00AB7FD0">
            <w:pPr>
              <w:spacing w:after="0" w:line="240" w:lineRule="auto"/>
              <w:jc w:val="center"/>
              <w:rPr>
                <w:rFonts w:ascii="Times New Roman" w:eastAsia="Times New Roman" w:hAnsi="Times New Roman" w:cs="Times New Roman"/>
                <w:sz w:val="24"/>
                <w:szCs w:val="24"/>
                <w:lang w:eastAsia="ru-RU"/>
              </w:rPr>
            </w:pPr>
            <w:r w:rsidRPr="00BB2E62">
              <w:rPr>
                <w:rFonts w:ascii="Times New Roman" w:eastAsia="Times New Roman" w:hAnsi="Times New Roman" w:cs="Times New Roman"/>
                <w:sz w:val="24"/>
                <w:szCs w:val="24"/>
                <w:lang w:eastAsia="ru-RU"/>
              </w:rPr>
              <w:t>III</w:t>
            </w:r>
          </w:p>
        </w:tc>
        <w:tc>
          <w:tcPr>
            <w:tcW w:w="1599" w:type="dxa"/>
            <w:tcBorders>
              <w:top w:val="single" w:sz="4" w:space="0" w:color="auto"/>
              <w:left w:val="nil"/>
              <w:bottom w:val="single" w:sz="4" w:space="0" w:color="auto"/>
              <w:right w:val="single" w:sz="4" w:space="0" w:color="auto"/>
            </w:tcBorders>
            <w:shd w:val="clear" w:color="auto" w:fill="auto"/>
            <w:noWrap/>
            <w:vAlign w:val="center"/>
            <w:hideMark/>
          </w:tcPr>
          <w:p w14:paraId="791C2643" w14:textId="77777777" w:rsidR="00B565AA" w:rsidRPr="00BB2E62" w:rsidRDefault="00B565AA" w:rsidP="00AB7FD0">
            <w:pPr>
              <w:spacing w:after="0" w:line="240" w:lineRule="auto"/>
              <w:jc w:val="center"/>
              <w:rPr>
                <w:rFonts w:ascii="Times New Roman" w:eastAsia="Times New Roman" w:hAnsi="Times New Roman" w:cs="Times New Roman"/>
                <w:sz w:val="24"/>
                <w:szCs w:val="24"/>
                <w:lang w:eastAsia="ru-RU"/>
              </w:rPr>
            </w:pPr>
            <w:r w:rsidRPr="00BB2E62">
              <w:rPr>
                <w:rFonts w:ascii="Times New Roman" w:eastAsia="Times New Roman" w:hAnsi="Times New Roman" w:cs="Times New Roman"/>
                <w:sz w:val="24"/>
                <w:szCs w:val="24"/>
                <w:lang w:eastAsia="ru-RU"/>
              </w:rPr>
              <w:t>IV</w:t>
            </w:r>
          </w:p>
        </w:tc>
      </w:tr>
      <w:tr w:rsidR="00773C20" w:rsidRPr="00B565AA" w14:paraId="25AAE912" w14:textId="77777777" w:rsidTr="00773C20">
        <w:trPr>
          <w:trHeight w:val="930"/>
        </w:trPr>
        <w:tc>
          <w:tcPr>
            <w:tcW w:w="1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BF5743" w14:textId="77777777" w:rsidR="00B565AA" w:rsidRPr="00BB2E62" w:rsidRDefault="00B565AA" w:rsidP="00AB7FD0">
            <w:pPr>
              <w:spacing w:after="0" w:line="240" w:lineRule="auto"/>
              <w:jc w:val="center"/>
              <w:rPr>
                <w:rFonts w:ascii="Times New Roman" w:eastAsia="Times New Roman" w:hAnsi="Times New Roman" w:cs="Times New Roman"/>
                <w:color w:val="000000"/>
                <w:sz w:val="24"/>
                <w:szCs w:val="24"/>
                <w:lang w:eastAsia="ru-RU"/>
              </w:rPr>
            </w:pPr>
            <w:r w:rsidRPr="00BB2E62">
              <w:rPr>
                <w:rFonts w:ascii="Times New Roman" w:eastAsia="Times New Roman" w:hAnsi="Times New Roman" w:cs="Times New Roman"/>
                <w:color w:val="000000"/>
                <w:sz w:val="24"/>
                <w:szCs w:val="24"/>
                <w:lang w:eastAsia="ru-RU"/>
              </w:rPr>
              <w:t>Хронологічні рамки</w:t>
            </w:r>
          </w:p>
        </w:tc>
        <w:tc>
          <w:tcPr>
            <w:tcW w:w="2564" w:type="dxa"/>
            <w:tcBorders>
              <w:top w:val="single" w:sz="4" w:space="0" w:color="auto"/>
              <w:left w:val="nil"/>
              <w:bottom w:val="single" w:sz="4" w:space="0" w:color="auto"/>
              <w:right w:val="single" w:sz="4" w:space="0" w:color="auto"/>
            </w:tcBorders>
            <w:shd w:val="clear" w:color="auto" w:fill="auto"/>
            <w:vAlign w:val="center"/>
            <w:hideMark/>
          </w:tcPr>
          <w:p w14:paraId="228366FB" w14:textId="77777777" w:rsidR="00B565AA" w:rsidRPr="00BB2E62" w:rsidRDefault="00B565AA" w:rsidP="00AB7FD0">
            <w:pPr>
              <w:spacing w:after="0" w:line="240" w:lineRule="auto"/>
              <w:jc w:val="center"/>
              <w:rPr>
                <w:rFonts w:ascii="Times New Roman" w:eastAsia="Times New Roman" w:hAnsi="Times New Roman" w:cs="Times New Roman"/>
                <w:color w:val="000000"/>
                <w:sz w:val="24"/>
                <w:szCs w:val="24"/>
                <w:lang w:eastAsia="ru-RU"/>
              </w:rPr>
            </w:pPr>
            <w:r w:rsidRPr="00BB2E62">
              <w:rPr>
                <w:rFonts w:ascii="Times New Roman" w:eastAsia="Times New Roman" w:hAnsi="Times New Roman" w:cs="Times New Roman"/>
                <w:color w:val="000000"/>
                <w:sz w:val="24"/>
                <w:szCs w:val="24"/>
                <w:lang w:eastAsia="ru-RU"/>
              </w:rPr>
              <w:t>з найдавніших часів до 1841 року</w:t>
            </w:r>
          </w:p>
        </w:tc>
        <w:tc>
          <w:tcPr>
            <w:tcW w:w="1923" w:type="dxa"/>
            <w:tcBorders>
              <w:top w:val="single" w:sz="4" w:space="0" w:color="auto"/>
              <w:left w:val="nil"/>
              <w:bottom w:val="single" w:sz="4" w:space="0" w:color="auto"/>
              <w:right w:val="single" w:sz="4" w:space="0" w:color="auto"/>
            </w:tcBorders>
            <w:shd w:val="clear" w:color="auto" w:fill="auto"/>
            <w:vAlign w:val="center"/>
            <w:hideMark/>
          </w:tcPr>
          <w:p w14:paraId="26126328" w14:textId="77777777" w:rsidR="00B565AA" w:rsidRPr="00BB2E62" w:rsidRDefault="00B565AA" w:rsidP="00AB7FD0">
            <w:pPr>
              <w:spacing w:after="0" w:line="240" w:lineRule="auto"/>
              <w:jc w:val="center"/>
              <w:rPr>
                <w:rFonts w:ascii="Times New Roman" w:eastAsia="Times New Roman" w:hAnsi="Times New Roman" w:cs="Times New Roman"/>
                <w:color w:val="000000"/>
                <w:sz w:val="24"/>
                <w:szCs w:val="24"/>
                <w:lang w:eastAsia="ru-RU"/>
              </w:rPr>
            </w:pPr>
            <w:r w:rsidRPr="00BB2E62">
              <w:rPr>
                <w:rFonts w:ascii="Times New Roman" w:eastAsia="Times New Roman" w:hAnsi="Times New Roman" w:cs="Times New Roman"/>
                <w:color w:val="000000"/>
                <w:sz w:val="24"/>
                <w:szCs w:val="24"/>
                <w:lang w:eastAsia="ru-RU"/>
              </w:rPr>
              <w:t>з 1841 року до 1914 року</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2A72C34F" w14:textId="77777777" w:rsidR="00B565AA" w:rsidRPr="00BB2E62" w:rsidRDefault="00B565AA" w:rsidP="00AB7FD0">
            <w:pPr>
              <w:spacing w:after="0" w:line="240" w:lineRule="auto"/>
              <w:jc w:val="center"/>
              <w:rPr>
                <w:rFonts w:ascii="Times New Roman" w:eastAsia="Times New Roman" w:hAnsi="Times New Roman" w:cs="Times New Roman"/>
                <w:color w:val="000000"/>
                <w:sz w:val="24"/>
                <w:szCs w:val="24"/>
                <w:lang w:eastAsia="ru-RU"/>
              </w:rPr>
            </w:pPr>
            <w:r w:rsidRPr="00BB2E62">
              <w:rPr>
                <w:rFonts w:ascii="Times New Roman" w:eastAsia="Times New Roman" w:hAnsi="Times New Roman" w:cs="Times New Roman"/>
                <w:color w:val="000000"/>
                <w:sz w:val="24"/>
                <w:szCs w:val="24"/>
                <w:lang w:eastAsia="ru-RU"/>
              </w:rPr>
              <w:t>з 1914 року до 1945 року</w:t>
            </w:r>
          </w:p>
        </w:tc>
        <w:tc>
          <w:tcPr>
            <w:tcW w:w="1599" w:type="dxa"/>
            <w:tcBorders>
              <w:top w:val="single" w:sz="4" w:space="0" w:color="auto"/>
              <w:left w:val="nil"/>
              <w:bottom w:val="single" w:sz="4" w:space="0" w:color="auto"/>
              <w:right w:val="single" w:sz="4" w:space="0" w:color="auto"/>
            </w:tcBorders>
            <w:shd w:val="clear" w:color="auto" w:fill="auto"/>
            <w:vAlign w:val="center"/>
            <w:hideMark/>
          </w:tcPr>
          <w:p w14:paraId="0FBB7602" w14:textId="77777777" w:rsidR="00B565AA" w:rsidRPr="00BB2E62" w:rsidRDefault="00B565AA" w:rsidP="00AB7FD0">
            <w:pPr>
              <w:spacing w:after="0" w:line="240" w:lineRule="auto"/>
              <w:jc w:val="center"/>
              <w:rPr>
                <w:rFonts w:ascii="Times New Roman" w:eastAsia="Times New Roman" w:hAnsi="Times New Roman" w:cs="Times New Roman"/>
                <w:color w:val="000000"/>
                <w:sz w:val="24"/>
                <w:szCs w:val="24"/>
                <w:lang w:eastAsia="ru-RU"/>
              </w:rPr>
            </w:pPr>
            <w:r w:rsidRPr="00BB2E62">
              <w:rPr>
                <w:rFonts w:ascii="Times New Roman" w:eastAsia="Times New Roman" w:hAnsi="Times New Roman" w:cs="Times New Roman"/>
                <w:color w:val="000000"/>
                <w:sz w:val="24"/>
                <w:szCs w:val="24"/>
                <w:lang w:eastAsia="ru-RU"/>
              </w:rPr>
              <w:t>з 1945 року до наших днів</w:t>
            </w:r>
          </w:p>
        </w:tc>
      </w:tr>
      <w:tr w:rsidR="00773C20" w:rsidRPr="00B565AA" w14:paraId="45D1E8B9" w14:textId="77777777" w:rsidTr="00E7540B">
        <w:trPr>
          <w:trHeight w:val="2066"/>
        </w:trPr>
        <w:tc>
          <w:tcPr>
            <w:tcW w:w="1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BC0FD0" w14:textId="77777777" w:rsidR="00B565AA" w:rsidRPr="00BB2E62" w:rsidRDefault="00B565AA" w:rsidP="00AB7FD0">
            <w:pPr>
              <w:spacing w:after="0" w:line="240" w:lineRule="auto"/>
              <w:jc w:val="center"/>
              <w:rPr>
                <w:rFonts w:ascii="Times New Roman" w:eastAsia="Times New Roman" w:hAnsi="Times New Roman" w:cs="Times New Roman"/>
                <w:color w:val="000000"/>
                <w:sz w:val="24"/>
                <w:szCs w:val="24"/>
                <w:lang w:eastAsia="ru-RU"/>
              </w:rPr>
            </w:pPr>
            <w:r w:rsidRPr="00BB2E62">
              <w:rPr>
                <w:rFonts w:ascii="Times New Roman" w:eastAsia="Times New Roman" w:hAnsi="Times New Roman" w:cs="Times New Roman"/>
                <w:color w:val="000000"/>
                <w:sz w:val="24"/>
                <w:szCs w:val="24"/>
                <w:lang w:eastAsia="ru-RU"/>
              </w:rPr>
              <w:t>Назва історичного етапу</w:t>
            </w:r>
          </w:p>
        </w:tc>
        <w:tc>
          <w:tcPr>
            <w:tcW w:w="2564" w:type="dxa"/>
            <w:tcBorders>
              <w:top w:val="single" w:sz="4" w:space="0" w:color="auto"/>
              <w:left w:val="nil"/>
              <w:bottom w:val="single" w:sz="4" w:space="0" w:color="auto"/>
              <w:right w:val="single" w:sz="4" w:space="0" w:color="auto"/>
            </w:tcBorders>
            <w:shd w:val="clear" w:color="auto" w:fill="auto"/>
            <w:vAlign w:val="center"/>
            <w:hideMark/>
          </w:tcPr>
          <w:p w14:paraId="51B761D9" w14:textId="77777777" w:rsidR="00B565AA" w:rsidRPr="00BB2E62" w:rsidRDefault="00B565AA" w:rsidP="00AB7FD0">
            <w:pPr>
              <w:spacing w:after="0" w:line="240" w:lineRule="auto"/>
              <w:jc w:val="center"/>
              <w:rPr>
                <w:rFonts w:ascii="Times New Roman" w:eastAsia="Times New Roman" w:hAnsi="Times New Roman" w:cs="Times New Roman"/>
                <w:color w:val="000000"/>
                <w:sz w:val="24"/>
                <w:szCs w:val="24"/>
                <w:lang w:eastAsia="ru-RU"/>
              </w:rPr>
            </w:pPr>
            <w:r w:rsidRPr="00BB2E62">
              <w:rPr>
                <w:rFonts w:ascii="Times New Roman" w:eastAsia="Times New Roman" w:hAnsi="Times New Roman" w:cs="Times New Roman"/>
                <w:color w:val="000000"/>
                <w:sz w:val="24"/>
                <w:szCs w:val="24"/>
                <w:lang w:eastAsia="ru-RU"/>
              </w:rPr>
              <w:t xml:space="preserve">початковий етап  </w:t>
            </w:r>
          </w:p>
        </w:tc>
        <w:tc>
          <w:tcPr>
            <w:tcW w:w="1923" w:type="dxa"/>
            <w:tcBorders>
              <w:top w:val="single" w:sz="4" w:space="0" w:color="auto"/>
              <w:left w:val="nil"/>
              <w:bottom w:val="single" w:sz="4" w:space="0" w:color="auto"/>
              <w:right w:val="single" w:sz="4" w:space="0" w:color="auto"/>
            </w:tcBorders>
            <w:shd w:val="clear" w:color="auto" w:fill="auto"/>
            <w:vAlign w:val="center"/>
            <w:hideMark/>
          </w:tcPr>
          <w:p w14:paraId="0331A005" w14:textId="77777777" w:rsidR="00B565AA" w:rsidRPr="00BB2E62" w:rsidRDefault="00B565AA" w:rsidP="00AB7FD0">
            <w:pPr>
              <w:spacing w:after="0" w:line="240" w:lineRule="auto"/>
              <w:jc w:val="center"/>
              <w:rPr>
                <w:rFonts w:ascii="Times New Roman" w:eastAsia="Times New Roman" w:hAnsi="Times New Roman" w:cs="Times New Roman"/>
                <w:color w:val="000000"/>
                <w:sz w:val="24"/>
                <w:szCs w:val="24"/>
                <w:lang w:eastAsia="ru-RU"/>
              </w:rPr>
            </w:pPr>
            <w:r w:rsidRPr="00BB2E62">
              <w:rPr>
                <w:rFonts w:ascii="Times New Roman" w:eastAsia="Times New Roman" w:hAnsi="Times New Roman" w:cs="Times New Roman"/>
                <w:color w:val="000000"/>
                <w:sz w:val="24"/>
                <w:szCs w:val="24"/>
                <w:lang w:eastAsia="ru-RU"/>
              </w:rPr>
              <w:t xml:space="preserve">етап становлення організованого туризму </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21D49FA8" w14:textId="77777777" w:rsidR="00B565AA" w:rsidRPr="00BB2E62" w:rsidRDefault="00B565AA" w:rsidP="00AB7FD0">
            <w:pPr>
              <w:spacing w:after="0" w:line="240" w:lineRule="auto"/>
              <w:jc w:val="center"/>
              <w:rPr>
                <w:rFonts w:ascii="Times New Roman" w:eastAsia="Times New Roman" w:hAnsi="Times New Roman" w:cs="Times New Roman"/>
                <w:color w:val="000000"/>
                <w:sz w:val="24"/>
                <w:szCs w:val="24"/>
                <w:lang w:eastAsia="ru-RU"/>
              </w:rPr>
            </w:pPr>
            <w:r w:rsidRPr="00BB2E62">
              <w:rPr>
                <w:rFonts w:ascii="Times New Roman" w:eastAsia="Times New Roman" w:hAnsi="Times New Roman" w:cs="Times New Roman"/>
                <w:color w:val="000000"/>
                <w:sz w:val="24"/>
                <w:szCs w:val="24"/>
                <w:lang w:eastAsia="ru-RU"/>
              </w:rPr>
              <w:t>етап формування індустрії туризму</w:t>
            </w:r>
          </w:p>
        </w:tc>
        <w:tc>
          <w:tcPr>
            <w:tcW w:w="1599" w:type="dxa"/>
            <w:tcBorders>
              <w:top w:val="single" w:sz="4" w:space="0" w:color="auto"/>
              <w:left w:val="nil"/>
              <w:bottom w:val="single" w:sz="4" w:space="0" w:color="auto"/>
              <w:right w:val="single" w:sz="4" w:space="0" w:color="auto"/>
            </w:tcBorders>
            <w:shd w:val="clear" w:color="auto" w:fill="auto"/>
            <w:vAlign w:val="center"/>
            <w:hideMark/>
          </w:tcPr>
          <w:p w14:paraId="74FDC094" w14:textId="77777777" w:rsidR="00B565AA" w:rsidRPr="00BB2E62" w:rsidRDefault="00B565AA" w:rsidP="00AB7FD0">
            <w:pPr>
              <w:spacing w:after="0" w:line="240" w:lineRule="auto"/>
              <w:jc w:val="center"/>
              <w:rPr>
                <w:rFonts w:ascii="Times New Roman" w:eastAsia="Times New Roman" w:hAnsi="Times New Roman" w:cs="Times New Roman"/>
                <w:color w:val="000000"/>
                <w:sz w:val="24"/>
                <w:szCs w:val="24"/>
                <w:lang w:eastAsia="ru-RU"/>
              </w:rPr>
            </w:pPr>
            <w:r w:rsidRPr="00BB2E62">
              <w:rPr>
                <w:rFonts w:ascii="Times New Roman" w:eastAsia="Times New Roman" w:hAnsi="Times New Roman" w:cs="Times New Roman"/>
                <w:color w:val="000000"/>
                <w:sz w:val="24"/>
                <w:szCs w:val="24"/>
                <w:lang w:eastAsia="ru-RU"/>
              </w:rPr>
              <w:t>етап масового туризму та глобалізації туристичної індустрії</w:t>
            </w:r>
          </w:p>
        </w:tc>
      </w:tr>
      <w:tr w:rsidR="00773C20" w:rsidRPr="00B565AA" w14:paraId="713E8B6B" w14:textId="77777777" w:rsidTr="00773C20">
        <w:trPr>
          <w:trHeight w:val="2846"/>
        </w:trPr>
        <w:tc>
          <w:tcPr>
            <w:tcW w:w="1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D9DDE5" w14:textId="77777777" w:rsidR="00B565AA" w:rsidRPr="00BB2E62" w:rsidRDefault="00B565AA" w:rsidP="00AB7FD0">
            <w:pPr>
              <w:spacing w:after="0" w:line="240" w:lineRule="auto"/>
              <w:jc w:val="center"/>
              <w:rPr>
                <w:rFonts w:ascii="Times New Roman" w:eastAsia="Times New Roman" w:hAnsi="Times New Roman" w:cs="Times New Roman"/>
                <w:color w:val="000000"/>
                <w:sz w:val="24"/>
                <w:szCs w:val="24"/>
                <w:lang w:eastAsia="ru-RU"/>
              </w:rPr>
            </w:pPr>
            <w:r w:rsidRPr="00BB2E62">
              <w:rPr>
                <w:rFonts w:ascii="Times New Roman" w:eastAsia="Times New Roman" w:hAnsi="Times New Roman" w:cs="Times New Roman"/>
                <w:color w:val="000000"/>
                <w:sz w:val="24"/>
                <w:szCs w:val="24"/>
                <w:lang w:eastAsia="ru-RU"/>
              </w:rPr>
              <w:t>Характерні ознаки</w:t>
            </w:r>
          </w:p>
        </w:tc>
        <w:tc>
          <w:tcPr>
            <w:tcW w:w="2564" w:type="dxa"/>
            <w:tcBorders>
              <w:top w:val="single" w:sz="4" w:space="0" w:color="auto"/>
              <w:left w:val="nil"/>
              <w:bottom w:val="single" w:sz="4" w:space="0" w:color="auto"/>
              <w:right w:val="single" w:sz="4" w:space="0" w:color="auto"/>
            </w:tcBorders>
            <w:shd w:val="clear" w:color="auto" w:fill="auto"/>
            <w:vAlign w:val="center"/>
            <w:hideMark/>
          </w:tcPr>
          <w:p w14:paraId="6122681D" w14:textId="1A39AC30" w:rsidR="00B565AA" w:rsidRPr="00BB2E62" w:rsidRDefault="00B565AA" w:rsidP="00AB7FD0">
            <w:pPr>
              <w:spacing w:after="0" w:line="240" w:lineRule="auto"/>
              <w:jc w:val="center"/>
              <w:rPr>
                <w:rFonts w:ascii="Times New Roman" w:eastAsia="Times New Roman" w:hAnsi="Times New Roman" w:cs="Times New Roman"/>
                <w:color w:val="000000"/>
                <w:sz w:val="24"/>
                <w:szCs w:val="24"/>
                <w:lang w:eastAsia="ru-RU"/>
              </w:rPr>
            </w:pPr>
            <w:r w:rsidRPr="00BB2E62">
              <w:rPr>
                <w:rFonts w:ascii="Times New Roman" w:eastAsia="Times New Roman" w:hAnsi="Times New Roman" w:cs="Times New Roman"/>
                <w:color w:val="000000"/>
                <w:sz w:val="24"/>
                <w:szCs w:val="24"/>
                <w:lang w:eastAsia="ru-RU"/>
              </w:rPr>
              <w:t>зародження туризму через необхідність освоєння нових територій, зручних для проживання та різних видів діяльності та бажання пізнати оточуючий світ.</w:t>
            </w:r>
          </w:p>
        </w:tc>
        <w:tc>
          <w:tcPr>
            <w:tcW w:w="1923" w:type="dxa"/>
            <w:tcBorders>
              <w:top w:val="single" w:sz="4" w:space="0" w:color="auto"/>
              <w:left w:val="nil"/>
              <w:bottom w:val="single" w:sz="4" w:space="0" w:color="auto"/>
              <w:right w:val="single" w:sz="4" w:space="0" w:color="auto"/>
            </w:tcBorders>
            <w:shd w:val="clear" w:color="auto" w:fill="auto"/>
            <w:vAlign w:val="center"/>
            <w:hideMark/>
          </w:tcPr>
          <w:p w14:paraId="00011D25" w14:textId="77777777" w:rsidR="00B565AA" w:rsidRPr="00BB2E62" w:rsidRDefault="00B565AA" w:rsidP="00AB7FD0">
            <w:pPr>
              <w:spacing w:after="0" w:line="240" w:lineRule="auto"/>
              <w:jc w:val="center"/>
              <w:rPr>
                <w:rFonts w:ascii="Times New Roman" w:eastAsia="Times New Roman" w:hAnsi="Times New Roman" w:cs="Times New Roman"/>
                <w:color w:val="000000"/>
                <w:sz w:val="24"/>
                <w:szCs w:val="24"/>
                <w:lang w:eastAsia="ru-RU"/>
              </w:rPr>
            </w:pPr>
            <w:r w:rsidRPr="00BB2E62">
              <w:rPr>
                <w:rFonts w:ascii="Times New Roman" w:eastAsia="Times New Roman" w:hAnsi="Times New Roman" w:cs="Times New Roman"/>
                <w:color w:val="000000"/>
                <w:sz w:val="24"/>
                <w:szCs w:val="24"/>
                <w:lang w:eastAsia="ru-RU"/>
              </w:rPr>
              <w:t>поява перших туристичних організацій, туристичних фірм</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45C7CA8A" w14:textId="77777777" w:rsidR="00B565AA" w:rsidRPr="00BB2E62" w:rsidRDefault="00B565AA" w:rsidP="00AB7FD0">
            <w:pPr>
              <w:spacing w:after="0" w:line="240" w:lineRule="auto"/>
              <w:jc w:val="center"/>
              <w:rPr>
                <w:rFonts w:ascii="Times New Roman" w:eastAsia="Times New Roman" w:hAnsi="Times New Roman" w:cs="Times New Roman"/>
                <w:color w:val="000000"/>
                <w:sz w:val="24"/>
                <w:szCs w:val="24"/>
                <w:lang w:eastAsia="ru-RU"/>
              </w:rPr>
            </w:pPr>
            <w:r w:rsidRPr="00BB2E62">
              <w:rPr>
                <w:rFonts w:ascii="Times New Roman" w:eastAsia="Times New Roman" w:hAnsi="Times New Roman" w:cs="Times New Roman"/>
                <w:color w:val="000000"/>
                <w:sz w:val="24"/>
                <w:szCs w:val="24"/>
                <w:lang w:eastAsia="ru-RU"/>
              </w:rPr>
              <w:t xml:space="preserve">вихід туризму на державний та міжнародний рівні, туризм постає як галузь економіки  </w:t>
            </w:r>
          </w:p>
        </w:tc>
        <w:tc>
          <w:tcPr>
            <w:tcW w:w="1599" w:type="dxa"/>
            <w:tcBorders>
              <w:top w:val="single" w:sz="4" w:space="0" w:color="auto"/>
              <w:left w:val="nil"/>
              <w:bottom w:val="single" w:sz="4" w:space="0" w:color="auto"/>
              <w:right w:val="single" w:sz="4" w:space="0" w:color="auto"/>
            </w:tcBorders>
            <w:shd w:val="clear" w:color="auto" w:fill="auto"/>
            <w:vAlign w:val="center"/>
            <w:hideMark/>
          </w:tcPr>
          <w:p w14:paraId="1CB1EF85" w14:textId="77777777" w:rsidR="00B565AA" w:rsidRPr="00BB2E62" w:rsidRDefault="00B565AA" w:rsidP="00AB7FD0">
            <w:pPr>
              <w:spacing w:after="0" w:line="240" w:lineRule="auto"/>
              <w:jc w:val="center"/>
              <w:rPr>
                <w:rFonts w:ascii="Times New Roman" w:eastAsia="Times New Roman" w:hAnsi="Times New Roman" w:cs="Times New Roman"/>
                <w:color w:val="000000"/>
                <w:sz w:val="24"/>
                <w:szCs w:val="24"/>
                <w:lang w:eastAsia="ru-RU"/>
              </w:rPr>
            </w:pPr>
            <w:r w:rsidRPr="00BB2E62">
              <w:rPr>
                <w:rFonts w:ascii="Times New Roman" w:eastAsia="Times New Roman" w:hAnsi="Times New Roman" w:cs="Times New Roman"/>
                <w:color w:val="000000"/>
                <w:sz w:val="24"/>
                <w:szCs w:val="24"/>
                <w:lang w:eastAsia="ru-RU"/>
              </w:rPr>
              <w:t xml:space="preserve"> туризм стає головною галуззю економіки багатьох країн, масовим явищем у світі</w:t>
            </w:r>
          </w:p>
        </w:tc>
      </w:tr>
    </w:tbl>
    <w:p w14:paraId="193F154C" w14:textId="309E5361" w:rsidR="009565E6" w:rsidRPr="00773C20" w:rsidRDefault="009565E6" w:rsidP="009565E6">
      <w:pPr>
        <w:spacing w:after="0" w:line="360" w:lineRule="auto"/>
        <w:jc w:val="center"/>
        <w:rPr>
          <w:rFonts w:ascii="Times New Roman" w:eastAsia="Calibri"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73C20">
        <w:rPr>
          <w:rFonts w:ascii="Times New Roman" w:eastAsia="Calibri"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Джерело: [</w:t>
      </w:r>
      <w:r w:rsidR="00917F96">
        <w:rPr>
          <w:rFonts w:ascii="Times New Roman" w:eastAsia="Calibri" w:hAnsi="Times New Roman" w:cs="Times New Roman"/>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73</w:t>
      </w:r>
      <w:r w:rsidRPr="00773C20">
        <w:rPr>
          <w:rFonts w:ascii="Times New Roman" w:eastAsia="Calibri"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с. 8]</w:t>
      </w:r>
    </w:p>
    <w:p w14:paraId="7C159CF2" w14:textId="77777777" w:rsidR="00B31C43" w:rsidRDefault="00B31C43" w:rsidP="009565E6">
      <w:pPr>
        <w:spacing w:after="0" w:line="360" w:lineRule="auto"/>
        <w:ind w:firstLine="709"/>
        <w:jc w:val="both"/>
        <w:rPr>
          <w:rFonts w:ascii="Times New Roman" w:eastAsia="Calibri" w:hAnsi="Times New Roman" w:cs="Times New Roman"/>
          <w:sz w:val="28"/>
          <w:szCs w:val="28"/>
          <w:lang w:val="uk-UA"/>
          <w14:textOutline w14:w="0" w14:cap="flat" w14:cmpd="sng" w14:algn="ctr">
            <w14:noFill/>
            <w14:prstDash w14:val="solid"/>
            <w14:round/>
          </w14:textOutline>
        </w:rPr>
      </w:pPr>
    </w:p>
    <w:p w14:paraId="2420C666" w14:textId="4C588C92" w:rsidR="009565E6" w:rsidRPr="00DD76AC" w:rsidRDefault="009565E6" w:rsidP="009565E6">
      <w:pPr>
        <w:spacing w:after="0" w:line="360" w:lineRule="auto"/>
        <w:ind w:firstLine="709"/>
        <w:jc w:val="both"/>
        <w:rPr>
          <w:rFonts w:ascii="Times New Roman" w:eastAsia="Calibri" w:hAnsi="Times New Roman" w:cs="Times New Roman"/>
          <w:sz w:val="28"/>
          <w:szCs w:val="28"/>
          <w:lang w:val="uk-UA"/>
          <w14:textOutline w14:w="0" w14:cap="flat" w14:cmpd="sng" w14:algn="ctr">
            <w14:noFill/>
            <w14:prstDash w14:val="solid"/>
            <w14:round/>
          </w14:textOutline>
        </w:rPr>
      </w:pPr>
      <w:r w:rsidRPr="00DD76AC">
        <w:rPr>
          <w:rFonts w:ascii="Times New Roman" w:eastAsia="Calibri" w:hAnsi="Times New Roman" w:cs="Times New Roman"/>
          <w:sz w:val="28"/>
          <w:szCs w:val="28"/>
          <w:lang w:val="uk-UA"/>
          <w14:textOutline w14:w="0" w14:cap="flat" w14:cmpd="sng" w14:algn="ctr">
            <w14:noFill/>
            <w14:prstDash w14:val="solid"/>
            <w14:round/>
          </w14:textOutline>
        </w:rPr>
        <w:t>Перший етапом – або етап зародження туризму бере початок з найдавніших часів і завершується у 1841 році. На початку цього періоду характерними були мандри людей у пошуках нових земель для освоєння, зародження торгівлі, що також слугувала ціллю для пересувань у просторі.</w:t>
      </w:r>
      <w:r w:rsidRPr="00DD76AC">
        <w:rPr>
          <w:rFonts w:ascii="Calibri" w:eastAsia="Calibri" w:hAnsi="Calibri" w:cs="Times New Roman"/>
        </w:rPr>
        <w:t xml:space="preserve"> </w:t>
      </w:r>
      <w:r w:rsidRPr="00DD76AC">
        <w:rPr>
          <w:rFonts w:ascii="Times New Roman" w:eastAsia="Calibri" w:hAnsi="Times New Roman" w:cs="Times New Roman"/>
          <w:sz w:val="28"/>
          <w:szCs w:val="28"/>
          <w:lang w:val="uk-UA"/>
          <w14:textOutline w14:w="0" w14:cap="flat" w14:cmpd="sng" w14:algn="ctr">
            <w14:noFill/>
            <w14:prstDash w14:val="solid"/>
            <w14:round/>
          </w14:textOutline>
        </w:rPr>
        <w:lastRenderedPageBreak/>
        <w:t xml:space="preserve">Найдавнішим видом транспорту можна вважати човен. Первісна людина, як правило, створювала собі житло біля водоймищ: річок, озер, морів. Це давало їй можливість не тільки мати продукти харчування, яких багато у водоймищах, але й, завдяки пересуванню з одного місця до іншого, освоювати оточуючий світ, знаходити місцевості з більш комфортними умовами життя, отримувати нові можливості. Первісні люди створювали перші комунікації, засоби пересування, прокладали шляхи, вчилися краще орієнтуватися на місцевості. Усе це закладало підвалини майбутніх подорожей на далекі відстані. Однак системи в організації мандрівок ще не існувало </w:t>
      </w:r>
      <w:r w:rsidRPr="00DD76AC">
        <w:rPr>
          <w:rFonts w:ascii="Times New Roman" w:eastAsia="Calibri" w:hAnsi="Times New Roman" w:cs="Times New Roman"/>
          <w:sz w:val="28"/>
          <w:szCs w:val="28"/>
          <w14:textOutline w14:w="0" w14:cap="flat" w14:cmpd="sng" w14:algn="ctr">
            <w14:noFill/>
            <w14:prstDash w14:val="solid"/>
            <w14:round/>
          </w14:textOutline>
        </w:rPr>
        <w:t>[</w:t>
      </w:r>
      <w:r w:rsidR="00917F96">
        <w:rPr>
          <w:rFonts w:ascii="Times New Roman" w:eastAsia="Calibri" w:hAnsi="Times New Roman" w:cs="Times New Roman"/>
          <w:sz w:val="28"/>
          <w:szCs w:val="28"/>
          <w14:textOutline w14:w="0" w14:cap="flat" w14:cmpd="sng" w14:algn="ctr">
            <w14:noFill/>
            <w14:prstDash w14:val="solid"/>
            <w14:round/>
          </w14:textOutline>
        </w:rPr>
        <w:t>73</w:t>
      </w:r>
      <w:r w:rsidRPr="00DD76AC">
        <w:rPr>
          <w:rFonts w:ascii="Times New Roman" w:eastAsia="Calibri" w:hAnsi="Times New Roman" w:cs="Times New Roman"/>
          <w:sz w:val="28"/>
          <w:szCs w:val="28"/>
          <w:lang w:val="uk-UA"/>
          <w14:textOutline w14:w="0" w14:cap="flat" w14:cmpd="sng" w14:algn="ctr">
            <w14:noFill/>
            <w14:prstDash w14:val="solid"/>
            <w14:round/>
          </w14:textOutline>
        </w:rPr>
        <w:t>, с. 8</w:t>
      </w:r>
      <w:r w:rsidRPr="00DD76AC">
        <w:rPr>
          <w:rFonts w:ascii="Times New Roman" w:eastAsia="Calibri" w:hAnsi="Times New Roman" w:cs="Times New Roman"/>
          <w:sz w:val="28"/>
          <w:szCs w:val="28"/>
          <w14:textOutline w14:w="0" w14:cap="flat" w14:cmpd="sng" w14:algn="ctr">
            <w14:noFill/>
            <w14:prstDash w14:val="solid"/>
            <w14:round/>
          </w14:textOutline>
        </w:rPr>
        <w:t>]</w:t>
      </w:r>
      <w:r w:rsidRPr="00DD76AC">
        <w:rPr>
          <w:rFonts w:ascii="Times New Roman" w:eastAsia="Calibri" w:hAnsi="Times New Roman" w:cs="Times New Roman"/>
          <w:sz w:val="28"/>
          <w:szCs w:val="28"/>
          <w:lang w:val="uk-UA"/>
          <w14:textOutline w14:w="0" w14:cap="flat" w14:cmpd="sng" w14:algn="ctr">
            <w14:noFill/>
            <w14:prstDash w14:val="solid"/>
            <w14:round/>
          </w14:textOutline>
        </w:rPr>
        <w:t xml:space="preserve">. </w:t>
      </w:r>
    </w:p>
    <w:p w14:paraId="1867FCF7" w14:textId="77777777" w:rsidR="009565E6" w:rsidRPr="00DD76AC" w:rsidRDefault="009565E6" w:rsidP="009565E6">
      <w:pPr>
        <w:spacing w:after="0" w:line="360" w:lineRule="auto"/>
        <w:ind w:firstLine="709"/>
        <w:jc w:val="both"/>
        <w:rPr>
          <w:rFonts w:ascii="Times New Roman" w:eastAsia="Calibri" w:hAnsi="Times New Roman" w:cs="Times New Roman"/>
          <w:sz w:val="28"/>
          <w:szCs w:val="28"/>
          <w:lang w:val="uk-UA"/>
          <w14:textOutline w14:w="0" w14:cap="flat" w14:cmpd="sng" w14:algn="ctr">
            <w14:noFill/>
            <w14:prstDash w14:val="solid"/>
            <w14:round/>
          </w14:textOutline>
        </w:rPr>
      </w:pPr>
      <w:r w:rsidRPr="00DD76AC">
        <w:rPr>
          <w:rFonts w:ascii="Times New Roman" w:eastAsia="Calibri" w:hAnsi="Times New Roman" w:cs="Times New Roman"/>
          <w:sz w:val="28"/>
          <w:szCs w:val="28"/>
          <w:lang w:val="uk-UA"/>
          <w14:textOutline w14:w="0" w14:cap="flat" w14:cmpd="sng" w14:algn="ctr">
            <w14:noFill/>
            <w14:prstDash w14:val="solid"/>
            <w14:round/>
          </w14:textOutline>
        </w:rPr>
        <w:t>Характерними рисами для першого етапу розвитку подорожей і туризму були:</w:t>
      </w:r>
    </w:p>
    <w:p w14:paraId="68605543" w14:textId="2FA93DFB" w:rsidR="009565E6" w:rsidRPr="00DD76AC" w:rsidRDefault="00BB2E62" w:rsidP="009565E6">
      <w:pPr>
        <w:spacing w:after="0" w:line="360" w:lineRule="auto"/>
        <w:ind w:firstLine="709"/>
        <w:jc w:val="both"/>
        <w:rPr>
          <w:rFonts w:ascii="Times New Roman" w:eastAsia="Calibri" w:hAnsi="Times New Roman" w:cs="Times New Roman"/>
          <w:sz w:val="28"/>
          <w:szCs w:val="28"/>
          <w:lang w:val="uk-UA"/>
          <w14:textOutline w14:w="0" w14:cap="flat" w14:cmpd="sng" w14:algn="ctr">
            <w14:noFill/>
            <w14:prstDash w14:val="solid"/>
            <w14:round/>
          </w14:textOutline>
        </w:rPr>
      </w:pPr>
      <w:r w:rsidRPr="00DD76AC">
        <w:rPr>
          <w:rFonts w:ascii="Times New Roman" w:eastAsia="Calibri" w:hAnsi="Times New Roman" w:cs="Times New Roman"/>
          <w:sz w:val="28"/>
          <w:szCs w:val="28"/>
          <w:lang w:val="uk-UA"/>
          <w14:textOutline w14:w="0" w14:cap="flat" w14:cmpd="sng" w14:algn="ctr">
            <w14:noFill/>
            <w14:prstDash w14:val="solid"/>
            <w14:round/>
          </w14:textOutline>
        </w:rPr>
        <w:t>р</w:t>
      </w:r>
      <w:r w:rsidR="009565E6" w:rsidRPr="00DD76AC">
        <w:rPr>
          <w:rFonts w:ascii="Times New Roman" w:eastAsia="Calibri" w:hAnsi="Times New Roman" w:cs="Times New Roman"/>
          <w:sz w:val="28"/>
          <w:szCs w:val="28"/>
          <w:lang w:val="uk-UA"/>
          <w14:textOutline w14:w="0" w14:cap="flat" w14:cmpd="sng" w14:algn="ctr">
            <w14:noFill/>
            <w14:prstDash w14:val="solid"/>
            <w14:round/>
          </w14:textOutline>
        </w:rPr>
        <w:t>озвиток торгівлі, що, в свою чергу, сприяє соціально</w:t>
      </w:r>
      <w:r w:rsidR="00CC4D42" w:rsidRPr="00DD76AC">
        <w:rPr>
          <w:rFonts w:ascii="Times New Roman" w:eastAsia="Calibri" w:hAnsi="Times New Roman" w:cs="Times New Roman"/>
          <w:sz w:val="28"/>
          <w:szCs w:val="28"/>
          <w:lang w:val="uk-UA"/>
          <w14:textOutline w14:w="0" w14:cap="flat" w14:cmpd="sng" w14:algn="ctr">
            <w14:noFill/>
            <w14:prstDash w14:val="solid"/>
            <w14:round/>
          </w14:textOutline>
        </w:rPr>
        <w:t>–</w:t>
      </w:r>
      <w:r w:rsidR="009565E6" w:rsidRPr="00DD76AC">
        <w:rPr>
          <w:rFonts w:ascii="Times New Roman" w:eastAsia="Calibri" w:hAnsi="Times New Roman" w:cs="Times New Roman"/>
          <w:sz w:val="28"/>
          <w:szCs w:val="28"/>
          <w:lang w:val="uk-UA"/>
          <w14:textOutline w14:w="0" w14:cap="flat" w14:cmpd="sng" w14:algn="ctr">
            <w14:noFill/>
            <w14:prstDash w14:val="solid"/>
            <w14:round/>
          </w14:textOutline>
        </w:rPr>
        <w:t xml:space="preserve">економічному розвитку суспільства, налагодженню економічних, культурних та політичних відносин. З історії ми знаємо, що багато купців були водночас і мореплавцями, і вченими; </w:t>
      </w:r>
    </w:p>
    <w:p w14:paraId="52B3DAC2" w14:textId="5B589374" w:rsidR="009565E6" w:rsidRPr="00DD76AC" w:rsidRDefault="00BB2E62" w:rsidP="009565E6">
      <w:pPr>
        <w:spacing w:after="0" w:line="360" w:lineRule="auto"/>
        <w:ind w:firstLine="709"/>
        <w:jc w:val="both"/>
        <w:rPr>
          <w:rFonts w:ascii="Times New Roman" w:eastAsia="Calibri" w:hAnsi="Times New Roman" w:cs="Times New Roman"/>
          <w:sz w:val="28"/>
          <w:szCs w:val="28"/>
          <w:lang w:val="uk-UA"/>
          <w14:textOutline w14:w="0" w14:cap="flat" w14:cmpd="sng" w14:algn="ctr">
            <w14:noFill/>
            <w14:prstDash w14:val="solid"/>
            <w14:round/>
          </w14:textOutline>
        </w:rPr>
      </w:pPr>
      <w:r w:rsidRPr="00DD76AC">
        <w:rPr>
          <w:rFonts w:ascii="Times New Roman" w:eastAsia="Calibri" w:hAnsi="Times New Roman" w:cs="Times New Roman"/>
          <w:sz w:val="28"/>
          <w:szCs w:val="28"/>
          <w:lang w:val="uk-UA"/>
          <w14:textOutline w14:w="0" w14:cap="flat" w14:cmpd="sng" w14:algn="ctr">
            <w14:noFill/>
            <w14:prstDash w14:val="solid"/>
            <w14:round/>
          </w14:textOutline>
        </w:rPr>
        <w:t>з</w:t>
      </w:r>
      <w:r w:rsidR="009565E6" w:rsidRPr="00DD76AC">
        <w:rPr>
          <w:rFonts w:ascii="Times New Roman" w:eastAsia="Calibri" w:hAnsi="Times New Roman" w:cs="Times New Roman"/>
          <w:sz w:val="28"/>
          <w:szCs w:val="28"/>
          <w:lang w:val="uk-UA"/>
          <w14:textOutline w14:w="0" w14:cap="flat" w14:cmpd="sng" w14:algn="ctr">
            <w14:noFill/>
            <w14:prstDash w14:val="solid"/>
            <w14:round/>
          </w14:textOutline>
        </w:rPr>
        <w:t>ародження та функціонування різноманітних релігійних течій також сприяло розвитку подорожей в різні епохи, особливо в епоху Середньовіччя. Виконання віруючими релігійних призначень, прочанство сприяли тому, що для прочан створювалися необхідні умови для проживання, харчування, транспортування та ознайомлення зі святинями (своєрідне екскурсійне обслуговування). Якщо проаналізувати життя більшості засновників релігій (Лао</w:t>
      </w:r>
      <w:r w:rsidR="00CC4D42" w:rsidRPr="00DD76AC">
        <w:rPr>
          <w:rFonts w:ascii="Times New Roman" w:eastAsia="Calibri" w:hAnsi="Times New Roman" w:cs="Times New Roman"/>
          <w:sz w:val="28"/>
          <w:szCs w:val="28"/>
          <w:lang w:val="uk-UA"/>
          <w14:textOutline w14:w="0" w14:cap="flat" w14:cmpd="sng" w14:algn="ctr">
            <w14:noFill/>
            <w14:prstDash w14:val="solid"/>
            <w14:round/>
          </w14:textOutline>
        </w:rPr>
        <w:t>–</w:t>
      </w:r>
      <w:r w:rsidR="009565E6" w:rsidRPr="00DD76AC">
        <w:rPr>
          <w:rFonts w:ascii="Times New Roman" w:eastAsia="Calibri" w:hAnsi="Times New Roman" w:cs="Times New Roman"/>
          <w:sz w:val="28"/>
          <w:szCs w:val="28"/>
          <w:lang w:val="uk-UA"/>
          <w14:textOutline w14:w="0" w14:cap="flat" w14:cmpd="sng" w14:algn="ctr">
            <w14:noFill/>
            <w14:prstDash w14:val="solid"/>
            <w14:round/>
          </w14:textOutline>
        </w:rPr>
        <w:t>цзи, Конфуція, Будду, Ісуса Христа і т.д.), а також відомих філософів і вчених, то ми побачимо, що вони багато подорожували, і це не тільки загартовувало їх тіло і волю, але давало їм знання про оточуючий світ, знання мов, людей, допомагало набувати мудрості;</w:t>
      </w:r>
    </w:p>
    <w:p w14:paraId="58DC2223" w14:textId="4FCBCE44" w:rsidR="009565E6" w:rsidRPr="00DD76AC" w:rsidRDefault="00BB2E62" w:rsidP="009565E6">
      <w:pPr>
        <w:spacing w:after="0" w:line="360" w:lineRule="auto"/>
        <w:ind w:firstLine="709"/>
        <w:jc w:val="both"/>
        <w:rPr>
          <w:rFonts w:ascii="Times New Roman" w:eastAsia="Calibri" w:hAnsi="Times New Roman" w:cs="Times New Roman"/>
          <w:sz w:val="28"/>
          <w:szCs w:val="28"/>
          <w:lang w:val="uk-UA"/>
          <w14:textOutline w14:w="0" w14:cap="flat" w14:cmpd="sng" w14:algn="ctr">
            <w14:noFill/>
            <w14:prstDash w14:val="solid"/>
            <w14:round/>
          </w14:textOutline>
        </w:rPr>
      </w:pPr>
      <w:r w:rsidRPr="00DD76AC">
        <w:rPr>
          <w:rFonts w:ascii="Times New Roman" w:eastAsia="Calibri" w:hAnsi="Times New Roman" w:cs="Times New Roman"/>
          <w:sz w:val="28"/>
          <w:szCs w:val="28"/>
          <w:lang w:val="uk-UA"/>
          <w14:textOutline w14:w="0" w14:cap="flat" w14:cmpd="sng" w14:algn="ctr">
            <w14:noFill/>
            <w14:prstDash w14:val="solid"/>
            <w14:round/>
          </w14:textOutline>
        </w:rPr>
        <w:t>і</w:t>
      </w:r>
      <w:r w:rsidR="009565E6" w:rsidRPr="00DD76AC">
        <w:rPr>
          <w:rFonts w:ascii="Times New Roman" w:eastAsia="Calibri" w:hAnsi="Times New Roman" w:cs="Times New Roman"/>
          <w:sz w:val="28"/>
          <w:szCs w:val="28"/>
          <w:lang w:val="uk-UA"/>
          <w14:textOutline w14:w="0" w14:cap="flat" w14:cmpd="sng" w14:algn="ctr">
            <w14:noFill/>
            <w14:prstDash w14:val="solid"/>
            <w14:round/>
          </w14:textOutline>
        </w:rPr>
        <w:t>нтерес до культури і мистецтва інших народів також займав не останнє місце серед мотивів для мандрів у давнину. Невтомним мандрівником був давньогрецький історик Геродот (484</w:t>
      </w:r>
      <w:r w:rsidR="00CC4D42" w:rsidRPr="00DD76AC">
        <w:rPr>
          <w:rFonts w:ascii="Times New Roman" w:eastAsia="Calibri" w:hAnsi="Times New Roman" w:cs="Times New Roman"/>
          <w:sz w:val="28"/>
          <w:szCs w:val="28"/>
          <w:lang w:val="uk-UA"/>
          <w14:textOutline w14:w="0" w14:cap="flat" w14:cmpd="sng" w14:algn="ctr">
            <w14:noFill/>
            <w14:prstDash w14:val="solid"/>
            <w14:round/>
          </w14:textOutline>
        </w:rPr>
        <w:t>–</w:t>
      </w:r>
      <w:r w:rsidR="009565E6" w:rsidRPr="00DD76AC">
        <w:rPr>
          <w:rFonts w:ascii="Times New Roman" w:eastAsia="Calibri" w:hAnsi="Times New Roman" w:cs="Times New Roman"/>
          <w:sz w:val="28"/>
          <w:szCs w:val="28"/>
          <w:lang w:val="uk-UA"/>
          <w14:textOutline w14:w="0" w14:cap="flat" w14:cmpd="sng" w14:algn="ctr">
            <w14:noFill/>
            <w14:prstDash w14:val="solid"/>
            <w14:round/>
          </w14:textOutline>
        </w:rPr>
        <w:t xml:space="preserve">430 рр. до н. е.), який був родом з Галікарнасу. В результаті своїх подорожей він написав знамениту "Історію" в дев'яти книгах, яка знайомила читача з історією та культурою країн, де Геродот </w:t>
      </w:r>
      <w:r w:rsidR="009565E6" w:rsidRPr="00DD76AC">
        <w:rPr>
          <w:rFonts w:ascii="Times New Roman" w:eastAsia="Calibri" w:hAnsi="Times New Roman" w:cs="Times New Roman"/>
          <w:sz w:val="28"/>
          <w:szCs w:val="28"/>
          <w:lang w:val="uk-UA"/>
          <w14:textOutline w14:w="0" w14:cap="flat" w14:cmpd="sng" w14:algn="ctr">
            <w14:noFill/>
            <w14:prstDash w14:val="solid"/>
            <w14:round/>
          </w14:textOutline>
        </w:rPr>
        <w:lastRenderedPageBreak/>
        <w:t>побував (Північна Італія, Мала Азія, Єгипет, Вавилон, землі Північного Причорномор'я)</w:t>
      </w:r>
      <w:r w:rsidR="000A49B8" w:rsidRPr="00DD76AC">
        <w:rPr>
          <w:rFonts w:ascii="Times New Roman" w:eastAsia="Calibri" w:hAnsi="Times New Roman" w:cs="Times New Roman"/>
          <w:sz w:val="28"/>
          <w:szCs w:val="28"/>
          <w:lang w:val="uk-UA"/>
          <w14:textOutline w14:w="0" w14:cap="flat" w14:cmpd="sng" w14:algn="ctr">
            <w14:noFill/>
            <w14:prstDash w14:val="solid"/>
            <w14:round/>
          </w14:textOutline>
        </w:rPr>
        <w:t xml:space="preserve"> </w:t>
      </w:r>
      <w:r w:rsidR="009565E6" w:rsidRPr="00DD76AC">
        <w:rPr>
          <w:rFonts w:ascii="Times New Roman" w:eastAsia="Calibri" w:hAnsi="Times New Roman" w:cs="Times New Roman"/>
          <w:sz w:val="28"/>
          <w:szCs w:val="28"/>
          <w:lang w:val="uk-UA"/>
          <w14:textOutline w14:w="0" w14:cap="flat" w14:cmpd="sng" w14:algn="ctr">
            <w14:noFill/>
            <w14:prstDash w14:val="solid"/>
            <w14:round/>
          </w14:textOutline>
        </w:rPr>
        <w:t>[</w:t>
      </w:r>
      <w:r w:rsidR="00917F96">
        <w:rPr>
          <w:rFonts w:ascii="Times New Roman" w:eastAsia="Calibri" w:hAnsi="Times New Roman" w:cs="Times New Roman"/>
          <w:sz w:val="28"/>
          <w:szCs w:val="28"/>
          <w:lang w:val="uk-UA"/>
          <w14:textOutline w14:w="0" w14:cap="flat" w14:cmpd="sng" w14:algn="ctr">
            <w14:noFill/>
            <w14:prstDash w14:val="solid"/>
            <w14:round/>
          </w14:textOutline>
        </w:rPr>
        <w:t>73</w:t>
      </w:r>
      <w:r w:rsidR="009565E6" w:rsidRPr="00DD76AC">
        <w:rPr>
          <w:rFonts w:ascii="Times New Roman" w:eastAsia="Calibri" w:hAnsi="Times New Roman" w:cs="Times New Roman"/>
          <w:sz w:val="28"/>
          <w:szCs w:val="28"/>
          <w:lang w:val="uk-UA"/>
          <w14:textOutline w14:w="0" w14:cap="flat" w14:cmpd="sng" w14:algn="ctr">
            <w14:noFill/>
            <w14:prstDash w14:val="solid"/>
            <w14:round/>
          </w14:textOutline>
        </w:rPr>
        <w:t>, с. 38].</w:t>
      </w:r>
    </w:p>
    <w:p w14:paraId="108E2272" w14:textId="77777777" w:rsidR="000A49B8" w:rsidRPr="00DD76AC" w:rsidRDefault="009565E6" w:rsidP="000A49B8">
      <w:pPr>
        <w:spacing w:after="0" w:line="360" w:lineRule="auto"/>
        <w:ind w:firstLine="709"/>
        <w:jc w:val="both"/>
        <w:rPr>
          <w:rFonts w:ascii="Times New Roman" w:eastAsia="Calibri" w:hAnsi="Times New Roman" w:cs="Times New Roman"/>
          <w:sz w:val="28"/>
          <w:szCs w:val="28"/>
          <w:lang w:val="uk-UA"/>
          <w14:textOutline w14:w="0" w14:cap="flat" w14:cmpd="sng" w14:algn="ctr">
            <w14:noFill/>
            <w14:prstDash w14:val="solid"/>
            <w14:round/>
          </w14:textOutline>
        </w:rPr>
      </w:pPr>
      <w:r w:rsidRPr="00DD76AC">
        <w:rPr>
          <w:rFonts w:ascii="Times New Roman" w:eastAsia="Calibri" w:hAnsi="Times New Roman" w:cs="Times New Roman"/>
          <w:sz w:val="28"/>
          <w:szCs w:val="28"/>
          <w:lang w:val="uk-UA"/>
          <w14:textOutline w14:w="0" w14:cap="flat" w14:cmpd="sng" w14:algn="ctr">
            <w14:noFill/>
            <w14:prstDash w14:val="solid"/>
            <w14:round/>
          </w14:textOutline>
        </w:rPr>
        <w:t>Природно, що з'явилася певна категорія подорожуючих з метою ознайомитися зі звичаями, культурою та визначними пам'ятками мистецтва, а також дещо інша категорія мандрівників: ті, що прагнуть отримати освіту в інших країнах, вивчити або вдосконалити іноземні мови.</w:t>
      </w:r>
      <w:r w:rsidRPr="00DD76AC">
        <w:rPr>
          <w:rFonts w:ascii="Calibri" w:eastAsia="Calibri" w:hAnsi="Calibri" w:cs="Times New Roman"/>
          <w:lang w:val="uk-UA"/>
        </w:rPr>
        <w:t xml:space="preserve"> </w:t>
      </w:r>
      <w:r w:rsidRPr="00DD76AC">
        <w:rPr>
          <w:rFonts w:ascii="Times New Roman" w:eastAsia="Calibri" w:hAnsi="Times New Roman" w:cs="Times New Roman"/>
          <w:sz w:val="28"/>
          <w:szCs w:val="28"/>
          <w:lang w:val="uk-UA"/>
          <w14:textOutline w14:w="0" w14:cap="flat" w14:cmpd="sng" w14:algn="ctr">
            <w14:noFill/>
            <w14:prstDash w14:val="solid"/>
            <w14:round/>
          </w14:textOutline>
        </w:rPr>
        <w:t>Я. Каменський у своїх працях розглядав проведення екскурсій для учнів з метою забезпечення наочності та предметності знань, що сприяло появі екскурсій. Ф. Бекон у</w:t>
      </w:r>
      <w:r w:rsidR="000A49B8" w:rsidRPr="00DD76AC">
        <w:rPr>
          <w:rFonts w:ascii="Times New Roman" w:eastAsia="Calibri" w:hAnsi="Times New Roman" w:cs="Times New Roman"/>
          <w:sz w:val="28"/>
          <w:szCs w:val="28"/>
          <w:lang w:val="uk-UA"/>
          <w14:textOutline w14:w="0" w14:cap="flat" w14:cmpd="sng" w14:algn="ctr">
            <w14:noFill/>
            <w14:prstDash w14:val="solid"/>
            <w14:round/>
          </w14:textOutline>
        </w:rPr>
        <w:t xml:space="preserve"> </w:t>
      </w:r>
      <w:r w:rsidRPr="00DD76AC">
        <w:rPr>
          <w:rFonts w:ascii="Times New Roman" w:eastAsia="Calibri" w:hAnsi="Times New Roman" w:cs="Times New Roman"/>
          <w:sz w:val="28"/>
          <w:szCs w:val="28"/>
          <w:lang w:val="uk-UA"/>
          <w14:textOutline w14:w="0" w14:cap="flat" w14:cmpd="sng" w14:algn="ctr">
            <w14:noFill/>
            <w14:prstDash w14:val="solid"/>
            <w14:round/>
          </w14:textOutline>
        </w:rPr>
        <w:t>подорожах вбачав</w:t>
      </w:r>
      <w:r w:rsidR="000A49B8" w:rsidRPr="00DD76AC">
        <w:rPr>
          <w:rFonts w:ascii="Times New Roman" w:eastAsia="Calibri" w:hAnsi="Times New Roman" w:cs="Times New Roman"/>
          <w:sz w:val="28"/>
          <w:szCs w:val="28"/>
          <w:lang w:val="uk-UA"/>
          <w14:textOutline w14:w="0" w14:cap="flat" w14:cmpd="sng" w14:algn="ctr">
            <w14:noFill/>
            <w14:prstDash w14:val="solid"/>
            <w14:round/>
          </w14:textOutline>
        </w:rPr>
        <w:t>:</w:t>
      </w:r>
      <w:r w:rsidRPr="00DD76AC">
        <w:rPr>
          <w:rFonts w:ascii="Times New Roman" w:eastAsia="Calibri" w:hAnsi="Times New Roman" w:cs="Times New Roman"/>
          <w:sz w:val="28"/>
          <w:szCs w:val="28"/>
          <w:lang w:val="uk-UA"/>
          <w14:textOutline w14:w="0" w14:cap="flat" w14:cmpd="sng" w14:algn="ctr">
            <w14:noFill/>
            <w14:prstDash w14:val="solid"/>
            <w14:round/>
          </w14:textOutline>
        </w:rPr>
        <w:t xml:space="preserve"> </w:t>
      </w:r>
    </w:p>
    <w:p w14:paraId="10167481" w14:textId="5902FA34" w:rsidR="009565E6" w:rsidRPr="00DD76AC" w:rsidRDefault="009565E6" w:rsidP="000A49B8">
      <w:pPr>
        <w:spacing w:after="0" w:line="360" w:lineRule="auto"/>
        <w:ind w:firstLine="709"/>
        <w:jc w:val="both"/>
        <w:rPr>
          <w:rFonts w:ascii="Times New Roman" w:eastAsia="Calibri" w:hAnsi="Times New Roman" w:cs="Times New Roman"/>
          <w:sz w:val="28"/>
          <w:szCs w:val="28"/>
          <w:lang w:val="uk-UA"/>
          <w14:textOutline w14:w="0" w14:cap="flat" w14:cmpd="sng" w14:algn="ctr">
            <w14:noFill/>
            <w14:prstDash w14:val="solid"/>
            <w14:round/>
          </w14:textOutline>
        </w:rPr>
      </w:pPr>
      <w:r w:rsidRPr="00DD76AC">
        <w:rPr>
          <w:rFonts w:ascii="Times New Roman" w:eastAsia="Calibri" w:hAnsi="Times New Roman" w:cs="Times New Roman"/>
          <w:sz w:val="28"/>
          <w:szCs w:val="28"/>
          <w:lang w:val="uk-UA"/>
          <w14:textOutline w14:w="0" w14:cap="flat" w14:cmpd="sng" w14:algn="ctr">
            <w14:noFill/>
            <w14:prstDash w14:val="solid"/>
            <w14:round/>
          </w14:textOutline>
        </w:rPr>
        <w:t>гідний спосіб пізнання і можливість взаємообміну культурами [</w:t>
      </w:r>
      <w:r w:rsidR="00917F96">
        <w:rPr>
          <w:rFonts w:ascii="Times New Roman" w:eastAsia="Calibri" w:hAnsi="Times New Roman" w:cs="Times New Roman"/>
          <w:sz w:val="28"/>
          <w:szCs w:val="28"/>
          <w:lang w:val="uk-UA"/>
          <w14:textOutline w14:w="0" w14:cap="flat" w14:cmpd="sng" w14:algn="ctr">
            <w14:noFill/>
            <w14:prstDash w14:val="solid"/>
            <w14:round/>
          </w14:textOutline>
        </w:rPr>
        <w:t>22</w:t>
      </w:r>
      <w:r w:rsidRPr="00DD76AC">
        <w:rPr>
          <w:rFonts w:ascii="Times New Roman" w:eastAsia="Calibri" w:hAnsi="Times New Roman" w:cs="Times New Roman"/>
          <w:sz w:val="28"/>
          <w:szCs w:val="28"/>
          <w:lang w:val="uk-UA"/>
          <w14:textOutline w14:w="0" w14:cap="flat" w14:cmpd="sng" w14:algn="ctr">
            <w14:noFill/>
            <w14:prstDash w14:val="solid"/>
            <w14:round/>
          </w14:textOutline>
        </w:rPr>
        <w:t>, с. 165];</w:t>
      </w:r>
    </w:p>
    <w:p w14:paraId="48803FE5" w14:textId="691F5C64" w:rsidR="009565E6" w:rsidRPr="00DD76AC" w:rsidRDefault="00BB2E62" w:rsidP="009565E6">
      <w:pPr>
        <w:spacing w:after="0" w:line="360" w:lineRule="auto"/>
        <w:ind w:firstLine="709"/>
        <w:jc w:val="both"/>
        <w:rPr>
          <w:rFonts w:ascii="Times New Roman" w:eastAsia="Calibri" w:hAnsi="Times New Roman" w:cs="Times New Roman"/>
          <w:sz w:val="28"/>
          <w:szCs w:val="28"/>
          <w:lang w:val="uk-UA"/>
          <w14:textOutline w14:w="0" w14:cap="flat" w14:cmpd="sng" w14:algn="ctr">
            <w14:noFill/>
            <w14:prstDash w14:val="solid"/>
            <w14:round/>
          </w14:textOutline>
        </w:rPr>
      </w:pPr>
      <w:r w:rsidRPr="00DD76AC">
        <w:rPr>
          <w:rFonts w:ascii="Times New Roman" w:eastAsia="Calibri" w:hAnsi="Times New Roman" w:cs="Times New Roman"/>
          <w:sz w:val="28"/>
          <w:szCs w:val="28"/>
          <w:lang w:val="uk-UA"/>
          <w14:textOutline w14:w="0" w14:cap="flat" w14:cmpd="sng" w14:algn="ctr">
            <w14:noFill/>
            <w14:prstDash w14:val="solid"/>
            <w14:round/>
          </w14:textOutline>
        </w:rPr>
        <w:t>п</w:t>
      </w:r>
      <w:r w:rsidR="009565E6" w:rsidRPr="00DD76AC">
        <w:rPr>
          <w:rFonts w:ascii="Times New Roman" w:eastAsia="Calibri" w:hAnsi="Times New Roman" w:cs="Times New Roman"/>
          <w:sz w:val="28"/>
          <w:szCs w:val="28"/>
          <w:lang w:val="uk-UA"/>
          <w14:textOutline w14:w="0" w14:cap="flat" w14:cmpd="sng" w14:algn="ctr">
            <w14:noFill/>
            <w14:prstDash w14:val="solid"/>
            <w14:round/>
          </w14:textOutline>
        </w:rPr>
        <w:t>ізнання людиною природи, відкриття нових земель, місць з унікальним кліматом, цілющих якостей мінеральних джерел, які можуть поліпшувати здоров'я людини сприяло розвиткові подорожей з метою оздоровлення;</w:t>
      </w:r>
    </w:p>
    <w:p w14:paraId="7B201585" w14:textId="280BAEC6" w:rsidR="009565E6" w:rsidRPr="00DD76AC" w:rsidRDefault="00BB2E62" w:rsidP="009565E6">
      <w:pPr>
        <w:spacing w:after="0" w:line="360" w:lineRule="auto"/>
        <w:ind w:firstLine="709"/>
        <w:jc w:val="both"/>
        <w:rPr>
          <w:rFonts w:ascii="Times New Roman" w:eastAsia="Calibri" w:hAnsi="Times New Roman" w:cs="Times New Roman"/>
          <w:sz w:val="28"/>
          <w:szCs w:val="28"/>
          <w:lang w:val="uk-UA"/>
          <w14:textOutline w14:w="0" w14:cap="flat" w14:cmpd="sng" w14:algn="ctr">
            <w14:noFill/>
            <w14:prstDash w14:val="solid"/>
            <w14:round/>
          </w14:textOutline>
        </w:rPr>
      </w:pPr>
      <w:r w:rsidRPr="00DD76AC">
        <w:rPr>
          <w:rFonts w:ascii="Times New Roman" w:eastAsia="Calibri" w:hAnsi="Times New Roman" w:cs="Times New Roman"/>
          <w:sz w:val="28"/>
          <w:szCs w:val="28"/>
          <w:lang w:val="uk-UA"/>
          <w14:textOutline w14:w="0" w14:cap="flat" w14:cmpd="sng" w14:algn="ctr">
            <w14:noFill/>
            <w14:prstDash w14:val="solid"/>
            <w14:round/>
          </w14:textOutline>
        </w:rPr>
        <w:t>п</w:t>
      </w:r>
      <w:r w:rsidR="009565E6" w:rsidRPr="00DD76AC">
        <w:rPr>
          <w:rFonts w:ascii="Times New Roman" w:eastAsia="Calibri" w:hAnsi="Times New Roman" w:cs="Times New Roman"/>
          <w:sz w:val="28"/>
          <w:szCs w:val="28"/>
          <w:lang w:val="uk-UA"/>
          <w14:textOutline w14:w="0" w14:cap="flat" w14:cmpd="sng" w14:algn="ctr">
            <w14:noFill/>
            <w14:prstDash w14:val="solid"/>
            <w14:round/>
          </w14:textOutline>
        </w:rPr>
        <w:t>ояві туризму також сприяв фактор збільшення частки вільного часу Адже вільний час надає людині не тільки можливість відновлення своєї життєвої сили, а й змогу використати його для пізнання оточуючого світу, займатись улюбленою справою та виховувати дітей та молодь, використовуючи досвід і досягнення минулих поколінь.</w:t>
      </w:r>
    </w:p>
    <w:p w14:paraId="18E68DA6" w14:textId="77777777" w:rsidR="009565E6" w:rsidRPr="00DD76AC" w:rsidRDefault="009565E6" w:rsidP="009565E6">
      <w:pPr>
        <w:spacing w:after="0" w:line="360" w:lineRule="auto"/>
        <w:ind w:firstLine="709"/>
        <w:jc w:val="both"/>
        <w:rPr>
          <w:rFonts w:ascii="Times New Roman" w:eastAsia="Calibri" w:hAnsi="Times New Roman" w:cs="Times New Roman"/>
          <w:sz w:val="28"/>
          <w:szCs w:val="28"/>
          <w:lang w:val="uk-UA"/>
          <w14:textOutline w14:w="0" w14:cap="flat" w14:cmpd="sng" w14:algn="ctr">
            <w14:noFill/>
            <w14:prstDash w14:val="solid"/>
            <w14:round/>
          </w14:textOutline>
        </w:rPr>
      </w:pPr>
      <w:r w:rsidRPr="00DD76AC">
        <w:rPr>
          <w:rFonts w:ascii="Times New Roman" w:eastAsia="Calibri" w:hAnsi="Times New Roman" w:cs="Times New Roman"/>
          <w:sz w:val="28"/>
          <w:szCs w:val="28"/>
          <w:lang w:val="uk-UA"/>
          <w14:textOutline w14:w="0" w14:cap="flat" w14:cmpd="sng" w14:algn="ctr">
            <w14:noFill/>
            <w14:prstDash w14:val="solid"/>
            <w14:round/>
          </w14:textOutline>
        </w:rPr>
        <w:t>Підбиваючи підсумок, можна сказати, що перший етап виступає періодом зародження туристичної діяльності як такої, у природному процесі формування та становлення суспільства. На той час туризму виступав, як супутнє другорядне явище у житті суспільства.</w:t>
      </w:r>
    </w:p>
    <w:p w14:paraId="5FD4D65F" w14:textId="77777777" w:rsidR="009565E6" w:rsidRPr="00DD76AC" w:rsidRDefault="009565E6" w:rsidP="009565E6">
      <w:pPr>
        <w:spacing w:after="0" w:line="360" w:lineRule="auto"/>
        <w:ind w:firstLine="709"/>
        <w:jc w:val="both"/>
        <w:rPr>
          <w:rFonts w:ascii="Times New Roman" w:eastAsia="Calibri" w:hAnsi="Times New Roman" w:cs="Times New Roman"/>
          <w:sz w:val="28"/>
          <w:szCs w:val="28"/>
          <w:lang w:val="uk-UA"/>
          <w14:textOutline w14:w="0" w14:cap="flat" w14:cmpd="sng" w14:algn="ctr">
            <w14:noFill/>
            <w14:prstDash w14:val="solid"/>
            <w14:round/>
          </w14:textOutline>
        </w:rPr>
      </w:pPr>
      <w:r w:rsidRPr="00DD76AC">
        <w:rPr>
          <w:rFonts w:ascii="Times New Roman" w:eastAsia="Calibri" w:hAnsi="Times New Roman" w:cs="Times New Roman"/>
          <w:sz w:val="28"/>
          <w:szCs w:val="28"/>
          <w:lang w:val="uk-UA"/>
          <w14:textOutline w14:w="0" w14:cap="flat" w14:cmpd="sng" w14:algn="ctr">
            <w14:noFill/>
            <w14:prstDash w14:val="solid"/>
            <w14:round/>
          </w14:textOutline>
        </w:rPr>
        <w:t>Д</w:t>
      </w:r>
      <w:r w:rsidRPr="00DD76AC">
        <w:rPr>
          <w:rFonts w:ascii="Times New Roman" w:eastAsia="Calibri" w:hAnsi="Times New Roman" w:cs="Times New Roman"/>
          <w:sz w:val="28"/>
          <w:szCs w:val="28"/>
          <w14:textOutline w14:w="0" w14:cap="flat" w14:cmpd="sng" w14:algn="ctr">
            <w14:noFill/>
            <w14:prstDash w14:val="solid"/>
            <w14:round/>
          </w14:textOutline>
        </w:rPr>
        <w:t>руг</w:t>
      </w:r>
      <w:r w:rsidRPr="00DD76AC">
        <w:rPr>
          <w:rFonts w:ascii="Times New Roman" w:eastAsia="Calibri" w:hAnsi="Times New Roman" w:cs="Times New Roman"/>
          <w:sz w:val="28"/>
          <w:szCs w:val="28"/>
          <w:lang w:val="uk-UA"/>
          <w14:textOutline w14:w="0" w14:cap="flat" w14:cmpd="sng" w14:algn="ctr">
            <w14:noFill/>
            <w14:prstDash w14:val="solid"/>
            <w14:round/>
          </w14:textOutline>
        </w:rPr>
        <w:t>а</w:t>
      </w:r>
      <w:r w:rsidRPr="00DD76AC">
        <w:rPr>
          <w:rFonts w:ascii="Times New Roman" w:eastAsia="Calibri" w:hAnsi="Times New Roman" w:cs="Times New Roman"/>
          <w:b/>
          <w:bCs/>
          <w:sz w:val="28"/>
          <w:szCs w:val="28"/>
          <w14:textOutline w14:w="0" w14:cap="flat" w14:cmpd="sng" w14:algn="ctr">
            <w14:noFill/>
            <w14:prstDash w14:val="solid"/>
            <w14:round/>
          </w14:textOutline>
        </w:rPr>
        <w:t xml:space="preserve"> </w:t>
      </w:r>
      <w:r w:rsidRPr="00DD76AC">
        <w:rPr>
          <w:rFonts w:ascii="Times New Roman" w:eastAsia="Calibri" w:hAnsi="Times New Roman" w:cs="Times New Roman"/>
          <w:sz w:val="28"/>
          <w:szCs w:val="28"/>
          <w:lang w:val="uk-UA"/>
          <w14:textOutline w14:w="0" w14:cap="flat" w14:cmpd="sng" w14:algn="ctr">
            <w14:noFill/>
            <w14:prstDash w14:val="solid"/>
            <w14:round/>
          </w14:textOutline>
        </w:rPr>
        <w:t xml:space="preserve">фаза </w:t>
      </w:r>
      <w:r w:rsidRPr="00DD76AC">
        <w:rPr>
          <w:rFonts w:ascii="Times New Roman" w:eastAsia="Calibri" w:hAnsi="Times New Roman" w:cs="Times New Roman"/>
          <w:sz w:val="28"/>
          <w:szCs w:val="28"/>
          <w14:textOutline w14:w="0" w14:cap="flat" w14:cmpd="sng" w14:algn="ctr">
            <w14:noFill/>
            <w14:prstDash w14:val="solid"/>
            <w14:round/>
          </w14:textOutline>
        </w:rPr>
        <w:t>розвитку туризму</w:t>
      </w:r>
      <w:r w:rsidRPr="00DD76AC">
        <w:rPr>
          <w:rFonts w:ascii="Times New Roman" w:eastAsia="Calibri" w:hAnsi="Times New Roman" w:cs="Times New Roman"/>
          <w:sz w:val="28"/>
          <w:szCs w:val="28"/>
          <w:lang w:val="uk-UA"/>
          <w14:textOutline w14:w="0" w14:cap="flat" w14:cmpd="sng" w14:algn="ctr">
            <w14:noFill/>
            <w14:prstDash w14:val="solid"/>
            <w14:round/>
          </w14:textOutline>
        </w:rPr>
        <w:t>, хронологічні рамки якої з 1841 по 1914 рік,</w:t>
      </w:r>
      <w:r w:rsidRPr="00DD76AC">
        <w:rPr>
          <w:rFonts w:ascii="Times New Roman" w:eastAsia="Calibri" w:hAnsi="Times New Roman" w:cs="Times New Roman"/>
          <w:sz w:val="28"/>
          <w:szCs w:val="28"/>
          <w14:textOutline w14:w="0" w14:cap="flat" w14:cmpd="sng" w14:algn="ctr">
            <w14:noFill/>
            <w14:prstDash w14:val="solid"/>
            <w14:round/>
          </w14:textOutline>
        </w:rPr>
        <w:t xml:space="preserve"> характеризується появою перших туристичних організацій. </w:t>
      </w:r>
      <w:r w:rsidRPr="00DD76AC">
        <w:rPr>
          <w:rFonts w:ascii="Times New Roman" w:eastAsia="Calibri" w:hAnsi="Times New Roman" w:cs="Times New Roman"/>
          <w:sz w:val="28"/>
          <w:szCs w:val="28"/>
          <w:lang w:val="uk-UA"/>
          <w14:textOutline w14:w="0" w14:cap="flat" w14:cmpd="sng" w14:algn="ctr">
            <w14:noFill/>
            <w14:prstDash w14:val="solid"/>
            <w14:round/>
          </w14:textOutline>
        </w:rPr>
        <w:t>А</w:t>
      </w:r>
      <w:r w:rsidRPr="00DD76AC">
        <w:rPr>
          <w:rFonts w:ascii="Times New Roman" w:eastAsia="Calibri" w:hAnsi="Times New Roman" w:cs="Times New Roman"/>
          <w:sz w:val="28"/>
          <w:szCs w:val="28"/>
          <w14:textOutline w14:w="0" w14:cap="flat" w14:cmpd="sng" w14:algn="ctr">
            <w14:noFill/>
            <w14:prstDash w14:val="solid"/>
            <w14:round/>
          </w14:textOutline>
        </w:rPr>
        <w:t xml:space="preserve">нглієць Томас Кук був </w:t>
      </w:r>
      <w:r w:rsidRPr="00DD76AC">
        <w:rPr>
          <w:rFonts w:ascii="Times New Roman" w:eastAsia="Calibri" w:hAnsi="Times New Roman" w:cs="Times New Roman"/>
          <w:sz w:val="28"/>
          <w:szCs w:val="28"/>
          <w:lang w:val="uk-UA"/>
          <w14:textOutline w14:w="0" w14:cap="flat" w14:cmpd="sng" w14:algn="ctr">
            <w14:noFill/>
            <w14:prstDash w14:val="solid"/>
            <w14:round/>
          </w14:textOutline>
        </w:rPr>
        <w:t>о</w:t>
      </w:r>
      <w:r w:rsidRPr="00DD76AC">
        <w:rPr>
          <w:rFonts w:ascii="Times New Roman" w:eastAsia="Calibri" w:hAnsi="Times New Roman" w:cs="Times New Roman"/>
          <w:sz w:val="28"/>
          <w:szCs w:val="28"/>
          <w14:textOutline w14:w="0" w14:cap="flat" w14:cmpd="sng" w14:algn="ctr">
            <w14:noFill/>
            <w14:prstDash w14:val="solid"/>
            <w14:round/>
          </w14:textOutline>
        </w:rPr>
        <w:t>дним з перших, хто здійснив організовану подорож для великої кількості людей. У 1841 р. він, будучи Головою товариства тверезості, організував подорож для членів цього товариства з Лейстера в Лафборо. Комплекс послуг для подорожуючих включав транспортне обслуговування (</w:t>
      </w:r>
      <w:r w:rsidRPr="00DD76AC">
        <w:rPr>
          <w:rFonts w:ascii="Times New Roman" w:eastAsia="Calibri" w:hAnsi="Times New Roman" w:cs="Times New Roman"/>
          <w:sz w:val="28"/>
          <w:szCs w:val="28"/>
          <w:lang w:val="uk-UA"/>
          <w14:textOutline w14:w="0" w14:cap="flat" w14:cmpd="sng" w14:algn="ctr">
            <w14:noFill/>
            <w14:prstDash w14:val="solid"/>
            <w14:round/>
          </w14:textOutline>
        </w:rPr>
        <w:t>використовувався</w:t>
      </w:r>
      <w:r w:rsidRPr="00DD76AC">
        <w:rPr>
          <w:rFonts w:ascii="Times New Roman" w:eastAsia="Calibri" w:hAnsi="Times New Roman" w:cs="Times New Roman"/>
          <w:sz w:val="28"/>
          <w:szCs w:val="28"/>
          <w14:textOutline w14:w="0" w14:cap="flat" w14:cmpd="sng" w14:algn="ctr">
            <w14:noFill/>
            <w14:prstDash w14:val="solid"/>
            <w14:round/>
          </w14:textOutline>
        </w:rPr>
        <w:t xml:space="preserve"> залізнични</w:t>
      </w:r>
      <w:r w:rsidRPr="00DD76AC">
        <w:rPr>
          <w:rFonts w:ascii="Times New Roman" w:eastAsia="Calibri" w:hAnsi="Times New Roman" w:cs="Times New Roman"/>
          <w:sz w:val="28"/>
          <w:szCs w:val="28"/>
          <w:lang w:val="uk-UA"/>
          <w14:textOutline w14:w="0" w14:cap="flat" w14:cmpd="sng" w14:algn="ctr">
            <w14:noFill/>
            <w14:prstDash w14:val="solid"/>
            <w14:round/>
          </w14:textOutline>
        </w:rPr>
        <w:t>й</w:t>
      </w:r>
      <w:r w:rsidRPr="00DD76AC">
        <w:rPr>
          <w:rFonts w:ascii="Times New Roman" w:eastAsia="Calibri" w:hAnsi="Times New Roman" w:cs="Times New Roman"/>
          <w:sz w:val="28"/>
          <w:szCs w:val="28"/>
          <w14:textOutline w14:w="0" w14:cap="flat" w14:cmpd="sng" w14:algn="ctr">
            <w14:noFill/>
            <w14:prstDash w14:val="solid"/>
            <w14:round/>
          </w14:textOutline>
        </w:rPr>
        <w:t xml:space="preserve"> транспорт), харчування для учасників туру, екскурсію. Ця мандрівка </w:t>
      </w:r>
      <w:r w:rsidRPr="00DD76AC">
        <w:rPr>
          <w:rFonts w:ascii="Times New Roman" w:eastAsia="Calibri" w:hAnsi="Times New Roman" w:cs="Times New Roman"/>
          <w:sz w:val="28"/>
          <w:szCs w:val="28"/>
          <w:lang w:val="uk-UA"/>
          <w14:textOutline w14:w="0" w14:cap="flat" w14:cmpd="sng" w14:algn="ctr">
            <w14:noFill/>
            <w14:prstDash w14:val="solid"/>
            <w14:round/>
          </w14:textOutline>
        </w:rPr>
        <w:t>стала початком для</w:t>
      </w:r>
      <w:r w:rsidRPr="00DD76AC">
        <w:rPr>
          <w:rFonts w:ascii="Times New Roman" w:eastAsia="Calibri" w:hAnsi="Times New Roman" w:cs="Times New Roman"/>
          <w:sz w:val="28"/>
          <w:szCs w:val="28"/>
          <w14:textOutline w14:w="0" w14:cap="flat" w14:cmpd="sng" w14:algn="ctr">
            <w14:noFill/>
            <w14:prstDash w14:val="solid"/>
            <w14:round/>
          </w14:textOutline>
        </w:rPr>
        <w:t xml:space="preserve"> нов</w:t>
      </w:r>
      <w:r w:rsidRPr="00DD76AC">
        <w:rPr>
          <w:rFonts w:ascii="Times New Roman" w:eastAsia="Calibri" w:hAnsi="Times New Roman" w:cs="Times New Roman"/>
          <w:sz w:val="28"/>
          <w:szCs w:val="28"/>
          <w:lang w:val="uk-UA"/>
          <w14:textOutline w14:w="0" w14:cap="flat" w14:cmpd="sng" w14:algn="ctr">
            <w14:noFill/>
            <w14:prstDash w14:val="solid"/>
            <w14:round/>
          </w14:textOutline>
        </w:rPr>
        <w:t>ого</w:t>
      </w:r>
      <w:r w:rsidRPr="00DD76AC">
        <w:rPr>
          <w:rFonts w:ascii="Times New Roman" w:eastAsia="Calibri" w:hAnsi="Times New Roman" w:cs="Times New Roman"/>
          <w:sz w:val="28"/>
          <w:szCs w:val="28"/>
          <w14:textOutline w14:w="0" w14:cap="flat" w14:cmpd="sng" w14:algn="ctr">
            <w14:noFill/>
            <w14:prstDash w14:val="solid"/>
            <w14:round/>
          </w14:textOutline>
        </w:rPr>
        <w:t xml:space="preserve"> перспективн</w:t>
      </w:r>
      <w:r w:rsidRPr="00DD76AC">
        <w:rPr>
          <w:rFonts w:ascii="Times New Roman" w:eastAsia="Calibri" w:hAnsi="Times New Roman" w:cs="Times New Roman"/>
          <w:sz w:val="28"/>
          <w:szCs w:val="28"/>
          <w:lang w:val="uk-UA"/>
          <w14:textOutline w14:w="0" w14:cap="flat" w14:cmpd="sng" w14:algn="ctr">
            <w14:noFill/>
            <w14:prstDash w14:val="solid"/>
            <w14:round/>
          </w14:textOutline>
        </w:rPr>
        <w:t>ого</w:t>
      </w:r>
      <w:r w:rsidRPr="00DD76AC">
        <w:rPr>
          <w:rFonts w:ascii="Times New Roman" w:eastAsia="Calibri" w:hAnsi="Times New Roman" w:cs="Times New Roman"/>
          <w:sz w:val="28"/>
          <w:szCs w:val="28"/>
          <w14:textOutline w14:w="0" w14:cap="flat" w14:cmpd="sng" w14:algn="ctr">
            <w14:noFill/>
            <w14:prstDash w14:val="solid"/>
            <w14:round/>
          </w14:textOutline>
        </w:rPr>
        <w:t xml:space="preserve"> та </w:t>
      </w:r>
      <w:r w:rsidRPr="00DD76AC">
        <w:rPr>
          <w:rFonts w:ascii="Times New Roman" w:eastAsia="Calibri" w:hAnsi="Times New Roman" w:cs="Times New Roman"/>
          <w:sz w:val="28"/>
          <w:szCs w:val="28"/>
          <w:lang w:val="uk-UA"/>
          <w14:textOutline w14:w="0" w14:cap="flat" w14:cmpd="sng" w14:algn="ctr">
            <w14:noFill/>
            <w14:prstDash w14:val="solid"/>
            <w14:round/>
          </w14:textOutline>
        </w:rPr>
        <w:t>економічно</w:t>
      </w:r>
      <w:r w:rsidRPr="00DD76AC">
        <w:rPr>
          <w:rFonts w:ascii="Times New Roman" w:eastAsia="Calibri" w:hAnsi="Times New Roman" w:cs="Times New Roman"/>
          <w:sz w:val="28"/>
          <w:szCs w:val="28"/>
          <w14:textOutline w14:w="0" w14:cap="flat" w14:cmpd="sng" w14:algn="ctr">
            <w14:noFill/>
            <w14:prstDash w14:val="solid"/>
            <w14:round/>
          </w14:textOutline>
        </w:rPr>
        <w:t xml:space="preserve"> вигідн</w:t>
      </w:r>
      <w:r w:rsidRPr="00DD76AC">
        <w:rPr>
          <w:rFonts w:ascii="Times New Roman" w:eastAsia="Calibri" w:hAnsi="Times New Roman" w:cs="Times New Roman"/>
          <w:sz w:val="28"/>
          <w:szCs w:val="28"/>
          <w:lang w:val="uk-UA"/>
          <w14:textOutline w14:w="0" w14:cap="flat" w14:cmpd="sng" w14:algn="ctr">
            <w14:noFill/>
            <w14:prstDash w14:val="solid"/>
            <w14:round/>
          </w14:textOutline>
        </w:rPr>
        <w:t>ого</w:t>
      </w:r>
      <w:r w:rsidRPr="00DD76AC">
        <w:rPr>
          <w:rFonts w:ascii="Times New Roman" w:eastAsia="Calibri" w:hAnsi="Times New Roman" w:cs="Times New Roman"/>
          <w:sz w:val="28"/>
          <w:szCs w:val="28"/>
          <w14:textOutline w14:w="0" w14:cap="flat" w14:cmpd="sng" w14:algn="ctr">
            <w14:noFill/>
            <w14:prstDash w14:val="solid"/>
            <w14:round/>
          </w14:textOutline>
        </w:rPr>
        <w:t xml:space="preserve"> вид</w:t>
      </w:r>
      <w:r w:rsidRPr="00DD76AC">
        <w:rPr>
          <w:rFonts w:ascii="Times New Roman" w:eastAsia="Calibri" w:hAnsi="Times New Roman" w:cs="Times New Roman"/>
          <w:sz w:val="28"/>
          <w:szCs w:val="28"/>
          <w:lang w:val="uk-UA"/>
          <w14:textOutline w14:w="0" w14:cap="flat" w14:cmpd="sng" w14:algn="ctr">
            <w14:noFill/>
            <w14:prstDash w14:val="solid"/>
            <w14:round/>
          </w14:textOutline>
        </w:rPr>
        <w:t>у</w:t>
      </w:r>
      <w:r w:rsidRPr="00DD76AC">
        <w:rPr>
          <w:rFonts w:ascii="Times New Roman" w:eastAsia="Calibri" w:hAnsi="Times New Roman" w:cs="Times New Roman"/>
          <w:sz w:val="28"/>
          <w:szCs w:val="28"/>
          <w14:textOutline w14:w="0" w14:cap="flat" w14:cmpd="sng" w14:algn="ctr">
            <w14:noFill/>
            <w14:prstDash w14:val="solid"/>
            <w14:round/>
          </w14:textOutline>
        </w:rPr>
        <w:t xml:space="preserve"> </w:t>
      </w:r>
      <w:r w:rsidRPr="00DD76AC">
        <w:rPr>
          <w:rFonts w:ascii="Times New Roman" w:eastAsia="Calibri" w:hAnsi="Times New Roman" w:cs="Times New Roman"/>
          <w:sz w:val="28"/>
          <w:szCs w:val="28"/>
          <w14:textOutline w14:w="0" w14:cap="flat" w14:cmpd="sng" w14:algn="ctr">
            <w14:noFill/>
            <w14:prstDash w14:val="solid"/>
            <w14:round/>
          </w14:textOutline>
        </w:rPr>
        <w:lastRenderedPageBreak/>
        <w:t>діяльності</w:t>
      </w:r>
      <w:r w:rsidRPr="00DD76AC">
        <w:rPr>
          <w:rFonts w:ascii="Times New Roman" w:eastAsia="Calibri" w:hAnsi="Times New Roman" w:cs="Times New Roman"/>
          <w:sz w:val="28"/>
          <w:szCs w:val="28"/>
          <w:lang w:val="uk-UA"/>
          <w14:textOutline w14:w="0" w14:cap="flat" w14:cmpd="sng" w14:algn="ctr">
            <w14:noFill/>
            <w14:prstDash w14:val="solid"/>
            <w14:round/>
          </w14:textOutline>
        </w:rPr>
        <w:t xml:space="preserve"> – туризму</w:t>
      </w:r>
      <w:r w:rsidRPr="00DD76AC">
        <w:rPr>
          <w:rFonts w:ascii="Times New Roman" w:eastAsia="Calibri" w:hAnsi="Times New Roman" w:cs="Times New Roman"/>
          <w:sz w:val="28"/>
          <w:szCs w:val="28"/>
          <w14:textOutline w14:w="0" w14:cap="flat" w14:cmpd="sng" w14:algn="ctr">
            <w14:noFill/>
            <w14:prstDash w14:val="solid"/>
            <w14:round/>
          </w14:textOutline>
        </w:rPr>
        <w:t xml:space="preserve">. </w:t>
      </w:r>
      <w:r w:rsidRPr="00DD76AC">
        <w:rPr>
          <w:rFonts w:ascii="Times New Roman" w:eastAsia="Calibri" w:hAnsi="Times New Roman" w:cs="Times New Roman"/>
          <w:sz w:val="28"/>
          <w:szCs w:val="28"/>
          <w:lang w:val="uk-UA"/>
          <w14:textOutline w14:w="0" w14:cap="flat" w14:cmpd="sng" w14:algn="ctr">
            <w14:noFill/>
            <w14:prstDash w14:val="solid"/>
            <w14:round/>
          </w14:textOutline>
        </w:rPr>
        <w:t>Протягом</w:t>
      </w:r>
      <w:r w:rsidRPr="00DD76AC">
        <w:rPr>
          <w:rFonts w:ascii="Times New Roman" w:eastAsia="Calibri" w:hAnsi="Times New Roman" w:cs="Times New Roman"/>
          <w:sz w:val="28"/>
          <w:szCs w:val="28"/>
          <w14:textOutline w14:w="0" w14:cap="flat" w14:cmpd="sng" w14:algn="ctr">
            <w14:noFill/>
            <w14:prstDash w14:val="solid"/>
            <w14:round/>
          </w14:textOutline>
        </w:rPr>
        <w:t xml:space="preserve"> наступних 20 років в Англії почали виникати туристичні фірми. Аналогічні фірми у цей час також починають з'являтися </w:t>
      </w:r>
      <w:r w:rsidRPr="00DD76AC">
        <w:rPr>
          <w:rFonts w:ascii="Times New Roman" w:eastAsia="Calibri" w:hAnsi="Times New Roman" w:cs="Times New Roman"/>
          <w:sz w:val="28"/>
          <w:szCs w:val="28"/>
          <w:lang w:val="uk-UA"/>
          <w14:textOutline w14:w="0" w14:cap="flat" w14:cmpd="sng" w14:algn="ctr">
            <w14:noFill/>
            <w14:prstDash w14:val="solid"/>
            <w14:round/>
          </w14:textOutline>
        </w:rPr>
        <w:t xml:space="preserve">і </w:t>
      </w:r>
      <w:r w:rsidRPr="00DD76AC">
        <w:rPr>
          <w:rFonts w:ascii="Times New Roman" w:eastAsia="Calibri" w:hAnsi="Times New Roman" w:cs="Times New Roman"/>
          <w:sz w:val="28"/>
          <w:szCs w:val="28"/>
          <w14:textOutline w14:w="0" w14:cap="flat" w14:cmpd="sng" w14:algn="ctr">
            <w14:noFill/>
            <w14:prstDash w14:val="solid"/>
            <w14:round/>
          </w14:textOutline>
        </w:rPr>
        <w:t xml:space="preserve">в Європі. </w:t>
      </w:r>
      <w:r w:rsidRPr="00DD76AC">
        <w:rPr>
          <w:rFonts w:ascii="Times New Roman" w:eastAsia="Calibri" w:hAnsi="Times New Roman" w:cs="Times New Roman"/>
          <w:sz w:val="28"/>
          <w:szCs w:val="28"/>
          <w:lang w:val="uk-UA"/>
          <w14:textOutline w14:w="0" w14:cap="flat" w14:cmpd="sng" w14:algn="ctr">
            <w14:noFill/>
            <w14:prstDash w14:val="solid"/>
            <w14:round/>
          </w14:textOutline>
        </w:rPr>
        <w:t>Саме тому</w:t>
      </w:r>
      <w:r w:rsidRPr="00DD76AC">
        <w:rPr>
          <w:rFonts w:ascii="Times New Roman" w:eastAsia="Calibri" w:hAnsi="Times New Roman" w:cs="Times New Roman"/>
          <w:sz w:val="28"/>
          <w:szCs w:val="28"/>
          <w14:textOutline w14:w="0" w14:cap="flat" w14:cmpd="sng" w14:algn="ctr">
            <w14:noFill/>
            <w14:prstDash w14:val="solid"/>
            <w14:round/>
          </w14:textOutline>
        </w:rPr>
        <w:t xml:space="preserve"> 1841 рік </w:t>
      </w:r>
      <w:r w:rsidRPr="00DD76AC">
        <w:rPr>
          <w:rFonts w:ascii="Times New Roman" w:eastAsia="Calibri" w:hAnsi="Times New Roman" w:cs="Times New Roman"/>
          <w:sz w:val="28"/>
          <w:szCs w:val="28"/>
          <w:lang w:val="uk-UA"/>
          <w14:textOutline w14:w="0" w14:cap="flat" w14:cmpd="sng" w14:algn="ctr">
            <w14:noFill/>
            <w14:prstDash w14:val="solid"/>
            <w14:round/>
          </w14:textOutline>
        </w:rPr>
        <w:t>більшість вчених</w:t>
      </w:r>
      <w:r w:rsidRPr="00DD76AC">
        <w:rPr>
          <w:rFonts w:ascii="Times New Roman" w:eastAsia="Calibri" w:hAnsi="Times New Roman" w:cs="Times New Roman"/>
          <w:sz w:val="28"/>
          <w:szCs w:val="28"/>
          <w14:textOutline w14:w="0" w14:cap="flat" w14:cmpd="sng" w14:algn="ctr">
            <w14:noFill/>
            <w14:prstDash w14:val="solid"/>
            <w14:round/>
          </w14:textOutline>
        </w:rPr>
        <w:t xml:space="preserve"> вважа</w:t>
      </w:r>
      <w:r w:rsidRPr="00DD76AC">
        <w:rPr>
          <w:rFonts w:ascii="Times New Roman" w:eastAsia="Calibri" w:hAnsi="Times New Roman" w:cs="Times New Roman"/>
          <w:sz w:val="28"/>
          <w:szCs w:val="28"/>
          <w:lang w:val="uk-UA"/>
          <w14:textOutline w14:w="0" w14:cap="flat" w14:cmpd="sng" w14:algn="ctr">
            <w14:noFill/>
            <w14:prstDash w14:val="solid"/>
            <w14:round/>
          </w14:textOutline>
        </w:rPr>
        <w:t>ють</w:t>
      </w:r>
      <w:r w:rsidRPr="00DD76AC">
        <w:rPr>
          <w:rFonts w:ascii="Times New Roman" w:eastAsia="Calibri" w:hAnsi="Times New Roman" w:cs="Times New Roman"/>
          <w:sz w:val="28"/>
          <w:szCs w:val="28"/>
          <w14:textOutline w14:w="0" w14:cap="flat" w14:cmpd="sng" w14:algn="ctr">
            <w14:noFill/>
            <w14:prstDash w14:val="solid"/>
            <w14:round/>
          </w14:textOutline>
        </w:rPr>
        <w:t xml:space="preserve"> початком другого етапу розвитку туризму</w:t>
      </w:r>
      <w:r w:rsidRPr="00DD76AC">
        <w:rPr>
          <w:rFonts w:ascii="Times New Roman" w:eastAsia="Calibri" w:hAnsi="Times New Roman" w:cs="Times New Roman"/>
          <w:sz w:val="28"/>
          <w:szCs w:val="28"/>
          <w:lang w:val="uk-UA"/>
          <w14:textOutline w14:w="0" w14:cap="flat" w14:cmpd="sng" w14:algn="ctr">
            <w14:noFill/>
            <w14:prstDash w14:val="solid"/>
            <w14:round/>
          </w14:textOutline>
        </w:rPr>
        <w:t xml:space="preserve">, тобто туризму як нової галузі розвитку суспільства, що має певні ефекти: економічний, культурний, соціальний, психологічний тощо. </w:t>
      </w:r>
    </w:p>
    <w:p w14:paraId="0330D5C7" w14:textId="77777777" w:rsidR="009565E6" w:rsidRPr="00DD76AC" w:rsidRDefault="009565E6" w:rsidP="009565E6">
      <w:pPr>
        <w:spacing w:after="0" w:line="360" w:lineRule="auto"/>
        <w:ind w:firstLine="709"/>
        <w:jc w:val="both"/>
        <w:rPr>
          <w:rFonts w:ascii="Times New Roman" w:eastAsia="Calibri" w:hAnsi="Times New Roman" w:cs="Times New Roman"/>
          <w:sz w:val="28"/>
          <w:szCs w:val="28"/>
          <w:lang w:val="uk-UA"/>
          <w14:textOutline w14:w="0" w14:cap="flat" w14:cmpd="sng" w14:algn="ctr">
            <w14:noFill/>
            <w14:prstDash w14:val="solid"/>
            <w14:round/>
          </w14:textOutline>
        </w:rPr>
      </w:pPr>
      <w:r w:rsidRPr="00DD76AC">
        <w:rPr>
          <w:rFonts w:ascii="Times New Roman" w:eastAsia="Calibri" w:hAnsi="Times New Roman" w:cs="Times New Roman"/>
          <w:sz w:val="28"/>
          <w:szCs w:val="28"/>
          <w:lang w:val="uk-UA"/>
          <w14:textOutline w14:w="0" w14:cap="flat" w14:cmpd="sng" w14:algn="ctr">
            <w14:noFill/>
            <w14:prstDash w14:val="solid"/>
            <w14:round/>
          </w14:textOutline>
        </w:rPr>
        <w:t>Важливими ознаками цього історичного періоду стали:</w:t>
      </w:r>
    </w:p>
    <w:p w14:paraId="0385EFEA" w14:textId="1963BFC4" w:rsidR="009565E6" w:rsidRPr="00DD76AC" w:rsidRDefault="009565E6" w:rsidP="009565E6">
      <w:pPr>
        <w:spacing w:after="0" w:line="360" w:lineRule="auto"/>
        <w:ind w:firstLine="709"/>
        <w:jc w:val="both"/>
        <w:rPr>
          <w:rFonts w:ascii="Times New Roman" w:eastAsia="Calibri" w:hAnsi="Times New Roman" w:cs="Times New Roman"/>
          <w:sz w:val="28"/>
          <w:szCs w:val="28"/>
          <w:lang w:val="uk-UA"/>
          <w14:textOutline w14:w="0" w14:cap="flat" w14:cmpd="sng" w14:algn="ctr">
            <w14:noFill/>
            <w14:prstDash w14:val="solid"/>
            <w14:round/>
          </w14:textOutline>
        </w:rPr>
      </w:pPr>
      <w:r w:rsidRPr="00DD76AC">
        <w:rPr>
          <w:rFonts w:ascii="Times New Roman" w:eastAsia="Calibri" w:hAnsi="Times New Roman" w:cs="Times New Roman"/>
          <w:sz w:val="28"/>
          <w:szCs w:val="28"/>
          <w:lang w:val="uk-UA"/>
          <w14:textOutline w14:w="0" w14:cap="flat" w14:cmpd="sng" w14:algn="ctr">
            <w14:noFill/>
            <w14:prstDash w14:val="solid"/>
            <w14:round/>
          </w14:textOutline>
        </w:rPr>
        <w:t>науково</w:t>
      </w:r>
      <w:r w:rsidR="00CC4D42" w:rsidRPr="00DD76AC">
        <w:rPr>
          <w:rFonts w:ascii="Times New Roman" w:eastAsia="Calibri" w:hAnsi="Times New Roman" w:cs="Times New Roman"/>
          <w:sz w:val="28"/>
          <w:szCs w:val="28"/>
          <w:lang w:val="uk-UA"/>
          <w14:textOutline w14:w="0" w14:cap="flat" w14:cmpd="sng" w14:algn="ctr">
            <w14:noFill/>
            <w14:prstDash w14:val="solid"/>
            <w14:round/>
          </w14:textOutline>
        </w:rPr>
        <w:t>–</w:t>
      </w:r>
      <w:r w:rsidRPr="00DD76AC">
        <w:rPr>
          <w:rFonts w:ascii="Times New Roman" w:eastAsia="Calibri" w:hAnsi="Times New Roman" w:cs="Times New Roman"/>
          <w:sz w:val="28"/>
          <w:szCs w:val="28"/>
          <w:lang w:val="uk-UA"/>
          <w14:textOutline w14:w="0" w14:cap="flat" w14:cmpd="sng" w14:algn="ctr">
            <w14:noFill/>
            <w14:prstDash w14:val="solid"/>
            <w14:round/>
          </w14:textOutline>
        </w:rPr>
        <w:t>технічний прогрес, що на рубежі ХІХ</w:t>
      </w:r>
      <w:r w:rsidR="00CC4D42" w:rsidRPr="00DD76AC">
        <w:rPr>
          <w:rFonts w:ascii="Times New Roman" w:eastAsia="Calibri" w:hAnsi="Times New Roman" w:cs="Times New Roman"/>
          <w:sz w:val="28"/>
          <w:szCs w:val="28"/>
          <w:lang w:val="uk-UA"/>
          <w14:textOutline w14:w="0" w14:cap="flat" w14:cmpd="sng" w14:algn="ctr">
            <w14:noFill/>
            <w14:prstDash w14:val="solid"/>
            <w14:round/>
          </w14:textOutline>
        </w:rPr>
        <w:t>–</w:t>
      </w:r>
      <w:r w:rsidRPr="00DD76AC">
        <w:rPr>
          <w:rFonts w:ascii="Times New Roman" w:eastAsia="Calibri" w:hAnsi="Times New Roman" w:cs="Times New Roman"/>
          <w:sz w:val="28"/>
          <w:szCs w:val="28"/>
          <w:lang w:val="uk-UA"/>
          <w14:textOutline w14:w="0" w14:cap="flat" w14:cmpd="sng" w14:algn="ctr">
            <w14:noFill/>
            <w14:prstDash w14:val="solid"/>
            <w14:round/>
          </w14:textOutline>
        </w:rPr>
        <w:t>ХХ ст. сприяв появі нових видів транспорту, які в свою чергу зробили подорожі більш комфортними, доступними та швидкими</w:t>
      </w:r>
      <w:r w:rsidRPr="00DD76AC">
        <w:rPr>
          <w:rFonts w:ascii="Times New Roman" w:eastAsia="Calibri" w:hAnsi="Times New Roman" w:cs="Times New Roman"/>
          <w:sz w:val="28"/>
          <w:szCs w:val="28"/>
          <w14:textOutline w14:w="0" w14:cap="flat" w14:cmpd="sng" w14:algn="ctr">
            <w14:noFill/>
            <w14:prstDash w14:val="solid"/>
            <w14:round/>
          </w14:textOutline>
        </w:rPr>
        <w:t>;</w:t>
      </w:r>
    </w:p>
    <w:p w14:paraId="44519577" w14:textId="005C7B01" w:rsidR="009565E6" w:rsidRPr="00DD76AC" w:rsidRDefault="009565E6" w:rsidP="009565E6">
      <w:pPr>
        <w:spacing w:after="0" w:line="360" w:lineRule="auto"/>
        <w:ind w:firstLine="709"/>
        <w:jc w:val="both"/>
        <w:rPr>
          <w:rFonts w:ascii="Times New Roman" w:eastAsia="Calibri" w:hAnsi="Times New Roman" w:cs="Times New Roman"/>
          <w:sz w:val="28"/>
          <w:szCs w:val="28"/>
          <w:lang w:val="uk-UA"/>
          <w14:textOutline w14:w="0" w14:cap="flat" w14:cmpd="sng" w14:algn="ctr">
            <w14:noFill/>
            <w14:prstDash w14:val="solid"/>
            <w14:round/>
          </w14:textOutline>
        </w:rPr>
      </w:pPr>
      <w:r w:rsidRPr="00DD76AC">
        <w:rPr>
          <w:rFonts w:ascii="Times New Roman" w:eastAsia="Calibri" w:hAnsi="Times New Roman" w:cs="Times New Roman"/>
          <w:sz w:val="28"/>
          <w:szCs w:val="28"/>
          <w:lang w:val="uk-UA"/>
          <w14:textOutline w14:w="0" w14:cap="flat" w14:cmpd="sng" w14:algn="ctr">
            <w14:noFill/>
            <w14:prstDash w14:val="solid"/>
            <w14:round/>
          </w14:textOutline>
        </w:rPr>
        <w:t>туризм набуває елітарного характеру. Основними категоріями подорожуючих на той час були: аристократія, службовці, вищі та середні військові чини, інтелігенція, буржуазія</w:t>
      </w:r>
      <w:r w:rsidRPr="00DD76AC">
        <w:rPr>
          <w:rFonts w:ascii="Times New Roman" w:eastAsia="Calibri" w:hAnsi="Times New Roman" w:cs="Times New Roman"/>
          <w:sz w:val="28"/>
          <w:szCs w:val="28"/>
          <w14:textOutline w14:w="0" w14:cap="flat" w14:cmpd="sng" w14:algn="ctr">
            <w14:noFill/>
            <w14:prstDash w14:val="solid"/>
            <w14:round/>
          </w14:textOutline>
        </w:rPr>
        <w:t>;</w:t>
      </w:r>
    </w:p>
    <w:p w14:paraId="08DFBC35" w14:textId="2C9604FA" w:rsidR="009565E6" w:rsidRPr="00DD76AC" w:rsidRDefault="009565E6" w:rsidP="009565E6">
      <w:pPr>
        <w:spacing w:after="0" w:line="360" w:lineRule="auto"/>
        <w:ind w:firstLine="709"/>
        <w:jc w:val="both"/>
        <w:rPr>
          <w:rFonts w:ascii="Times New Roman" w:eastAsia="Calibri" w:hAnsi="Times New Roman" w:cs="Times New Roman"/>
          <w:sz w:val="28"/>
          <w:szCs w:val="28"/>
          <w:lang w:val="uk-UA"/>
          <w14:textOutline w14:w="0" w14:cap="flat" w14:cmpd="sng" w14:algn="ctr">
            <w14:noFill/>
            <w14:prstDash w14:val="solid"/>
            <w14:round/>
          </w14:textOutline>
        </w:rPr>
      </w:pPr>
      <w:r w:rsidRPr="00DD76AC">
        <w:rPr>
          <w:rFonts w:ascii="Times New Roman" w:eastAsia="Calibri" w:hAnsi="Times New Roman" w:cs="Times New Roman"/>
          <w:sz w:val="28"/>
          <w:szCs w:val="28"/>
          <w:lang w:val="uk-UA"/>
          <w14:textOutline w14:w="0" w14:cap="flat" w14:cmpd="sng" w14:algn="ctr">
            <w14:noFill/>
            <w14:prstDash w14:val="solid"/>
            <w14:round/>
          </w14:textOutline>
        </w:rPr>
        <w:t>почала формуватися туристична інфраструктура: туристичні фірми, готелі, заклади харчування та розваг для подорожуючих, транспортні агенції</w:t>
      </w:r>
      <w:r w:rsidRPr="00DD76AC">
        <w:rPr>
          <w:rFonts w:ascii="Times New Roman" w:eastAsia="Calibri" w:hAnsi="Times New Roman" w:cs="Times New Roman"/>
          <w:sz w:val="28"/>
          <w:szCs w:val="28"/>
          <w14:textOutline w14:w="0" w14:cap="flat" w14:cmpd="sng" w14:algn="ctr">
            <w14:noFill/>
            <w14:prstDash w14:val="solid"/>
            <w14:round/>
          </w14:textOutline>
        </w:rPr>
        <w:t>;</w:t>
      </w:r>
    </w:p>
    <w:p w14:paraId="0A43FA79" w14:textId="317DAAEA" w:rsidR="009565E6" w:rsidRPr="00DD76AC" w:rsidRDefault="009565E6" w:rsidP="009565E6">
      <w:pPr>
        <w:spacing w:after="0" w:line="360" w:lineRule="auto"/>
        <w:ind w:firstLine="709"/>
        <w:jc w:val="both"/>
        <w:rPr>
          <w:rFonts w:ascii="Times New Roman" w:eastAsia="Calibri" w:hAnsi="Times New Roman" w:cs="Times New Roman"/>
          <w:sz w:val="28"/>
          <w:szCs w:val="28"/>
          <w:lang w:val="uk-UA"/>
          <w14:textOutline w14:w="0" w14:cap="flat" w14:cmpd="sng" w14:algn="ctr">
            <w14:noFill/>
            <w14:prstDash w14:val="solid"/>
            <w14:round/>
          </w14:textOutline>
        </w:rPr>
      </w:pPr>
      <w:r w:rsidRPr="00DD76AC">
        <w:rPr>
          <w:rFonts w:ascii="Times New Roman" w:eastAsia="Calibri" w:hAnsi="Times New Roman" w:cs="Times New Roman"/>
          <w:sz w:val="28"/>
          <w:szCs w:val="28"/>
          <w:lang w:val="uk-UA"/>
          <w14:textOutline w14:w="0" w14:cap="flat" w14:cmpd="sng" w14:algn="ctr">
            <w14:noFill/>
            <w14:prstDash w14:val="solid"/>
            <w14:round/>
          </w14:textOutline>
        </w:rPr>
        <w:t>з'являлися перші фахівці туристичної галузі: менеджери з туризму, турагенти, екскурсоводи, гіди, інструктори тощо;</w:t>
      </w:r>
    </w:p>
    <w:p w14:paraId="6CECB6CA" w14:textId="0F69DEEC" w:rsidR="009565E6" w:rsidRPr="00DD76AC" w:rsidRDefault="009565E6" w:rsidP="009565E6">
      <w:pPr>
        <w:spacing w:after="0" w:line="360" w:lineRule="auto"/>
        <w:ind w:firstLine="709"/>
        <w:jc w:val="both"/>
        <w:rPr>
          <w:rFonts w:ascii="Times New Roman" w:eastAsia="Calibri" w:hAnsi="Times New Roman" w:cs="Times New Roman"/>
          <w:sz w:val="28"/>
          <w:szCs w:val="28"/>
          <w:lang w:val="uk-UA"/>
          <w14:textOutline w14:w="0" w14:cap="flat" w14:cmpd="sng" w14:algn="ctr">
            <w14:noFill/>
            <w14:prstDash w14:val="solid"/>
            <w14:round/>
          </w14:textOutline>
        </w:rPr>
      </w:pPr>
      <w:r w:rsidRPr="00DD76AC">
        <w:rPr>
          <w:rFonts w:ascii="Times New Roman" w:eastAsia="Calibri" w:hAnsi="Times New Roman" w:cs="Times New Roman"/>
          <w:sz w:val="28"/>
          <w:szCs w:val="28"/>
          <w:lang w:val="uk-UA"/>
          <w14:textOutline w14:w="0" w14:cap="flat" w14:cmpd="sng" w14:algn="ctr">
            <w14:noFill/>
            <w14:prstDash w14:val="solid"/>
            <w14:round/>
          </w14:textOutline>
        </w:rPr>
        <w:t>активізувалися процеси урбанізації та розвитку старих міст завдяки створенню нових туристичних центрів, курортів.</w:t>
      </w:r>
    </w:p>
    <w:p w14:paraId="502D647C" w14:textId="77777777" w:rsidR="009565E6" w:rsidRPr="00DD76AC" w:rsidRDefault="009565E6" w:rsidP="009565E6">
      <w:pPr>
        <w:spacing w:after="0" w:line="360" w:lineRule="auto"/>
        <w:ind w:firstLine="709"/>
        <w:jc w:val="both"/>
        <w:rPr>
          <w:rFonts w:ascii="Times New Roman" w:eastAsia="Calibri" w:hAnsi="Times New Roman" w:cs="Times New Roman"/>
          <w:sz w:val="28"/>
          <w:szCs w:val="28"/>
          <w14:textOutline w14:w="0" w14:cap="flat" w14:cmpd="sng" w14:algn="ctr">
            <w14:noFill/>
            <w14:prstDash w14:val="solid"/>
            <w14:round/>
          </w14:textOutline>
        </w:rPr>
      </w:pPr>
      <w:r w:rsidRPr="00DD76AC">
        <w:rPr>
          <w:rFonts w:ascii="Times New Roman" w:eastAsia="Calibri" w:hAnsi="Times New Roman" w:cs="Times New Roman"/>
          <w:sz w:val="28"/>
          <w:szCs w:val="28"/>
          <w14:textOutline w14:w="0" w14:cap="flat" w14:cmpd="sng" w14:algn="ctr">
            <w14:noFill/>
            <w14:prstDash w14:val="solid"/>
            <w14:round/>
          </w14:textOutline>
        </w:rPr>
        <w:t xml:space="preserve">Отже, </w:t>
      </w:r>
      <w:r w:rsidRPr="00DD76AC">
        <w:rPr>
          <w:rFonts w:ascii="Times New Roman" w:eastAsia="Calibri" w:hAnsi="Times New Roman" w:cs="Times New Roman"/>
          <w:sz w:val="28"/>
          <w:szCs w:val="28"/>
          <w:lang w:val="uk-UA"/>
          <w14:textOutline w14:w="0" w14:cap="flat" w14:cmpd="sng" w14:algn="ctr">
            <w14:noFill/>
            <w14:prstDash w14:val="solid"/>
            <w14:round/>
          </w14:textOutline>
        </w:rPr>
        <w:t xml:space="preserve">другий етап розвитку туризму можна назвати періодом </w:t>
      </w:r>
      <w:r w:rsidRPr="00DD76AC">
        <w:rPr>
          <w:rFonts w:ascii="Times New Roman" w:eastAsia="Calibri" w:hAnsi="Times New Roman" w:cs="Times New Roman"/>
          <w:sz w:val="28"/>
          <w:szCs w:val="28"/>
          <w14:textOutline w14:w="0" w14:cap="flat" w14:cmpd="sng" w14:algn="ctr">
            <w14:noFill/>
            <w14:prstDash w14:val="solid"/>
            <w14:round/>
          </w14:textOutline>
        </w:rPr>
        <w:t>становлення туристичн</w:t>
      </w:r>
      <w:r w:rsidRPr="00DD76AC">
        <w:rPr>
          <w:rFonts w:ascii="Times New Roman" w:eastAsia="Calibri" w:hAnsi="Times New Roman" w:cs="Times New Roman"/>
          <w:sz w:val="28"/>
          <w:szCs w:val="28"/>
          <w:lang w:val="uk-UA"/>
          <w14:textOutline w14:w="0" w14:cap="flat" w14:cmpd="sng" w14:algn="ctr">
            <w14:noFill/>
            <w14:prstDash w14:val="solid"/>
            <w14:round/>
          </w14:textOutline>
        </w:rPr>
        <w:t>ої</w:t>
      </w:r>
      <w:r w:rsidRPr="00DD76AC">
        <w:rPr>
          <w:rFonts w:ascii="Times New Roman" w:eastAsia="Calibri" w:hAnsi="Times New Roman" w:cs="Times New Roman"/>
          <w:sz w:val="28"/>
          <w:szCs w:val="28"/>
          <w14:textOutline w14:w="0" w14:cap="flat" w14:cmpd="sng" w14:algn="ctr">
            <w14:noFill/>
            <w14:prstDash w14:val="solid"/>
            <w14:round/>
          </w14:textOutline>
        </w:rPr>
        <w:t xml:space="preserve"> галуз</w:t>
      </w:r>
      <w:r w:rsidRPr="00DD76AC">
        <w:rPr>
          <w:rFonts w:ascii="Times New Roman" w:eastAsia="Calibri" w:hAnsi="Times New Roman" w:cs="Times New Roman"/>
          <w:sz w:val="28"/>
          <w:szCs w:val="28"/>
          <w:lang w:val="uk-UA"/>
          <w14:textOutline w14:w="0" w14:cap="flat" w14:cmpd="sng" w14:algn="ctr">
            <w14:noFill/>
            <w14:prstDash w14:val="solid"/>
            <w14:round/>
          </w14:textOutline>
        </w:rPr>
        <w:t>і</w:t>
      </w:r>
      <w:r w:rsidRPr="00DD76AC">
        <w:rPr>
          <w:rFonts w:ascii="Times New Roman" w:eastAsia="Calibri" w:hAnsi="Times New Roman" w:cs="Times New Roman"/>
          <w:sz w:val="28"/>
          <w:szCs w:val="28"/>
          <w14:textOutline w14:w="0" w14:cap="flat" w14:cmpd="sng" w14:algn="ctr">
            <w14:noFill/>
            <w14:prstDash w14:val="solid"/>
            <w14:round/>
          </w14:textOutline>
        </w:rPr>
        <w:t>.</w:t>
      </w:r>
    </w:p>
    <w:p w14:paraId="7874C1AF" w14:textId="77777777" w:rsidR="009565E6" w:rsidRPr="00DD76AC" w:rsidRDefault="009565E6" w:rsidP="009565E6">
      <w:pPr>
        <w:spacing w:after="0" w:line="360" w:lineRule="auto"/>
        <w:ind w:firstLine="709"/>
        <w:jc w:val="both"/>
        <w:rPr>
          <w:rFonts w:ascii="Times New Roman" w:eastAsia="Calibri" w:hAnsi="Times New Roman" w:cs="Times New Roman"/>
          <w:sz w:val="28"/>
          <w:szCs w:val="28"/>
          <w14:textOutline w14:w="0" w14:cap="flat" w14:cmpd="sng" w14:algn="ctr">
            <w14:noFill/>
            <w14:prstDash w14:val="solid"/>
            <w14:round/>
          </w14:textOutline>
        </w:rPr>
      </w:pPr>
      <w:r w:rsidRPr="00DD76AC">
        <w:rPr>
          <w:rFonts w:ascii="Times New Roman" w:eastAsia="Calibri" w:hAnsi="Times New Roman" w:cs="Times New Roman"/>
          <w:sz w:val="28"/>
          <w:szCs w:val="28"/>
          <w14:textOutline w14:w="0" w14:cap="flat" w14:cmpd="sng" w14:algn="ctr">
            <w14:noFill/>
            <w14:prstDash w14:val="solid"/>
            <w14:round/>
          </w14:textOutline>
        </w:rPr>
        <w:t>Туристична активність була перервана Першою світовою війною, після закінчення якої туризм знову активно розвива</w:t>
      </w:r>
      <w:r w:rsidRPr="00DD76AC">
        <w:rPr>
          <w:rFonts w:ascii="Times New Roman" w:eastAsia="Calibri" w:hAnsi="Times New Roman" w:cs="Times New Roman"/>
          <w:sz w:val="28"/>
          <w:szCs w:val="28"/>
          <w:lang w:val="uk-UA"/>
          <w14:textOutline w14:w="0" w14:cap="flat" w14:cmpd="sng" w14:algn="ctr">
            <w14:noFill/>
            <w14:prstDash w14:val="solid"/>
            <w14:round/>
          </w14:textOutline>
        </w:rPr>
        <w:t>вся</w:t>
      </w:r>
      <w:r w:rsidRPr="00DD76AC">
        <w:rPr>
          <w:rFonts w:ascii="Times New Roman" w:eastAsia="Calibri" w:hAnsi="Times New Roman" w:cs="Times New Roman"/>
          <w:sz w:val="28"/>
          <w:szCs w:val="28"/>
          <w14:textOutline w14:w="0" w14:cap="flat" w14:cmpd="sng" w14:algn="ctr">
            <w14:noFill/>
            <w14:prstDash w14:val="solid"/>
            <w14:round/>
          </w14:textOutline>
        </w:rPr>
        <w:t xml:space="preserve">. Так почався </w:t>
      </w:r>
      <w:r w:rsidRPr="00DD76AC">
        <w:rPr>
          <w:rFonts w:ascii="Times New Roman" w:eastAsia="Calibri" w:hAnsi="Times New Roman" w:cs="Times New Roman"/>
          <w:sz w:val="28"/>
          <w:szCs w:val="28"/>
          <w:lang w:val="uk-UA"/>
          <w14:textOutline w14:w="0" w14:cap="flat" w14:cmpd="sng" w14:algn="ctr">
            <w14:noFill/>
            <w14:prstDash w14:val="solid"/>
            <w14:round/>
          </w14:textOutline>
        </w:rPr>
        <w:t>третій</w:t>
      </w:r>
      <w:r w:rsidRPr="00DD76AC">
        <w:rPr>
          <w:rFonts w:ascii="Times New Roman" w:eastAsia="Calibri" w:hAnsi="Times New Roman" w:cs="Times New Roman"/>
          <w:sz w:val="28"/>
          <w:szCs w:val="28"/>
          <w14:textOutline w14:w="0" w14:cap="flat" w14:cmpd="sng" w14:algn="ctr">
            <w14:noFill/>
            <w14:prstDash w14:val="solid"/>
            <w14:round/>
          </w14:textOutline>
        </w:rPr>
        <w:t xml:space="preserve"> етап </w:t>
      </w:r>
      <w:r w:rsidRPr="00DD76AC">
        <w:rPr>
          <w:rFonts w:ascii="Times New Roman" w:eastAsia="Calibri" w:hAnsi="Times New Roman" w:cs="Times New Roman"/>
          <w:sz w:val="28"/>
          <w:szCs w:val="28"/>
          <w:lang w:val="uk-UA"/>
          <w14:textOutline w14:w="0" w14:cap="flat" w14:cmpd="sng" w14:algn="ctr">
            <w14:noFill/>
            <w14:prstDash w14:val="solid"/>
            <w14:round/>
          </w14:textOutline>
        </w:rPr>
        <w:t>–</w:t>
      </w:r>
      <w:r w:rsidRPr="00DD76AC">
        <w:rPr>
          <w:rFonts w:ascii="Times New Roman" w:eastAsia="Calibri" w:hAnsi="Times New Roman" w:cs="Times New Roman"/>
          <w:sz w:val="28"/>
          <w:szCs w:val="28"/>
          <w14:textOutline w14:w="0" w14:cap="flat" w14:cmpd="sng" w14:algn="ctr">
            <w14:noFill/>
            <w14:prstDash w14:val="solid"/>
            <w14:round/>
          </w14:textOutline>
        </w:rPr>
        <w:t xml:space="preserve"> етап індустріалізації туризму</w:t>
      </w:r>
      <w:r w:rsidRPr="00DD76AC">
        <w:rPr>
          <w:rFonts w:ascii="Times New Roman" w:eastAsia="Calibri" w:hAnsi="Times New Roman" w:cs="Times New Roman"/>
          <w:sz w:val="28"/>
          <w:szCs w:val="28"/>
          <w:lang w:val="uk-UA"/>
          <w14:textOutline w14:w="0" w14:cap="flat" w14:cmpd="sng" w14:algn="ctr">
            <w14:noFill/>
            <w14:prstDash w14:val="solid"/>
            <w14:round/>
          </w14:textOutline>
        </w:rPr>
        <w:t xml:space="preserve"> до якого ми відносимо період з 1914 по 1945 роки</w:t>
      </w:r>
      <w:r w:rsidRPr="00DD76AC">
        <w:rPr>
          <w:rFonts w:ascii="Times New Roman" w:eastAsia="Calibri" w:hAnsi="Times New Roman" w:cs="Times New Roman"/>
          <w:sz w:val="28"/>
          <w:szCs w:val="28"/>
          <w14:textOutline w14:w="0" w14:cap="flat" w14:cmpd="sng" w14:algn="ctr">
            <w14:noFill/>
            <w14:prstDash w14:val="solid"/>
            <w14:round/>
          </w14:textOutline>
        </w:rPr>
        <w:t>.</w:t>
      </w:r>
    </w:p>
    <w:p w14:paraId="32375235" w14:textId="226BC8A1" w:rsidR="009565E6" w:rsidRPr="00DD76AC" w:rsidRDefault="009565E6" w:rsidP="009565E6">
      <w:pPr>
        <w:spacing w:after="0" w:line="360" w:lineRule="auto"/>
        <w:ind w:firstLine="709"/>
        <w:jc w:val="both"/>
        <w:rPr>
          <w:rFonts w:ascii="Times New Roman" w:eastAsia="Calibri" w:hAnsi="Times New Roman" w:cs="Times New Roman"/>
          <w:sz w:val="28"/>
          <w:szCs w:val="28"/>
          <w14:textOutline w14:w="0" w14:cap="flat" w14:cmpd="sng" w14:algn="ctr">
            <w14:noFill/>
            <w14:prstDash w14:val="solid"/>
            <w14:round/>
          </w14:textOutline>
        </w:rPr>
      </w:pPr>
      <w:r w:rsidRPr="00DD76AC">
        <w:rPr>
          <w:rFonts w:ascii="Times New Roman" w:eastAsia="Calibri" w:hAnsi="Times New Roman" w:cs="Times New Roman"/>
          <w:sz w:val="28"/>
          <w:szCs w:val="28"/>
          <w14:textOutline w14:w="0" w14:cap="flat" w14:cmpd="sng" w14:algn="ctr">
            <w14:noFill/>
            <w14:prstDash w14:val="solid"/>
            <w14:round/>
          </w14:textOutline>
        </w:rPr>
        <w:t xml:space="preserve">Глибоке опрацювання багатьох аспектів, велика організаційна робота по залученню і обслуговуванню туристів, планування і підготовка маршруту, будівництво спеціалізованих комплексів, розвиток інфраструктури окремих регіонів </w:t>
      </w:r>
      <w:r w:rsidRPr="00DD76AC">
        <w:rPr>
          <w:rFonts w:ascii="Times New Roman" w:eastAsia="Calibri" w:hAnsi="Times New Roman" w:cs="Times New Roman"/>
          <w:sz w:val="28"/>
          <w:szCs w:val="28"/>
          <w:lang w:val="uk-UA"/>
          <w14:textOutline w14:w="0" w14:cap="flat" w14:cmpd="sng" w14:algn="ctr">
            <w14:noFill/>
            <w14:prstDash w14:val="solid"/>
            <w14:round/>
          </w14:textOutline>
        </w:rPr>
        <w:t>–</w:t>
      </w:r>
      <w:r w:rsidRPr="00DD76AC">
        <w:rPr>
          <w:rFonts w:ascii="Times New Roman" w:eastAsia="Calibri" w:hAnsi="Times New Roman" w:cs="Times New Roman"/>
          <w:sz w:val="28"/>
          <w:szCs w:val="28"/>
          <w14:textOutline w14:w="0" w14:cap="flat" w14:cmpd="sng" w14:algn="ctr">
            <w14:noFill/>
            <w14:prstDash w14:val="solid"/>
            <w14:round/>
          </w14:textOutline>
        </w:rPr>
        <w:t xml:space="preserve"> все це дозволяє віднести туризм до сучасної індустрії відпочинку, лікування, розваг, бізнесу. Саме в цей період туристична діяльність стає основною діяльністю для багатьох підприємств і організацій, які професійно надають туристичні послуги</w:t>
      </w:r>
      <w:r w:rsidRPr="00DD76AC">
        <w:rPr>
          <w:rFonts w:ascii="Times New Roman" w:eastAsia="Calibri" w:hAnsi="Times New Roman" w:cs="Times New Roman"/>
          <w:sz w:val="28"/>
          <w:szCs w:val="28"/>
          <w:lang w:val="uk-UA"/>
          <w14:textOutline w14:w="0" w14:cap="flat" w14:cmpd="sng" w14:algn="ctr">
            <w14:noFill/>
            <w14:prstDash w14:val="solid"/>
            <w14:round/>
          </w14:textOutline>
        </w:rPr>
        <w:t xml:space="preserve"> </w:t>
      </w:r>
      <w:r w:rsidRPr="00DD76AC">
        <w:rPr>
          <w:rFonts w:ascii="Times New Roman" w:eastAsia="Calibri" w:hAnsi="Times New Roman" w:cs="Times New Roman"/>
          <w:sz w:val="28"/>
          <w:szCs w:val="28"/>
          <w14:textOutline w14:w="0" w14:cap="flat" w14:cmpd="sng" w14:algn="ctr">
            <w14:noFill/>
            <w14:prstDash w14:val="solid"/>
            <w14:round/>
          </w14:textOutline>
        </w:rPr>
        <w:t>[</w:t>
      </w:r>
      <w:r w:rsidR="00917F96">
        <w:rPr>
          <w:rFonts w:ascii="Times New Roman" w:eastAsia="Calibri" w:hAnsi="Times New Roman" w:cs="Times New Roman"/>
          <w:sz w:val="28"/>
          <w:szCs w:val="28"/>
          <w14:textOutline w14:w="0" w14:cap="flat" w14:cmpd="sng" w14:algn="ctr">
            <w14:noFill/>
            <w14:prstDash w14:val="solid"/>
            <w14:round/>
          </w14:textOutline>
        </w:rPr>
        <w:t>40</w:t>
      </w:r>
      <w:r w:rsidRPr="00DD76AC">
        <w:rPr>
          <w:rFonts w:ascii="Times New Roman" w:eastAsia="Calibri" w:hAnsi="Times New Roman" w:cs="Times New Roman"/>
          <w:sz w:val="28"/>
          <w:szCs w:val="28"/>
          <w:lang w:val="uk-UA"/>
          <w14:textOutline w14:w="0" w14:cap="flat" w14:cmpd="sng" w14:algn="ctr">
            <w14:noFill/>
            <w14:prstDash w14:val="solid"/>
            <w14:round/>
          </w14:textOutline>
        </w:rPr>
        <w:t>, С. 22</w:t>
      </w:r>
      <w:r w:rsidR="00CC4D42" w:rsidRPr="00DD76AC">
        <w:rPr>
          <w:rFonts w:ascii="Times New Roman" w:eastAsia="Calibri" w:hAnsi="Times New Roman" w:cs="Times New Roman"/>
          <w:sz w:val="28"/>
          <w:szCs w:val="28"/>
          <w:lang w:val="uk-UA"/>
          <w14:textOutline w14:w="0" w14:cap="flat" w14:cmpd="sng" w14:algn="ctr">
            <w14:noFill/>
            <w14:prstDash w14:val="solid"/>
            <w14:round/>
          </w14:textOutline>
        </w:rPr>
        <w:t>–</w:t>
      </w:r>
      <w:r w:rsidRPr="00DD76AC">
        <w:rPr>
          <w:rFonts w:ascii="Times New Roman" w:eastAsia="Calibri" w:hAnsi="Times New Roman" w:cs="Times New Roman"/>
          <w:sz w:val="28"/>
          <w:szCs w:val="28"/>
          <w:lang w:val="uk-UA"/>
          <w14:textOutline w14:w="0" w14:cap="flat" w14:cmpd="sng" w14:algn="ctr">
            <w14:noFill/>
            <w14:prstDash w14:val="solid"/>
            <w14:round/>
          </w14:textOutline>
        </w:rPr>
        <w:t>23</w:t>
      </w:r>
      <w:r w:rsidRPr="00DD76AC">
        <w:rPr>
          <w:rFonts w:ascii="Times New Roman" w:eastAsia="Calibri" w:hAnsi="Times New Roman" w:cs="Times New Roman"/>
          <w:sz w:val="28"/>
          <w:szCs w:val="28"/>
          <w14:textOutline w14:w="0" w14:cap="flat" w14:cmpd="sng" w14:algn="ctr">
            <w14:noFill/>
            <w14:prstDash w14:val="solid"/>
            <w14:round/>
          </w14:textOutline>
        </w:rPr>
        <w:t>].</w:t>
      </w:r>
    </w:p>
    <w:p w14:paraId="0F598A02" w14:textId="59D28438" w:rsidR="009565E6" w:rsidRPr="00DD76AC" w:rsidRDefault="009565E6" w:rsidP="009565E6">
      <w:pPr>
        <w:spacing w:after="0" w:line="360" w:lineRule="auto"/>
        <w:ind w:firstLine="709"/>
        <w:jc w:val="both"/>
        <w:rPr>
          <w:rFonts w:ascii="Times New Roman" w:eastAsia="Calibri" w:hAnsi="Times New Roman" w:cs="Times New Roman"/>
          <w:sz w:val="28"/>
          <w:szCs w:val="28"/>
          <w:lang w:val="uk-UA"/>
          <w14:textOutline w14:w="0" w14:cap="flat" w14:cmpd="sng" w14:algn="ctr">
            <w14:noFill/>
            <w14:prstDash w14:val="solid"/>
            <w14:round/>
          </w14:textOutline>
        </w:rPr>
      </w:pPr>
      <w:r w:rsidRPr="00DD76AC">
        <w:rPr>
          <w:rFonts w:ascii="Times New Roman" w:eastAsia="Calibri" w:hAnsi="Times New Roman" w:cs="Times New Roman"/>
          <w:sz w:val="28"/>
          <w:szCs w:val="28"/>
          <w14:textOutline w14:w="0" w14:cap="flat" w14:cmpd="sng" w14:algn="ctr">
            <w14:noFill/>
            <w14:prstDash w14:val="solid"/>
            <w14:round/>
          </w14:textOutline>
        </w:rPr>
        <w:lastRenderedPageBreak/>
        <w:t xml:space="preserve">Туристична індустрія </w:t>
      </w:r>
      <w:r w:rsidRPr="00DD76AC">
        <w:rPr>
          <w:rFonts w:ascii="Times New Roman" w:eastAsia="Calibri" w:hAnsi="Times New Roman" w:cs="Times New Roman"/>
          <w:sz w:val="28"/>
          <w:szCs w:val="28"/>
          <w:lang w:val="uk-UA"/>
          <w14:textOutline w14:w="0" w14:cap="flat" w14:cmpd="sng" w14:algn="ctr">
            <w14:noFill/>
            <w14:prstDash w14:val="solid"/>
            <w14:round/>
          </w14:textOutline>
        </w:rPr>
        <w:t>–</w:t>
      </w:r>
      <w:r w:rsidRPr="00DD76AC">
        <w:rPr>
          <w:rFonts w:ascii="Times New Roman" w:eastAsia="Calibri" w:hAnsi="Times New Roman" w:cs="Times New Roman"/>
          <w:sz w:val="28"/>
          <w:szCs w:val="28"/>
          <w14:textOutline w14:w="0" w14:cap="flat" w14:cmpd="sng" w14:algn="ctr">
            <w14:noFill/>
            <w14:prstDash w14:val="solid"/>
            <w14:round/>
          </w14:textOutline>
        </w:rPr>
        <w:t xml:space="preserve"> це сукупність виробництв різних галузей господарства, закладів культури, освіти, науки, що забезпечують створення матеріально</w:t>
      </w:r>
      <w:r w:rsidR="00CC4D42" w:rsidRPr="00DD76AC">
        <w:rPr>
          <w:rFonts w:ascii="Times New Roman" w:eastAsia="Calibri" w:hAnsi="Times New Roman" w:cs="Times New Roman"/>
          <w:sz w:val="28"/>
          <w:szCs w:val="28"/>
          <w14:textOutline w14:w="0" w14:cap="flat" w14:cmpd="sng" w14:algn="ctr">
            <w14:noFill/>
            <w14:prstDash w14:val="solid"/>
            <w14:round/>
          </w14:textOutline>
        </w:rPr>
        <w:t>–</w:t>
      </w:r>
      <w:r w:rsidRPr="00DD76AC">
        <w:rPr>
          <w:rFonts w:ascii="Times New Roman" w:eastAsia="Calibri" w:hAnsi="Times New Roman" w:cs="Times New Roman"/>
          <w:sz w:val="28"/>
          <w:szCs w:val="28"/>
          <w14:textOutline w14:w="0" w14:cap="flat" w14:cmpd="sng" w14:algn="ctr">
            <w14:noFill/>
            <w14:prstDash w14:val="solid"/>
            <w14:round/>
          </w14:textOutline>
        </w:rPr>
        <w:t>технічної бази туризму, підготовку кадрів та процес виробництва, реалізації і споживання туристичного продукту на основі використання природних багатств, матеріальних і духовних цінностей суспільства.</w:t>
      </w:r>
    </w:p>
    <w:p w14:paraId="79101E87" w14:textId="77777777" w:rsidR="009565E6" w:rsidRPr="00DD76AC" w:rsidRDefault="009565E6" w:rsidP="009565E6">
      <w:pPr>
        <w:spacing w:after="0" w:line="360" w:lineRule="auto"/>
        <w:ind w:firstLine="709"/>
        <w:jc w:val="both"/>
        <w:rPr>
          <w:rFonts w:ascii="Times New Roman" w:eastAsia="Calibri" w:hAnsi="Times New Roman" w:cs="Times New Roman"/>
          <w:sz w:val="28"/>
          <w:szCs w:val="28"/>
          <w:lang w:val="uk-UA"/>
          <w14:textOutline w14:w="0" w14:cap="flat" w14:cmpd="sng" w14:algn="ctr">
            <w14:noFill/>
            <w14:prstDash w14:val="solid"/>
            <w14:round/>
          </w14:textOutline>
        </w:rPr>
      </w:pPr>
      <w:r w:rsidRPr="00DD76AC">
        <w:rPr>
          <w:rFonts w:ascii="Times New Roman" w:eastAsia="Calibri" w:hAnsi="Times New Roman" w:cs="Times New Roman"/>
          <w:sz w:val="28"/>
          <w:szCs w:val="28"/>
          <w:lang w:val="uk-UA"/>
          <w14:textOutline w14:w="0" w14:cap="flat" w14:cmpd="sng" w14:algn="ctr">
            <w14:noFill/>
            <w14:prstDash w14:val="solid"/>
            <w14:round/>
          </w14:textOutline>
        </w:rPr>
        <w:t>Для цієї фази також характерним було:</w:t>
      </w:r>
    </w:p>
    <w:p w14:paraId="7A701CE5" w14:textId="04D11060" w:rsidR="009565E6" w:rsidRPr="00DD76AC" w:rsidRDefault="009565E6" w:rsidP="009565E6">
      <w:pPr>
        <w:spacing w:after="0" w:line="360" w:lineRule="auto"/>
        <w:ind w:firstLine="709"/>
        <w:jc w:val="both"/>
        <w:rPr>
          <w:rFonts w:ascii="Times New Roman" w:eastAsia="Calibri" w:hAnsi="Times New Roman" w:cs="Times New Roman"/>
          <w:sz w:val="28"/>
          <w:szCs w:val="28"/>
          <w:lang w:val="uk-UA"/>
          <w14:textOutline w14:w="0" w14:cap="flat" w14:cmpd="sng" w14:algn="ctr">
            <w14:noFill/>
            <w14:prstDash w14:val="solid"/>
            <w14:round/>
          </w14:textOutline>
        </w:rPr>
      </w:pPr>
      <w:r w:rsidRPr="00DD76AC">
        <w:rPr>
          <w:rFonts w:ascii="Times New Roman" w:eastAsia="Calibri" w:hAnsi="Times New Roman" w:cs="Times New Roman"/>
          <w:sz w:val="28"/>
          <w:szCs w:val="28"/>
          <w:lang w:val="uk-UA"/>
          <w14:textOutline w14:w="0" w14:cap="flat" w14:cmpd="sng" w14:algn="ctr">
            <w14:noFill/>
            <w14:prstDash w14:val="solid"/>
            <w14:round/>
          </w14:textOutline>
        </w:rPr>
        <w:t>вихід туристичної галузі на державний рівень, як важливої галузі економіки;</w:t>
      </w:r>
    </w:p>
    <w:p w14:paraId="3A118723" w14:textId="0CBA3EE2" w:rsidR="009565E6" w:rsidRPr="00DD76AC" w:rsidRDefault="009565E6" w:rsidP="009565E6">
      <w:pPr>
        <w:spacing w:after="0" w:line="360" w:lineRule="auto"/>
        <w:ind w:firstLine="709"/>
        <w:jc w:val="both"/>
        <w:rPr>
          <w:rFonts w:ascii="Times New Roman" w:eastAsia="Calibri" w:hAnsi="Times New Roman" w:cs="Times New Roman"/>
          <w:sz w:val="28"/>
          <w:szCs w:val="28"/>
          <w:lang w:val="uk-UA"/>
          <w14:textOutline w14:w="0" w14:cap="flat" w14:cmpd="sng" w14:algn="ctr">
            <w14:noFill/>
            <w14:prstDash w14:val="solid"/>
            <w14:round/>
          </w14:textOutline>
        </w:rPr>
      </w:pPr>
      <w:r w:rsidRPr="00DD76AC">
        <w:rPr>
          <w:rFonts w:ascii="Times New Roman" w:eastAsia="Calibri" w:hAnsi="Times New Roman" w:cs="Times New Roman"/>
          <w:sz w:val="28"/>
          <w:szCs w:val="28"/>
          <w:lang w:val="uk-UA"/>
          <w14:textOutline w14:w="0" w14:cap="flat" w14:cmpd="sng" w14:algn="ctr">
            <w14:noFill/>
            <w14:prstDash w14:val="solid"/>
            <w14:round/>
          </w14:textOutline>
        </w:rPr>
        <w:t>швидкий темп формування туристичної індустрії;</w:t>
      </w:r>
    </w:p>
    <w:p w14:paraId="4D7A0CA0" w14:textId="276E7997" w:rsidR="009565E6" w:rsidRPr="00DD76AC" w:rsidRDefault="009565E6" w:rsidP="009565E6">
      <w:pPr>
        <w:spacing w:after="0" w:line="360" w:lineRule="auto"/>
        <w:ind w:firstLine="709"/>
        <w:jc w:val="both"/>
        <w:rPr>
          <w:rFonts w:ascii="Times New Roman" w:eastAsia="Calibri" w:hAnsi="Times New Roman" w:cs="Times New Roman"/>
          <w:sz w:val="28"/>
          <w:szCs w:val="28"/>
          <w:lang w:val="uk-UA"/>
          <w14:textOutline w14:w="0" w14:cap="flat" w14:cmpd="sng" w14:algn="ctr">
            <w14:noFill/>
            <w14:prstDash w14:val="solid"/>
            <w14:round/>
          </w14:textOutline>
        </w:rPr>
      </w:pPr>
      <w:r w:rsidRPr="00DD76AC">
        <w:rPr>
          <w:rFonts w:ascii="Times New Roman" w:eastAsia="Calibri" w:hAnsi="Times New Roman" w:cs="Times New Roman"/>
          <w:sz w:val="28"/>
          <w:szCs w:val="28"/>
          <w:lang w:val="uk-UA"/>
          <w14:textOutline w14:w="0" w14:cap="flat" w14:cmpd="sng" w14:algn="ctr">
            <w14:noFill/>
            <w14:prstDash w14:val="solid"/>
            <w14:round/>
          </w14:textOutline>
        </w:rPr>
        <w:t>з'являються державні та міжнародні туристичні організації, що також свідчить про вихід туризму на державний та міжнародний рівні;</w:t>
      </w:r>
    </w:p>
    <w:p w14:paraId="5E4337D4" w14:textId="0583E4FF" w:rsidR="009565E6" w:rsidRPr="00DD76AC" w:rsidRDefault="009565E6" w:rsidP="009565E6">
      <w:pPr>
        <w:spacing w:after="0" w:line="360" w:lineRule="auto"/>
        <w:ind w:firstLine="709"/>
        <w:jc w:val="both"/>
        <w:rPr>
          <w:rFonts w:ascii="Times New Roman" w:eastAsia="Calibri" w:hAnsi="Times New Roman" w:cs="Times New Roman"/>
          <w:sz w:val="28"/>
          <w:szCs w:val="28"/>
          <w:lang w:val="uk-UA"/>
          <w14:textOutline w14:w="0" w14:cap="flat" w14:cmpd="sng" w14:algn="ctr">
            <w14:noFill/>
            <w14:prstDash w14:val="solid"/>
            <w14:round/>
          </w14:textOutline>
        </w:rPr>
      </w:pPr>
      <w:r w:rsidRPr="00DD76AC">
        <w:rPr>
          <w:rFonts w:ascii="Times New Roman" w:eastAsia="Calibri" w:hAnsi="Times New Roman" w:cs="Times New Roman"/>
          <w:sz w:val="28"/>
          <w:szCs w:val="28"/>
          <w:lang w:val="uk-UA"/>
          <w14:textOutline w14:w="0" w14:cap="flat" w14:cmpd="sng" w14:algn="ctr">
            <w14:noFill/>
            <w14:prstDash w14:val="solid"/>
            <w14:round/>
          </w14:textOutline>
        </w:rPr>
        <w:t>офіційно встановлюються відпустки для працюючих, що дозволяє здійснювати подорожі людям, зайнятим на виробництві;</w:t>
      </w:r>
    </w:p>
    <w:p w14:paraId="53C1BAD2" w14:textId="5CFFDB41" w:rsidR="009565E6" w:rsidRPr="00DD76AC" w:rsidRDefault="009565E6" w:rsidP="009565E6">
      <w:pPr>
        <w:spacing w:after="0" w:line="360" w:lineRule="auto"/>
        <w:ind w:firstLine="709"/>
        <w:jc w:val="both"/>
        <w:rPr>
          <w:rFonts w:ascii="Times New Roman" w:eastAsia="Calibri" w:hAnsi="Times New Roman" w:cs="Times New Roman"/>
          <w:sz w:val="28"/>
          <w:szCs w:val="28"/>
          <w:lang w:val="uk-UA"/>
          <w14:textOutline w14:w="0" w14:cap="flat" w14:cmpd="sng" w14:algn="ctr">
            <w14:noFill/>
            <w14:prstDash w14:val="solid"/>
            <w14:round/>
          </w14:textOutline>
        </w:rPr>
      </w:pPr>
      <w:r w:rsidRPr="00DD76AC">
        <w:rPr>
          <w:rFonts w:ascii="Times New Roman" w:eastAsia="Calibri" w:hAnsi="Times New Roman" w:cs="Times New Roman"/>
          <w:sz w:val="28"/>
          <w:szCs w:val="28"/>
          <w:lang w:val="uk-UA"/>
          <w14:textOutline w14:w="0" w14:cap="flat" w14:cmpd="sng" w14:algn="ctr">
            <w14:noFill/>
            <w14:prstDash w14:val="solid"/>
            <w14:round/>
          </w14:textOutline>
        </w:rPr>
        <w:t>розширюється географія туристичних подорожей.</w:t>
      </w:r>
    </w:p>
    <w:p w14:paraId="4A28FF54" w14:textId="01114363" w:rsidR="009565E6" w:rsidRPr="00DD76AC" w:rsidRDefault="009565E6" w:rsidP="009565E6">
      <w:pPr>
        <w:spacing w:after="0" w:line="360" w:lineRule="auto"/>
        <w:ind w:firstLine="709"/>
        <w:jc w:val="both"/>
        <w:rPr>
          <w:rFonts w:ascii="Times New Roman" w:eastAsia="Calibri" w:hAnsi="Times New Roman" w:cs="Times New Roman"/>
          <w:sz w:val="28"/>
          <w:szCs w:val="28"/>
          <w:lang w:val="uk-UA"/>
          <w14:textOutline w14:w="0" w14:cap="flat" w14:cmpd="sng" w14:algn="ctr">
            <w14:noFill/>
            <w14:prstDash w14:val="solid"/>
            <w14:round/>
          </w14:textOutline>
        </w:rPr>
      </w:pPr>
      <w:r w:rsidRPr="00DD76AC">
        <w:rPr>
          <w:rFonts w:ascii="Times New Roman" w:eastAsia="Calibri" w:hAnsi="Times New Roman" w:cs="Times New Roman"/>
          <w:sz w:val="28"/>
          <w:szCs w:val="28"/>
          <w:lang w:val="uk-UA"/>
          <w14:textOutline w14:w="0" w14:cap="flat" w14:cmpd="sng" w14:algn="ctr">
            <w14:noFill/>
            <w14:prstDash w14:val="solid"/>
            <w14:round/>
          </w14:textOutline>
        </w:rPr>
        <w:t>Змінено акценти у мотивації людини, що відображає трансформації від «homo economicus» до «homo sociologicus». Відзначимо, що на становлення та розвиток сфери послуг впливає наявність знань, інформації, інноваційних технологій. У цей період туристичну сферу називають «галуззю вражень», яка перетворилася в одну з найприбутковіших, характеризують її «куркою, що несе золоті яйця», оскільки сфера гостинності є провідним чинником і базою для туризму [</w:t>
      </w:r>
      <w:r w:rsidR="00917F96">
        <w:rPr>
          <w:rFonts w:ascii="Times New Roman" w:eastAsia="Calibri" w:hAnsi="Times New Roman" w:cs="Times New Roman"/>
          <w:sz w:val="28"/>
          <w:szCs w:val="28"/>
          <w:lang w:val="uk-UA"/>
          <w14:textOutline w14:w="0" w14:cap="flat" w14:cmpd="sng" w14:algn="ctr">
            <w14:noFill/>
            <w14:prstDash w14:val="solid"/>
            <w14:round/>
          </w14:textOutline>
        </w:rPr>
        <w:t>78</w:t>
      </w:r>
      <w:r w:rsidRPr="00DD76AC">
        <w:rPr>
          <w:rFonts w:ascii="Times New Roman" w:eastAsia="Calibri" w:hAnsi="Times New Roman" w:cs="Times New Roman"/>
          <w:sz w:val="28"/>
          <w:szCs w:val="28"/>
          <w:lang w:val="uk-UA"/>
          <w14:textOutline w14:w="0" w14:cap="flat" w14:cmpd="sng" w14:algn="ctr">
            <w14:noFill/>
            <w14:prstDash w14:val="solid"/>
            <w14:round/>
          </w14:textOutline>
        </w:rPr>
        <w:t>, с. 420].</w:t>
      </w:r>
    </w:p>
    <w:p w14:paraId="21D808B8" w14:textId="77777777" w:rsidR="009565E6" w:rsidRPr="00DD76AC" w:rsidRDefault="009565E6" w:rsidP="009565E6">
      <w:pPr>
        <w:spacing w:after="0" w:line="360" w:lineRule="auto"/>
        <w:ind w:firstLine="709"/>
        <w:jc w:val="both"/>
        <w:rPr>
          <w:rFonts w:ascii="Times New Roman" w:eastAsia="Calibri" w:hAnsi="Times New Roman" w:cs="Times New Roman"/>
          <w:sz w:val="28"/>
          <w:szCs w:val="28"/>
          <w:lang w:val="uk-UA"/>
          <w14:textOutline w14:w="0" w14:cap="flat" w14:cmpd="sng" w14:algn="ctr">
            <w14:noFill/>
            <w14:prstDash w14:val="solid"/>
            <w14:round/>
          </w14:textOutline>
        </w:rPr>
      </w:pPr>
      <w:r w:rsidRPr="00DD76AC">
        <w:rPr>
          <w:rFonts w:ascii="Times New Roman" w:eastAsia="Calibri" w:hAnsi="Times New Roman" w:cs="Times New Roman"/>
          <w:sz w:val="28"/>
          <w:szCs w:val="28"/>
          <w:lang w:val="uk-UA"/>
          <w14:textOutline w14:w="0" w14:cap="flat" w14:cmpd="sng" w14:algn="ctr">
            <w14:noFill/>
            <w14:prstDash w14:val="solid"/>
            <w14:round/>
          </w14:textOutline>
        </w:rPr>
        <w:t xml:space="preserve">Отже, третій етап еволюції розвитку туризму відзначився переходом з фази становлення у фазу розквіту, набуття галуззю державного та міжнародного значення. </w:t>
      </w:r>
    </w:p>
    <w:p w14:paraId="77D32E17" w14:textId="425D0091" w:rsidR="009565E6" w:rsidRPr="00DD76AC" w:rsidRDefault="0005738B" w:rsidP="009565E6">
      <w:pPr>
        <w:spacing w:after="0" w:line="360" w:lineRule="auto"/>
        <w:ind w:firstLine="709"/>
        <w:jc w:val="both"/>
        <w:rPr>
          <w:rFonts w:ascii="Times New Roman" w:eastAsia="Calibri" w:hAnsi="Times New Roman" w:cs="Times New Roman"/>
          <w:sz w:val="28"/>
          <w:szCs w:val="28"/>
          <w:lang w:val="uk-UA"/>
          <w14:textOutline w14:w="0" w14:cap="flat" w14:cmpd="sng" w14:algn="ctr">
            <w14:noFill/>
            <w14:prstDash w14:val="solid"/>
            <w14:round/>
          </w14:textOutline>
        </w:rPr>
      </w:pPr>
      <w:r w:rsidRPr="00DD76AC">
        <w:rPr>
          <w:rFonts w:ascii="Times New Roman" w:eastAsia="Calibri" w:hAnsi="Times New Roman" w:cs="Times New Roman"/>
          <w:sz w:val="28"/>
          <w:szCs w:val="28"/>
          <w:lang w:val="uk-UA"/>
          <w14:textOutline w14:w="0" w14:cap="flat" w14:cmpd="sng" w14:algn="ctr">
            <w14:noFill/>
            <w14:prstDash w14:val="solid"/>
            <w14:round/>
          </w14:textOutline>
        </w:rPr>
        <w:t xml:space="preserve">Початок четвертого етапу розвитку туризму датується </w:t>
      </w:r>
      <w:r w:rsidR="009565E6" w:rsidRPr="00DD76AC">
        <w:rPr>
          <w:rFonts w:ascii="Times New Roman" w:eastAsia="Calibri" w:hAnsi="Times New Roman" w:cs="Times New Roman"/>
          <w:sz w:val="28"/>
          <w:szCs w:val="28"/>
          <w:lang w:val="uk-UA"/>
          <w14:textOutline w14:w="0" w14:cap="flat" w14:cmpd="sng" w14:algn="ctr">
            <w14:noFill/>
            <w14:prstDash w14:val="solid"/>
            <w14:round/>
          </w14:textOutline>
        </w:rPr>
        <w:t>1945 роком</w:t>
      </w:r>
      <w:r w:rsidRPr="00DD76AC">
        <w:rPr>
          <w:rFonts w:ascii="Times New Roman" w:eastAsia="Calibri" w:hAnsi="Times New Roman" w:cs="Times New Roman"/>
          <w:sz w:val="28"/>
          <w:szCs w:val="28"/>
          <w:lang w:val="uk-UA"/>
          <w14:textOutline w14:w="0" w14:cap="flat" w14:cmpd="sng" w14:algn="ctr">
            <w14:noFill/>
            <w14:prstDash w14:val="solid"/>
            <w14:round/>
          </w14:textOutline>
        </w:rPr>
        <w:t xml:space="preserve"> і</w:t>
      </w:r>
      <w:r w:rsidR="009565E6" w:rsidRPr="00DD76AC">
        <w:rPr>
          <w:rFonts w:ascii="Times New Roman" w:eastAsia="Calibri" w:hAnsi="Times New Roman" w:cs="Times New Roman"/>
          <w:sz w:val="28"/>
          <w:szCs w:val="28"/>
          <w:lang w:val="uk-UA"/>
          <w14:textOutline w14:w="0" w14:cap="flat" w14:cmpd="sng" w14:algn="ctr">
            <w14:noFill/>
            <w14:prstDash w14:val="solid"/>
            <w14:round/>
          </w14:textOutline>
        </w:rPr>
        <w:t xml:space="preserve"> продовжується по сьогодення. Він характеризується такими рисами:</w:t>
      </w:r>
    </w:p>
    <w:p w14:paraId="7B9C31D8" w14:textId="06D2BA85" w:rsidR="009565E6" w:rsidRPr="00DD76AC" w:rsidRDefault="00BB2E62" w:rsidP="009565E6">
      <w:pPr>
        <w:spacing w:after="0" w:line="360" w:lineRule="auto"/>
        <w:ind w:firstLine="709"/>
        <w:jc w:val="both"/>
        <w:rPr>
          <w:rFonts w:ascii="Times New Roman" w:eastAsia="Calibri" w:hAnsi="Times New Roman" w:cs="Times New Roman"/>
          <w:sz w:val="28"/>
          <w:szCs w:val="28"/>
          <w:lang w:val="uk-UA"/>
          <w14:textOutline w14:w="0" w14:cap="flat" w14:cmpd="sng" w14:algn="ctr">
            <w14:noFill/>
            <w14:prstDash w14:val="solid"/>
            <w14:round/>
          </w14:textOutline>
        </w:rPr>
      </w:pPr>
      <w:r w:rsidRPr="00DD76AC">
        <w:rPr>
          <w:rFonts w:ascii="Times New Roman" w:eastAsia="Calibri" w:hAnsi="Times New Roman" w:cs="Times New Roman"/>
          <w:sz w:val="28"/>
          <w:szCs w:val="28"/>
          <w:lang w:val="uk-UA"/>
          <w14:textOutline w14:w="0" w14:cap="flat" w14:cmpd="sng" w14:algn="ctr">
            <w14:noFill/>
            <w14:prstDash w14:val="solid"/>
            <w14:round/>
          </w14:textOutline>
        </w:rPr>
        <w:t>т</w:t>
      </w:r>
      <w:r w:rsidR="009565E6" w:rsidRPr="00DD76AC">
        <w:rPr>
          <w:rFonts w:ascii="Times New Roman" w:eastAsia="Calibri" w:hAnsi="Times New Roman" w:cs="Times New Roman"/>
          <w:sz w:val="28"/>
          <w:szCs w:val="28"/>
          <w:lang w:val="uk-UA"/>
          <w14:textOutline w14:w="0" w14:cap="flat" w14:cmpd="sng" w14:algn="ctr">
            <w14:noFill/>
            <w14:prstDash w14:val="solid"/>
            <w14:round/>
          </w14:textOutline>
        </w:rPr>
        <w:t>уризм стає головною галуззю економіки для багатьох країн, в тому числі й рятівним кругом для тих країн, що не мають геополітично важливих ресурсів для повноцінного розвитку та функціонування держави в умовах високої конкуренції.</w:t>
      </w:r>
      <w:r w:rsidR="009565E6" w:rsidRPr="00DD76AC">
        <w:rPr>
          <w:rFonts w:ascii="Calibri" w:eastAsia="Calibri" w:hAnsi="Calibri" w:cs="Times New Roman"/>
          <w:lang w:val="uk-UA"/>
        </w:rPr>
        <w:t xml:space="preserve"> </w:t>
      </w:r>
      <w:r w:rsidR="009565E6" w:rsidRPr="00DD76AC">
        <w:rPr>
          <w:rFonts w:ascii="Times New Roman" w:eastAsia="Calibri" w:hAnsi="Times New Roman" w:cs="Times New Roman"/>
          <w:sz w:val="28"/>
          <w:szCs w:val="28"/>
          <w:lang w:val="uk-UA"/>
          <w14:textOutline w14:w="0" w14:cap="flat" w14:cmpd="sng" w14:algn="ctr">
            <w14:noFill/>
            <w14:prstDash w14:val="solid"/>
            <w14:round/>
          </w14:textOutline>
        </w:rPr>
        <w:t xml:space="preserve">Таким чином, для багатьох країн світу туристична індустрія є </w:t>
      </w:r>
      <w:r w:rsidR="009565E6" w:rsidRPr="00DD76AC">
        <w:rPr>
          <w:rFonts w:ascii="Times New Roman" w:eastAsia="Calibri" w:hAnsi="Times New Roman" w:cs="Times New Roman"/>
          <w:sz w:val="28"/>
          <w:szCs w:val="28"/>
          <w:lang w:val="uk-UA"/>
          <w14:textOutline w14:w="0" w14:cap="flat" w14:cmpd="sng" w14:algn="ctr">
            <w14:noFill/>
            <w14:prstDash w14:val="solid"/>
            <w14:round/>
          </w14:textOutline>
        </w:rPr>
        <w:lastRenderedPageBreak/>
        <w:t>найбільш прибутковою, такою, що динамічно розвивається, та основним джерелом отримання доходів до бюджету. Туризм безпосередньо впливає та стимулює розвиток майже всіх галузей економіки, таких як промисловість, торгівля, будівництво, транспорт, сільське господарство, побутове обслуговування, малий та середній бізнес, виступаючи каталізатором соціально</w:t>
      </w:r>
      <w:r w:rsidR="00CC4D42" w:rsidRPr="00DD76AC">
        <w:rPr>
          <w:rFonts w:ascii="Times New Roman" w:eastAsia="Calibri" w:hAnsi="Times New Roman" w:cs="Times New Roman"/>
          <w:sz w:val="28"/>
          <w:szCs w:val="28"/>
          <w:lang w:val="uk-UA"/>
          <w14:textOutline w14:w="0" w14:cap="flat" w14:cmpd="sng" w14:algn="ctr">
            <w14:noFill/>
            <w14:prstDash w14:val="solid"/>
            <w14:round/>
          </w14:textOutline>
        </w:rPr>
        <w:t>–</w:t>
      </w:r>
      <w:r w:rsidR="009565E6" w:rsidRPr="00DD76AC">
        <w:rPr>
          <w:rFonts w:ascii="Times New Roman" w:eastAsia="Calibri" w:hAnsi="Times New Roman" w:cs="Times New Roman"/>
          <w:sz w:val="28"/>
          <w:szCs w:val="28"/>
          <w:lang w:val="uk-UA"/>
          <w14:textOutline w14:w="0" w14:cap="flat" w14:cmpd="sng" w14:algn="ctr">
            <w14:noFill/>
            <w14:prstDash w14:val="solid"/>
            <w14:round/>
          </w14:textOutline>
        </w:rPr>
        <w:t>економічного розвитку країни [</w:t>
      </w:r>
      <w:r w:rsidR="00917F96">
        <w:rPr>
          <w:rFonts w:ascii="Times New Roman" w:eastAsia="Calibri" w:hAnsi="Times New Roman" w:cs="Times New Roman"/>
          <w:sz w:val="28"/>
          <w:szCs w:val="28"/>
          <w:lang w:val="uk-UA"/>
          <w14:textOutline w14:w="0" w14:cap="flat" w14:cmpd="sng" w14:algn="ctr">
            <w14:noFill/>
            <w14:prstDash w14:val="solid"/>
            <w14:round/>
          </w14:textOutline>
        </w:rPr>
        <w:t>65</w:t>
      </w:r>
      <w:r w:rsidR="009565E6" w:rsidRPr="00DD76AC">
        <w:rPr>
          <w:rFonts w:ascii="Times New Roman" w:eastAsia="Calibri" w:hAnsi="Times New Roman" w:cs="Times New Roman"/>
          <w:sz w:val="28"/>
          <w:szCs w:val="28"/>
          <w:lang w:val="uk-UA"/>
          <w14:textOutline w14:w="0" w14:cap="flat" w14:cmpd="sng" w14:algn="ctr">
            <w14:noFill/>
            <w14:prstDash w14:val="solid"/>
            <w14:round/>
          </w14:textOutline>
        </w:rPr>
        <w:t>];</w:t>
      </w:r>
    </w:p>
    <w:p w14:paraId="323137A9" w14:textId="35B01B33" w:rsidR="009565E6" w:rsidRPr="00DD76AC" w:rsidRDefault="00BB2E62" w:rsidP="009565E6">
      <w:pPr>
        <w:spacing w:after="0" w:line="360" w:lineRule="auto"/>
        <w:ind w:firstLine="709"/>
        <w:jc w:val="both"/>
        <w:rPr>
          <w:rFonts w:ascii="Times New Roman" w:eastAsia="Calibri" w:hAnsi="Times New Roman" w:cs="Times New Roman"/>
          <w:sz w:val="28"/>
          <w:szCs w:val="28"/>
          <w:lang w:val="uk-UA"/>
          <w14:textOutline w14:w="0" w14:cap="flat" w14:cmpd="sng" w14:algn="ctr">
            <w14:noFill/>
            <w14:prstDash w14:val="solid"/>
            <w14:round/>
          </w14:textOutline>
        </w:rPr>
      </w:pPr>
      <w:r w:rsidRPr="00DD76AC">
        <w:rPr>
          <w:rFonts w:ascii="Times New Roman" w:eastAsia="Calibri" w:hAnsi="Times New Roman" w:cs="Times New Roman"/>
          <w:sz w:val="28"/>
          <w:szCs w:val="28"/>
          <w:lang w:val="uk-UA"/>
          <w14:textOutline w14:w="0" w14:cap="flat" w14:cmpd="sng" w14:algn="ctr">
            <w14:noFill/>
            <w14:prstDash w14:val="solid"/>
            <w14:round/>
          </w14:textOutline>
        </w:rPr>
        <w:t>і</w:t>
      </w:r>
      <w:r w:rsidR="009565E6" w:rsidRPr="00DD76AC">
        <w:rPr>
          <w:rFonts w:ascii="Times New Roman" w:eastAsia="Calibri" w:hAnsi="Times New Roman" w:cs="Times New Roman"/>
          <w:sz w:val="28"/>
          <w:szCs w:val="28"/>
          <w:lang w:val="uk-UA"/>
          <w14:textOutline w14:w="0" w14:cap="flat" w14:cmpd="sng" w14:algn="ctr">
            <w14:noFill/>
            <w14:prstDash w14:val="solid"/>
            <w14:round/>
          </w14:textOutline>
        </w:rPr>
        <w:t>нтеграційні процеси у світі, розвиток транспортної системи й комунікацій дозволяє скоротити час перебування туриста у дорозі та сприяє підвищенню мобілізації людини у просторі, а пізнання навколишнього світу стає пріоритетом суспільного життя. Таким чином, з другої пол. ХХ ст. туризм стає не тільки розкішшю, а ще й потребою для населення в умовах зростання доходів та збільшення часу на відпустки. Завдяки цьому туризм стає масовим явищем у світі, доступним для більшості громадян розвинених країн</w:t>
      </w:r>
      <w:r w:rsidR="0005738B" w:rsidRPr="00DD76AC">
        <w:rPr>
          <w:rFonts w:ascii="Times New Roman" w:eastAsia="Calibri" w:hAnsi="Times New Roman" w:cs="Times New Roman"/>
          <w:sz w:val="28"/>
          <w:szCs w:val="28"/>
          <w14:textOutline w14:w="0" w14:cap="flat" w14:cmpd="sng" w14:algn="ctr">
            <w14:noFill/>
            <w14:prstDash w14:val="solid"/>
            <w14:round/>
          </w14:textOutline>
        </w:rPr>
        <w:t>.</w:t>
      </w:r>
    </w:p>
    <w:p w14:paraId="2531228A" w14:textId="72CE89FA" w:rsidR="009565E6" w:rsidRPr="00DD76AC" w:rsidRDefault="0005738B" w:rsidP="009565E6">
      <w:pPr>
        <w:spacing w:after="0" w:line="360" w:lineRule="auto"/>
        <w:ind w:firstLine="709"/>
        <w:jc w:val="both"/>
        <w:rPr>
          <w:rFonts w:ascii="Times New Roman" w:eastAsia="Calibri" w:hAnsi="Times New Roman" w:cs="Times New Roman"/>
          <w:sz w:val="28"/>
          <w:szCs w:val="28"/>
          <w:lang w:val="uk-UA"/>
          <w14:textOutline w14:w="0" w14:cap="flat" w14:cmpd="sng" w14:algn="ctr">
            <w14:noFill/>
            <w14:prstDash w14:val="solid"/>
            <w14:round/>
          </w14:textOutline>
        </w:rPr>
      </w:pPr>
      <w:r w:rsidRPr="00DD76AC">
        <w:rPr>
          <w:rFonts w:ascii="Times New Roman" w:eastAsia="Calibri" w:hAnsi="Times New Roman" w:cs="Times New Roman"/>
          <w:sz w:val="28"/>
          <w:szCs w:val="28"/>
          <w:lang w:val="uk-UA"/>
          <w14:textOutline w14:w="0" w14:cap="flat" w14:cmpd="sng" w14:algn="ctr">
            <w14:noFill/>
            <w14:prstDash w14:val="solid"/>
            <w14:round/>
          </w14:textOutline>
        </w:rPr>
        <w:t xml:space="preserve">У </w:t>
      </w:r>
      <w:r w:rsidR="009565E6" w:rsidRPr="00DD76AC">
        <w:rPr>
          <w:rFonts w:ascii="Times New Roman" w:eastAsia="Calibri" w:hAnsi="Times New Roman" w:cs="Times New Roman"/>
          <w:sz w:val="28"/>
          <w:szCs w:val="28"/>
          <w:lang w:val="uk-UA"/>
          <w14:textOutline w14:w="0" w14:cap="flat" w14:cmpd="sng" w14:algn="ctr">
            <w14:noFill/>
            <w14:prstDash w14:val="solid"/>
            <w14:round/>
          </w14:textOutline>
        </w:rPr>
        <w:t>другій половині XX ст. актуальності набули такі процесі як: гуманізація, соціалізація і екологізація економіки, в цілому, і туристичної індустрії, зокрема. Відбувалися якісні зміни в системі потреб, йшов процес диверсифікації потреб і попиту, відхід від стандартизації. Більше уваги приділялося орієнтації на задоволення потреб окремої особистості, її різноманітних запитів.</w:t>
      </w:r>
      <w:r w:rsidR="009565E6" w:rsidRPr="00DD76AC">
        <w:rPr>
          <w:rFonts w:ascii="Calibri" w:eastAsia="Calibri" w:hAnsi="Calibri" w:cs="Times New Roman"/>
        </w:rPr>
        <w:t xml:space="preserve"> </w:t>
      </w:r>
      <w:r w:rsidR="009565E6" w:rsidRPr="00DD76AC">
        <w:rPr>
          <w:rFonts w:ascii="Times New Roman" w:eastAsia="Calibri" w:hAnsi="Times New Roman" w:cs="Times New Roman"/>
          <w:sz w:val="28"/>
          <w:szCs w:val="28"/>
          <w:lang w:val="uk-UA"/>
          <w14:textOutline w14:w="0" w14:cap="flat" w14:cmpd="sng" w14:algn="ctr">
            <w14:noFill/>
            <w14:prstDash w14:val="solid"/>
            <w14:round/>
          </w14:textOutline>
        </w:rPr>
        <w:t>Туризм став насущною і досяжною потребою більшості, а не привілеєм нечисленної верхівки суспільства.</w:t>
      </w:r>
    </w:p>
    <w:p w14:paraId="02F0450B" w14:textId="5931F83F" w:rsidR="009565E6" w:rsidRPr="00DD76AC" w:rsidRDefault="009565E6" w:rsidP="009C1377">
      <w:pPr>
        <w:spacing w:after="0" w:line="360" w:lineRule="auto"/>
        <w:ind w:firstLine="709"/>
        <w:jc w:val="both"/>
        <w:rPr>
          <w:rFonts w:ascii="Times New Roman" w:eastAsia="Calibri" w:hAnsi="Times New Roman" w:cs="Times New Roman"/>
          <w:sz w:val="28"/>
          <w:szCs w:val="28"/>
          <w:lang w:val="uk-UA"/>
          <w14:textOutline w14:w="0" w14:cap="flat" w14:cmpd="sng" w14:algn="ctr">
            <w14:noFill/>
            <w14:prstDash w14:val="solid"/>
            <w14:round/>
          </w14:textOutline>
        </w:rPr>
      </w:pPr>
      <w:r w:rsidRPr="00DD76AC">
        <w:rPr>
          <w:rFonts w:ascii="Times New Roman" w:eastAsia="Calibri" w:hAnsi="Times New Roman" w:cs="Times New Roman"/>
          <w:sz w:val="28"/>
          <w:szCs w:val="28"/>
          <w:lang w:val="uk-UA"/>
          <w14:textOutline w14:w="0" w14:cap="flat" w14:cmpd="sng" w14:algn="ctr">
            <w14:noFill/>
            <w14:prstDash w14:val="solid"/>
            <w14:round/>
          </w14:textOutline>
        </w:rPr>
        <w:t>Отже, проаналізувавши закономірності розвитку туризму на різних історичних етапах розвитку суспільства, можна підкреслити, що чим вищий рівень політико</w:t>
      </w:r>
      <w:r w:rsidR="00CC4D42" w:rsidRPr="00DD76AC">
        <w:rPr>
          <w:rFonts w:ascii="Times New Roman" w:eastAsia="Calibri" w:hAnsi="Times New Roman" w:cs="Times New Roman"/>
          <w:sz w:val="28"/>
          <w:szCs w:val="28"/>
          <w:lang w:val="uk-UA"/>
          <w14:textOutline w14:w="0" w14:cap="flat" w14:cmpd="sng" w14:algn="ctr">
            <w14:noFill/>
            <w14:prstDash w14:val="solid"/>
            <w14:round/>
          </w14:textOutline>
        </w:rPr>
        <w:t>–</w:t>
      </w:r>
      <w:r w:rsidRPr="00DD76AC">
        <w:rPr>
          <w:rFonts w:ascii="Times New Roman" w:eastAsia="Calibri" w:hAnsi="Times New Roman" w:cs="Times New Roman"/>
          <w:sz w:val="28"/>
          <w:szCs w:val="28"/>
          <w:lang w:val="uk-UA"/>
          <w14:textOutline w14:w="0" w14:cap="flat" w14:cmpd="sng" w14:algn="ctr">
            <w14:noFill/>
            <w14:prstDash w14:val="solid"/>
            <w14:round/>
          </w14:textOutline>
        </w:rPr>
        <w:t>економічного розвитку, соціально</w:t>
      </w:r>
      <w:r w:rsidR="00CC4D42" w:rsidRPr="00DD76AC">
        <w:rPr>
          <w:rFonts w:ascii="Times New Roman" w:eastAsia="Calibri" w:hAnsi="Times New Roman" w:cs="Times New Roman"/>
          <w:sz w:val="28"/>
          <w:szCs w:val="28"/>
          <w:lang w:val="uk-UA"/>
          <w14:textOutline w14:w="0" w14:cap="flat" w14:cmpd="sng" w14:algn="ctr">
            <w14:noFill/>
            <w14:prstDash w14:val="solid"/>
            <w14:round/>
          </w14:textOutline>
        </w:rPr>
        <w:t>–</w:t>
      </w:r>
      <w:r w:rsidRPr="00DD76AC">
        <w:rPr>
          <w:rFonts w:ascii="Times New Roman" w:eastAsia="Calibri" w:hAnsi="Times New Roman" w:cs="Times New Roman"/>
          <w:sz w:val="28"/>
          <w:szCs w:val="28"/>
          <w:lang w:val="uk-UA"/>
          <w14:textOutline w14:w="0" w14:cap="flat" w14:cmpd="sng" w14:algn="ctr">
            <w14:noFill/>
            <w14:prstDash w14:val="solid"/>
            <w14:round/>
          </w14:textOutline>
        </w:rPr>
        <w:t>правового забезпечення, добробуту і культури суспільства, тим більше його членів віддають перевагу туризму як засобу використання свого вільного часу.</w:t>
      </w:r>
    </w:p>
    <w:p w14:paraId="3CAF7ACE" w14:textId="30146C2F" w:rsidR="009565E6" w:rsidRDefault="009565E6" w:rsidP="009565E6">
      <w:pPr>
        <w:spacing w:after="0" w:line="360" w:lineRule="auto"/>
        <w:ind w:firstLine="709"/>
        <w:jc w:val="both"/>
        <w:rPr>
          <w:rFonts w:ascii="Times New Roman" w:eastAsia="Calibri"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A871FDE" w14:textId="77777777" w:rsidR="00B31C43" w:rsidRPr="009565E6" w:rsidRDefault="00B31C43" w:rsidP="009565E6">
      <w:pPr>
        <w:spacing w:after="0" w:line="360" w:lineRule="auto"/>
        <w:ind w:firstLine="709"/>
        <w:jc w:val="both"/>
        <w:rPr>
          <w:rFonts w:ascii="Times New Roman" w:eastAsia="Calibri"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7394D55" w14:textId="77777777" w:rsidR="00B31C43" w:rsidRDefault="00B31C43" w:rsidP="00155B26">
      <w:pPr>
        <w:spacing w:after="0" w:line="360" w:lineRule="auto"/>
        <w:ind w:firstLine="567"/>
        <w:jc w:val="both"/>
        <w:rPr>
          <w:rFonts w:ascii="Times New Roman" w:hAnsi="Times New Roman" w:cs="Times New Roman"/>
          <w:b/>
          <w:bCs/>
          <w:sz w:val="28"/>
          <w:szCs w:val="28"/>
          <w:lang w:val="uk-UA"/>
          <w14:textOutline w14:w="0" w14:cap="flat" w14:cmpd="sng" w14:algn="ctr">
            <w14:noFill/>
            <w14:prstDash w14:val="solid"/>
            <w14:round/>
          </w14:textOutline>
        </w:rPr>
      </w:pPr>
      <w:r>
        <w:rPr>
          <w:rFonts w:ascii="Times New Roman" w:hAnsi="Times New Roman" w:cs="Times New Roman"/>
          <w:b/>
          <w:bCs/>
          <w:sz w:val="28"/>
          <w:szCs w:val="28"/>
          <w:lang w:val="uk-UA"/>
          <w14:textOutline w14:w="0" w14:cap="flat" w14:cmpd="sng" w14:algn="ctr">
            <w14:noFill/>
            <w14:prstDash w14:val="solid"/>
            <w14:round/>
          </w14:textOutline>
        </w:rPr>
        <w:br w:type="page"/>
      </w:r>
    </w:p>
    <w:p w14:paraId="53EA8AFE" w14:textId="05F65C23" w:rsidR="002956AA" w:rsidRPr="00DD76AC" w:rsidRDefault="009565E6" w:rsidP="00155B26">
      <w:pPr>
        <w:spacing w:after="0" w:line="360" w:lineRule="auto"/>
        <w:ind w:firstLine="567"/>
        <w:jc w:val="both"/>
        <w:rPr>
          <w:rFonts w:ascii="Times New Roman" w:hAnsi="Times New Roman" w:cs="Times New Roman"/>
          <w:b/>
          <w:bCs/>
          <w:sz w:val="28"/>
          <w:szCs w:val="28"/>
          <w:lang w:val="uk-UA"/>
          <w14:textOutline w14:w="0" w14:cap="flat" w14:cmpd="sng" w14:algn="ctr">
            <w14:noFill/>
            <w14:prstDash w14:val="solid"/>
            <w14:round/>
          </w14:textOutline>
        </w:rPr>
      </w:pPr>
      <w:r w:rsidRPr="00DD76AC">
        <w:rPr>
          <w:rFonts w:ascii="Times New Roman" w:hAnsi="Times New Roman" w:cs="Times New Roman"/>
          <w:b/>
          <w:bCs/>
          <w:sz w:val="28"/>
          <w:szCs w:val="28"/>
          <w:lang w:val="uk-UA"/>
          <w14:textOutline w14:w="0" w14:cap="flat" w14:cmpd="sng" w14:algn="ctr">
            <w14:noFill/>
            <w14:prstDash w14:val="solid"/>
            <w14:round/>
          </w14:textOutline>
        </w:rPr>
        <w:lastRenderedPageBreak/>
        <w:t>1.2.</w:t>
      </w:r>
      <w:r w:rsidRPr="00DD76AC">
        <w:rPr>
          <w:rFonts w:ascii="Times New Roman" w:hAnsi="Times New Roman" w:cs="Times New Roman"/>
          <w:b/>
          <w:bCs/>
          <w:sz w:val="28"/>
          <w:szCs w:val="28"/>
          <w:lang w:val="uk-UA"/>
          <w14:textOutline w14:w="0" w14:cap="flat" w14:cmpd="sng" w14:algn="ctr">
            <w14:noFill/>
            <w14:prstDash w14:val="solid"/>
            <w14:round/>
          </w14:textOutline>
        </w:rPr>
        <w:tab/>
        <w:t>Вплив світових факторів на процес функц</w:t>
      </w:r>
      <w:r w:rsidR="00B67472" w:rsidRPr="00DD76AC">
        <w:rPr>
          <w:rFonts w:ascii="Times New Roman" w:hAnsi="Times New Roman" w:cs="Times New Roman"/>
          <w:b/>
          <w:bCs/>
          <w:sz w:val="28"/>
          <w:szCs w:val="28"/>
          <w:lang w:val="uk-UA"/>
          <w14:textOutline w14:w="0" w14:cap="flat" w14:cmpd="sng" w14:algn="ctr">
            <w14:noFill/>
            <w14:prstDash w14:val="solid"/>
            <w14:round/>
          </w14:textOutline>
        </w:rPr>
        <w:t>іонування туристи</w:t>
      </w:r>
      <w:r w:rsidRPr="00DD76AC">
        <w:rPr>
          <w:rFonts w:ascii="Times New Roman" w:hAnsi="Times New Roman" w:cs="Times New Roman"/>
          <w:b/>
          <w:bCs/>
          <w:sz w:val="28"/>
          <w:szCs w:val="28"/>
          <w:lang w:val="uk-UA"/>
          <w14:textOutline w14:w="0" w14:cap="flat" w14:cmpd="sng" w14:algn="ctr">
            <w14:noFill/>
            <w14:prstDash w14:val="solid"/>
            <w14:round/>
          </w14:textOutline>
        </w:rPr>
        <w:t>чної галузі країни</w:t>
      </w:r>
    </w:p>
    <w:p w14:paraId="0E977BBE" w14:textId="77777777" w:rsidR="00CD2468" w:rsidRPr="00DD76AC" w:rsidRDefault="00CD2468" w:rsidP="00CD2468">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p>
    <w:p w14:paraId="7AA5254D" w14:textId="4C0BADE0" w:rsidR="00585889" w:rsidRPr="00DD76AC" w:rsidRDefault="00CD2468" w:rsidP="00CD2468">
      <w:pPr>
        <w:spacing w:after="0" w:line="360" w:lineRule="auto"/>
        <w:ind w:firstLine="709"/>
        <w:jc w:val="both"/>
      </w:pPr>
      <w:r w:rsidRPr="00DD76AC">
        <w:rPr>
          <w:rFonts w:ascii="Times New Roman" w:hAnsi="Times New Roman" w:cs="Times New Roman"/>
          <w:sz w:val="28"/>
          <w:szCs w:val="28"/>
          <w:lang w:val="uk-UA"/>
          <w14:textOutline w14:w="0" w14:cap="flat" w14:cmpd="sng" w14:algn="ctr">
            <w14:noFill/>
            <w14:prstDash w14:val="solid"/>
            <w14:round/>
          </w14:textOutline>
        </w:rPr>
        <w:t>На сьогоднішній день існує велика кількість факторів, що впливають на розвиток туризму як всередині держави так і за її межами. Вони можуть</w:t>
      </w:r>
      <w:r w:rsidR="00585889" w:rsidRPr="00DD76AC">
        <w:rPr>
          <w:rFonts w:ascii="Times New Roman" w:hAnsi="Times New Roman" w:cs="Times New Roman"/>
          <w:sz w:val="28"/>
          <w:szCs w:val="28"/>
          <w14:textOutline w14:w="0" w14:cap="flat" w14:cmpd="sng" w14:algn="ctr">
            <w14:noFill/>
            <w14:prstDash w14:val="solid"/>
            <w14:round/>
          </w14:textOutline>
        </w:rPr>
        <w:t xml:space="preserve"> </w:t>
      </w:r>
      <w:r w:rsidR="00585889" w:rsidRPr="00DD76AC">
        <w:rPr>
          <w:rFonts w:ascii="Times New Roman" w:hAnsi="Times New Roman" w:cs="Times New Roman"/>
          <w:sz w:val="28"/>
          <w:szCs w:val="28"/>
          <w:lang w:val="uk-UA"/>
          <w14:textOutline w14:w="0" w14:cap="flat" w14:cmpd="sng" w14:algn="ctr">
            <w14:noFill/>
            <w14:prstDash w14:val="solid"/>
            <w14:round/>
          </w14:textOutline>
        </w:rPr>
        <w:t>мати</w:t>
      </w:r>
      <w:r w:rsidRPr="00DD76AC">
        <w:rPr>
          <w:rFonts w:ascii="Times New Roman" w:hAnsi="Times New Roman" w:cs="Times New Roman"/>
          <w:sz w:val="28"/>
          <w:szCs w:val="28"/>
          <w:lang w:val="uk-UA"/>
          <w14:textOutline w14:w="0" w14:cap="flat" w14:cmpd="sng" w14:algn="ctr">
            <w14:noFill/>
            <w14:prstDash w14:val="solid"/>
            <w14:round/>
          </w14:textOutline>
        </w:rPr>
        <w:t xml:space="preserve"> і позитивний і негативний вплив</w:t>
      </w:r>
      <w:r w:rsidR="00585889" w:rsidRPr="00DD76AC">
        <w:rPr>
          <w:rFonts w:ascii="Times New Roman" w:hAnsi="Times New Roman" w:cs="Times New Roman"/>
          <w:sz w:val="28"/>
          <w:szCs w:val="28"/>
          <w:lang w:val="uk-UA"/>
          <w14:textOutline w14:w="0" w14:cap="flat" w14:cmpd="sng" w14:algn="ctr">
            <w14:noFill/>
            <w14:prstDash w14:val="solid"/>
            <w14:round/>
          </w14:textOutline>
        </w:rPr>
        <w:t xml:space="preserve"> на </w:t>
      </w:r>
      <w:r w:rsidR="00382692" w:rsidRPr="00DD76AC">
        <w:rPr>
          <w:rFonts w:ascii="Times New Roman" w:hAnsi="Times New Roman" w:cs="Times New Roman"/>
          <w:sz w:val="28"/>
          <w:szCs w:val="28"/>
          <w:lang w:val="uk-UA"/>
          <w14:textOutline w14:w="0" w14:cap="flat" w14:cmpd="sng" w14:algn="ctr">
            <w14:noFill/>
            <w14:prstDash w14:val="solid"/>
            <w14:round/>
          </w14:textOutline>
        </w:rPr>
        <w:t>функціонування туристичної індустрії</w:t>
      </w:r>
      <w:r w:rsidRPr="00DD76AC">
        <w:rPr>
          <w:rFonts w:ascii="Times New Roman" w:hAnsi="Times New Roman" w:cs="Times New Roman"/>
          <w:sz w:val="28"/>
          <w:szCs w:val="28"/>
          <w:lang w:val="uk-UA"/>
          <w14:textOutline w14:w="0" w14:cap="flat" w14:cmpd="sng" w14:algn="ctr">
            <w14:noFill/>
            <w14:prstDash w14:val="solid"/>
            <w14:round/>
          </w14:textOutline>
        </w:rPr>
        <w:t>. Сприятливі фактори при</w:t>
      </w:r>
      <w:r w:rsidR="00382692" w:rsidRPr="00DD76AC">
        <w:rPr>
          <w:rFonts w:ascii="Times New Roman" w:hAnsi="Times New Roman" w:cs="Times New Roman"/>
          <w:sz w:val="28"/>
          <w:szCs w:val="28"/>
          <w:lang w:val="uk-UA"/>
          <w14:textOutline w14:w="0" w14:cap="flat" w14:cmpd="sng" w14:algn="ctr">
            <w14:noFill/>
            <w14:prstDash w14:val="solid"/>
            <w14:round/>
          </w14:textOutline>
        </w:rPr>
        <w:t>з</w:t>
      </w:r>
      <w:r w:rsidRPr="00DD76AC">
        <w:rPr>
          <w:rFonts w:ascii="Times New Roman" w:hAnsi="Times New Roman" w:cs="Times New Roman"/>
          <w:sz w:val="28"/>
          <w:szCs w:val="28"/>
          <w:lang w:val="uk-UA"/>
          <w14:textOutline w14:w="0" w14:cap="flat" w14:cmpd="sng" w14:algn="ctr">
            <w14:noFill/>
            <w14:prstDash w14:val="solid"/>
            <w14:round/>
          </w14:textOutline>
        </w:rPr>
        <w:t>водять до лідерства окремих регіонів</w:t>
      </w:r>
      <w:r w:rsidR="0005738B" w:rsidRPr="00DD76AC">
        <w:rPr>
          <w:rFonts w:ascii="Times New Roman" w:hAnsi="Times New Roman" w:cs="Times New Roman"/>
          <w:sz w:val="28"/>
          <w:szCs w:val="28"/>
          <w:lang w:val="uk-UA"/>
          <w14:textOutline w14:w="0" w14:cap="flat" w14:cmpd="sng" w14:algn="ctr">
            <w14:noFill/>
            <w14:prstDash w14:val="solid"/>
            <w14:round/>
          </w14:textOutline>
        </w:rPr>
        <w:t xml:space="preserve"> і країн у світовому туризмі, і</w:t>
      </w:r>
      <w:r w:rsidRPr="00DD76AC">
        <w:rPr>
          <w:rFonts w:ascii="Times New Roman" w:hAnsi="Times New Roman" w:cs="Times New Roman"/>
          <w:sz w:val="28"/>
          <w:szCs w:val="28"/>
          <w:lang w:val="uk-UA"/>
          <w14:textOutline w14:w="0" w14:cap="flat" w14:cmpd="sng" w14:algn="ctr">
            <w14:noFill/>
            <w14:prstDash w14:val="solid"/>
            <w14:round/>
          </w14:textOutline>
        </w:rPr>
        <w:t>,</w:t>
      </w:r>
      <w:r w:rsidR="006F382E" w:rsidRPr="00DD76AC">
        <w:rPr>
          <w:rFonts w:ascii="Times New Roman" w:hAnsi="Times New Roman" w:cs="Times New Roman"/>
          <w:sz w:val="28"/>
          <w:szCs w:val="28"/>
          <w14:textOutline w14:w="0" w14:cap="flat" w14:cmpd="sng" w14:algn="ctr">
            <w14:noFill/>
            <w14:prstDash w14:val="solid"/>
            <w14:round/>
          </w14:textOutline>
        </w:rPr>
        <w:t xml:space="preserve"> </w:t>
      </w:r>
      <w:r w:rsidRPr="00DD76AC">
        <w:rPr>
          <w:rFonts w:ascii="Times New Roman" w:hAnsi="Times New Roman" w:cs="Times New Roman"/>
          <w:sz w:val="28"/>
          <w:szCs w:val="28"/>
          <w:lang w:val="uk-UA"/>
          <w14:textOutline w14:w="0" w14:cap="flat" w14:cmpd="sng" w14:algn="ctr">
            <w14:noFill/>
            <w14:prstDash w14:val="solid"/>
            <w14:round/>
          </w14:textOutline>
        </w:rPr>
        <w:t xml:space="preserve">навпаки, небажані </w:t>
      </w:r>
      <w:r w:rsidR="00BE0F26" w:rsidRPr="00DD76AC">
        <w:rPr>
          <w:rFonts w:ascii="Times New Roman" w:hAnsi="Times New Roman" w:cs="Times New Roman"/>
          <w:sz w:val="28"/>
          <w:szCs w:val="28"/>
          <w:lang w:val="uk-UA"/>
          <w14:textOutline w14:w="0" w14:cap="flat" w14:cmpd="sng" w14:algn="ctr">
            <w14:noFill/>
            <w14:prstDash w14:val="solid"/>
            <w14:round/>
          </w14:textOutline>
        </w:rPr>
        <w:t xml:space="preserve">або негативні </w:t>
      </w:r>
      <w:r w:rsidRPr="00DD76AC">
        <w:rPr>
          <w:rFonts w:ascii="Times New Roman" w:hAnsi="Times New Roman" w:cs="Times New Roman"/>
          <w:sz w:val="28"/>
          <w:szCs w:val="28"/>
          <w:lang w:val="uk-UA"/>
          <w14:textOutline w14:w="0" w14:cap="flat" w14:cmpd="sng" w14:algn="ctr">
            <w14:noFill/>
            <w14:prstDash w14:val="solid"/>
            <w14:round/>
          </w14:textOutline>
        </w:rPr>
        <w:t>фактори знижують туристичн</w:t>
      </w:r>
      <w:r w:rsidR="00404305" w:rsidRPr="00DD76AC">
        <w:rPr>
          <w:rFonts w:ascii="Times New Roman" w:hAnsi="Times New Roman" w:cs="Times New Roman"/>
          <w:sz w:val="28"/>
          <w:szCs w:val="28"/>
          <w:lang w:val="uk-UA"/>
          <w14:textOutline w14:w="0" w14:cap="flat" w14:cmpd="sng" w14:algn="ctr">
            <w14:noFill/>
            <w14:prstDash w14:val="solid"/>
            <w14:round/>
          </w14:textOutline>
        </w:rPr>
        <w:t>і</w:t>
      </w:r>
      <w:r w:rsidRPr="00DD76AC">
        <w:rPr>
          <w:rFonts w:ascii="Times New Roman" w:hAnsi="Times New Roman" w:cs="Times New Roman"/>
          <w:sz w:val="28"/>
          <w:szCs w:val="28"/>
          <w:lang w:val="uk-UA"/>
          <w14:textOutline w14:w="0" w14:cap="flat" w14:cmpd="sng" w14:algn="ctr">
            <w14:noFill/>
            <w14:prstDash w14:val="solid"/>
            <w14:round/>
          </w14:textOutline>
        </w:rPr>
        <w:t xml:space="preserve"> потік</w:t>
      </w:r>
      <w:r w:rsidR="00404305" w:rsidRPr="00DD76AC">
        <w:rPr>
          <w:rFonts w:ascii="Times New Roman" w:hAnsi="Times New Roman" w:cs="Times New Roman"/>
          <w:sz w:val="28"/>
          <w:szCs w:val="28"/>
          <w:lang w:val="uk-UA"/>
          <w14:textOutline w14:w="0" w14:cap="flat" w14:cmpd="sng" w14:algn="ctr">
            <w14:noFill/>
            <w14:prstDash w14:val="solid"/>
            <w14:round/>
          </w14:textOutline>
        </w:rPr>
        <w:t>и</w:t>
      </w:r>
      <w:r w:rsidRPr="00DD76AC">
        <w:rPr>
          <w:rFonts w:ascii="Times New Roman" w:hAnsi="Times New Roman" w:cs="Times New Roman"/>
          <w:sz w:val="28"/>
          <w:szCs w:val="28"/>
          <w:lang w:val="uk-UA"/>
          <w14:textOutline w14:w="0" w14:cap="flat" w14:cmpd="sng" w14:algn="ctr">
            <w14:noFill/>
            <w14:prstDash w14:val="solid"/>
            <w14:round/>
          </w14:textOutline>
        </w:rPr>
        <w:t>.</w:t>
      </w:r>
      <w:r w:rsidR="00285FB6" w:rsidRPr="00DD76AC">
        <w:t xml:space="preserve"> </w:t>
      </w:r>
    </w:p>
    <w:p w14:paraId="26977068" w14:textId="2E652E12" w:rsidR="00CD2468" w:rsidRPr="00DD76AC" w:rsidRDefault="00285FB6" w:rsidP="00CD2468">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Основні фактори, що впливають на розвиток туризму, </w:t>
      </w:r>
      <w:r w:rsidR="00585889" w:rsidRPr="00DD76AC">
        <w:rPr>
          <w:rFonts w:ascii="Times New Roman" w:hAnsi="Times New Roman" w:cs="Times New Roman"/>
          <w:sz w:val="28"/>
          <w:szCs w:val="28"/>
          <w:lang w:val="uk-UA"/>
          <w14:textOutline w14:w="0" w14:cap="flat" w14:cmpd="sng" w14:algn="ctr">
            <w14:noFill/>
            <w14:prstDash w14:val="solid"/>
            <w14:round/>
          </w14:textOutline>
        </w:rPr>
        <w:t>розподіляють таким чином (табл. 1</w:t>
      </w:r>
      <w:r w:rsidRPr="00DD76AC">
        <w:rPr>
          <w:rFonts w:ascii="Times New Roman" w:hAnsi="Times New Roman" w:cs="Times New Roman"/>
          <w:sz w:val="28"/>
          <w:szCs w:val="28"/>
          <w:lang w:val="uk-UA"/>
          <w14:textOutline w14:w="0" w14:cap="flat" w14:cmpd="sng" w14:algn="ctr">
            <w14:noFill/>
            <w14:prstDash w14:val="solid"/>
            <w14:round/>
          </w14:textOutline>
        </w:rPr>
        <w:t>.</w:t>
      </w:r>
      <w:r w:rsidR="00585889" w:rsidRPr="00DD76AC">
        <w:rPr>
          <w:rFonts w:ascii="Times New Roman" w:hAnsi="Times New Roman" w:cs="Times New Roman"/>
          <w:sz w:val="28"/>
          <w:szCs w:val="28"/>
          <w:lang w:val="uk-UA"/>
          <w14:textOutline w14:w="0" w14:cap="flat" w14:cmpd="sng" w14:algn="ctr">
            <w14:noFill/>
            <w14:prstDash w14:val="solid"/>
            <w14:round/>
          </w14:textOutline>
        </w:rPr>
        <w:t>2)</w:t>
      </w:r>
    </w:p>
    <w:p w14:paraId="5253E00E" w14:textId="47A59699" w:rsidR="009565E6" w:rsidRPr="00DD76AC" w:rsidRDefault="00585889" w:rsidP="00585889">
      <w:pPr>
        <w:spacing w:after="0" w:line="360" w:lineRule="auto"/>
        <w:jc w:val="right"/>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Таблиця 1.2</w:t>
      </w:r>
    </w:p>
    <w:tbl>
      <w:tblPr>
        <w:tblpPr w:leftFromText="180" w:rightFromText="180" w:vertAnchor="text" w:horzAnchor="margin" w:tblpXSpec="center" w:tblpY="684"/>
        <w:tblW w:w="6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694"/>
        <w:gridCol w:w="3057"/>
        <w:gridCol w:w="10"/>
      </w:tblGrid>
      <w:tr w:rsidR="00155B26" w:rsidRPr="00DD76AC" w14:paraId="1AE7D465" w14:textId="77777777" w:rsidTr="00155B26">
        <w:trPr>
          <w:trHeight w:val="132"/>
        </w:trPr>
        <w:tc>
          <w:tcPr>
            <w:tcW w:w="562" w:type="dxa"/>
            <w:vMerge w:val="restart"/>
            <w:shd w:val="clear" w:color="auto" w:fill="auto"/>
            <w:noWrap/>
            <w:vAlign w:val="bottom"/>
            <w:hideMark/>
          </w:tcPr>
          <w:p w14:paraId="33B95ABA" w14:textId="0A6C58BF" w:rsidR="00155B26" w:rsidRPr="00DD76AC" w:rsidRDefault="00155B26" w:rsidP="00155B26">
            <w:pPr>
              <w:spacing w:after="0" w:line="240" w:lineRule="auto"/>
              <w:jc w:val="center"/>
              <w:rPr>
                <w:rFonts w:ascii="Calibri" w:eastAsia="Times New Roman" w:hAnsi="Calibri" w:cs="Calibri"/>
                <w:color w:val="000000"/>
                <w:sz w:val="24"/>
                <w:szCs w:val="24"/>
                <w:lang w:eastAsia="ru-RU"/>
              </w:rPr>
            </w:pPr>
            <w:r w:rsidRPr="00DD76AC">
              <w:rPr>
                <w:rFonts w:ascii="Times New Roman" w:eastAsia="Times New Roman" w:hAnsi="Times New Roman" w:cs="Times New Roman"/>
                <w:b/>
                <w:bCs/>
                <w:color w:val="000000"/>
                <w:sz w:val="24"/>
                <w:szCs w:val="24"/>
                <w:lang w:val="uk-UA" w:eastAsia="ru-RU"/>
              </w:rPr>
              <w:t>№</w:t>
            </w:r>
          </w:p>
        </w:tc>
        <w:tc>
          <w:tcPr>
            <w:tcW w:w="5761" w:type="dxa"/>
            <w:gridSpan w:val="3"/>
            <w:shd w:val="clear" w:color="auto" w:fill="auto"/>
            <w:vAlign w:val="center"/>
            <w:hideMark/>
          </w:tcPr>
          <w:p w14:paraId="68DA547B" w14:textId="77777777" w:rsidR="00155B26" w:rsidRPr="00DD76AC" w:rsidRDefault="00155B26" w:rsidP="00021067">
            <w:pPr>
              <w:spacing w:after="0" w:line="240" w:lineRule="auto"/>
              <w:jc w:val="center"/>
              <w:rPr>
                <w:rFonts w:ascii="Times New Roman" w:eastAsia="Times New Roman" w:hAnsi="Times New Roman" w:cs="Times New Roman"/>
                <w:b/>
                <w:bCs/>
                <w:color w:val="000000"/>
                <w:sz w:val="24"/>
                <w:szCs w:val="24"/>
                <w:lang w:eastAsia="ru-RU"/>
              </w:rPr>
            </w:pPr>
            <w:r w:rsidRPr="00DD76AC">
              <w:rPr>
                <w:rFonts w:ascii="Times New Roman" w:eastAsia="Times New Roman" w:hAnsi="Times New Roman" w:cs="Times New Roman"/>
                <w:b/>
                <w:bCs/>
                <w:color w:val="000000"/>
                <w:sz w:val="24"/>
                <w:szCs w:val="24"/>
                <w:lang w:eastAsia="ru-RU"/>
              </w:rPr>
              <w:t>Назва групи</w:t>
            </w:r>
          </w:p>
        </w:tc>
      </w:tr>
      <w:tr w:rsidR="00155B26" w:rsidRPr="00DD76AC" w14:paraId="769487D6" w14:textId="77777777" w:rsidTr="00155B26">
        <w:trPr>
          <w:gridAfter w:val="1"/>
          <w:wAfter w:w="10" w:type="dxa"/>
          <w:trHeight w:val="261"/>
        </w:trPr>
        <w:tc>
          <w:tcPr>
            <w:tcW w:w="562" w:type="dxa"/>
            <w:vMerge/>
            <w:shd w:val="clear" w:color="auto" w:fill="auto"/>
            <w:vAlign w:val="center"/>
            <w:hideMark/>
          </w:tcPr>
          <w:p w14:paraId="4ACBD4C6" w14:textId="78C477E0" w:rsidR="00155B26" w:rsidRPr="00DD76AC" w:rsidRDefault="00155B26" w:rsidP="00021067">
            <w:pPr>
              <w:spacing w:after="0" w:line="240" w:lineRule="auto"/>
              <w:jc w:val="center"/>
              <w:rPr>
                <w:rFonts w:ascii="Times New Roman" w:eastAsia="Times New Roman" w:hAnsi="Times New Roman" w:cs="Times New Roman"/>
                <w:b/>
                <w:bCs/>
                <w:color w:val="000000"/>
                <w:sz w:val="24"/>
                <w:szCs w:val="24"/>
                <w:lang w:val="uk-UA" w:eastAsia="ru-RU"/>
              </w:rPr>
            </w:pPr>
          </w:p>
        </w:tc>
        <w:tc>
          <w:tcPr>
            <w:tcW w:w="2694" w:type="dxa"/>
            <w:shd w:val="clear" w:color="auto" w:fill="auto"/>
            <w:vAlign w:val="center"/>
            <w:hideMark/>
          </w:tcPr>
          <w:p w14:paraId="08AE7E9C" w14:textId="77777777" w:rsidR="00155B26" w:rsidRPr="00DD76AC" w:rsidRDefault="00155B26" w:rsidP="00021067">
            <w:pPr>
              <w:spacing w:after="0" w:line="240" w:lineRule="auto"/>
              <w:jc w:val="center"/>
              <w:rPr>
                <w:rFonts w:ascii="Times New Roman" w:eastAsia="Times New Roman" w:hAnsi="Times New Roman" w:cs="Times New Roman"/>
                <w:b/>
                <w:bCs/>
                <w:color w:val="000000"/>
                <w:sz w:val="24"/>
                <w:szCs w:val="24"/>
                <w:lang w:eastAsia="ru-RU"/>
              </w:rPr>
            </w:pPr>
            <w:r w:rsidRPr="00DD76AC">
              <w:rPr>
                <w:rFonts w:ascii="Times New Roman" w:eastAsia="Times New Roman" w:hAnsi="Times New Roman" w:cs="Times New Roman"/>
                <w:b/>
                <w:bCs/>
                <w:color w:val="000000"/>
                <w:sz w:val="24"/>
                <w:szCs w:val="24"/>
                <w:lang w:eastAsia="ru-RU"/>
              </w:rPr>
              <w:t>Статичні</w:t>
            </w:r>
          </w:p>
        </w:tc>
        <w:tc>
          <w:tcPr>
            <w:tcW w:w="3057" w:type="dxa"/>
            <w:shd w:val="clear" w:color="auto" w:fill="auto"/>
            <w:vAlign w:val="center"/>
            <w:hideMark/>
          </w:tcPr>
          <w:p w14:paraId="293BCF82" w14:textId="77777777" w:rsidR="00155B26" w:rsidRPr="00DD76AC" w:rsidRDefault="00155B26" w:rsidP="00021067">
            <w:pPr>
              <w:spacing w:after="0" w:line="240" w:lineRule="auto"/>
              <w:jc w:val="center"/>
              <w:rPr>
                <w:rFonts w:ascii="Times New Roman" w:eastAsia="Times New Roman" w:hAnsi="Times New Roman" w:cs="Times New Roman"/>
                <w:b/>
                <w:bCs/>
                <w:color w:val="000000"/>
                <w:sz w:val="24"/>
                <w:szCs w:val="24"/>
                <w:lang w:eastAsia="ru-RU"/>
              </w:rPr>
            </w:pPr>
            <w:r w:rsidRPr="00DD76AC">
              <w:rPr>
                <w:rFonts w:ascii="Times New Roman" w:eastAsia="Times New Roman" w:hAnsi="Times New Roman" w:cs="Times New Roman"/>
                <w:b/>
                <w:bCs/>
                <w:color w:val="000000"/>
                <w:sz w:val="24"/>
                <w:szCs w:val="24"/>
                <w:lang w:eastAsia="ru-RU"/>
              </w:rPr>
              <w:t>Динамічні</w:t>
            </w:r>
          </w:p>
        </w:tc>
      </w:tr>
      <w:tr w:rsidR="00021067" w:rsidRPr="00DD76AC" w14:paraId="2F5A1F5D" w14:textId="77777777" w:rsidTr="00155B26">
        <w:trPr>
          <w:gridAfter w:val="1"/>
          <w:wAfter w:w="10" w:type="dxa"/>
          <w:trHeight w:val="265"/>
        </w:trPr>
        <w:tc>
          <w:tcPr>
            <w:tcW w:w="562" w:type="dxa"/>
            <w:shd w:val="clear" w:color="auto" w:fill="auto"/>
            <w:vAlign w:val="center"/>
            <w:hideMark/>
          </w:tcPr>
          <w:p w14:paraId="3B2C263C" w14:textId="77777777" w:rsidR="00021067" w:rsidRPr="00DD76AC" w:rsidRDefault="00021067" w:rsidP="00021067">
            <w:pPr>
              <w:spacing w:after="0" w:line="240" w:lineRule="auto"/>
              <w:jc w:val="center"/>
              <w:rPr>
                <w:rFonts w:ascii="Calibri" w:eastAsia="Times New Roman" w:hAnsi="Calibri" w:cs="Calibri"/>
                <w:color w:val="000000"/>
                <w:sz w:val="24"/>
                <w:szCs w:val="24"/>
                <w:lang w:eastAsia="ru-RU"/>
              </w:rPr>
            </w:pPr>
            <w:r w:rsidRPr="00DD76AC">
              <w:rPr>
                <w:rFonts w:ascii="Calibri" w:eastAsia="Times New Roman" w:hAnsi="Calibri" w:cs="Calibri"/>
                <w:color w:val="000000"/>
                <w:sz w:val="24"/>
                <w:szCs w:val="24"/>
                <w:lang w:eastAsia="ru-RU"/>
              </w:rPr>
              <w:t>1</w:t>
            </w:r>
          </w:p>
        </w:tc>
        <w:tc>
          <w:tcPr>
            <w:tcW w:w="2694" w:type="dxa"/>
            <w:shd w:val="clear" w:color="auto" w:fill="auto"/>
            <w:vAlign w:val="center"/>
            <w:hideMark/>
          </w:tcPr>
          <w:p w14:paraId="27C3B1A0" w14:textId="177C6D94" w:rsidR="00021067" w:rsidRPr="00DD76AC" w:rsidRDefault="00E566E8" w:rsidP="00021067">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П</w:t>
            </w:r>
            <w:r w:rsidR="00021067" w:rsidRPr="00DD76AC">
              <w:rPr>
                <w:rFonts w:ascii="Times New Roman" w:eastAsia="Times New Roman" w:hAnsi="Times New Roman" w:cs="Times New Roman"/>
                <w:color w:val="000000"/>
                <w:sz w:val="24"/>
                <w:szCs w:val="24"/>
                <w:lang w:eastAsia="ru-RU"/>
              </w:rPr>
              <w:t>риродні</w:t>
            </w:r>
          </w:p>
        </w:tc>
        <w:tc>
          <w:tcPr>
            <w:tcW w:w="3057" w:type="dxa"/>
            <w:shd w:val="clear" w:color="auto" w:fill="auto"/>
            <w:vAlign w:val="center"/>
            <w:hideMark/>
          </w:tcPr>
          <w:p w14:paraId="19821B32" w14:textId="777F7D5D" w:rsidR="00021067" w:rsidRPr="00DD76AC" w:rsidRDefault="00917F96" w:rsidP="00021067">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Д</w:t>
            </w:r>
            <w:r w:rsidR="00021067" w:rsidRPr="00DD76AC">
              <w:rPr>
                <w:rFonts w:ascii="Times New Roman" w:eastAsia="Times New Roman" w:hAnsi="Times New Roman" w:cs="Times New Roman"/>
                <w:color w:val="000000"/>
                <w:sz w:val="24"/>
                <w:szCs w:val="24"/>
                <w:lang w:eastAsia="ru-RU"/>
              </w:rPr>
              <w:t>емографічні</w:t>
            </w:r>
          </w:p>
        </w:tc>
      </w:tr>
      <w:tr w:rsidR="00021067" w:rsidRPr="00DD76AC" w14:paraId="6329BDE0" w14:textId="77777777" w:rsidTr="00155B26">
        <w:trPr>
          <w:gridAfter w:val="1"/>
          <w:wAfter w:w="10" w:type="dxa"/>
          <w:trHeight w:val="47"/>
        </w:trPr>
        <w:tc>
          <w:tcPr>
            <w:tcW w:w="562" w:type="dxa"/>
            <w:shd w:val="clear" w:color="auto" w:fill="auto"/>
            <w:vAlign w:val="center"/>
            <w:hideMark/>
          </w:tcPr>
          <w:p w14:paraId="2F71F03A" w14:textId="77777777" w:rsidR="00021067" w:rsidRPr="00DD76AC" w:rsidRDefault="00021067" w:rsidP="00021067">
            <w:pPr>
              <w:spacing w:after="0" w:line="240" w:lineRule="auto"/>
              <w:jc w:val="center"/>
              <w:rPr>
                <w:rFonts w:ascii="Calibri" w:eastAsia="Times New Roman" w:hAnsi="Calibri" w:cs="Calibri"/>
                <w:color w:val="000000"/>
                <w:sz w:val="24"/>
                <w:szCs w:val="24"/>
                <w:lang w:eastAsia="ru-RU"/>
              </w:rPr>
            </w:pPr>
            <w:r w:rsidRPr="00DD76AC">
              <w:rPr>
                <w:rFonts w:ascii="Calibri" w:eastAsia="Times New Roman" w:hAnsi="Calibri" w:cs="Calibri"/>
                <w:color w:val="000000"/>
                <w:sz w:val="24"/>
                <w:szCs w:val="24"/>
                <w:lang w:eastAsia="ru-RU"/>
              </w:rPr>
              <w:t>2</w:t>
            </w:r>
          </w:p>
        </w:tc>
        <w:tc>
          <w:tcPr>
            <w:tcW w:w="2694" w:type="dxa"/>
            <w:shd w:val="clear" w:color="auto" w:fill="auto"/>
            <w:vAlign w:val="center"/>
            <w:hideMark/>
          </w:tcPr>
          <w:p w14:paraId="4119B8D0" w14:textId="7BF9BB55" w:rsidR="00021067" w:rsidRPr="00DD76AC" w:rsidRDefault="003F7960" w:rsidP="00021067">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Г</w:t>
            </w:r>
            <w:r w:rsidR="00021067" w:rsidRPr="00DD76AC">
              <w:rPr>
                <w:rFonts w:ascii="Times New Roman" w:eastAsia="Times New Roman" w:hAnsi="Times New Roman" w:cs="Times New Roman"/>
                <w:color w:val="000000"/>
                <w:sz w:val="24"/>
                <w:szCs w:val="24"/>
                <w:lang w:eastAsia="ru-RU"/>
              </w:rPr>
              <w:t>еографічні</w:t>
            </w:r>
          </w:p>
        </w:tc>
        <w:tc>
          <w:tcPr>
            <w:tcW w:w="3057" w:type="dxa"/>
            <w:shd w:val="clear" w:color="auto" w:fill="auto"/>
            <w:vAlign w:val="center"/>
            <w:hideMark/>
          </w:tcPr>
          <w:p w14:paraId="12D3D1F1" w14:textId="522C1CEA" w:rsidR="00021067" w:rsidRPr="00DD76AC" w:rsidRDefault="00917F96" w:rsidP="00021067">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С</w:t>
            </w:r>
            <w:r w:rsidR="00021067" w:rsidRPr="00DD76AC">
              <w:rPr>
                <w:rFonts w:ascii="Times New Roman" w:eastAsia="Times New Roman" w:hAnsi="Times New Roman" w:cs="Times New Roman"/>
                <w:color w:val="000000"/>
                <w:sz w:val="24"/>
                <w:szCs w:val="24"/>
                <w:lang w:eastAsia="ru-RU"/>
              </w:rPr>
              <w:t>оціальні</w:t>
            </w:r>
          </w:p>
        </w:tc>
      </w:tr>
      <w:tr w:rsidR="00021067" w:rsidRPr="00DD76AC" w14:paraId="3FFB94AD" w14:textId="77777777" w:rsidTr="00155B26">
        <w:trPr>
          <w:gridAfter w:val="1"/>
          <w:wAfter w:w="10" w:type="dxa"/>
          <w:trHeight w:val="89"/>
        </w:trPr>
        <w:tc>
          <w:tcPr>
            <w:tcW w:w="562" w:type="dxa"/>
            <w:shd w:val="clear" w:color="auto" w:fill="auto"/>
            <w:vAlign w:val="center"/>
            <w:hideMark/>
          </w:tcPr>
          <w:p w14:paraId="53662479" w14:textId="77777777" w:rsidR="00021067" w:rsidRPr="00DD76AC" w:rsidRDefault="00021067" w:rsidP="00021067">
            <w:pPr>
              <w:spacing w:after="0" w:line="240" w:lineRule="auto"/>
              <w:jc w:val="center"/>
              <w:rPr>
                <w:rFonts w:ascii="Calibri" w:eastAsia="Times New Roman" w:hAnsi="Calibri" w:cs="Calibri"/>
                <w:color w:val="000000"/>
                <w:sz w:val="24"/>
                <w:szCs w:val="24"/>
                <w:lang w:eastAsia="ru-RU"/>
              </w:rPr>
            </w:pPr>
            <w:r w:rsidRPr="00DD76AC">
              <w:rPr>
                <w:rFonts w:ascii="Calibri" w:eastAsia="Times New Roman" w:hAnsi="Calibri" w:cs="Calibri"/>
                <w:color w:val="000000"/>
                <w:sz w:val="24"/>
                <w:szCs w:val="24"/>
                <w:lang w:eastAsia="ru-RU"/>
              </w:rPr>
              <w:t>3</w:t>
            </w:r>
          </w:p>
        </w:tc>
        <w:tc>
          <w:tcPr>
            <w:tcW w:w="2694" w:type="dxa"/>
            <w:shd w:val="clear" w:color="auto" w:fill="auto"/>
            <w:vAlign w:val="center"/>
            <w:hideMark/>
          </w:tcPr>
          <w:p w14:paraId="10921798" w14:textId="594BB18F" w:rsidR="00021067" w:rsidRPr="00DD76AC" w:rsidRDefault="00E566E8" w:rsidP="00021067">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К</w:t>
            </w:r>
            <w:r w:rsidR="00021067" w:rsidRPr="00DD76AC">
              <w:rPr>
                <w:rFonts w:ascii="Times New Roman" w:eastAsia="Times New Roman" w:hAnsi="Times New Roman" w:cs="Times New Roman"/>
                <w:color w:val="000000"/>
                <w:sz w:val="24"/>
                <w:szCs w:val="24"/>
                <w:lang w:eastAsia="ru-RU"/>
              </w:rPr>
              <w:t>ультурні</w:t>
            </w:r>
          </w:p>
        </w:tc>
        <w:tc>
          <w:tcPr>
            <w:tcW w:w="3057" w:type="dxa"/>
            <w:shd w:val="clear" w:color="auto" w:fill="auto"/>
            <w:vAlign w:val="center"/>
            <w:hideMark/>
          </w:tcPr>
          <w:p w14:paraId="4F9FC955" w14:textId="3767C294" w:rsidR="00021067" w:rsidRPr="00DD76AC" w:rsidRDefault="00917F96" w:rsidP="00021067">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Е</w:t>
            </w:r>
            <w:r w:rsidR="00021067" w:rsidRPr="00DD76AC">
              <w:rPr>
                <w:rFonts w:ascii="Times New Roman" w:eastAsia="Times New Roman" w:hAnsi="Times New Roman" w:cs="Times New Roman"/>
                <w:color w:val="000000"/>
                <w:sz w:val="24"/>
                <w:szCs w:val="24"/>
                <w:lang w:eastAsia="ru-RU"/>
              </w:rPr>
              <w:t>кономічні</w:t>
            </w:r>
          </w:p>
        </w:tc>
      </w:tr>
      <w:tr w:rsidR="00021067" w:rsidRPr="00DD76AC" w14:paraId="3C56633B" w14:textId="77777777" w:rsidTr="00155B26">
        <w:trPr>
          <w:gridAfter w:val="1"/>
          <w:wAfter w:w="10" w:type="dxa"/>
          <w:trHeight w:val="47"/>
        </w:trPr>
        <w:tc>
          <w:tcPr>
            <w:tcW w:w="562" w:type="dxa"/>
            <w:shd w:val="clear" w:color="auto" w:fill="auto"/>
            <w:vAlign w:val="center"/>
            <w:hideMark/>
          </w:tcPr>
          <w:p w14:paraId="31837FAC" w14:textId="77777777" w:rsidR="00021067" w:rsidRPr="00DD76AC" w:rsidRDefault="00021067" w:rsidP="00021067">
            <w:pPr>
              <w:spacing w:after="0" w:line="240" w:lineRule="auto"/>
              <w:jc w:val="center"/>
              <w:rPr>
                <w:rFonts w:ascii="Calibri" w:eastAsia="Times New Roman" w:hAnsi="Calibri" w:cs="Calibri"/>
                <w:color w:val="000000"/>
                <w:sz w:val="24"/>
                <w:szCs w:val="24"/>
                <w:lang w:eastAsia="ru-RU"/>
              </w:rPr>
            </w:pPr>
            <w:r w:rsidRPr="00DD76AC">
              <w:rPr>
                <w:rFonts w:ascii="Calibri" w:eastAsia="Times New Roman" w:hAnsi="Calibri" w:cs="Calibri"/>
                <w:color w:val="000000"/>
                <w:sz w:val="24"/>
                <w:szCs w:val="24"/>
                <w:lang w:eastAsia="ru-RU"/>
              </w:rPr>
              <w:t>4</w:t>
            </w:r>
          </w:p>
        </w:tc>
        <w:tc>
          <w:tcPr>
            <w:tcW w:w="2694" w:type="dxa"/>
            <w:shd w:val="clear" w:color="auto" w:fill="auto"/>
            <w:vAlign w:val="center"/>
            <w:hideMark/>
          </w:tcPr>
          <w:p w14:paraId="1CC5C69F" w14:textId="6693B363" w:rsidR="00021067" w:rsidRPr="00DD76AC" w:rsidRDefault="00E566E8" w:rsidP="00021067">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І</w:t>
            </w:r>
            <w:r w:rsidR="00021067" w:rsidRPr="00DD76AC">
              <w:rPr>
                <w:rFonts w:ascii="Times New Roman" w:eastAsia="Times New Roman" w:hAnsi="Times New Roman" w:cs="Times New Roman"/>
                <w:color w:val="000000"/>
                <w:sz w:val="24"/>
                <w:szCs w:val="24"/>
                <w:lang w:eastAsia="ru-RU"/>
              </w:rPr>
              <w:t>сторичні</w:t>
            </w:r>
          </w:p>
        </w:tc>
        <w:tc>
          <w:tcPr>
            <w:tcW w:w="3057" w:type="dxa"/>
            <w:shd w:val="clear" w:color="auto" w:fill="auto"/>
            <w:vAlign w:val="center"/>
            <w:hideMark/>
          </w:tcPr>
          <w:p w14:paraId="6A619322" w14:textId="646AA348" w:rsidR="00021067" w:rsidRPr="00DD76AC" w:rsidRDefault="00917F96" w:rsidP="00021067">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К</w:t>
            </w:r>
            <w:r w:rsidR="00021067" w:rsidRPr="00DD76AC">
              <w:rPr>
                <w:rFonts w:ascii="Times New Roman" w:eastAsia="Times New Roman" w:hAnsi="Times New Roman" w:cs="Times New Roman"/>
                <w:color w:val="000000"/>
                <w:sz w:val="24"/>
                <w:szCs w:val="24"/>
                <w:lang w:eastAsia="ru-RU"/>
              </w:rPr>
              <w:t>ультурні</w:t>
            </w:r>
          </w:p>
        </w:tc>
      </w:tr>
      <w:tr w:rsidR="00021067" w:rsidRPr="00DD76AC" w14:paraId="6F869225" w14:textId="77777777" w:rsidTr="00155B26">
        <w:trPr>
          <w:gridAfter w:val="1"/>
          <w:wAfter w:w="10" w:type="dxa"/>
          <w:trHeight w:val="367"/>
        </w:trPr>
        <w:tc>
          <w:tcPr>
            <w:tcW w:w="562" w:type="dxa"/>
            <w:shd w:val="clear" w:color="auto" w:fill="auto"/>
            <w:vAlign w:val="center"/>
            <w:hideMark/>
          </w:tcPr>
          <w:p w14:paraId="5929AD24" w14:textId="77777777" w:rsidR="00021067" w:rsidRPr="00DD76AC" w:rsidRDefault="00021067" w:rsidP="00021067">
            <w:pPr>
              <w:spacing w:after="0" w:line="240" w:lineRule="auto"/>
              <w:jc w:val="center"/>
              <w:rPr>
                <w:rFonts w:ascii="Calibri" w:eastAsia="Times New Roman" w:hAnsi="Calibri" w:cs="Calibri"/>
                <w:color w:val="000000"/>
                <w:sz w:val="24"/>
                <w:szCs w:val="24"/>
                <w:lang w:eastAsia="ru-RU"/>
              </w:rPr>
            </w:pPr>
            <w:r w:rsidRPr="00DD76AC">
              <w:rPr>
                <w:rFonts w:ascii="Calibri" w:eastAsia="Times New Roman" w:hAnsi="Calibri" w:cs="Calibri"/>
                <w:color w:val="000000"/>
                <w:sz w:val="24"/>
                <w:szCs w:val="24"/>
                <w:lang w:eastAsia="ru-RU"/>
              </w:rPr>
              <w:t>5</w:t>
            </w:r>
          </w:p>
        </w:tc>
        <w:tc>
          <w:tcPr>
            <w:tcW w:w="2694" w:type="dxa"/>
            <w:shd w:val="clear" w:color="auto" w:fill="auto"/>
            <w:vAlign w:val="center"/>
            <w:hideMark/>
          </w:tcPr>
          <w:p w14:paraId="2EE42EB2" w14:textId="15875615" w:rsidR="00021067" w:rsidRPr="00DD76AC" w:rsidRDefault="003F7960" w:rsidP="00021067">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К</w:t>
            </w:r>
            <w:r w:rsidR="00021067" w:rsidRPr="00DD76AC">
              <w:rPr>
                <w:rFonts w:ascii="Times New Roman" w:eastAsia="Times New Roman" w:hAnsi="Times New Roman" w:cs="Times New Roman"/>
                <w:color w:val="000000"/>
                <w:sz w:val="24"/>
                <w:szCs w:val="24"/>
                <w:lang w:eastAsia="ru-RU"/>
              </w:rPr>
              <w:t>ліматичні</w:t>
            </w:r>
          </w:p>
        </w:tc>
        <w:tc>
          <w:tcPr>
            <w:tcW w:w="3057" w:type="dxa"/>
            <w:shd w:val="clear" w:color="auto" w:fill="auto"/>
            <w:vAlign w:val="center"/>
            <w:hideMark/>
          </w:tcPr>
          <w:p w14:paraId="02E03CBB" w14:textId="731CB9A2" w:rsidR="00021067" w:rsidRPr="00DD76AC" w:rsidRDefault="00021067" w:rsidP="00021067">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науково</w:t>
            </w:r>
            <w:r w:rsidR="00CC4D42" w:rsidRPr="00DD76AC">
              <w:rPr>
                <w:rFonts w:ascii="Times New Roman" w:eastAsia="Times New Roman" w:hAnsi="Times New Roman" w:cs="Times New Roman"/>
                <w:color w:val="000000"/>
                <w:sz w:val="24"/>
                <w:szCs w:val="24"/>
                <w:lang w:eastAsia="ru-RU"/>
              </w:rPr>
              <w:t>–</w:t>
            </w:r>
            <w:r w:rsidRPr="00DD76AC">
              <w:rPr>
                <w:rFonts w:ascii="Times New Roman" w:eastAsia="Times New Roman" w:hAnsi="Times New Roman" w:cs="Times New Roman"/>
                <w:color w:val="000000"/>
                <w:sz w:val="24"/>
                <w:szCs w:val="24"/>
                <w:lang w:eastAsia="ru-RU"/>
              </w:rPr>
              <w:t>технічний прогрес</w:t>
            </w:r>
          </w:p>
        </w:tc>
      </w:tr>
      <w:tr w:rsidR="00021067" w:rsidRPr="00DD76AC" w14:paraId="19FAE37A" w14:textId="77777777" w:rsidTr="00155B26">
        <w:trPr>
          <w:gridAfter w:val="1"/>
          <w:wAfter w:w="10" w:type="dxa"/>
          <w:trHeight w:val="47"/>
        </w:trPr>
        <w:tc>
          <w:tcPr>
            <w:tcW w:w="562" w:type="dxa"/>
            <w:shd w:val="clear" w:color="auto" w:fill="auto"/>
            <w:vAlign w:val="center"/>
            <w:hideMark/>
          </w:tcPr>
          <w:p w14:paraId="18A188D6" w14:textId="77777777" w:rsidR="00021067" w:rsidRPr="00DD76AC" w:rsidRDefault="00021067" w:rsidP="00021067">
            <w:pPr>
              <w:spacing w:after="0" w:line="240" w:lineRule="auto"/>
              <w:jc w:val="center"/>
              <w:rPr>
                <w:rFonts w:ascii="Calibri" w:eastAsia="Times New Roman" w:hAnsi="Calibri" w:cs="Calibri"/>
                <w:color w:val="000000"/>
                <w:sz w:val="24"/>
                <w:szCs w:val="24"/>
                <w:lang w:eastAsia="ru-RU"/>
              </w:rPr>
            </w:pPr>
            <w:r w:rsidRPr="00DD76AC">
              <w:rPr>
                <w:rFonts w:ascii="Calibri" w:eastAsia="Times New Roman" w:hAnsi="Calibri" w:cs="Calibri"/>
                <w:color w:val="000000"/>
                <w:sz w:val="24"/>
                <w:szCs w:val="24"/>
                <w:lang w:eastAsia="ru-RU"/>
              </w:rPr>
              <w:t>6</w:t>
            </w:r>
          </w:p>
        </w:tc>
        <w:tc>
          <w:tcPr>
            <w:tcW w:w="2694" w:type="dxa"/>
            <w:shd w:val="clear" w:color="auto" w:fill="auto"/>
            <w:vAlign w:val="center"/>
            <w:hideMark/>
          </w:tcPr>
          <w:p w14:paraId="080B39CF" w14:textId="77777777" w:rsidR="00021067" w:rsidRPr="00DD76AC" w:rsidRDefault="00021067" w:rsidP="00021067">
            <w:pPr>
              <w:spacing w:after="0" w:line="240" w:lineRule="auto"/>
              <w:jc w:val="center"/>
              <w:rPr>
                <w:rFonts w:ascii="Calibri" w:eastAsia="Times New Roman" w:hAnsi="Calibri" w:cs="Calibri"/>
                <w:color w:val="000000"/>
                <w:sz w:val="24"/>
                <w:szCs w:val="24"/>
                <w:lang w:eastAsia="ru-RU"/>
              </w:rPr>
            </w:pPr>
            <w:r w:rsidRPr="00DD76AC">
              <w:rPr>
                <w:rFonts w:ascii="Calibri" w:eastAsia="Times New Roman" w:hAnsi="Calibri" w:cs="Calibri"/>
                <w:color w:val="000000"/>
                <w:sz w:val="24"/>
                <w:szCs w:val="24"/>
                <w:lang w:eastAsia="ru-RU"/>
              </w:rPr>
              <w:t> </w:t>
            </w:r>
          </w:p>
        </w:tc>
        <w:tc>
          <w:tcPr>
            <w:tcW w:w="3057" w:type="dxa"/>
            <w:shd w:val="clear" w:color="auto" w:fill="auto"/>
            <w:vAlign w:val="center"/>
            <w:hideMark/>
          </w:tcPr>
          <w:p w14:paraId="31B5794A" w14:textId="77777777" w:rsidR="00021067" w:rsidRPr="00DD76AC" w:rsidRDefault="00021067" w:rsidP="00021067">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міжнародні фактори</w:t>
            </w:r>
          </w:p>
        </w:tc>
      </w:tr>
    </w:tbl>
    <w:p w14:paraId="7ED9F0FE" w14:textId="48F57FC2" w:rsidR="00285FB6" w:rsidRPr="00DD76AC" w:rsidRDefault="00021067" w:rsidP="00021067">
      <w:pPr>
        <w:spacing w:before="240" w:after="0" w:line="360" w:lineRule="auto"/>
        <w:jc w:val="center"/>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 Групи факторів розвитку туризму</w:t>
      </w:r>
    </w:p>
    <w:p w14:paraId="3F78A2E0" w14:textId="10EF9BC0" w:rsidR="00404305" w:rsidRPr="00DD76AC" w:rsidRDefault="00285FB6" w:rsidP="009565E6">
      <w:pPr>
        <w:spacing w:after="0" w:line="360" w:lineRule="auto"/>
        <w:jc w:val="both"/>
      </w:pPr>
      <w:r w:rsidRPr="00DD76AC">
        <w:rPr>
          <w:lang w:val="uk-UA"/>
        </w:rPr>
        <w:fldChar w:fldCharType="begin"/>
      </w:r>
      <w:r w:rsidRPr="00DD76AC">
        <w:rPr>
          <w:lang w:val="uk-UA"/>
        </w:rPr>
        <w:instrText xml:space="preserve"> LINK </w:instrText>
      </w:r>
      <w:r w:rsidR="00A01665" w:rsidRPr="00DD76AC">
        <w:rPr>
          <w:lang w:val="uk-UA"/>
        </w:rPr>
        <w:instrText xml:space="preserve">Excel.Sheet.12 "G:\\УЧЁБА\\ТУРИЗМ\\Диплом\\таблицы для работы\\групи факторів.xlsx" Лист1!R1C1:R9C6 </w:instrText>
      </w:r>
      <w:r w:rsidRPr="00DD76AC">
        <w:rPr>
          <w:lang w:val="uk-UA"/>
        </w:rPr>
        <w:instrText xml:space="preserve">\a \f 4 \h  \* MERGEFORMAT </w:instrText>
      </w:r>
      <w:r w:rsidRPr="00DD76AC">
        <w:rPr>
          <w:lang w:val="uk-UA"/>
        </w:rPr>
        <w:fldChar w:fldCharType="separate"/>
      </w:r>
    </w:p>
    <w:p w14:paraId="47D7BD62" w14:textId="77777777" w:rsidR="00285FB6" w:rsidRPr="00DD76AC" w:rsidRDefault="00285FB6" w:rsidP="009565E6">
      <w:pPr>
        <w:spacing w:after="0" w:line="360" w:lineRule="auto"/>
        <w:jc w:val="both"/>
        <w:rPr>
          <w:rFonts w:ascii="Times New Roman" w:hAnsi="Times New Roman" w:cs="Times New Roman"/>
          <w:b/>
          <w:bCs/>
          <w:sz w:val="28"/>
          <w:szCs w:val="28"/>
          <w:lang w:val="uk-UA"/>
          <w14:textOutline w14:w="0" w14:cap="flat" w14:cmpd="sng" w14:algn="ctr">
            <w14:noFill/>
            <w14:prstDash w14:val="solid"/>
            <w14:round/>
          </w14:textOutline>
        </w:rPr>
      </w:pPr>
      <w:r w:rsidRPr="00DD76AC">
        <w:rPr>
          <w:rFonts w:ascii="Times New Roman" w:hAnsi="Times New Roman" w:cs="Times New Roman"/>
          <w:b/>
          <w:bCs/>
          <w:sz w:val="28"/>
          <w:szCs w:val="28"/>
          <w:lang w:val="uk-UA"/>
          <w14:textOutline w14:w="0" w14:cap="flat" w14:cmpd="sng" w14:algn="ctr">
            <w14:noFill/>
            <w14:prstDash w14:val="solid"/>
            <w14:round/>
          </w14:textOutline>
        </w:rPr>
        <w:fldChar w:fldCharType="end"/>
      </w:r>
    </w:p>
    <w:p w14:paraId="3EB6CFD3" w14:textId="77777777" w:rsidR="00285FB6" w:rsidRPr="00DD76AC" w:rsidRDefault="00285FB6" w:rsidP="00285FB6">
      <w:pPr>
        <w:rPr>
          <w:rFonts w:ascii="Times New Roman" w:hAnsi="Times New Roman" w:cs="Times New Roman"/>
          <w:sz w:val="28"/>
          <w:szCs w:val="28"/>
          <w:lang w:val="uk-UA"/>
        </w:rPr>
      </w:pPr>
    </w:p>
    <w:p w14:paraId="3767A9FC" w14:textId="77777777" w:rsidR="00285FB6" w:rsidRPr="00DD76AC" w:rsidRDefault="00285FB6" w:rsidP="00285FB6">
      <w:pPr>
        <w:rPr>
          <w:rFonts w:ascii="Times New Roman" w:hAnsi="Times New Roman" w:cs="Times New Roman"/>
          <w:sz w:val="28"/>
          <w:szCs w:val="28"/>
          <w:lang w:val="uk-UA"/>
        </w:rPr>
      </w:pPr>
    </w:p>
    <w:p w14:paraId="1C4F0029" w14:textId="77777777" w:rsidR="00285FB6" w:rsidRPr="00DD76AC" w:rsidRDefault="00285FB6" w:rsidP="009565E6">
      <w:pPr>
        <w:spacing w:after="0" w:line="360" w:lineRule="auto"/>
        <w:jc w:val="both"/>
        <w:rPr>
          <w:rFonts w:ascii="Times New Roman" w:hAnsi="Times New Roman" w:cs="Times New Roman"/>
          <w:b/>
          <w:bCs/>
          <w:sz w:val="28"/>
          <w:szCs w:val="28"/>
          <w:lang w:val="uk-UA"/>
          <w14:textOutline w14:w="0" w14:cap="flat" w14:cmpd="sng" w14:algn="ctr">
            <w14:noFill/>
            <w14:prstDash w14:val="solid"/>
            <w14:round/>
          </w14:textOutline>
        </w:rPr>
      </w:pPr>
    </w:p>
    <w:p w14:paraId="5E85E7C2" w14:textId="0C4CD795" w:rsidR="00031CF9" w:rsidRPr="00DD76AC" w:rsidRDefault="00585889" w:rsidP="00585889">
      <w:pPr>
        <w:spacing w:after="0" w:line="360" w:lineRule="auto"/>
        <w:ind w:firstLine="709"/>
        <w:jc w:val="center"/>
        <w:rPr>
          <w:rFonts w:ascii="Times New Roman" w:hAnsi="Times New Roman" w:cs="Times New Roman"/>
          <w:sz w:val="28"/>
          <w:szCs w:val="28"/>
          <w:lang w:val="en-US"/>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Джерело:</w:t>
      </w:r>
      <w:r w:rsidRPr="00DD76AC">
        <w:rPr>
          <w:rFonts w:ascii="Times New Roman" w:hAnsi="Times New Roman" w:cs="Times New Roman"/>
          <w:sz w:val="28"/>
          <w:szCs w:val="28"/>
          <w:lang w:val="en-US"/>
          <w14:textOutline w14:w="0" w14:cap="flat" w14:cmpd="sng" w14:algn="ctr">
            <w14:noFill/>
            <w14:prstDash w14:val="solid"/>
            <w14:round/>
          </w14:textOutline>
        </w:rPr>
        <w:t>[</w:t>
      </w:r>
      <w:r w:rsidR="00917F96">
        <w:rPr>
          <w:rFonts w:ascii="Times New Roman" w:hAnsi="Times New Roman" w:cs="Times New Roman"/>
          <w:sz w:val="28"/>
          <w:szCs w:val="28"/>
          <w:lang w:val="en-US"/>
          <w14:textOutline w14:w="0" w14:cap="flat" w14:cmpd="sng" w14:algn="ctr">
            <w14:noFill/>
            <w14:prstDash w14:val="solid"/>
            <w14:round/>
          </w14:textOutline>
        </w:rPr>
        <w:t>59</w:t>
      </w:r>
      <w:r w:rsidRPr="00DD76AC">
        <w:rPr>
          <w:rFonts w:ascii="Times New Roman" w:hAnsi="Times New Roman" w:cs="Times New Roman"/>
          <w:sz w:val="28"/>
          <w:szCs w:val="28"/>
          <w:lang w:val="en-US"/>
          <w14:textOutline w14:w="0" w14:cap="flat" w14:cmpd="sng" w14:algn="ctr">
            <w14:noFill/>
            <w14:prstDash w14:val="solid"/>
            <w14:round/>
          </w14:textOutline>
        </w:rPr>
        <w:t>, c.74]</w:t>
      </w:r>
    </w:p>
    <w:p w14:paraId="22B0CBF5" w14:textId="77777777" w:rsidR="00155B26" w:rsidRPr="00DD76AC" w:rsidRDefault="00155B26" w:rsidP="00021067">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p>
    <w:p w14:paraId="40F43A8C" w14:textId="575ED9DB" w:rsidR="00C621DB" w:rsidRPr="00DD76AC" w:rsidRDefault="00046366" w:rsidP="00021067">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Статичні фактори не змінюються в часі та просторі,</w:t>
      </w:r>
      <w:r w:rsidR="00C621DB" w:rsidRPr="00DD76AC">
        <w:rPr>
          <w:rFonts w:ascii="Times New Roman" w:hAnsi="Times New Roman" w:cs="Times New Roman"/>
          <w:sz w:val="28"/>
          <w:szCs w:val="28"/>
          <w:lang w:val="uk-UA"/>
          <w14:textOutline w14:w="0" w14:cap="flat" w14:cmpd="sng" w14:algn="ctr">
            <w14:noFill/>
            <w14:prstDash w14:val="solid"/>
            <w14:round/>
          </w14:textOutline>
        </w:rPr>
        <w:t xml:space="preserve"> наприклад кліматичні умови та географічне положення країни це константа, що фактично завжди лишається незмінною</w:t>
      </w:r>
      <w:r w:rsidR="008A18DC" w:rsidRPr="00DD76AC">
        <w:rPr>
          <w:rFonts w:ascii="Times New Roman" w:hAnsi="Times New Roman" w:cs="Times New Roman"/>
          <w:sz w:val="28"/>
          <w:szCs w:val="28"/>
          <w:lang w:val="uk-UA"/>
          <w14:textOutline w14:w="0" w14:cap="flat" w14:cmpd="sng" w14:algn="ctr">
            <w14:noFill/>
            <w14:prstDash w14:val="solid"/>
            <w14:round/>
          </w14:textOutline>
        </w:rPr>
        <w:t>.</w:t>
      </w:r>
      <w:r w:rsidRPr="00DD76AC">
        <w:rPr>
          <w:rFonts w:ascii="Times New Roman" w:hAnsi="Times New Roman" w:cs="Times New Roman"/>
          <w:sz w:val="28"/>
          <w:szCs w:val="28"/>
          <w:lang w:val="uk-UA"/>
          <w14:textOutline w14:w="0" w14:cap="flat" w14:cmpd="sng" w14:algn="ctr">
            <w14:noFill/>
            <w14:prstDash w14:val="solid"/>
            <w14:round/>
          </w14:textOutline>
        </w:rPr>
        <w:t xml:space="preserve"> </w:t>
      </w:r>
      <w:r w:rsidR="008A18DC" w:rsidRPr="00DD76AC">
        <w:rPr>
          <w:rFonts w:ascii="Times New Roman" w:hAnsi="Times New Roman" w:cs="Times New Roman"/>
          <w:sz w:val="28"/>
          <w:szCs w:val="28"/>
          <w:lang w:val="uk-UA"/>
          <w14:textOutline w14:w="0" w14:cap="flat" w14:cmpd="sng" w14:algn="ctr">
            <w14:noFill/>
            <w14:prstDash w14:val="solid"/>
            <w14:round/>
          </w14:textOutline>
        </w:rPr>
        <w:t>Д</w:t>
      </w:r>
      <w:r w:rsidRPr="00DD76AC">
        <w:rPr>
          <w:rFonts w:ascii="Times New Roman" w:hAnsi="Times New Roman" w:cs="Times New Roman"/>
          <w:sz w:val="28"/>
          <w:szCs w:val="28"/>
          <w:lang w:val="uk-UA"/>
          <w14:textOutline w14:w="0" w14:cap="flat" w14:cmpd="sng" w14:algn="ctr">
            <w14:noFill/>
            <w14:prstDash w14:val="solid"/>
            <w14:round/>
          </w14:textOutline>
        </w:rPr>
        <w:t xml:space="preserve">инамічні </w:t>
      </w:r>
      <w:r w:rsidR="008A18DC" w:rsidRPr="00DD76AC">
        <w:rPr>
          <w:rFonts w:ascii="Times New Roman" w:hAnsi="Times New Roman" w:cs="Times New Roman"/>
          <w:sz w:val="28"/>
          <w:szCs w:val="28"/>
          <w:lang w:val="uk-UA"/>
          <w14:textOutline w14:w="0" w14:cap="flat" w14:cmpd="sng" w14:algn="ctr">
            <w14:noFill/>
            <w14:prstDash w14:val="solid"/>
            <w14:round/>
          </w14:textOutline>
        </w:rPr>
        <w:t xml:space="preserve">фактори </w:t>
      </w:r>
      <w:r w:rsidRPr="00DD76AC">
        <w:rPr>
          <w:rFonts w:ascii="Times New Roman" w:hAnsi="Times New Roman" w:cs="Times New Roman"/>
          <w:sz w:val="28"/>
          <w:szCs w:val="28"/>
          <w:lang w:val="uk-UA"/>
          <w14:textOutline w14:w="0" w14:cap="flat" w14:cmpd="sng" w14:algn="ctr">
            <w14:noFill/>
            <w14:prstDash w14:val="solid"/>
            <w14:round/>
          </w14:textOutline>
        </w:rPr>
        <w:t xml:space="preserve">навпаки нестабільні та схильні до змін. </w:t>
      </w:r>
    </w:p>
    <w:p w14:paraId="1DA5DD5D" w14:textId="7E192C6F" w:rsidR="0005738B" w:rsidRPr="00DD76AC" w:rsidRDefault="00046366" w:rsidP="0005738B">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Але основна класифікація</w:t>
      </w:r>
      <w:r w:rsidR="00F46D2B" w:rsidRPr="00DD76AC">
        <w:rPr>
          <w:rFonts w:ascii="Times New Roman" w:hAnsi="Times New Roman" w:cs="Times New Roman"/>
          <w:sz w:val="28"/>
          <w:szCs w:val="28"/>
          <w:lang w:val="uk-UA"/>
          <w14:textOutline w14:w="0" w14:cap="flat" w14:cmpd="sng" w14:algn="ctr">
            <w14:noFill/>
            <w14:prstDash w14:val="solid"/>
            <w14:round/>
          </w14:textOutline>
        </w:rPr>
        <w:t xml:space="preserve"> факторів впливу на туризм</w:t>
      </w:r>
      <w:r w:rsidRPr="00DD76AC">
        <w:rPr>
          <w:rFonts w:ascii="Times New Roman" w:hAnsi="Times New Roman" w:cs="Times New Roman"/>
          <w:sz w:val="28"/>
          <w:szCs w:val="28"/>
          <w:lang w:val="uk-UA"/>
          <w14:textOutline w14:w="0" w14:cap="flat" w14:cmpd="sng" w14:algn="ctr">
            <w14:noFill/>
            <w14:prstDash w14:val="solid"/>
            <w14:round/>
          </w14:textOutline>
        </w:rPr>
        <w:t xml:space="preserve">, </w:t>
      </w:r>
      <w:r w:rsidR="00F46D2B" w:rsidRPr="00DD76AC">
        <w:rPr>
          <w:rFonts w:ascii="Times New Roman" w:hAnsi="Times New Roman" w:cs="Times New Roman"/>
          <w:sz w:val="28"/>
          <w:szCs w:val="28"/>
          <w:lang w:val="uk-UA"/>
          <w14:textOutline w14:w="0" w14:cap="flat" w14:cmpd="sng" w14:algn="ctr">
            <w14:noFill/>
            <w14:prstDash w14:val="solid"/>
            <w14:round/>
          </w14:textOutline>
        </w:rPr>
        <w:t>яку використовують такі вчені та науковці, як О</w:t>
      </w:r>
      <w:r w:rsidR="00C621DB" w:rsidRPr="00DD76AC">
        <w:rPr>
          <w:rFonts w:ascii="Times New Roman" w:hAnsi="Times New Roman" w:cs="Times New Roman"/>
          <w:sz w:val="28"/>
          <w:szCs w:val="28"/>
          <w:lang w:val="uk-UA"/>
          <w14:textOutline w14:w="0" w14:cap="flat" w14:cmpd="sng" w14:algn="ctr">
            <w14:noFill/>
            <w14:prstDash w14:val="solid"/>
            <w14:round/>
          </w14:textOutline>
        </w:rPr>
        <w:t>.</w:t>
      </w:r>
      <w:r w:rsidR="00F46D2B" w:rsidRPr="00DD76AC">
        <w:rPr>
          <w:rFonts w:ascii="Times New Roman" w:hAnsi="Times New Roman" w:cs="Times New Roman"/>
          <w:sz w:val="28"/>
          <w:szCs w:val="28"/>
          <w:lang w:val="uk-UA"/>
          <w14:textOutline w14:w="0" w14:cap="flat" w14:cmpd="sng" w14:algn="ctr">
            <w14:noFill/>
            <w14:prstDash w14:val="solid"/>
            <w14:round/>
          </w14:textOutline>
        </w:rPr>
        <w:t xml:space="preserve">Любіцева, В.Куценко, В.Пуцентейло, О.Заруцька та інші, класифікація за критерієм </w:t>
      </w:r>
      <w:r w:rsidR="002E4604" w:rsidRPr="00DD76AC">
        <w:rPr>
          <w:rFonts w:ascii="Times New Roman" w:hAnsi="Times New Roman" w:cs="Times New Roman"/>
          <w:sz w:val="28"/>
          <w:szCs w:val="28"/>
          <w:lang w:val="uk-UA"/>
          <w14:textOutline w14:w="0" w14:cap="flat" w14:cmpd="sng" w14:algn="ctr">
            <w14:noFill/>
            <w14:prstDash w14:val="solid"/>
            <w14:round/>
          </w14:textOutline>
        </w:rPr>
        <w:t>напряму</w:t>
      </w:r>
      <w:r w:rsidR="00F46D2B" w:rsidRPr="00DD76AC">
        <w:rPr>
          <w:rFonts w:ascii="Times New Roman" w:hAnsi="Times New Roman" w:cs="Times New Roman"/>
          <w:sz w:val="28"/>
          <w:szCs w:val="28"/>
          <w:lang w:val="uk-UA"/>
          <w14:textOutline w14:w="0" w14:cap="flat" w14:cmpd="sng" w14:algn="ctr">
            <w14:noFill/>
            <w14:prstDash w14:val="solid"/>
            <w14:round/>
          </w14:textOutline>
        </w:rPr>
        <w:t xml:space="preserve"> впливу, </w:t>
      </w:r>
      <w:r w:rsidR="00931CFF" w:rsidRPr="00DD76AC">
        <w:rPr>
          <w:rFonts w:ascii="Times New Roman" w:hAnsi="Times New Roman" w:cs="Times New Roman"/>
          <w:sz w:val="28"/>
          <w:szCs w:val="28"/>
          <w:lang w:val="uk-UA"/>
          <w14:textOutline w14:w="0" w14:cap="flat" w14:cmpd="sng" w14:algn="ctr">
            <w14:noFill/>
            <w14:prstDash w14:val="solid"/>
            <w14:round/>
          </w14:textOutline>
        </w:rPr>
        <w:t>де</w:t>
      </w:r>
      <w:r w:rsidR="00F46D2B" w:rsidRPr="00DD76AC">
        <w:rPr>
          <w:rFonts w:ascii="Times New Roman" w:hAnsi="Times New Roman" w:cs="Times New Roman"/>
          <w:sz w:val="28"/>
          <w:szCs w:val="28"/>
          <w:lang w:val="uk-UA"/>
          <w14:textOutline w14:w="0" w14:cap="flat" w14:cmpd="sng" w14:algn="ctr">
            <w14:noFill/>
            <w14:prstDash w14:val="solid"/>
            <w14:round/>
          </w14:textOutline>
        </w:rPr>
        <w:t xml:space="preserve"> фактори поділяють </w:t>
      </w:r>
      <w:r w:rsidR="00C621DB" w:rsidRPr="00DD76AC">
        <w:rPr>
          <w:rFonts w:ascii="Times New Roman" w:hAnsi="Times New Roman" w:cs="Times New Roman"/>
          <w:sz w:val="28"/>
          <w:szCs w:val="28"/>
          <w:lang w:val="uk-UA"/>
          <w14:textOutline w14:w="0" w14:cap="flat" w14:cmpd="sng" w14:algn="ctr">
            <w14:noFill/>
            <w14:prstDash w14:val="solid"/>
            <w14:round/>
          </w14:textOutline>
        </w:rPr>
        <w:t xml:space="preserve">на </w:t>
      </w:r>
      <w:r w:rsidR="00F46D2B" w:rsidRPr="00DD76AC">
        <w:rPr>
          <w:rFonts w:ascii="Times New Roman" w:hAnsi="Times New Roman" w:cs="Times New Roman"/>
          <w:sz w:val="28"/>
          <w:szCs w:val="28"/>
          <w:lang w:val="uk-UA"/>
          <w14:textOutline w14:w="0" w14:cap="flat" w14:cmpd="sng" w14:algn="ctr">
            <w14:noFill/>
            <w14:prstDash w14:val="solid"/>
            <w14:round/>
          </w14:textOutline>
        </w:rPr>
        <w:t>внутрішні та зовнішні</w:t>
      </w:r>
      <w:r w:rsidR="00AB7FD0" w:rsidRPr="00DD76AC">
        <w:rPr>
          <w:rFonts w:ascii="Times New Roman" w:hAnsi="Times New Roman" w:cs="Times New Roman"/>
          <w:sz w:val="28"/>
          <w:szCs w:val="28"/>
          <w:lang w:val="uk-UA"/>
          <w14:textOutline w14:w="0" w14:cap="flat" w14:cmpd="sng" w14:algn="ctr">
            <w14:noFill/>
            <w14:prstDash w14:val="solid"/>
            <w14:round/>
          </w14:textOutline>
        </w:rPr>
        <w:t xml:space="preserve"> (рис. 1.1)</w:t>
      </w:r>
      <w:r w:rsidR="00F46D2B" w:rsidRPr="00DD76AC">
        <w:rPr>
          <w:rFonts w:ascii="Times New Roman" w:hAnsi="Times New Roman" w:cs="Times New Roman"/>
          <w:sz w:val="28"/>
          <w:szCs w:val="28"/>
          <w:lang w:val="uk-UA"/>
          <w14:textOutline w14:w="0" w14:cap="flat" w14:cmpd="sng" w14:algn="ctr">
            <w14:noFill/>
            <w14:prstDash w14:val="solid"/>
            <w14:round/>
          </w14:textOutline>
        </w:rPr>
        <w:t>.</w:t>
      </w:r>
      <w:r w:rsidR="00687427" w:rsidRPr="00DD76AC">
        <w:rPr>
          <w:rFonts w:ascii="Times New Roman" w:hAnsi="Times New Roman" w:cs="Times New Roman"/>
          <w:sz w:val="28"/>
          <w:szCs w:val="28"/>
          <w:lang w:val="uk-UA"/>
          <w14:textOutline w14:w="0" w14:cap="flat" w14:cmpd="sng" w14:algn="ctr">
            <w14:noFill/>
            <w14:prstDash w14:val="solid"/>
            <w14:round/>
          </w14:textOutline>
        </w:rPr>
        <w:t xml:space="preserve"> </w:t>
      </w:r>
      <w:r w:rsidR="00931CFF" w:rsidRPr="00DD76AC">
        <w:rPr>
          <w:rFonts w:ascii="Times New Roman" w:hAnsi="Times New Roman" w:cs="Times New Roman"/>
          <w:sz w:val="28"/>
          <w:szCs w:val="28"/>
          <w:lang w:val="uk-UA"/>
          <w14:textOutline w14:w="0" w14:cap="flat" w14:cmpd="sng" w14:algn="ctr">
            <w14:noFill/>
            <w14:prstDash w14:val="solid"/>
            <w14:round/>
          </w14:textOutline>
        </w:rPr>
        <w:t xml:space="preserve">Важливо </w:t>
      </w:r>
      <w:r w:rsidR="00021067" w:rsidRPr="00DD76AC">
        <w:rPr>
          <w:rFonts w:ascii="Times New Roman" w:hAnsi="Times New Roman" w:cs="Times New Roman"/>
          <w:sz w:val="28"/>
          <w:szCs w:val="28"/>
          <w:lang w:val="uk-UA"/>
          <w14:textOutline w14:w="0" w14:cap="flat" w14:cmpd="sng" w14:algn="ctr">
            <w14:noFill/>
            <w14:prstDash w14:val="solid"/>
            <w14:round/>
          </w14:textOutline>
        </w:rPr>
        <w:t xml:space="preserve">те, що за своєю природою зовнішні та внутрішні чинники впливу можуть бути як статичними так і динамічними. </w:t>
      </w:r>
      <w:r w:rsidR="00687427" w:rsidRPr="00DD76AC">
        <w:rPr>
          <w:rFonts w:ascii="Times New Roman" w:hAnsi="Times New Roman" w:cs="Times New Roman"/>
          <w:sz w:val="28"/>
          <w:szCs w:val="28"/>
          <w:lang w:val="uk-UA"/>
          <w14:textOutline w14:w="0" w14:cap="flat" w14:cmpd="sng" w14:algn="ctr">
            <w14:noFill/>
            <w14:prstDash w14:val="solid"/>
            <w14:round/>
          </w14:textOutline>
        </w:rPr>
        <w:t xml:space="preserve">Для </w:t>
      </w:r>
      <w:r w:rsidR="00687427" w:rsidRPr="00DD76AC">
        <w:rPr>
          <w:rFonts w:ascii="Times New Roman" w:hAnsi="Times New Roman" w:cs="Times New Roman"/>
          <w:sz w:val="28"/>
          <w:szCs w:val="28"/>
          <w:lang w:val="uk-UA"/>
          <w14:textOutline w14:w="0" w14:cap="flat" w14:cmpd="sng" w14:algn="ctr">
            <w14:noFill/>
            <w14:prstDash w14:val="solid"/>
            <w14:round/>
          </w14:textOutline>
        </w:rPr>
        <w:lastRenderedPageBreak/>
        <w:t>успішної діяльності туристичної фірми необхідно постійно аналізувати їхній вплив при виробленні стратегії і тактики поведінки туристичної організації на туристичному ринку. Без врахування дії зовнішніх та внутрішніх чинників туристична організація приречена на банкрутство</w:t>
      </w:r>
      <w:r w:rsidR="00894206" w:rsidRPr="00DD76AC">
        <w:rPr>
          <w:rFonts w:ascii="Times New Roman" w:hAnsi="Times New Roman" w:cs="Times New Roman"/>
          <w:sz w:val="28"/>
          <w:szCs w:val="28"/>
          <w:lang w:val="uk-UA"/>
          <w14:textOutline w14:w="0" w14:cap="flat" w14:cmpd="sng" w14:algn="ctr">
            <w14:noFill/>
            <w14:prstDash w14:val="solid"/>
            <w14:round/>
          </w14:textOutline>
        </w:rPr>
        <w:t xml:space="preserve"> </w:t>
      </w:r>
      <w:r w:rsidR="00894206" w:rsidRPr="00DD76AC">
        <w:rPr>
          <w:rFonts w:ascii="Times New Roman" w:hAnsi="Times New Roman" w:cs="Times New Roman"/>
          <w:sz w:val="28"/>
          <w:szCs w:val="28"/>
          <w14:textOutline w14:w="0" w14:cap="flat" w14:cmpd="sng" w14:algn="ctr">
            <w14:noFill/>
            <w14:prstDash w14:val="solid"/>
            <w14:round/>
          </w14:textOutline>
        </w:rPr>
        <w:t>[</w:t>
      </w:r>
      <w:r w:rsidR="00917F96">
        <w:rPr>
          <w:rFonts w:ascii="Times New Roman" w:hAnsi="Times New Roman" w:cs="Times New Roman"/>
          <w:sz w:val="28"/>
          <w:szCs w:val="28"/>
          <w14:textOutline w14:w="0" w14:cap="flat" w14:cmpd="sng" w14:algn="ctr">
            <w14:noFill/>
            <w14:prstDash w14:val="solid"/>
            <w14:round/>
          </w14:textOutline>
        </w:rPr>
        <w:t>79</w:t>
      </w:r>
      <w:r w:rsidR="00894206" w:rsidRPr="00DD76AC">
        <w:rPr>
          <w:rFonts w:ascii="Times New Roman" w:hAnsi="Times New Roman" w:cs="Times New Roman"/>
          <w:sz w:val="28"/>
          <w:szCs w:val="28"/>
          <w:lang w:val="uk-UA"/>
          <w14:textOutline w14:w="0" w14:cap="flat" w14:cmpd="sng" w14:algn="ctr">
            <w14:noFill/>
            <w14:prstDash w14:val="solid"/>
            <w14:round/>
          </w14:textOutline>
        </w:rPr>
        <w:t>, С. 508</w:t>
      </w:r>
      <w:r w:rsidR="00CC4D42" w:rsidRPr="00DD76AC">
        <w:rPr>
          <w:rFonts w:ascii="Times New Roman" w:hAnsi="Times New Roman" w:cs="Times New Roman"/>
          <w:sz w:val="28"/>
          <w:szCs w:val="28"/>
          <w:lang w:val="uk-UA"/>
          <w14:textOutline w14:w="0" w14:cap="flat" w14:cmpd="sng" w14:algn="ctr">
            <w14:noFill/>
            <w14:prstDash w14:val="solid"/>
            <w14:round/>
          </w14:textOutline>
        </w:rPr>
        <w:t>–</w:t>
      </w:r>
      <w:r w:rsidR="00894206" w:rsidRPr="00DD76AC">
        <w:rPr>
          <w:rFonts w:ascii="Times New Roman" w:hAnsi="Times New Roman" w:cs="Times New Roman"/>
          <w:sz w:val="28"/>
          <w:szCs w:val="28"/>
          <w:lang w:val="uk-UA"/>
          <w14:textOutline w14:w="0" w14:cap="flat" w14:cmpd="sng" w14:algn="ctr">
            <w14:noFill/>
            <w14:prstDash w14:val="solid"/>
            <w14:round/>
          </w14:textOutline>
        </w:rPr>
        <w:t>509</w:t>
      </w:r>
      <w:r w:rsidR="00894206" w:rsidRPr="00DD76AC">
        <w:rPr>
          <w:rFonts w:ascii="Times New Roman" w:hAnsi="Times New Roman" w:cs="Times New Roman"/>
          <w:sz w:val="28"/>
          <w:szCs w:val="28"/>
          <w14:textOutline w14:w="0" w14:cap="flat" w14:cmpd="sng" w14:algn="ctr">
            <w14:noFill/>
            <w14:prstDash w14:val="solid"/>
            <w14:round/>
          </w14:textOutline>
        </w:rPr>
        <w:t>]</w:t>
      </w:r>
      <w:r w:rsidR="00687427" w:rsidRPr="00DD76AC">
        <w:rPr>
          <w:rFonts w:ascii="Times New Roman" w:hAnsi="Times New Roman" w:cs="Times New Roman"/>
          <w:sz w:val="28"/>
          <w:szCs w:val="28"/>
          <w:lang w:val="uk-UA"/>
          <w14:textOutline w14:w="0" w14:cap="flat" w14:cmpd="sng" w14:algn="ctr">
            <w14:noFill/>
            <w14:prstDash w14:val="solid"/>
            <w14:round/>
          </w14:textOutline>
        </w:rPr>
        <w:t>.</w:t>
      </w:r>
      <w:r w:rsidR="0005738B" w:rsidRPr="00DD76AC">
        <w:rPr>
          <w:rFonts w:ascii="Times New Roman" w:hAnsi="Times New Roman" w:cs="Times New Roman"/>
          <w:sz w:val="28"/>
          <w:szCs w:val="28"/>
          <w:lang w:val="uk-UA"/>
          <w14:textOutline w14:w="0" w14:cap="flat" w14:cmpd="sng" w14:algn="ctr">
            <w14:noFill/>
            <w14:prstDash w14:val="solid"/>
            <w14:round/>
          </w14:textOutline>
        </w:rPr>
        <w:t xml:space="preserve"> </w:t>
      </w:r>
    </w:p>
    <w:p w14:paraId="05C5C809" w14:textId="7AA02CC4" w:rsidR="0005738B" w:rsidRPr="00DD76AC" w:rsidRDefault="0005738B" w:rsidP="0005738B">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Зовнішні, або їх ще називають екзогенні, фактори впливають на туризм за допомогою демографічних і соціальних змін; економічного і фінансового розвитку; змін політичного і правового регулювання; технологічних змін; торгового розвитку; транспортної інфраструктури і безпеки подорожей [</w:t>
      </w:r>
      <w:r w:rsidR="00917F96">
        <w:rPr>
          <w:rFonts w:ascii="Times New Roman" w:hAnsi="Times New Roman" w:cs="Times New Roman"/>
          <w:sz w:val="28"/>
          <w:szCs w:val="28"/>
          <w:lang w:val="uk-UA"/>
          <w14:textOutline w14:w="0" w14:cap="flat" w14:cmpd="sng" w14:algn="ctr">
            <w14:noFill/>
            <w14:prstDash w14:val="solid"/>
            <w14:round/>
          </w14:textOutline>
        </w:rPr>
        <w:t>67</w:t>
      </w:r>
      <w:r w:rsidRPr="00DD76AC">
        <w:rPr>
          <w:rFonts w:ascii="Times New Roman" w:hAnsi="Times New Roman" w:cs="Times New Roman"/>
          <w:sz w:val="28"/>
          <w:szCs w:val="28"/>
          <w:lang w:val="uk-UA"/>
          <w14:textOutline w14:w="0" w14:cap="flat" w14:cmpd="sng" w14:algn="ctr">
            <w14:noFill/>
            <w14:prstDash w14:val="solid"/>
            <w14:round/>
          </w14:textOutline>
        </w:rPr>
        <w:t>].</w:t>
      </w:r>
    </w:p>
    <w:p w14:paraId="195A6A3C" w14:textId="77777777" w:rsidR="00BC227F" w:rsidRPr="00DD76AC" w:rsidRDefault="00BC227F" w:rsidP="00BC227F">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Однією з найважливіших сфер впливу на туризм виступає політико–правова ситуація в регіоні та у світі в цілому. Важливою умовою розвитку індустрії туризму є політико–правове середовище, що передбачає наявність певної правової основи, гарантування екологічної стійкості та охорони навколишнього середовища, забезпечення належного рівня безпеки та охорони, розвиток системи охорони здоров’я та гігієни, визнані на державному рівні пріоритети розвитку сфери туризму. </w:t>
      </w:r>
    </w:p>
    <w:p w14:paraId="0EAE8A64" w14:textId="77777777" w:rsidR="00BC227F" w:rsidRPr="00DD76AC" w:rsidRDefault="00BC227F" w:rsidP="00BC227F">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З точки зору міжнародного права відносини у сфері туризму за своєю природою є відносинами, ускладненими іноземним елементом, унаслідок чого регулювання суто національних відносин у сфері туризму стає неприйнятним і вимагає врахування міжнародної практики. З огляду на це, політико–правове середовище країни має забезпечувати належні умови для ведення бізнесу, відповідати системі регулювання міжнародного та внутрішнього туризму з урахуванням наявних міжнародних норм, сприяти спрощенню візових, митних, прикордонних формальностей; забезпечувати належні конкурентні умови.</w:t>
      </w:r>
    </w:p>
    <w:p w14:paraId="7E4A7808" w14:textId="0AE4F1C9" w:rsidR="00BC227F" w:rsidRPr="00DD76AC" w:rsidRDefault="00BC227F" w:rsidP="00BC227F">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Перспективи подальшого розвитку туризму справедливо пов’язуються нині не тільки з демографічними та технологічними змінами, хоча такий підхід є домінуючим, а й з глобальними політичними змінами й очікуваними тенденціями розвитку світового геопростору, що надзвичайно</w:t>
      </w:r>
      <w:r w:rsidR="00917F96">
        <w:rPr>
          <w:rFonts w:ascii="Times New Roman" w:hAnsi="Times New Roman" w:cs="Times New Roman"/>
          <w:sz w:val="28"/>
          <w:szCs w:val="28"/>
          <w:lang w:val="uk-UA"/>
          <w14:textOutline w14:w="0" w14:cap="flat" w14:cmpd="sng" w14:algn="ctr">
            <w14:noFill/>
            <w14:prstDash w14:val="solid"/>
            <w14:round/>
          </w14:textOutline>
        </w:rPr>
        <w:t xml:space="preserve"> потужно впливають на туризм [11</w:t>
      </w:r>
      <w:r w:rsidRPr="00DD76AC">
        <w:rPr>
          <w:rFonts w:ascii="Times New Roman" w:hAnsi="Times New Roman" w:cs="Times New Roman"/>
          <w:sz w:val="28"/>
          <w:szCs w:val="28"/>
          <w:lang w:val="uk-UA"/>
          <w14:textOutline w14:w="0" w14:cap="flat" w14:cmpd="sng" w14:algn="ctr">
            <w14:noFill/>
            <w14:prstDash w14:val="solid"/>
            <w14:round/>
          </w14:textOutline>
        </w:rPr>
        <w:t xml:space="preserve">, С.167–168]. </w:t>
      </w:r>
    </w:p>
    <w:p w14:paraId="09EBB755" w14:textId="77777777" w:rsidR="00BC227F" w:rsidRPr="00DD76AC" w:rsidRDefault="00BC227F" w:rsidP="00BC227F">
      <w:pPr>
        <w:spacing w:after="0" w:line="360" w:lineRule="auto"/>
        <w:ind w:firstLine="709"/>
        <w:jc w:val="both"/>
        <w:rPr>
          <w:rFonts w:ascii="Times New Roman" w:hAnsi="Times New Roman" w:cs="Times New Roman"/>
          <w:sz w:val="28"/>
          <w:szCs w:val="28"/>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Основними</w:t>
      </w:r>
      <w:r w:rsidRPr="00DD76AC">
        <w:rPr>
          <w:rFonts w:ascii="Times New Roman" w:hAnsi="Times New Roman" w:cs="Times New Roman"/>
          <w:sz w:val="28"/>
          <w:szCs w:val="28"/>
          <w14:textOutline w14:w="0" w14:cap="flat" w14:cmpd="sng" w14:algn="ctr">
            <w14:noFill/>
            <w14:prstDash w14:val="solid"/>
            <w14:round/>
          </w14:textOutline>
        </w:rPr>
        <w:t xml:space="preserve"> геополітични</w:t>
      </w:r>
      <w:r w:rsidRPr="00DD76AC">
        <w:rPr>
          <w:rFonts w:ascii="Times New Roman" w:hAnsi="Times New Roman" w:cs="Times New Roman"/>
          <w:sz w:val="28"/>
          <w:szCs w:val="28"/>
          <w:lang w:val="uk-UA"/>
          <w14:textOutline w14:w="0" w14:cap="flat" w14:cmpd="sng" w14:algn="ctr">
            <w14:noFill/>
            <w14:prstDash w14:val="solid"/>
            <w14:round/>
          </w14:textOutline>
        </w:rPr>
        <w:t>ми</w:t>
      </w:r>
      <w:r w:rsidRPr="00DD76AC">
        <w:rPr>
          <w:rFonts w:ascii="Times New Roman" w:hAnsi="Times New Roman" w:cs="Times New Roman"/>
          <w:sz w:val="28"/>
          <w:szCs w:val="28"/>
          <w14:textOutline w14:w="0" w14:cap="flat" w14:cmpd="sng" w14:algn="ctr">
            <w14:noFill/>
            <w14:prstDash w14:val="solid"/>
            <w14:round/>
          </w14:textOutline>
        </w:rPr>
        <w:t xml:space="preserve"> чинник</w:t>
      </w:r>
      <w:r w:rsidRPr="00DD76AC">
        <w:rPr>
          <w:rFonts w:ascii="Times New Roman" w:hAnsi="Times New Roman" w:cs="Times New Roman"/>
          <w:sz w:val="28"/>
          <w:szCs w:val="28"/>
          <w:lang w:val="uk-UA"/>
          <w14:textOutline w14:w="0" w14:cap="flat" w14:cmpd="sng" w14:algn="ctr">
            <w14:noFill/>
            <w14:prstDash w14:val="solid"/>
            <w14:round/>
          </w14:textOutline>
        </w:rPr>
        <w:t>ами</w:t>
      </w:r>
      <w:r w:rsidRPr="00DD76AC">
        <w:rPr>
          <w:rFonts w:ascii="Times New Roman" w:hAnsi="Times New Roman" w:cs="Times New Roman"/>
          <w:sz w:val="28"/>
          <w:szCs w:val="28"/>
          <w14:textOutline w14:w="0" w14:cap="flat" w14:cmpd="sng" w14:algn="ctr">
            <w14:noFill/>
            <w14:prstDash w14:val="solid"/>
            <w14:round/>
          </w14:textOutline>
        </w:rPr>
        <w:t xml:space="preserve">, що </w:t>
      </w:r>
      <w:r w:rsidRPr="00DD76AC">
        <w:rPr>
          <w:rFonts w:ascii="Times New Roman" w:hAnsi="Times New Roman" w:cs="Times New Roman"/>
          <w:sz w:val="28"/>
          <w:szCs w:val="28"/>
          <w:lang w:val="uk-UA"/>
          <w14:textOutline w14:w="0" w14:cap="flat" w14:cmpd="sng" w14:algn="ctr">
            <w14:noFill/>
            <w14:prstDash w14:val="solid"/>
            <w14:round/>
          </w14:textOutline>
        </w:rPr>
        <w:t>прямо чи опосередковано</w:t>
      </w:r>
      <w:r w:rsidRPr="00DD76AC">
        <w:rPr>
          <w:rFonts w:ascii="Times New Roman" w:hAnsi="Times New Roman" w:cs="Times New Roman"/>
          <w:sz w:val="28"/>
          <w:szCs w:val="28"/>
          <w14:textOutline w14:w="0" w14:cap="flat" w14:cmpd="sng" w14:algn="ctr">
            <w14:noFill/>
            <w14:prstDash w14:val="solid"/>
            <w14:round/>
          </w14:textOutline>
        </w:rPr>
        <w:t xml:space="preserve"> впливають на </w:t>
      </w:r>
      <w:r w:rsidRPr="00DD76AC">
        <w:rPr>
          <w:rFonts w:ascii="Times New Roman" w:hAnsi="Times New Roman" w:cs="Times New Roman"/>
          <w:sz w:val="28"/>
          <w:szCs w:val="28"/>
          <w:lang w:val="uk-UA"/>
          <w14:textOutline w14:w="0" w14:cap="flat" w14:cmpd="sng" w14:algn="ctr">
            <w14:noFill/>
            <w14:prstDash w14:val="solid"/>
            <w14:round/>
          </w14:textOutline>
        </w:rPr>
        <w:t>туристичну індустрію</w:t>
      </w:r>
      <w:r w:rsidRPr="00DD76AC">
        <w:rPr>
          <w:rFonts w:ascii="Times New Roman" w:hAnsi="Times New Roman" w:cs="Times New Roman"/>
          <w:sz w:val="28"/>
          <w:szCs w:val="28"/>
          <w14:textOutline w14:w="0" w14:cap="flat" w14:cmpd="sng" w14:algn="ctr">
            <w14:noFill/>
            <w14:prstDash w14:val="solid"/>
            <w14:round/>
          </w14:textOutline>
        </w:rPr>
        <w:t xml:space="preserve"> </w:t>
      </w:r>
      <w:r w:rsidRPr="00DD76AC">
        <w:rPr>
          <w:rFonts w:ascii="Times New Roman" w:hAnsi="Times New Roman" w:cs="Times New Roman"/>
          <w:sz w:val="28"/>
          <w:szCs w:val="28"/>
          <w:lang w:val="uk-UA"/>
          <w14:textOutline w14:w="0" w14:cap="flat" w14:cmpd="sng" w14:algn="ctr">
            <w14:noFill/>
            <w14:prstDash w14:val="solid"/>
            <w14:round/>
          </w14:textOutline>
        </w:rPr>
        <w:t>виступають</w:t>
      </w:r>
      <w:r w:rsidRPr="00DD76AC">
        <w:rPr>
          <w:rFonts w:ascii="Times New Roman" w:hAnsi="Times New Roman" w:cs="Times New Roman"/>
          <w:sz w:val="28"/>
          <w:szCs w:val="28"/>
          <w14:textOutline w14:w="0" w14:cap="flat" w14:cmpd="sng" w14:algn="ctr">
            <w14:noFill/>
            <w14:prstDash w14:val="solid"/>
            <w14:round/>
          </w14:textOutline>
        </w:rPr>
        <w:t>:</w:t>
      </w:r>
    </w:p>
    <w:p w14:paraId="3916DD3F" w14:textId="4E481986" w:rsidR="00452B67" w:rsidRPr="00DD76AC" w:rsidRDefault="00452B67" w:rsidP="00452B67">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p>
    <w:p w14:paraId="12C2E56F" w14:textId="6432DCEF" w:rsidR="00176C01" w:rsidRDefault="00931CFF" w:rsidP="00B31C43">
      <w:pPr>
        <w:spacing w:after="0" w:line="360" w:lineRule="auto"/>
        <w:ind w:firstLine="567"/>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31CFF">
        <w:rPr>
          <w:rFonts w:ascii="Times New Roman" w:eastAsia="Calibri" w:hAnsi="Times New Roman" w:cs="Times New Roman"/>
          <w:noProof/>
          <w:sz w:val="28"/>
          <w:lang w:eastAsia="ru-RU"/>
        </w:rPr>
        <w:drawing>
          <wp:anchor distT="0" distB="0" distL="114300" distR="114300" simplePos="0" relativeHeight="251661312" behindDoc="0" locked="0" layoutInCell="1" allowOverlap="1" wp14:anchorId="26B95B8B" wp14:editId="2238B17C">
            <wp:simplePos x="0" y="0"/>
            <wp:positionH relativeFrom="margin">
              <wp:posOffset>-485140</wp:posOffset>
            </wp:positionH>
            <wp:positionV relativeFrom="paragraph">
              <wp:posOffset>144145</wp:posOffset>
            </wp:positionV>
            <wp:extent cx="6188075" cy="8058785"/>
            <wp:effectExtent l="0" t="0" r="0" b="18415"/>
            <wp:wrapTopAndBottom/>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r w:rsidR="001E5AAD">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Рис. 1</w:t>
      </w:r>
      <w:r w:rsidR="00AB7FD0">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1E5AAD">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1E5AAD" w:rsidRPr="00452B67">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Зовнішні фактори впливу на туристичну галузь</w:t>
      </w:r>
    </w:p>
    <w:p w14:paraId="59C8FB71" w14:textId="6F0A3E82" w:rsidR="00593DDE" w:rsidRDefault="00593DDE" w:rsidP="00B31C43">
      <w:pPr>
        <w:spacing w:after="0" w:line="360" w:lineRule="auto"/>
        <w:jc w:val="center"/>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Джерело:</w:t>
      </w:r>
      <w:r w:rsidRPr="009C1377">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917F96">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79</w:t>
      </w:r>
      <w:r w:rsidRPr="009C1377">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4346128B" w14:textId="77777777" w:rsidR="00593DDE" w:rsidRPr="00593DDE" w:rsidRDefault="00593DDE" w:rsidP="00176C01">
      <w:pPr>
        <w:spacing w:after="0" w:line="360" w:lineRule="auto"/>
        <w:jc w:val="center"/>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B42AF35" w14:textId="255AF3DE" w:rsidR="000B0827" w:rsidRPr="00BC227F" w:rsidRDefault="000B0827" w:rsidP="00BC227F">
      <w:pPr>
        <w:spacing w:after="0" w:line="360" w:lineRule="auto"/>
        <w:ind w:firstLine="709"/>
        <w:jc w:val="both"/>
        <w:rPr>
          <w:rFonts w:ascii="Times New Roman" w:hAnsi="Times New Roman" w:cs="Times New Roman"/>
          <w:sz w:val="28"/>
          <w:szCs w:val="28"/>
          <w14:textOutline w14:w="0" w14:cap="flat" w14:cmpd="sng" w14:algn="ctr">
            <w14:noFill/>
            <w14:prstDash w14:val="solid"/>
            <w14:round/>
          </w14:textOutline>
        </w:rPr>
      </w:pPr>
      <w:r w:rsidRPr="00BC227F">
        <w:rPr>
          <w:rFonts w:ascii="Times New Roman" w:hAnsi="Times New Roman" w:cs="Times New Roman"/>
          <w:sz w:val="28"/>
          <w:szCs w:val="28"/>
          <w14:textOutline w14:w="0" w14:cap="flat" w14:cmpd="sng" w14:algn="ctr">
            <w14:noFill/>
            <w14:prstDash w14:val="solid"/>
            <w14:round/>
          </w14:textOutline>
        </w:rPr>
        <w:t xml:space="preserve">Політичні перевороти. </w:t>
      </w:r>
      <w:r w:rsidR="009A53A7" w:rsidRPr="00BC227F">
        <w:rPr>
          <w:rFonts w:ascii="Times New Roman" w:hAnsi="Times New Roman" w:cs="Times New Roman"/>
          <w:sz w:val="28"/>
          <w:szCs w:val="28"/>
          <w14:textOutline w14:w="0" w14:cap="flat" w14:cmpd="sng" w14:algn="ctr">
            <w14:noFill/>
            <w14:prstDash w14:val="solid"/>
            <w14:round/>
          </w14:textOutline>
        </w:rPr>
        <w:t>Близькосхідн</w:t>
      </w:r>
      <w:r w:rsidR="009A53A7" w:rsidRPr="00BC227F">
        <w:rPr>
          <w:rFonts w:ascii="Times New Roman" w:hAnsi="Times New Roman" w:cs="Times New Roman"/>
          <w:sz w:val="28"/>
          <w:szCs w:val="28"/>
          <w:lang w:val="uk-UA"/>
          <w14:textOutline w14:w="0" w14:cap="flat" w14:cmpd="sng" w14:algn="ctr">
            <w14:noFill/>
            <w14:prstDash w14:val="solid"/>
            <w14:round/>
          </w14:textOutline>
        </w:rPr>
        <w:t>і</w:t>
      </w:r>
      <w:r w:rsidR="009A53A7" w:rsidRPr="00BC227F">
        <w:rPr>
          <w:rFonts w:ascii="Times New Roman" w:hAnsi="Times New Roman" w:cs="Times New Roman"/>
          <w:sz w:val="28"/>
          <w:szCs w:val="28"/>
          <w14:textOutline w14:w="0" w14:cap="flat" w14:cmpd="sng" w14:algn="ctr">
            <w14:noFill/>
            <w14:prstDash w14:val="solid"/>
            <w14:round/>
          </w14:textOutline>
        </w:rPr>
        <w:t xml:space="preserve"> країн</w:t>
      </w:r>
      <w:r w:rsidR="009A53A7" w:rsidRPr="00BC227F">
        <w:rPr>
          <w:rFonts w:ascii="Times New Roman" w:hAnsi="Times New Roman" w:cs="Times New Roman"/>
          <w:sz w:val="28"/>
          <w:szCs w:val="28"/>
          <w:lang w:val="uk-UA"/>
          <w14:textOutline w14:w="0" w14:cap="flat" w14:cmpd="sng" w14:algn="ctr">
            <w14:noFill/>
            <w14:prstDash w14:val="solid"/>
            <w14:round/>
          </w14:textOutline>
        </w:rPr>
        <w:t>и</w:t>
      </w:r>
      <w:r w:rsidR="009A53A7" w:rsidRPr="00BC227F">
        <w:rPr>
          <w:rFonts w:ascii="Times New Roman" w:hAnsi="Times New Roman" w:cs="Times New Roman"/>
          <w:sz w:val="28"/>
          <w:szCs w:val="28"/>
          <w14:textOutline w14:w="0" w14:cap="flat" w14:cmpd="sng" w14:algn="ctr">
            <w14:noFill/>
            <w14:prstDash w14:val="solid"/>
            <w14:round/>
          </w14:textOutline>
        </w:rPr>
        <w:t xml:space="preserve"> </w:t>
      </w:r>
      <w:r w:rsidR="009A53A7" w:rsidRPr="00BC227F">
        <w:rPr>
          <w:rFonts w:ascii="Times New Roman" w:hAnsi="Times New Roman" w:cs="Times New Roman"/>
          <w:sz w:val="28"/>
          <w:szCs w:val="28"/>
          <w:lang w:val="uk-UA"/>
          <w14:textOutline w14:w="0" w14:cap="flat" w14:cmpd="sng" w14:algn="ctr">
            <w14:noFill/>
            <w14:prstDash w14:val="solid"/>
            <w14:round/>
          </w14:textOutline>
        </w:rPr>
        <w:t>виступають яскравим прикладом</w:t>
      </w:r>
      <w:r w:rsidRPr="00BC227F">
        <w:rPr>
          <w:rFonts w:ascii="Times New Roman" w:hAnsi="Times New Roman" w:cs="Times New Roman"/>
          <w:sz w:val="28"/>
          <w:szCs w:val="28"/>
          <w14:textOutline w14:w="0" w14:cap="flat" w14:cmpd="sng" w14:algn="ctr">
            <w14:noFill/>
            <w14:prstDash w14:val="solid"/>
            <w14:round/>
          </w14:textOutline>
        </w:rPr>
        <w:t xml:space="preserve"> вплив</w:t>
      </w:r>
      <w:r w:rsidR="009A53A7" w:rsidRPr="00BC227F">
        <w:rPr>
          <w:rFonts w:ascii="Times New Roman" w:hAnsi="Times New Roman" w:cs="Times New Roman"/>
          <w:sz w:val="28"/>
          <w:szCs w:val="28"/>
          <w:lang w:val="uk-UA"/>
          <w14:textOutline w14:w="0" w14:cap="flat" w14:cmpd="sng" w14:algn="ctr">
            <w14:noFill/>
            <w14:prstDash w14:val="solid"/>
            <w14:round/>
          </w14:textOutline>
        </w:rPr>
        <w:t>у</w:t>
      </w:r>
      <w:r w:rsidRPr="00BC227F">
        <w:rPr>
          <w:rFonts w:ascii="Times New Roman" w:hAnsi="Times New Roman" w:cs="Times New Roman"/>
          <w:sz w:val="28"/>
          <w:szCs w:val="28"/>
          <w14:textOutline w14:w="0" w14:cap="flat" w14:cmpd="sng" w14:algn="ctr">
            <w14:noFill/>
            <w14:prstDash w14:val="solid"/>
            <w14:round/>
          </w14:textOutline>
        </w:rPr>
        <w:t xml:space="preserve"> політичних переворотів на туристичні потоки. </w:t>
      </w:r>
      <w:r w:rsidR="009A53A7" w:rsidRPr="00BC227F">
        <w:rPr>
          <w:rFonts w:ascii="Times New Roman" w:hAnsi="Times New Roman" w:cs="Times New Roman"/>
          <w:sz w:val="28"/>
          <w:szCs w:val="28"/>
          <w:lang w:val="uk-UA"/>
          <w14:textOutline w14:w="0" w14:cap="flat" w14:cmpd="sng" w14:algn="ctr">
            <w14:noFill/>
            <w14:prstDash w14:val="solid"/>
            <w14:round/>
          </w14:textOutline>
        </w:rPr>
        <w:t>За період з</w:t>
      </w:r>
      <w:r w:rsidRPr="00BC227F">
        <w:rPr>
          <w:rFonts w:ascii="Times New Roman" w:hAnsi="Times New Roman" w:cs="Times New Roman"/>
          <w:sz w:val="28"/>
          <w:szCs w:val="28"/>
          <w14:textOutline w14:w="0" w14:cap="flat" w14:cmpd="sng" w14:algn="ctr">
            <w14:noFill/>
            <w14:prstDash w14:val="solid"/>
            <w14:round/>
          </w14:textOutline>
        </w:rPr>
        <w:t xml:space="preserve"> 1990</w:t>
      </w:r>
      <w:r w:rsidR="009A53A7" w:rsidRPr="00BC227F">
        <w:rPr>
          <w:rFonts w:ascii="Times New Roman" w:hAnsi="Times New Roman" w:cs="Times New Roman"/>
          <w:sz w:val="28"/>
          <w:szCs w:val="28"/>
          <w:lang w:val="uk-UA"/>
          <w14:textOutline w14:w="0" w14:cap="flat" w14:cmpd="sng" w14:algn="ctr">
            <w14:noFill/>
            <w14:prstDash w14:val="solid"/>
            <w14:round/>
          </w14:textOutline>
        </w:rPr>
        <w:t xml:space="preserve"> по </w:t>
      </w:r>
      <w:r w:rsidRPr="00BC227F">
        <w:rPr>
          <w:rFonts w:ascii="Times New Roman" w:hAnsi="Times New Roman" w:cs="Times New Roman"/>
          <w:sz w:val="28"/>
          <w:szCs w:val="28"/>
          <w14:textOutline w14:w="0" w14:cap="flat" w14:cmpd="sng" w14:algn="ctr">
            <w14:noFill/>
            <w14:prstDash w14:val="solid"/>
            <w14:round/>
          </w14:textOutline>
        </w:rPr>
        <w:t>2000</w:t>
      </w:r>
      <w:r w:rsidR="009A53A7" w:rsidRPr="00BC227F">
        <w:rPr>
          <w:rFonts w:ascii="Times New Roman" w:hAnsi="Times New Roman" w:cs="Times New Roman"/>
          <w:sz w:val="28"/>
          <w:szCs w:val="28"/>
          <w:lang w:val="uk-UA"/>
          <w14:textOutline w14:w="0" w14:cap="flat" w14:cmpd="sng" w14:algn="ctr">
            <w14:noFill/>
            <w14:prstDash w14:val="solid"/>
            <w14:round/>
          </w14:textOutline>
        </w:rPr>
        <w:t xml:space="preserve"> роки</w:t>
      </w:r>
      <w:r w:rsidRPr="00BC227F">
        <w:rPr>
          <w:rFonts w:ascii="Times New Roman" w:hAnsi="Times New Roman" w:cs="Times New Roman"/>
          <w:sz w:val="28"/>
          <w:szCs w:val="28"/>
          <w14:textOutline w14:w="0" w14:cap="flat" w14:cmpd="sng" w14:algn="ctr">
            <w14:noFill/>
            <w14:prstDash w14:val="solid"/>
            <w14:round/>
          </w14:textOutline>
        </w:rPr>
        <w:t xml:space="preserve"> Єгипет, Туніс, Марокко перетворилися на популярні туристичні дестинації. </w:t>
      </w:r>
      <w:r w:rsidR="009A53A7" w:rsidRPr="00BC227F">
        <w:rPr>
          <w:rFonts w:ascii="Times New Roman" w:hAnsi="Times New Roman" w:cs="Times New Roman"/>
          <w:sz w:val="28"/>
          <w:szCs w:val="28"/>
          <w:lang w:val="uk-UA"/>
          <w14:textOutline w14:w="0" w14:cap="flat" w14:cmpd="sng" w14:algn="ctr">
            <w14:noFill/>
            <w14:prstDash w14:val="solid"/>
            <w14:round/>
          </w14:textOutline>
        </w:rPr>
        <w:t xml:space="preserve">Але активний розвиток туристичної галузі </w:t>
      </w:r>
      <w:r w:rsidRPr="00BC227F">
        <w:rPr>
          <w:rFonts w:ascii="Times New Roman" w:hAnsi="Times New Roman" w:cs="Times New Roman"/>
          <w:sz w:val="28"/>
          <w:szCs w:val="28"/>
          <w14:textOutline w14:w="0" w14:cap="flat" w14:cmpd="sng" w14:algn="ctr">
            <w14:noFill/>
            <w14:prstDash w14:val="solid"/>
            <w14:round/>
          </w14:textOutline>
        </w:rPr>
        <w:t>у цих країнах бу</w:t>
      </w:r>
      <w:r w:rsidR="009A53A7" w:rsidRPr="00BC227F">
        <w:rPr>
          <w:rFonts w:ascii="Times New Roman" w:hAnsi="Times New Roman" w:cs="Times New Roman"/>
          <w:sz w:val="28"/>
          <w:szCs w:val="28"/>
          <w:lang w:val="uk-UA"/>
          <w14:textOutline w14:w="0" w14:cap="flat" w14:cmpd="sng" w14:algn="ctr">
            <w14:noFill/>
            <w14:prstDash w14:val="solid"/>
            <w14:round/>
          </w14:textOutline>
        </w:rPr>
        <w:t>в</w:t>
      </w:r>
      <w:r w:rsidRPr="00BC227F">
        <w:rPr>
          <w:rFonts w:ascii="Times New Roman" w:hAnsi="Times New Roman" w:cs="Times New Roman"/>
          <w:sz w:val="28"/>
          <w:szCs w:val="28"/>
          <w14:textOutline w14:w="0" w14:cap="flat" w14:cmpd="sng" w14:algn="ctr">
            <w14:noFill/>
            <w14:prstDash w14:val="solid"/>
            <w14:round/>
          </w14:textOutline>
        </w:rPr>
        <w:t xml:space="preserve"> порушен</w:t>
      </w:r>
      <w:r w:rsidR="009A53A7" w:rsidRPr="00BC227F">
        <w:rPr>
          <w:rFonts w:ascii="Times New Roman" w:hAnsi="Times New Roman" w:cs="Times New Roman"/>
          <w:sz w:val="28"/>
          <w:szCs w:val="28"/>
          <w:lang w:val="uk-UA"/>
          <w14:textOutline w14:w="0" w14:cap="flat" w14:cmpd="sng" w14:algn="ctr">
            <w14:noFill/>
            <w14:prstDash w14:val="solid"/>
            <w14:round/>
          </w14:textOutline>
        </w:rPr>
        <w:t>ий</w:t>
      </w:r>
      <w:r w:rsidRPr="00BC227F">
        <w:rPr>
          <w:rFonts w:ascii="Times New Roman" w:hAnsi="Times New Roman" w:cs="Times New Roman"/>
          <w:sz w:val="28"/>
          <w:szCs w:val="28"/>
          <w14:textOutline w14:w="0" w14:cap="flat" w14:cmpd="sng" w14:algn="ctr">
            <w14:noFill/>
            <w14:prstDash w14:val="solid"/>
            <w14:round/>
          </w14:textOutline>
        </w:rPr>
        <w:t xml:space="preserve"> </w:t>
      </w:r>
      <w:r w:rsidR="009A53A7" w:rsidRPr="00BC227F">
        <w:rPr>
          <w:rFonts w:ascii="Times New Roman" w:hAnsi="Times New Roman" w:cs="Times New Roman"/>
          <w:sz w:val="28"/>
          <w:szCs w:val="28"/>
          <w:lang w:val="uk-UA"/>
          <w14:textOutline w14:w="0" w14:cap="flat" w14:cmpd="sng" w14:algn="ctr">
            <w14:noFill/>
            <w14:prstDash w14:val="solid"/>
            <w14:round/>
          </w14:textOutline>
        </w:rPr>
        <w:t>через</w:t>
      </w:r>
      <w:r w:rsidRPr="00BC227F">
        <w:rPr>
          <w:rFonts w:ascii="Times New Roman" w:hAnsi="Times New Roman" w:cs="Times New Roman"/>
          <w:sz w:val="28"/>
          <w:szCs w:val="28"/>
          <w14:textOutline w14:w="0" w14:cap="flat" w14:cmpd="sng" w14:algn="ctr">
            <w14:noFill/>
            <w14:prstDash w14:val="solid"/>
            <w14:round/>
          </w14:textOutline>
        </w:rPr>
        <w:t xml:space="preserve"> поді</w:t>
      </w:r>
      <w:r w:rsidR="009A53A7" w:rsidRPr="00BC227F">
        <w:rPr>
          <w:rFonts w:ascii="Times New Roman" w:hAnsi="Times New Roman" w:cs="Times New Roman"/>
          <w:sz w:val="28"/>
          <w:szCs w:val="28"/>
          <w:lang w:val="uk-UA"/>
          <w14:textOutline w14:w="0" w14:cap="flat" w14:cmpd="sng" w14:algn="ctr">
            <w14:noFill/>
            <w14:prstDash w14:val="solid"/>
            <w14:round/>
          </w14:textOutline>
        </w:rPr>
        <w:t>ї</w:t>
      </w:r>
      <w:r w:rsidRPr="00BC227F">
        <w:rPr>
          <w:rFonts w:ascii="Times New Roman" w:hAnsi="Times New Roman" w:cs="Times New Roman"/>
          <w:sz w:val="28"/>
          <w:szCs w:val="28"/>
          <w14:textOutline w14:w="0" w14:cap="flat" w14:cmpd="sng" w14:algn="ctr">
            <w14:noFill/>
            <w14:prstDash w14:val="solid"/>
            <w14:round/>
          </w14:textOutline>
        </w:rPr>
        <w:t xml:space="preserve"> «арабської весни», що розпочалася революцією </w:t>
      </w:r>
      <w:r w:rsidR="009A53A7" w:rsidRPr="00BC227F">
        <w:rPr>
          <w:rFonts w:ascii="Times New Roman" w:hAnsi="Times New Roman" w:cs="Times New Roman"/>
          <w:sz w:val="28"/>
          <w:szCs w:val="28"/>
          <w:lang w:val="uk-UA"/>
          <w14:textOutline w14:w="0" w14:cap="flat" w14:cmpd="sng" w14:algn="ctr">
            <w14:noFill/>
            <w14:prstDash w14:val="solid"/>
            <w14:round/>
          </w14:textOutline>
        </w:rPr>
        <w:t xml:space="preserve"> у </w:t>
      </w:r>
      <w:r w:rsidRPr="00BC227F">
        <w:rPr>
          <w:rFonts w:ascii="Times New Roman" w:hAnsi="Times New Roman" w:cs="Times New Roman"/>
          <w:sz w:val="28"/>
          <w:szCs w:val="28"/>
          <w14:textOutline w14:w="0" w14:cap="flat" w14:cmpd="sng" w14:algn="ctr">
            <w14:noFill/>
            <w14:prstDash w14:val="solid"/>
            <w14:round/>
          </w14:textOutline>
        </w:rPr>
        <w:t>2011 р. і зміною політичного режиму в Тунісі, а згодом охопила низку країн Близького Сходу та Північної Африки. Най</w:t>
      </w:r>
      <w:r w:rsidR="009A53A7" w:rsidRPr="00BC227F">
        <w:rPr>
          <w:rFonts w:ascii="Times New Roman" w:hAnsi="Times New Roman" w:cs="Times New Roman"/>
          <w:sz w:val="28"/>
          <w:szCs w:val="28"/>
          <w:lang w:val="uk-UA"/>
          <w14:textOutline w14:w="0" w14:cap="flat" w14:cmpd="sng" w14:algn="ctr">
            <w14:noFill/>
            <w14:prstDash w14:val="solid"/>
            <w14:round/>
          </w14:textOutline>
        </w:rPr>
        <w:t>масштабніших</w:t>
      </w:r>
      <w:r w:rsidRPr="00BC227F">
        <w:rPr>
          <w:rFonts w:ascii="Times New Roman" w:hAnsi="Times New Roman" w:cs="Times New Roman"/>
          <w:sz w:val="28"/>
          <w:szCs w:val="28"/>
          <w14:textOutline w14:w="0" w14:cap="flat" w14:cmpd="sng" w14:algn="ctr">
            <w14:noFill/>
            <w14:prstDash w14:val="solid"/>
            <w14:round/>
          </w14:textOutline>
        </w:rPr>
        <w:t xml:space="preserve"> втрат зазнав Єгипет. Туристичний потік до цієї країни з 2010 по 2014 рр. скоротився на 31,5%. </w:t>
      </w:r>
      <w:r w:rsidR="009A53A7" w:rsidRPr="00BC227F">
        <w:rPr>
          <w:rFonts w:ascii="Times New Roman" w:hAnsi="Times New Roman" w:cs="Times New Roman"/>
          <w:sz w:val="28"/>
          <w:szCs w:val="28"/>
          <w:lang w:val="uk-UA"/>
          <w14:textOutline w14:w="0" w14:cap="flat" w14:cmpd="sng" w14:algn="ctr">
            <w14:noFill/>
            <w14:prstDash w14:val="solid"/>
            <w14:round/>
          </w14:textOutline>
        </w:rPr>
        <w:t>В</w:t>
      </w:r>
      <w:r w:rsidRPr="00BC227F">
        <w:rPr>
          <w:rFonts w:ascii="Times New Roman" w:hAnsi="Times New Roman" w:cs="Times New Roman"/>
          <w:sz w:val="28"/>
          <w:szCs w:val="28"/>
          <w14:textOutline w14:w="0" w14:cap="flat" w14:cmpd="sng" w14:algn="ctr">
            <w14:noFill/>
            <w14:prstDash w14:val="solid"/>
            <w14:round/>
          </w14:textOutline>
        </w:rPr>
        <w:t xml:space="preserve">ійськовий переворот у Таїланді, </w:t>
      </w:r>
      <w:r w:rsidR="009A53A7" w:rsidRPr="00BC227F">
        <w:rPr>
          <w:rFonts w:ascii="Times New Roman" w:hAnsi="Times New Roman" w:cs="Times New Roman"/>
          <w:sz w:val="28"/>
          <w:szCs w:val="28"/>
          <w:lang w:val="uk-UA"/>
          <w14:textOutline w14:w="0" w14:cap="flat" w14:cmpd="sng" w14:algn="ctr">
            <w14:noFill/>
            <w14:prstDash w14:val="solid"/>
            <w14:round/>
          </w14:textOutline>
        </w:rPr>
        <w:t>скінчився тим, що</w:t>
      </w:r>
      <w:r w:rsidRPr="00BC227F">
        <w:rPr>
          <w:rFonts w:ascii="Times New Roman" w:hAnsi="Times New Roman" w:cs="Times New Roman"/>
          <w:sz w:val="28"/>
          <w:szCs w:val="28"/>
          <w14:textOutline w14:w="0" w14:cap="flat" w14:cmpd="sng" w14:algn="ctr">
            <w14:noFill/>
            <w14:prstDash w14:val="solid"/>
            <w14:round/>
          </w14:textOutline>
        </w:rPr>
        <w:t xml:space="preserve"> туристичний потік до країни вже у 2014 р. скоротився на 6,7% порівно із 2013 р. [</w:t>
      </w:r>
      <w:r w:rsidR="00E566E8" w:rsidRPr="00BC227F">
        <w:rPr>
          <w:rFonts w:ascii="Times New Roman" w:hAnsi="Times New Roman" w:cs="Times New Roman"/>
          <w:sz w:val="28"/>
          <w:szCs w:val="28"/>
          <w:lang w:val="uk-UA"/>
          <w14:textOutline w14:w="0" w14:cap="flat" w14:cmpd="sng" w14:algn="ctr">
            <w14:noFill/>
            <w14:prstDash w14:val="solid"/>
            <w14:round/>
          </w14:textOutline>
        </w:rPr>
        <w:t>11</w:t>
      </w:r>
      <w:r w:rsidR="0096660C" w:rsidRPr="00BC227F">
        <w:rPr>
          <w:rFonts w:ascii="Times New Roman" w:hAnsi="Times New Roman" w:cs="Times New Roman"/>
          <w:sz w:val="28"/>
          <w:szCs w:val="28"/>
          <w:lang w:val="uk-UA"/>
          <w14:textOutline w14:w="0" w14:cap="flat" w14:cmpd="sng" w14:algn="ctr">
            <w14:noFill/>
            <w14:prstDash w14:val="solid"/>
            <w14:round/>
          </w14:textOutline>
        </w:rPr>
        <w:t>, С.170</w:t>
      </w:r>
      <w:r w:rsidR="00CC4D42" w:rsidRPr="00BC227F">
        <w:rPr>
          <w:rFonts w:ascii="Times New Roman" w:hAnsi="Times New Roman" w:cs="Times New Roman"/>
          <w:sz w:val="28"/>
          <w:szCs w:val="28"/>
          <w:lang w:val="uk-UA"/>
          <w14:textOutline w14:w="0" w14:cap="flat" w14:cmpd="sng" w14:algn="ctr">
            <w14:noFill/>
            <w14:prstDash w14:val="solid"/>
            <w14:round/>
          </w14:textOutline>
        </w:rPr>
        <w:t>–</w:t>
      </w:r>
      <w:r w:rsidR="0096660C" w:rsidRPr="00BC227F">
        <w:rPr>
          <w:rFonts w:ascii="Times New Roman" w:hAnsi="Times New Roman" w:cs="Times New Roman"/>
          <w:sz w:val="28"/>
          <w:szCs w:val="28"/>
          <w:lang w:val="uk-UA"/>
          <w14:textOutline w14:w="0" w14:cap="flat" w14:cmpd="sng" w14:algn="ctr">
            <w14:noFill/>
            <w14:prstDash w14:val="solid"/>
            <w14:round/>
          </w14:textOutline>
        </w:rPr>
        <w:t>171</w:t>
      </w:r>
      <w:r w:rsidR="00BC227F">
        <w:rPr>
          <w:rFonts w:ascii="Times New Roman" w:hAnsi="Times New Roman" w:cs="Times New Roman"/>
          <w:sz w:val="28"/>
          <w:szCs w:val="28"/>
          <w14:textOutline w14:w="0" w14:cap="flat" w14:cmpd="sng" w14:algn="ctr">
            <w14:noFill/>
            <w14:prstDash w14:val="solid"/>
            <w14:round/>
          </w14:textOutline>
        </w:rPr>
        <w:t>];</w:t>
      </w:r>
    </w:p>
    <w:p w14:paraId="3AD663B5" w14:textId="3AF07412" w:rsidR="000B0827" w:rsidRPr="00BC227F" w:rsidRDefault="000B0827" w:rsidP="00BC227F">
      <w:pPr>
        <w:spacing w:after="0" w:line="360" w:lineRule="auto"/>
        <w:ind w:firstLine="709"/>
        <w:jc w:val="both"/>
        <w:rPr>
          <w:rFonts w:ascii="Times New Roman" w:hAnsi="Times New Roman" w:cs="Times New Roman"/>
          <w:sz w:val="28"/>
          <w:szCs w:val="28"/>
          <w14:textOutline w14:w="0" w14:cap="flat" w14:cmpd="sng" w14:algn="ctr">
            <w14:noFill/>
            <w14:prstDash w14:val="solid"/>
            <w14:round/>
          </w14:textOutline>
        </w:rPr>
      </w:pPr>
      <w:r w:rsidRPr="00BC227F">
        <w:rPr>
          <w:rFonts w:ascii="Times New Roman" w:hAnsi="Times New Roman" w:cs="Times New Roman"/>
          <w:sz w:val="28"/>
          <w:szCs w:val="28"/>
          <w14:textOutline w14:w="0" w14:cap="flat" w14:cmpd="sng" w14:algn="ctr">
            <w14:noFill/>
            <w14:prstDash w14:val="solid"/>
            <w14:round/>
          </w14:textOutline>
        </w:rPr>
        <w:t xml:space="preserve">Військові конфлікти </w:t>
      </w:r>
      <w:r w:rsidR="0096660C" w:rsidRPr="00BC227F">
        <w:rPr>
          <w:rFonts w:ascii="Times New Roman" w:hAnsi="Times New Roman" w:cs="Times New Roman"/>
          <w:sz w:val="28"/>
          <w:szCs w:val="28"/>
          <w:lang w:val="uk-UA"/>
          <w14:textOutline w14:w="0" w14:cap="flat" w14:cmpd="sng" w14:algn="ctr">
            <w14:noFill/>
            <w14:prstDash w14:val="solid"/>
            <w14:round/>
          </w14:textOutline>
        </w:rPr>
        <w:t>являються найнебезпечнішим фактором впливу на туризм. Вони</w:t>
      </w:r>
      <w:r w:rsidRPr="00BC227F">
        <w:rPr>
          <w:rFonts w:ascii="Times New Roman" w:hAnsi="Times New Roman" w:cs="Times New Roman"/>
          <w:sz w:val="28"/>
          <w:szCs w:val="28"/>
          <w:lang w:val="uk-UA"/>
          <w14:textOutline w14:w="0" w14:cap="flat" w14:cmpd="sng" w14:algn="ctr">
            <w14:noFill/>
            <w14:prstDash w14:val="solid"/>
            <w14:round/>
          </w14:textOutline>
        </w:rPr>
        <w:t xml:space="preserve"> </w:t>
      </w:r>
      <w:r w:rsidR="0096660C" w:rsidRPr="00BC227F">
        <w:rPr>
          <w:rFonts w:ascii="Times New Roman" w:hAnsi="Times New Roman" w:cs="Times New Roman"/>
          <w:sz w:val="28"/>
          <w:szCs w:val="28"/>
          <w:lang w:val="uk-UA"/>
          <w14:textOutline w14:w="0" w14:cap="flat" w14:cmpd="sng" w14:algn="ctr">
            <w14:noFill/>
            <w14:prstDash w14:val="solid"/>
            <w14:round/>
          </w14:textOutline>
        </w:rPr>
        <w:t>можуть</w:t>
      </w:r>
      <w:r w:rsidRPr="00BC227F">
        <w:rPr>
          <w:rFonts w:ascii="Times New Roman" w:hAnsi="Times New Roman" w:cs="Times New Roman"/>
          <w:sz w:val="28"/>
          <w:szCs w:val="28"/>
          <w:lang w:val="uk-UA"/>
          <w14:textOutline w14:w="0" w14:cap="flat" w14:cmpd="sng" w14:algn="ctr">
            <w14:noFill/>
            <w14:prstDash w14:val="solid"/>
            <w14:round/>
          </w14:textOutline>
        </w:rPr>
        <w:t xml:space="preserve"> за короткий</w:t>
      </w:r>
      <w:r w:rsidR="0096660C" w:rsidRPr="00BC227F">
        <w:rPr>
          <w:rFonts w:ascii="Times New Roman" w:hAnsi="Times New Roman" w:cs="Times New Roman"/>
          <w:sz w:val="28"/>
          <w:szCs w:val="28"/>
          <w:lang w:val="uk-UA"/>
          <w14:textOutline w14:w="0" w14:cap="flat" w14:cmpd="sng" w14:algn="ctr">
            <w14:noFill/>
            <w14:prstDash w14:val="solid"/>
            <w14:round/>
          </w14:textOutline>
        </w:rPr>
        <w:t xml:space="preserve"> проміжок</w:t>
      </w:r>
      <w:r w:rsidRPr="00BC227F">
        <w:rPr>
          <w:rFonts w:ascii="Times New Roman" w:hAnsi="Times New Roman" w:cs="Times New Roman"/>
          <w:sz w:val="28"/>
          <w:szCs w:val="28"/>
          <w:lang w:val="uk-UA"/>
          <w14:textOutline w14:w="0" w14:cap="flat" w14:cmpd="sng" w14:algn="ctr">
            <w14:noFill/>
            <w14:prstDash w14:val="solid"/>
            <w14:round/>
          </w14:textOutline>
        </w:rPr>
        <w:t xml:space="preserve"> час</w:t>
      </w:r>
      <w:r w:rsidR="0096660C" w:rsidRPr="00BC227F">
        <w:rPr>
          <w:rFonts w:ascii="Times New Roman" w:hAnsi="Times New Roman" w:cs="Times New Roman"/>
          <w:sz w:val="28"/>
          <w:szCs w:val="28"/>
          <w:lang w:val="uk-UA"/>
          <w14:textOutline w14:w="0" w14:cap="flat" w14:cmpd="sng" w14:algn="ctr">
            <w14:noFill/>
            <w14:prstDash w14:val="solid"/>
            <w14:round/>
          </w14:textOutline>
        </w:rPr>
        <w:t>у</w:t>
      </w:r>
      <w:r w:rsidRPr="00BC227F">
        <w:rPr>
          <w:rFonts w:ascii="Times New Roman" w:hAnsi="Times New Roman" w:cs="Times New Roman"/>
          <w:sz w:val="28"/>
          <w:szCs w:val="28"/>
          <w:lang w:val="uk-UA"/>
          <w14:textOutline w14:w="0" w14:cap="flat" w14:cmpd="sng" w14:algn="ctr">
            <w14:noFill/>
            <w14:prstDash w14:val="solid"/>
            <w14:round/>
          </w14:textOutline>
        </w:rPr>
        <w:t xml:space="preserve"> з</w:t>
      </w:r>
      <w:r w:rsidR="0096660C" w:rsidRPr="00BC227F">
        <w:rPr>
          <w:rFonts w:ascii="Times New Roman" w:hAnsi="Times New Roman" w:cs="Times New Roman"/>
          <w:sz w:val="28"/>
          <w:szCs w:val="28"/>
          <w:lang w:val="uk-UA"/>
          <w14:textOutline w14:w="0" w14:cap="flat" w14:cmpd="sng" w14:algn="ctr">
            <w14:noFill/>
            <w14:prstDash w14:val="solid"/>
            <w14:round/>
          </w14:textOutline>
        </w:rPr>
        <w:t>руйнувати</w:t>
      </w:r>
      <w:r w:rsidRPr="00BC227F">
        <w:rPr>
          <w:rFonts w:ascii="Times New Roman" w:hAnsi="Times New Roman" w:cs="Times New Roman"/>
          <w:sz w:val="28"/>
          <w:szCs w:val="28"/>
          <w:lang w:val="uk-UA"/>
          <w14:textOutline w14:w="0" w14:cap="flat" w14:cmpd="sng" w14:algn="ctr">
            <w14:noFill/>
            <w14:prstDash w14:val="solid"/>
            <w14:round/>
          </w14:textOutline>
        </w:rPr>
        <w:t xml:space="preserve"> туристичну індустрію</w:t>
      </w:r>
      <w:r w:rsidR="0096660C" w:rsidRPr="00BC227F">
        <w:rPr>
          <w:rFonts w:ascii="Times New Roman" w:hAnsi="Times New Roman" w:cs="Times New Roman"/>
          <w:sz w:val="28"/>
          <w:szCs w:val="28"/>
          <w:lang w:val="uk-UA"/>
          <w14:textOutline w14:w="0" w14:cap="flat" w14:cmpd="sng" w14:algn="ctr">
            <w14:noFill/>
            <w14:prstDash w14:val="solid"/>
            <w14:round/>
          </w14:textOutline>
        </w:rPr>
        <w:t>. Серед історичних прикладів –</w:t>
      </w:r>
      <w:r w:rsidRPr="00BC227F">
        <w:rPr>
          <w:rFonts w:ascii="Times New Roman" w:hAnsi="Times New Roman" w:cs="Times New Roman"/>
          <w:sz w:val="28"/>
          <w:szCs w:val="28"/>
          <w:lang w:val="uk-UA"/>
          <w14:textOutline w14:w="0" w14:cap="flat" w14:cmpd="sng" w14:algn="ctr">
            <w14:noFill/>
            <w14:prstDash w14:val="solid"/>
            <w14:round/>
          </w14:textOutline>
        </w:rPr>
        <w:t xml:space="preserve"> Алжир, Ліван, Північна Ірландія, Сирія, країни колишньої Югославії. Внаслідок «югославської кризи», викликаної релігійними та етнічними протистояннями, відбулося глобальне переформатування структури туристичних потоків у європейському регіоні,</w:t>
      </w:r>
      <w:r w:rsidRPr="00BC227F">
        <w:rPr>
          <w:lang w:val="uk-UA"/>
        </w:rPr>
        <w:t xml:space="preserve"> </w:t>
      </w:r>
      <w:r w:rsidRPr="00BC227F">
        <w:rPr>
          <w:rFonts w:ascii="Times New Roman" w:hAnsi="Times New Roman" w:cs="Times New Roman"/>
          <w:sz w:val="28"/>
          <w:szCs w:val="28"/>
          <w:lang w:val="uk-UA"/>
          <w14:textOutline w14:w="0" w14:cap="flat" w14:cmpd="sng" w14:algn="ctr">
            <w14:noFill/>
            <w14:prstDash w14:val="solid"/>
            <w14:round/>
          </w14:textOutline>
        </w:rPr>
        <w:t xml:space="preserve">занепад туристичної індустрії у Боснії та Герцеговині, Сербії, Хорватії, Чорногорії. </w:t>
      </w:r>
      <w:r w:rsidRPr="00BC227F">
        <w:rPr>
          <w:rFonts w:ascii="Times New Roman" w:hAnsi="Times New Roman" w:cs="Times New Roman"/>
          <w:sz w:val="28"/>
          <w:szCs w:val="28"/>
          <w14:textOutline w14:w="0" w14:cap="flat" w14:cmpd="sng" w14:algn="ctr">
            <w14:noFill/>
            <w14:prstDash w14:val="solid"/>
            <w14:round/>
          </w14:textOutline>
        </w:rPr>
        <w:t>Відповідна ситуація склалася і в результаті російсько–грузинської війни у серпні 2008 р. в Грузії. Важких втрат зазнала й туристична сфера України протягом 2014 р. По</w:t>
      </w:r>
      <w:r w:rsidR="00CC4D42" w:rsidRPr="00BC227F">
        <w:rPr>
          <w:rFonts w:ascii="Times New Roman" w:hAnsi="Times New Roman" w:cs="Times New Roman"/>
          <w:sz w:val="28"/>
          <w:szCs w:val="28"/>
          <w14:textOutline w14:w="0" w14:cap="flat" w14:cmpd="sng" w14:algn="ctr">
            <w14:noFill/>
            <w14:prstDash w14:val="solid"/>
            <w14:round/>
          </w14:textOutline>
        </w:rPr>
        <w:t>–</w:t>
      </w:r>
      <w:r w:rsidRPr="00BC227F">
        <w:rPr>
          <w:rFonts w:ascii="Times New Roman" w:hAnsi="Times New Roman" w:cs="Times New Roman"/>
          <w:sz w:val="28"/>
          <w:szCs w:val="28"/>
          <w14:textOutline w14:w="0" w14:cap="flat" w14:cmpd="sng" w14:algn="ctr">
            <w14:noFill/>
            <w14:prstDash w14:val="solid"/>
            <w14:round/>
          </w14:textOutline>
        </w:rPr>
        <w:t>перше, враховуючи тільки окупацію Криму, країна втратила близько 30% рекреаційнотуристичного потенціалу. По</w:t>
      </w:r>
      <w:r w:rsidR="00CC4D42" w:rsidRPr="00BC227F">
        <w:rPr>
          <w:rFonts w:ascii="Times New Roman" w:hAnsi="Times New Roman" w:cs="Times New Roman"/>
          <w:sz w:val="28"/>
          <w:szCs w:val="28"/>
          <w14:textOutline w14:w="0" w14:cap="flat" w14:cmpd="sng" w14:algn="ctr">
            <w14:noFill/>
            <w14:prstDash w14:val="solid"/>
            <w14:round/>
          </w14:textOutline>
        </w:rPr>
        <w:t>–</w:t>
      </w:r>
      <w:r w:rsidRPr="00BC227F">
        <w:rPr>
          <w:rFonts w:ascii="Times New Roman" w:hAnsi="Times New Roman" w:cs="Times New Roman"/>
          <w:sz w:val="28"/>
          <w:szCs w:val="28"/>
          <w14:textOutline w14:w="0" w14:cap="flat" w14:cmpd="sng" w14:algn="ctr">
            <w14:noFill/>
            <w14:prstDash w14:val="solid"/>
            <w14:round/>
          </w14:textOutline>
        </w:rPr>
        <w:t>друге, військові події на Сході Україні та серія терактів у багатьох містах вплинули на загальний імідж країни і спричинили докорінні зміни в структурі туристичного потоку [</w:t>
      </w:r>
      <w:r w:rsidR="00E566E8" w:rsidRPr="00BC227F">
        <w:rPr>
          <w:rFonts w:ascii="Times New Roman" w:hAnsi="Times New Roman" w:cs="Times New Roman"/>
          <w:sz w:val="28"/>
          <w:szCs w:val="28"/>
          <w:lang w:val="uk-UA"/>
          <w14:textOutline w14:w="0" w14:cap="flat" w14:cmpd="sng" w14:algn="ctr">
            <w14:noFill/>
            <w14:prstDash w14:val="solid"/>
            <w14:round/>
          </w14:textOutline>
        </w:rPr>
        <w:t>11</w:t>
      </w:r>
      <w:r w:rsidR="00934820" w:rsidRPr="00BC227F">
        <w:rPr>
          <w:rFonts w:ascii="Times New Roman" w:hAnsi="Times New Roman" w:cs="Times New Roman"/>
          <w:sz w:val="28"/>
          <w:szCs w:val="28"/>
          <w:lang w:val="uk-UA"/>
          <w14:textOutline w14:w="0" w14:cap="flat" w14:cmpd="sng" w14:algn="ctr">
            <w14:noFill/>
            <w14:prstDash w14:val="solid"/>
            <w14:round/>
          </w14:textOutline>
        </w:rPr>
        <w:t>, С. 171</w:t>
      </w:r>
      <w:r w:rsidR="00CC4D42" w:rsidRPr="00BC227F">
        <w:rPr>
          <w:rFonts w:ascii="Times New Roman" w:hAnsi="Times New Roman" w:cs="Times New Roman"/>
          <w:sz w:val="28"/>
          <w:szCs w:val="28"/>
          <w:lang w:val="uk-UA"/>
          <w14:textOutline w14:w="0" w14:cap="flat" w14:cmpd="sng" w14:algn="ctr">
            <w14:noFill/>
            <w14:prstDash w14:val="solid"/>
            <w14:round/>
          </w14:textOutline>
        </w:rPr>
        <w:t>–</w:t>
      </w:r>
      <w:r w:rsidR="00934820" w:rsidRPr="00BC227F">
        <w:rPr>
          <w:rFonts w:ascii="Times New Roman" w:hAnsi="Times New Roman" w:cs="Times New Roman"/>
          <w:sz w:val="28"/>
          <w:szCs w:val="28"/>
          <w:lang w:val="uk-UA"/>
          <w14:textOutline w14:w="0" w14:cap="flat" w14:cmpd="sng" w14:algn="ctr">
            <w14:noFill/>
            <w14:prstDash w14:val="solid"/>
            <w14:round/>
          </w14:textOutline>
        </w:rPr>
        <w:t>172</w:t>
      </w:r>
      <w:r w:rsidR="00BC227F">
        <w:rPr>
          <w:rFonts w:ascii="Times New Roman" w:hAnsi="Times New Roman" w:cs="Times New Roman"/>
          <w:sz w:val="28"/>
          <w:szCs w:val="28"/>
          <w14:textOutline w14:w="0" w14:cap="flat" w14:cmpd="sng" w14:algn="ctr">
            <w14:noFill/>
            <w14:prstDash w14:val="solid"/>
            <w14:round/>
          </w14:textOutline>
        </w:rPr>
        <w:t>].</w:t>
      </w:r>
      <w:r w:rsidR="00BC227F" w:rsidRPr="00BC227F">
        <w:rPr>
          <w:rFonts w:ascii="Times New Roman" w:hAnsi="Times New Roman" w:cs="Times New Roman"/>
          <w:sz w:val="28"/>
          <w:szCs w:val="28"/>
          <w14:textOutline w14:w="0" w14:cap="flat" w14:cmpd="sng" w14:algn="ctr">
            <w14:noFill/>
            <w14:prstDash w14:val="solid"/>
            <w14:round/>
          </w14:textOutline>
        </w:rPr>
        <w:t>;</w:t>
      </w:r>
    </w:p>
    <w:p w14:paraId="16707DD1" w14:textId="328DB5DC" w:rsidR="00934820" w:rsidRPr="00BC227F" w:rsidRDefault="000B0827" w:rsidP="00BC227F">
      <w:pPr>
        <w:spacing w:after="0" w:line="360" w:lineRule="auto"/>
        <w:ind w:firstLine="709"/>
        <w:jc w:val="both"/>
        <w:rPr>
          <w:rFonts w:ascii="Times New Roman" w:hAnsi="Times New Roman" w:cs="Times New Roman"/>
          <w:sz w:val="28"/>
          <w:szCs w:val="28"/>
          <w14:textOutline w14:w="0" w14:cap="flat" w14:cmpd="sng" w14:algn="ctr">
            <w14:noFill/>
            <w14:prstDash w14:val="solid"/>
            <w14:round/>
          </w14:textOutline>
        </w:rPr>
      </w:pPr>
      <w:r w:rsidRPr="00BC227F">
        <w:rPr>
          <w:rFonts w:ascii="Times New Roman" w:hAnsi="Times New Roman" w:cs="Times New Roman"/>
          <w:sz w:val="28"/>
          <w:szCs w:val="28"/>
          <w14:textOutline w14:w="0" w14:cap="flat" w14:cmpd="sng" w14:algn="ctr">
            <w14:noFill/>
            <w14:prstDash w14:val="solid"/>
            <w14:round/>
          </w14:textOutline>
        </w:rPr>
        <w:t xml:space="preserve">Терористичні атаки. В цьому сенсі туризм є найпривабливішим явищем, що використовується як інструмент політичного впливу. </w:t>
      </w:r>
      <w:r w:rsidR="0096660C" w:rsidRPr="00BC227F">
        <w:rPr>
          <w:rFonts w:ascii="Times New Roman" w:hAnsi="Times New Roman" w:cs="Times New Roman"/>
          <w:sz w:val="28"/>
          <w:szCs w:val="28"/>
          <w:lang w:val="uk-UA"/>
          <w14:textOutline w14:w="0" w14:cap="flat" w14:cmpd="sng" w14:algn="ctr">
            <w14:noFill/>
            <w14:prstDash w14:val="solid"/>
            <w14:round/>
          </w14:textOutline>
        </w:rPr>
        <w:t>Велика кількість вчених та науковців</w:t>
      </w:r>
      <w:r w:rsidR="0066549F" w:rsidRPr="00BC227F">
        <w:rPr>
          <w:rFonts w:ascii="Times New Roman" w:hAnsi="Times New Roman" w:cs="Times New Roman"/>
          <w:sz w:val="28"/>
          <w:szCs w:val="28"/>
          <w:lang w:val="uk-UA"/>
          <w14:textOutline w14:w="0" w14:cap="flat" w14:cmpd="sng" w14:algn="ctr">
            <w14:noFill/>
            <w14:prstDash w14:val="solid"/>
            <w14:round/>
          </w14:textOutline>
        </w:rPr>
        <w:t>, таких як Клименко О., Вовк</w:t>
      </w:r>
      <w:r w:rsidR="00155B26" w:rsidRPr="00BC227F">
        <w:rPr>
          <w:rFonts w:ascii="Times New Roman" w:hAnsi="Times New Roman" w:cs="Times New Roman"/>
          <w:sz w:val="28"/>
          <w:szCs w:val="28"/>
          <w:lang w:val="uk-UA"/>
          <w14:textOutline w14:w="0" w14:cap="flat" w14:cmpd="sng" w14:algn="ctr">
            <w14:noFill/>
            <w14:prstDash w14:val="solid"/>
            <w14:round/>
          </w14:textOutline>
        </w:rPr>
        <w:t xml:space="preserve"> С., Годя І., Бейдик О., Іванов </w:t>
      </w:r>
      <w:r w:rsidR="0066549F" w:rsidRPr="00BC227F">
        <w:rPr>
          <w:rFonts w:ascii="Times New Roman" w:hAnsi="Times New Roman" w:cs="Times New Roman"/>
          <w:sz w:val="28"/>
          <w:szCs w:val="28"/>
          <w:lang w:val="uk-UA"/>
          <w14:textOutline w14:w="0" w14:cap="flat" w14:cmpd="sng" w14:algn="ctr">
            <w14:noFill/>
            <w14:prstDash w14:val="solid"/>
            <w14:round/>
          </w14:textOutline>
        </w:rPr>
        <w:t>А.,</w:t>
      </w:r>
      <w:r w:rsidR="0096660C" w:rsidRPr="00BC227F">
        <w:rPr>
          <w:rFonts w:ascii="Times New Roman" w:hAnsi="Times New Roman" w:cs="Times New Roman"/>
          <w:sz w:val="28"/>
          <w:szCs w:val="28"/>
          <w:lang w:val="uk-UA"/>
          <w14:textOutline w14:w="0" w14:cap="flat" w14:cmpd="sng" w14:algn="ctr">
            <w14:noFill/>
            <w14:prstDash w14:val="solid"/>
            <w14:round/>
          </w14:textOutline>
        </w:rPr>
        <w:t xml:space="preserve"> вважають</w:t>
      </w:r>
      <w:r w:rsidRPr="00BC227F">
        <w:rPr>
          <w:rFonts w:ascii="Times New Roman" w:hAnsi="Times New Roman" w:cs="Times New Roman"/>
          <w:sz w:val="28"/>
          <w:szCs w:val="28"/>
          <w14:textOutline w14:w="0" w14:cap="flat" w14:cmpd="sng" w14:algn="ctr">
            <w14:noFill/>
            <w14:prstDash w14:val="solid"/>
            <w14:round/>
          </w14:textOutline>
        </w:rPr>
        <w:t>, що саме туризм дозволяє терористам досягнути своїх цілей</w:t>
      </w:r>
      <w:r w:rsidR="0096660C" w:rsidRPr="00BC227F">
        <w:rPr>
          <w:rFonts w:ascii="Times New Roman" w:hAnsi="Times New Roman" w:cs="Times New Roman"/>
          <w:sz w:val="28"/>
          <w:szCs w:val="28"/>
          <w:lang w:val="uk-UA"/>
          <w14:textOutline w14:w="0" w14:cap="flat" w14:cmpd="sng" w14:algn="ctr">
            <w14:noFill/>
            <w14:prstDash w14:val="solid"/>
            <w14:round/>
          </w14:textOutline>
        </w:rPr>
        <w:t>. Серед них:</w:t>
      </w:r>
      <w:r w:rsidRPr="00BC227F">
        <w:rPr>
          <w:rFonts w:ascii="Times New Roman" w:hAnsi="Times New Roman" w:cs="Times New Roman"/>
          <w:sz w:val="28"/>
          <w:szCs w:val="28"/>
          <w:lang w:val="uk-UA"/>
          <w14:textOutline w14:w="0" w14:cap="flat" w14:cmpd="sng" w14:algn="ctr">
            <w14:noFill/>
            <w14:prstDash w14:val="solid"/>
            <w14:round/>
          </w14:textOutline>
        </w:rPr>
        <w:t xml:space="preserve"> гласність, економічна розруха, ідеологічне протистояння з туризмом (який, </w:t>
      </w:r>
      <w:r w:rsidRPr="00BC227F">
        <w:rPr>
          <w:rFonts w:ascii="Times New Roman" w:hAnsi="Times New Roman" w:cs="Times New Roman"/>
          <w:sz w:val="28"/>
          <w:szCs w:val="28"/>
          <w:lang w:val="uk-UA"/>
          <w14:textOutline w14:w="0" w14:cap="flat" w14:cmpd="sng" w14:algn="ctr">
            <w14:noFill/>
            <w14:prstDash w14:val="solid"/>
            <w14:round/>
          </w14:textOutline>
        </w:rPr>
        <w:lastRenderedPageBreak/>
        <w:t xml:space="preserve">вочевидь, асоціюється із західним капіталізмом та глобалізацією). </w:t>
      </w:r>
      <w:r w:rsidRPr="00BC227F">
        <w:rPr>
          <w:rFonts w:ascii="Times New Roman" w:hAnsi="Times New Roman" w:cs="Times New Roman"/>
          <w:sz w:val="28"/>
          <w:szCs w:val="28"/>
          <w14:textOutline w14:w="0" w14:cap="flat" w14:cmpd="sng" w14:algn="ctr">
            <w14:noFill/>
            <w14:prstDash w14:val="solid"/>
            <w14:round/>
          </w14:textOutline>
        </w:rPr>
        <w:t>Терористи можуть комфортно почуватися у туристичному середовищі [</w:t>
      </w:r>
      <w:r w:rsidR="00934820" w:rsidRPr="00BC227F">
        <w:rPr>
          <w:rFonts w:ascii="Times New Roman" w:hAnsi="Times New Roman" w:cs="Times New Roman"/>
          <w:sz w:val="28"/>
          <w:szCs w:val="28"/>
          <w:lang w:val="uk-UA"/>
          <w14:textOutline w14:w="0" w14:cap="flat" w14:cmpd="sng" w14:algn="ctr">
            <w14:noFill/>
            <w14:prstDash w14:val="solid"/>
            <w14:round/>
          </w14:textOutline>
        </w:rPr>
        <w:t>1</w:t>
      </w:r>
      <w:r w:rsidR="00E566E8" w:rsidRPr="00BC227F">
        <w:rPr>
          <w:rFonts w:ascii="Times New Roman" w:hAnsi="Times New Roman" w:cs="Times New Roman"/>
          <w:sz w:val="28"/>
          <w:szCs w:val="28"/>
          <w:lang w:val="uk-UA"/>
          <w14:textOutline w14:w="0" w14:cap="flat" w14:cmpd="sng" w14:algn="ctr">
            <w14:noFill/>
            <w14:prstDash w14:val="solid"/>
            <w14:round/>
          </w14:textOutline>
        </w:rPr>
        <w:t>0</w:t>
      </w:r>
      <w:r w:rsidRPr="00BC227F">
        <w:rPr>
          <w:rFonts w:ascii="Times New Roman" w:hAnsi="Times New Roman" w:cs="Times New Roman"/>
          <w:sz w:val="28"/>
          <w:szCs w:val="28"/>
          <w14:textOutline w14:w="0" w14:cap="flat" w14:cmpd="sng" w14:algn="ctr">
            <w14:noFill/>
            <w14:prstDash w14:val="solid"/>
            <w14:round/>
          </w14:textOutline>
        </w:rPr>
        <w:t>].</w:t>
      </w:r>
    </w:p>
    <w:p w14:paraId="55A79A44" w14:textId="2AE0F01B" w:rsidR="00353E90" w:rsidRPr="00DD76AC" w:rsidRDefault="00934820" w:rsidP="00353E90">
      <w:pPr>
        <w:pStyle w:val="a5"/>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Отже, політи</w:t>
      </w:r>
      <w:r w:rsidR="00F66274" w:rsidRPr="00DD76AC">
        <w:rPr>
          <w:rFonts w:ascii="Times New Roman" w:hAnsi="Times New Roman" w:cs="Times New Roman"/>
          <w:sz w:val="28"/>
          <w:szCs w:val="28"/>
          <w:lang w:val="uk-UA"/>
          <w14:textOutline w14:w="0" w14:cap="flat" w14:cmpd="sng" w14:algn="ctr">
            <w14:noFill/>
            <w14:prstDash w14:val="solid"/>
            <w14:round/>
          </w14:textOutline>
        </w:rPr>
        <w:t>ко</w:t>
      </w:r>
      <w:r w:rsidR="00CC4D42" w:rsidRPr="00DD76AC">
        <w:rPr>
          <w:rFonts w:ascii="Times New Roman" w:hAnsi="Times New Roman" w:cs="Times New Roman"/>
          <w:sz w:val="28"/>
          <w:szCs w:val="28"/>
          <w:lang w:val="uk-UA"/>
          <w14:textOutline w14:w="0" w14:cap="flat" w14:cmpd="sng" w14:algn="ctr">
            <w14:noFill/>
            <w14:prstDash w14:val="solid"/>
            <w14:round/>
          </w14:textOutline>
        </w:rPr>
        <w:t>–</w:t>
      </w:r>
      <w:r w:rsidR="00F66274" w:rsidRPr="00DD76AC">
        <w:rPr>
          <w:rFonts w:ascii="Times New Roman" w:hAnsi="Times New Roman" w:cs="Times New Roman"/>
          <w:sz w:val="28"/>
          <w:szCs w:val="28"/>
          <w:lang w:val="uk-UA"/>
          <w14:textOutline w14:w="0" w14:cap="flat" w14:cmpd="sng" w14:algn="ctr">
            <w14:noFill/>
            <w14:prstDash w14:val="solid"/>
            <w14:round/>
          </w14:textOutline>
        </w:rPr>
        <w:t xml:space="preserve">правовий фактор </w:t>
      </w:r>
      <w:r w:rsidRPr="00DD76AC">
        <w:rPr>
          <w:rFonts w:ascii="Times New Roman" w:hAnsi="Times New Roman" w:cs="Times New Roman"/>
          <w:sz w:val="28"/>
          <w:szCs w:val="28"/>
          <w:lang w:val="uk-UA"/>
          <w14:textOutline w14:w="0" w14:cap="flat" w14:cmpd="sng" w14:algn="ctr">
            <w14:noFill/>
            <w14:prstDash w14:val="solid"/>
            <w14:round/>
          </w14:textOutline>
        </w:rPr>
        <w:t xml:space="preserve">справляє неабиякий вплив на </w:t>
      </w:r>
      <w:r w:rsidR="006F382E" w:rsidRPr="00DD76AC">
        <w:rPr>
          <w:rFonts w:ascii="Times New Roman" w:hAnsi="Times New Roman" w:cs="Times New Roman"/>
          <w:sz w:val="28"/>
          <w:szCs w:val="28"/>
          <w:lang w:val="uk-UA"/>
          <w14:textOutline w14:w="0" w14:cap="flat" w14:cmpd="sng" w14:algn="ctr">
            <w14:noFill/>
            <w14:prstDash w14:val="solid"/>
            <w14:round/>
          </w14:textOutline>
        </w:rPr>
        <w:t xml:space="preserve">розвиток </w:t>
      </w:r>
      <w:r w:rsidRPr="00DD76AC">
        <w:rPr>
          <w:rFonts w:ascii="Times New Roman" w:hAnsi="Times New Roman" w:cs="Times New Roman"/>
          <w:sz w:val="28"/>
          <w:szCs w:val="28"/>
          <w:lang w:val="uk-UA"/>
          <w14:textOutline w14:w="0" w14:cap="flat" w14:cmpd="sng" w14:algn="ctr">
            <w14:noFill/>
            <w14:prstDash w14:val="solid"/>
            <w14:round/>
          </w14:textOutline>
        </w:rPr>
        <w:t xml:space="preserve">та </w:t>
      </w:r>
      <w:r w:rsidR="006F382E" w:rsidRPr="00DD76AC">
        <w:rPr>
          <w:rFonts w:ascii="Times New Roman" w:hAnsi="Times New Roman" w:cs="Times New Roman"/>
          <w:sz w:val="28"/>
          <w:szCs w:val="28"/>
          <w:lang w:val="uk-UA"/>
          <w14:textOutline w14:w="0" w14:cap="flat" w14:cmpd="sng" w14:algn="ctr">
            <w14:noFill/>
            <w14:prstDash w14:val="solid"/>
            <w14:round/>
          </w14:textOutline>
        </w:rPr>
        <w:t xml:space="preserve">функціонування </w:t>
      </w:r>
      <w:r w:rsidRPr="00DD76AC">
        <w:rPr>
          <w:rFonts w:ascii="Times New Roman" w:hAnsi="Times New Roman" w:cs="Times New Roman"/>
          <w:sz w:val="28"/>
          <w:szCs w:val="28"/>
          <w:lang w:val="uk-UA"/>
          <w14:textOutline w14:w="0" w14:cap="flat" w14:cmpd="sng" w14:algn="ctr">
            <w14:noFill/>
            <w14:prstDash w14:val="solid"/>
            <w14:round/>
          </w14:textOutline>
        </w:rPr>
        <w:t>туристичної індустрії</w:t>
      </w:r>
      <w:r w:rsidR="0066549F" w:rsidRPr="00DD76AC">
        <w:rPr>
          <w:rFonts w:ascii="Times New Roman" w:hAnsi="Times New Roman" w:cs="Times New Roman"/>
          <w:sz w:val="28"/>
          <w:szCs w:val="28"/>
          <w:lang w:val="uk-UA"/>
          <w14:textOutline w14:w="0" w14:cap="flat" w14:cmpd="sng" w14:algn="ctr">
            <w14:noFill/>
            <w14:prstDash w14:val="solid"/>
            <w14:round/>
          </w14:textOutline>
        </w:rPr>
        <w:t>.</w:t>
      </w:r>
    </w:p>
    <w:p w14:paraId="6CEC1001" w14:textId="2D408A9B" w:rsidR="00353E90" w:rsidRPr="00DD76AC" w:rsidRDefault="00353E90" w:rsidP="00353E90">
      <w:pPr>
        <w:pStyle w:val="a5"/>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Туристична галузь під впливом процесів глобалізації та інтеграції набуває найдинамічнішого розвитку та стає одним із впливових чинників, від яких залежить зростання економіки, підвищення конкурентоспроможності країни на світових ринках, покращення добробуту населення. Під глобалізацією розуміється процес всесвітнього економічного, політичного і культурного взаємного зближення і утворення взаємозв’язків</w:t>
      </w:r>
      <w:r w:rsidR="0066549F" w:rsidRPr="00DD76AC">
        <w:rPr>
          <w:rFonts w:ascii="Times New Roman" w:hAnsi="Times New Roman" w:cs="Times New Roman"/>
          <w:sz w:val="28"/>
          <w:szCs w:val="28"/>
          <w:lang w:val="uk-UA"/>
          <w14:textOutline w14:w="0" w14:cap="flat" w14:cmpd="sng" w14:algn="ctr">
            <w14:noFill/>
            <w14:prstDash w14:val="solid"/>
            <w14:round/>
          </w14:textOutline>
        </w:rPr>
        <w:t xml:space="preserve"> та взаємозалежності держав</w:t>
      </w:r>
      <w:r w:rsidRPr="00DD76AC">
        <w:rPr>
          <w:rFonts w:ascii="Times New Roman" w:hAnsi="Times New Roman" w:cs="Times New Roman"/>
          <w:sz w:val="28"/>
          <w:szCs w:val="28"/>
          <w:lang w:val="uk-UA"/>
          <w14:textOutline w14:w="0" w14:cap="flat" w14:cmpd="sng" w14:algn="ctr">
            <w14:noFill/>
            <w14:prstDash w14:val="solid"/>
            <w14:round/>
          </w14:textOutline>
        </w:rPr>
        <w:t>. Процеси глобалізації на туристичному ринку характеризуються зміною технологій, інтернаціоналізацією ділової активності, модернізацією транспортної інфраструктури, створенням механізму регулювання [</w:t>
      </w:r>
      <w:r w:rsidR="00917F96">
        <w:rPr>
          <w:rFonts w:ascii="Times New Roman" w:hAnsi="Times New Roman" w:cs="Times New Roman"/>
          <w:sz w:val="28"/>
          <w:szCs w:val="28"/>
          <w:lang w:val="uk-UA"/>
          <w14:textOutline w14:w="0" w14:cap="flat" w14:cmpd="sng" w14:algn="ctr">
            <w14:noFill/>
            <w14:prstDash w14:val="solid"/>
            <w14:round/>
          </w14:textOutline>
        </w:rPr>
        <w:t>31</w:t>
      </w:r>
      <w:r w:rsidR="00B3754F" w:rsidRPr="00DD76AC">
        <w:rPr>
          <w:rFonts w:ascii="Times New Roman" w:hAnsi="Times New Roman" w:cs="Times New Roman"/>
          <w:sz w:val="28"/>
          <w:szCs w:val="28"/>
          <w:lang w:val="uk-UA"/>
          <w14:textOutline w14:w="0" w14:cap="flat" w14:cmpd="sng" w14:algn="ctr">
            <w14:noFill/>
            <w14:prstDash w14:val="solid"/>
            <w14:round/>
          </w14:textOutline>
        </w:rPr>
        <w:t>, с. 55</w:t>
      </w:r>
      <w:r w:rsidRPr="00DD76AC">
        <w:rPr>
          <w:rFonts w:ascii="Times New Roman" w:hAnsi="Times New Roman" w:cs="Times New Roman"/>
          <w:sz w:val="28"/>
          <w:szCs w:val="28"/>
          <w:lang w:val="uk-UA"/>
          <w14:textOutline w14:w="0" w14:cap="flat" w14:cmpd="sng" w14:algn="ctr">
            <w14:noFill/>
            <w14:prstDash w14:val="solid"/>
            <w14:round/>
          </w14:textOutline>
        </w:rPr>
        <w:t>].</w:t>
      </w:r>
    </w:p>
    <w:p w14:paraId="5A8D6AFF" w14:textId="77777777" w:rsidR="000D2DED" w:rsidRPr="00DD76AC" w:rsidRDefault="0027686D" w:rsidP="000D2DED">
      <w:pPr>
        <w:pStyle w:val="a5"/>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14:textOutline w14:w="0" w14:cap="flat" w14:cmpd="sng" w14:algn="ctr">
            <w14:noFill/>
            <w14:prstDash w14:val="solid"/>
            <w14:round/>
          </w14:textOutline>
        </w:rPr>
        <w:t xml:space="preserve">Туризм — одна з провідних галузей світової економіки. Багато держав визнали туристичну індустрію одним з пріоритетних напрямів розвитку національної економіки та культури, що сприяє збільшенню ВВП, валютних надходжень, розвитку промисловості і торгівлі, інфраструктури, інвестицій, сприяє створенню нових галузей. В економіці найбільш розвинених країн світу туризм посідає одне з головних місць за обсягами доходів, кількістю створених робочих місць, надходжень </w:t>
      </w:r>
      <w:r w:rsidR="000D2DED" w:rsidRPr="00DD76AC">
        <w:rPr>
          <w:rFonts w:ascii="Times New Roman" w:hAnsi="Times New Roman" w:cs="Times New Roman"/>
          <w:sz w:val="28"/>
          <w:szCs w:val="28"/>
          <w14:textOutline w14:w="0" w14:cap="flat" w14:cmpd="sng" w14:algn="ctr">
            <w14:noFill/>
            <w14:prstDash w14:val="solid"/>
            <w14:round/>
          </w14:textOutline>
        </w:rPr>
        <w:t>до бюджета</w:t>
      </w:r>
      <w:r w:rsidRPr="00DD76AC">
        <w:rPr>
          <w:rFonts w:ascii="Times New Roman" w:hAnsi="Times New Roman" w:cs="Times New Roman"/>
          <w:sz w:val="28"/>
          <w:szCs w:val="28"/>
          <w14:textOutline w14:w="0" w14:cap="flat" w14:cmpd="sng" w14:algn="ctr">
            <w14:noFill/>
            <w14:prstDash w14:val="solid"/>
            <w14:round/>
          </w14:textOutline>
        </w:rPr>
        <w:t>.</w:t>
      </w:r>
      <w:r w:rsidRPr="00DD76AC">
        <w:rPr>
          <w:rFonts w:ascii="Times New Roman" w:hAnsi="Times New Roman" w:cs="Times New Roman"/>
          <w:sz w:val="28"/>
          <w:szCs w:val="28"/>
          <w:lang w:val="uk-UA"/>
          <w14:textOutline w14:w="0" w14:cap="flat" w14:cmpd="sng" w14:algn="ctr">
            <w14:noFill/>
            <w14:prstDash w14:val="solid"/>
            <w14:round/>
          </w14:textOutline>
        </w:rPr>
        <w:t xml:space="preserve"> </w:t>
      </w:r>
    </w:p>
    <w:p w14:paraId="4DC896B5" w14:textId="0AD595FB" w:rsidR="0027686D" w:rsidRPr="00DD76AC" w:rsidRDefault="0027686D" w:rsidP="000D2DED">
      <w:pPr>
        <w:pStyle w:val="a5"/>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Але поряд із цим туризм є також і взаємозалежним від світової економіки. Наприклад якщо відбуваються зміни курсу валют, відповідно змінюється і цінова політика</w:t>
      </w:r>
      <w:r w:rsidR="0066549F" w:rsidRPr="00DD76AC">
        <w:rPr>
          <w:rFonts w:ascii="Times New Roman" w:hAnsi="Times New Roman" w:cs="Times New Roman"/>
          <w:sz w:val="28"/>
          <w:szCs w:val="28"/>
          <w:lang w:val="uk-UA"/>
          <w14:textOutline w14:w="0" w14:cap="flat" w14:cmpd="sng" w14:algn="ctr">
            <w14:noFill/>
            <w14:prstDash w14:val="solid"/>
            <w14:round/>
          </w14:textOutline>
        </w:rPr>
        <w:t xml:space="preserve"> основних елементів туристичної галузі:</w:t>
      </w:r>
      <w:r w:rsidRPr="00DD76AC">
        <w:rPr>
          <w:rFonts w:ascii="Times New Roman" w:hAnsi="Times New Roman" w:cs="Times New Roman"/>
          <w:sz w:val="28"/>
          <w:szCs w:val="28"/>
          <w:lang w:val="uk-UA"/>
          <w14:textOutline w14:w="0" w14:cap="flat" w14:cmpd="sng" w14:algn="ctr">
            <w14:noFill/>
            <w14:prstDash w14:val="solid"/>
            <w14:round/>
          </w14:textOutline>
        </w:rPr>
        <w:t xml:space="preserve"> транспортної інфраструктури, місць </w:t>
      </w:r>
      <w:r w:rsidR="00C12847" w:rsidRPr="00DD76AC">
        <w:rPr>
          <w:rFonts w:ascii="Times New Roman" w:hAnsi="Times New Roman" w:cs="Times New Roman"/>
          <w:sz w:val="28"/>
          <w:szCs w:val="28"/>
          <w:lang w:val="uk-UA"/>
          <w14:textOutline w14:w="0" w14:cap="flat" w14:cmpd="sng" w14:algn="ctr">
            <w14:noFill/>
            <w14:prstDash w14:val="solid"/>
            <w14:round/>
          </w14:textOutline>
        </w:rPr>
        <w:t>розміщення, харчування</w:t>
      </w:r>
      <w:r w:rsidRPr="00DD76AC">
        <w:rPr>
          <w:rFonts w:ascii="Times New Roman" w:hAnsi="Times New Roman" w:cs="Times New Roman"/>
          <w:sz w:val="28"/>
          <w:szCs w:val="28"/>
          <w:lang w:val="uk-UA"/>
          <w14:textOutline w14:w="0" w14:cap="flat" w14:cmpd="sng" w14:algn="ctr">
            <w14:noFill/>
            <w14:prstDash w14:val="solid"/>
            <w14:round/>
          </w14:textOutline>
        </w:rPr>
        <w:t xml:space="preserve"> тощо, що в свою чергу може призвести до зниження або підвищення динаміки туристичних потоків</w:t>
      </w:r>
      <w:r w:rsidR="0066549F" w:rsidRPr="00DD76AC">
        <w:rPr>
          <w:rFonts w:ascii="Times New Roman" w:hAnsi="Times New Roman" w:cs="Times New Roman"/>
          <w:sz w:val="28"/>
          <w:szCs w:val="28"/>
          <w:lang w:val="uk-UA"/>
          <w14:textOutline w14:w="0" w14:cap="flat" w14:cmpd="sng" w14:algn="ctr">
            <w14:noFill/>
            <w14:prstDash w14:val="solid"/>
            <w14:round/>
          </w14:textOutline>
        </w:rPr>
        <w:t>, змін</w:t>
      </w:r>
      <w:r w:rsidR="00C12847" w:rsidRPr="00DD76AC">
        <w:rPr>
          <w:rFonts w:ascii="Times New Roman" w:hAnsi="Times New Roman" w:cs="Times New Roman"/>
          <w:sz w:val="28"/>
          <w:szCs w:val="28"/>
          <w:lang w:val="uk-UA"/>
          <w14:textOutline w14:w="0" w14:cap="flat" w14:cmpd="sng" w14:algn="ctr">
            <w14:noFill/>
            <w14:prstDash w14:val="solid"/>
            <w14:round/>
          </w14:textOutline>
        </w:rPr>
        <w:t>и</w:t>
      </w:r>
      <w:r w:rsidR="0066549F" w:rsidRPr="00DD76AC">
        <w:rPr>
          <w:rFonts w:ascii="Times New Roman" w:hAnsi="Times New Roman" w:cs="Times New Roman"/>
          <w:sz w:val="28"/>
          <w:szCs w:val="28"/>
          <w:lang w:val="uk-UA"/>
          <w14:textOutline w14:w="0" w14:cap="flat" w14:cmpd="sng" w14:algn="ctr">
            <w14:noFill/>
            <w14:prstDash w14:val="solid"/>
            <w14:round/>
          </w14:textOutline>
        </w:rPr>
        <w:t xml:space="preserve"> популярних туристичних дестинацій іншими</w:t>
      </w:r>
      <w:r w:rsidRPr="00DD76AC">
        <w:rPr>
          <w:rFonts w:ascii="Times New Roman" w:hAnsi="Times New Roman" w:cs="Times New Roman"/>
          <w:sz w:val="28"/>
          <w:szCs w:val="28"/>
          <w:lang w:val="uk-UA"/>
          <w14:textOutline w14:w="0" w14:cap="flat" w14:cmpd="sng" w14:algn="ctr">
            <w14:noFill/>
            <w14:prstDash w14:val="solid"/>
            <w14:round/>
          </w14:textOutline>
        </w:rPr>
        <w:t xml:space="preserve">. Або за приклад можна взяти створення вільних економічних зон чи економічних союзів. Такі рішення можуть призвести до активізації наприклад ділового туризму, адже зявляються нові вигідні умови для ведення бізнесу. Економічні кризи та підйоми також впливають на туризм, бо одні країни через кризу та дифіцит коштів не приділяють належної уваги сфері </w:t>
      </w:r>
      <w:r w:rsidRPr="00DD76AC">
        <w:rPr>
          <w:rFonts w:ascii="Times New Roman" w:hAnsi="Times New Roman" w:cs="Times New Roman"/>
          <w:sz w:val="28"/>
          <w:szCs w:val="28"/>
          <w:lang w:val="uk-UA"/>
          <w14:textOutline w14:w="0" w14:cap="flat" w14:cmpd="sng" w14:algn="ctr">
            <w14:noFill/>
            <w14:prstDash w14:val="solid"/>
            <w14:round/>
          </w14:textOutline>
        </w:rPr>
        <w:lastRenderedPageBreak/>
        <w:t>туризму, що дозволяє іншим скористатися цією ситуацією та привернути увагу до своїх рекреаційних зон</w:t>
      </w:r>
      <w:r w:rsidR="000D2DED" w:rsidRPr="00DD76AC">
        <w:rPr>
          <w:rFonts w:ascii="Times New Roman" w:hAnsi="Times New Roman" w:cs="Times New Roman"/>
          <w:sz w:val="28"/>
          <w:szCs w:val="28"/>
          <w:lang w:val="uk-UA"/>
          <w14:textOutline w14:w="0" w14:cap="flat" w14:cmpd="sng" w14:algn="ctr">
            <w14:noFill/>
            <w14:prstDash w14:val="solid"/>
            <w14:round/>
          </w14:textOutline>
        </w:rPr>
        <w:t xml:space="preserve"> тощо</w:t>
      </w:r>
      <w:r w:rsidRPr="00DD76AC">
        <w:rPr>
          <w:rFonts w:ascii="Times New Roman" w:hAnsi="Times New Roman" w:cs="Times New Roman"/>
          <w:sz w:val="28"/>
          <w:szCs w:val="28"/>
          <w:lang w:val="uk-UA"/>
          <w14:textOutline w14:w="0" w14:cap="flat" w14:cmpd="sng" w14:algn="ctr">
            <w14:noFill/>
            <w14:prstDash w14:val="solid"/>
            <w14:round/>
          </w14:textOutline>
        </w:rPr>
        <w:t>.</w:t>
      </w:r>
    </w:p>
    <w:p w14:paraId="290B1056" w14:textId="3B55F288" w:rsidR="000D2DED" w:rsidRPr="00DD76AC" w:rsidRDefault="000D2DED" w:rsidP="000D2DED">
      <w:pPr>
        <w:pStyle w:val="a5"/>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Наприкінці </w:t>
      </w:r>
      <w:r w:rsidRPr="00DD76AC">
        <w:rPr>
          <w:rFonts w:ascii="Times New Roman" w:hAnsi="Times New Roman" w:cs="Times New Roman"/>
          <w:sz w:val="28"/>
          <w:szCs w:val="28"/>
          <w:lang w:val="en-US"/>
          <w14:textOutline w14:w="0" w14:cap="flat" w14:cmpd="sng" w14:algn="ctr">
            <w14:noFill/>
            <w14:prstDash w14:val="solid"/>
            <w14:round/>
          </w14:textOutline>
        </w:rPr>
        <w:t>XX</w:t>
      </w:r>
      <w:r w:rsidRPr="00DD76AC">
        <w:rPr>
          <w:rFonts w:ascii="Times New Roman" w:hAnsi="Times New Roman" w:cs="Times New Roman"/>
          <w:sz w:val="28"/>
          <w:szCs w:val="28"/>
          <w:lang w:val="uk-UA"/>
          <w14:textOutline w14:w="0" w14:cap="flat" w14:cmpd="sng" w14:algn="ctr">
            <w14:noFill/>
            <w14:prstDash w14:val="solid"/>
            <w14:round/>
          </w14:textOutline>
        </w:rPr>
        <w:t xml:space="preserve"> на початку </w:t>
      </w:r>
      <w:r w:rsidRPr="00DD76AC">
        <w:rPr>
          <w:rFonts w:ascii="Times New Roman" w:hAnsi="Times New Roman" w:cs="Times New Roman"/>
          <w:sz w:val="28"/>
          <w:szCs w:val="28"/>
          <w:lang w:val="en-US"/>
          <w14:textOutline w14:w="0" w14:cap="flat" w14:cmpd="sng" w14:algn="ctr">
            <w14:noFill/>
            <w14:prstDash w14:val="solid"/>
            <w14:round/>
          </w14:textOutline>
        </w:rPr>
        <w:t>XXI</w:t>
      </w:r>
      <w:r w:rsidRPr="00DD76AC">
        <w:rPr>
          <w:rFonts w:ascii="Times New Roman" w:hAnsi="Times New Roman" w:cs="Times New Roman"/>
          <w:sz w:val="28"/>
          <w:szCs w:val="28"/>
          <w:lang w:val="uk-UA"/>
          <w14:textOutline w14:w="0" w14:cap="flat" w14:cmpd="sng" w14:algn="ctr">
            <w14:noFill/>
            <w14:prstDash w14:val="solid"/>
            <w14:round/>
          </w14:textOutline>
        </w:rPr>
        <w:t xml:space="preserve"> століття швидкими темпами розвиваються новітні технології зокрема й інформаційні, і саме тому не дивно, що науково</w:t>
      </w:r>
      <w:r w:rsidR="00CC4D42" w:rsidRPr="00DD76AC">
        <w:rPr>
          <w:rFonts w:ascii="Times New Roman" w:hAnsi="Times New Roman" w:cs="Times New Roman"/>
          <w:sz w:val="28"/>
          <w:szCs w:val="28"/>
          <w:lang w:val="uk-UA"/>
          <w14:textOutline w14:w="0" w14:cap="flat" w14:cmpd="sng" w14:algn="ctr">
            <w14:noFill/>
            <w14:prstDash w14:val="solid"/>
            <w14:round/>
          </w14:textOutline>
        </w:rPr>
        <w:t>–</w:t>
      </w:r>
      <w:r w:rsidRPr="00DD76AC">
        <w:rPr>
          <w:rFonts w:ascii="Times New Roman" w:hAnsi="Times New Roman" w:cs="Times New Roman"/>
          <w:sz w:val="28"/>
          <w:szCs w:val="28"/>
          <w:lang w:val="uk-UA"/>
          <w14:textOutline w14:w="0" w14:cap="flat" w14:cmpd="sng" w14:algn="ctr">
            <w14:noFill/>
            <w14:prstDash w14:val="solid"/>
            <w14:round/>
          </w14:textOutline>
        </w:rPr>
        <w:t xml:space="preserve"> технічний прогрес є одним з основних важелів впливу на туризм.</w:t>
      </w:r>
      <w:r w:rsidR="007D0E50" w:rsidRPr="00DD76AC">
        <w:t xml:space="preserve"> </w:t>
      </w:r>
      <w:r w:rsidR="007D0E50" w:rsidRPr="00DD76AC">
        <w:rPr>
          <w:rFonts w:ascii="Times New Roman" w:hAnsi="Times New Roman" w:cs="Times New Roman"/>
          <w:sz w:val="28"/>
          <w:szCs w:val="28"/>
          <w:lang w:val="uk-UA"/>
          <w14:textOutline w14:w="0" w14:cap="flat" w14:cmpd="sng" w14:algn="ctr">
            <w14:noFill/>
            <w14:prstDash w14:val="solid"/>
            <w14:round/>
          </w14:textOutline>
        </w:rPr>
        <w:t xml:space="preserve">Туристична діяльність і інформація нероздільні. Рішення про поїздку приймається, як правило, на основі інформації. Тур в момент купівлі </w:t>
      </w:r>
      <w:r w:rsidR="00CC4D42" w:rsidRPr="00DD76AC">
        <w:rPr>
          <w:rFonts w:ascii="Times New Roman" w:hAnsi="Times New Roman" w:cs="Times New Roman"/>
          <w:sz w:val="28"/>
          <w:szCs w:val="28"/>
          <w:lang w:val="uk-UA"/>
          <w14:textOutline w14:w="0" w14:cap="flat" w14:cmpd="sng" w14:algn="ctr">
            <w14:noFill/>
            <w14:prstDash w14:val="solid"/>
            <w14:round/>
          </w14:textOutline>
        </w:rPr>
        <w:t xml:space="preserve">– </w:t>
      </w:r>
      <w:r w:rsidR="007D0E50" w:rsidRPr="00DD76AC">
        <w:rPr>
          <w:rFonts w:ascii="Times New Roman" w:hAnsi="Times New Roman" w:cs="Times New Roman"/>
          <w:sz w:val="28"/>
          <w:szCs w:val="28"/>
          <w:lang w:val="uk-UA"/>
          <w14:textOutline w14:w="0" w14:cap="flat" w14:cmpd="sng" w14:algn="ctr">
            <w14:noFill/>
            <w14:prstDash w14:val="solid"/>
            <w14:round/>
          </w14:textOutline>
        </w:rPr>
        <w:t xml:space="preserve">теж інформація. Для успішної діяльності туристичної фірми необхідно використовувати постійний потік правдивої і своєчасної інформації для прийняття важливих управлінських рішень з метою досягнення очікуваного кінцевого результату </w:t>
      </w:r>
      <w:r w:rsidR="00CC4D42" w:rsidRPr="00DD76AC">
        <w:rPr>
          <w:rFonts w:ascii="Times New Roman" w:hAnsi="Times New Roman" w:cs="Times New Roman"/>
          <w:sz w:val="28"/>
          <w:szCs w:val="28"/>
          <w:lang w:val="uk-UA"/>
          <w14:textOutline w14:w="0" w14:cap="flat" w14:cmpd="sng" w14:algn="ctr">
            <w14:noFill/>
            <w14:prstDash w14:val="solid"/>
            <w14:round/>
          </w14:textOutline>
        </w:rPr>
        <w:t>–</w:t>
      </w:r>
      <w:r w:rsidR="007D0E50" w:rsidRPr="00DD76AC">
        <w:rPr>
          <w:rFonts w:ascii="Times New Roman" w:hAnsi="Times New Roman" w:cs="Times New Roman"/>
          <w:sz w:val="28"/>
          <w:szCs w:val="28"/>
          <w:lang w:val="uk-UA"/>
          <w14:textOutline w14:w="0" w14:cap="flat" w14:cmpd="sng" w14:algn="ctr">
            <w14:noFill/>
            <w14:prstDash w14:val="solid"/>
            <w14:round/>
          </w14:textOutline>
        </w:rPr>
        <w:t xml:space="preserve"> отримання прибутку. У зв'язку з тим, що інформацією учасники туристського ринку обмінюються протягом дня, виникає необхідність у вмінні збирати, опрацьовувати її. Тому розвиток інформаційних технологій в туризмі має бути першочерговим.</w:t>
      </w:r>
      <w:r w:rsidRPr="00DD76AC">
        <w:rPr>
          <w:rFonts w:ascii="Times New Roman" w:hAnsi="Times New Roman" w:cs="Times New Roman"/>
          <w:sz w:val="28"/>
          <w:szCs w:val="28"/>
          <w:lang w:val="uk-UA"/>
          <w14:textOutline w14:w="0" w14:cap="flat" w14:cmpd="sng" w14:algn="ctr">
            <w14:noFill/>
            <w14:prstDash w14:val="solid"/>
            <w14:round/>
          </w14:textOutline>
        </w:rPr>
        <w:t xml:space="preserve"> Поява персональних компьютерів, світової мережі </w:t>
      </w:r>
      <w:r w:rsidRPr="00DD76AC">
        <w:rPr>
          <w:rFonts w:ascii="Times New Roman" w:hAnsi="Times New Roman" w:cs="Times New Roman"/>
          <w:sz w:val="28"/>
          <w:szCs w:val="28"/>
          <w:lang w:val="en-US"/>
          <w14:textOutline w14:w="0" w14:cap="flat" w14:cmpd="sng" w14:algn="ctr">
            <w14:noFill/>
            <w14:prstDash w14:val="solid"/>
            <w14:round/>
          </w14:textOutline>
        </w:rPr>
        <w:t>Internet</w:t>
      </w:r>
      <w:r w:rsidRPr="00DD76AC">
        <w:rPr>
          <w:rFonts w:ascii="Times New Roman" w:hAnsi="Times New Roman" w:cs="Times New Roman"/>
          <w:sz w:val="28"/>
          <w:szCs w:val="28"/>
          <w:lang w:val="uk-UA"/>
          <w14:textOutline w14:w="0" w14:cap="flat" w14:cmpd="sng" w14:algn="ctr">
            <w14:noFill/>
            <w14:prstDash w14:val="solid"/>
            <w14:round/>
          </w14:textOutline>
        </w:rPr>
        <w:t xml:space="preserve">, актуалізація соціальних мереж, </w:t>
      </w:r>
      <w:r w:rsidR="0066549F" w:rsidRPr="00DD76AC">
        <w:rPr>
          <w:rFonts w:ascii="Times New Roman" w:hAnsi="Times New Roman" w:cs="Times New Roman"/>
          <w:sz w:val="28"/>
          <w:szCs w:val="28"/>
          <w:lang w:val="uk-UA"/>
          <w14:textOutline w14:w="0" w14:cap="flat" w14:cmpd="sng" w14:algn="ctr">
            <w14:noFill/>
            <w14:prstDash w14:val="solid"/>
            <w14:round/>
          </w14:textOutline>
        </w:rPr>
        <w:t>значно спростили</w:t>
      </w:r>
      <w:r w:rsidRPr="00DD76AC">
        <w:rPr>
          <w:rFonts w:ascii="Times New Roman" w:hAnsi="Times New Roman" w:cs="Times New Roman"/>
          <w:sz w:val="28"/>
          <w:szCs w:val="28"/>
          <w:lang w:val="uk-UA"/>
          <w14:textOutline w14:w="0" w14:cap="flat" w14:cmpd="sng" w14:algn="ctr">
            <w14:noFill/>
            <w14:prstDash w14:val="solid"/>
            <w14:round/>
          </w14:textOutline>
        </w:rPr>
        <w:t xml:space="preserve"> </w:t>
      </w:r>
      <w:r w:rsidR="0066549F" w:rsidRPr="00DD76AC">
        <w:rPr>
          <w:rFonts w:ascii="Times New Roman" w:hAnsi="Times New Roman" w:cs="Times New Roman"/>
          <w:sz w:val="28"/>
          <w:szCs w:val="28"/>
          <w:lang w:val="uk-UA"/>
          <w14:textOutline w14:w="0" w14:cap="flat" w14:cmpd="sng" w14:algn="ctr">
            <w14:noFill/>
            <w14:prstDash w14:val="solid"/>
            <w14:round/>
          </w14:textOutline>
        </w:rPr>
        <w:t xml:space="preserve">процес </w:t>
      </w:r>
      <w:r w:rsidRPr="00DD76AC">
        <w:rPr>
          <w:rFonts w:ascii="Times New Roman" w:hAnsi="Times New Roman" w:cs="Times New Roman"/>
          <w:sz w:val="28"/>
          <w:szCs w:val="28"/>
          <w:lang w:val="uk-UA"/>
          <w14:textOutline w14:w="0" w14:cap="flat" w14:cmpd="sng" w14:algn="ctr">
            <w14:noFill/>
            <w14:prstDash w14:val="solid"/>
            <w14:round/>
          </w14:textOutline>
        </w:rPr>
        <w:t xml:space="preserve">взаємодії між клієнтами, провайдерами та виробниками туристичних послуг </w:t>
      </w:r>
      <w:r w:rsidR="0066549F" w:rsidRPr="00DD76AC">
        <w:rPr>
          <w:rFonts w:ascii="Times New Roman" w:hAnsi="Times New Roman" w:cs="Times New Roman"/>
          <w:sz w:val="28"/>
          <w:szCs w:val="28"/>
          <w:lang w:val="uk-UA"/>
          <w14:textOutline w14:w="0" w14:cap="flat" w14:cmpd="sng" w14:algn="ctr">
            <w14:noFill/>
            <w14:prstDash w14:val="solid"/>
            <w14:round/>
          </w14:textOutline>
        </w:rPr>
        <w:t>та</w:t>
      </w:r>
      <w:r w:rsidRPr="00DD76AC">
        <w:rPr>
          <w:rFonts w:ascii="Times New Roman" w:hAnsi="Times New Roman" w:cs="Times New Roman"/>
          <w:sz w:val="28"/>
          <w:szCs w:val="28"/>
          <w:lang w:val="uk-UA"/>
          <w14:textOutline w14:w="0" w14:cap="flat" w14:cmpd="sng" w14:algn="ctr">
            <w14:noFill/>
            <w14:prstDash w14:val="solid"/>
            <w14:round/>
          </w14:textOutline>
        </w:rPr>
        <w:t xml:space="preserve"> змінили систему функціонування туристичної галузі.</w:t>
      </w:r>
    </w:p>
    <w:p w14:paraId="557B5C4A" w14:textId="4715121D" w:rsidR="00B6438A" w:rsidRPr="00DD76AC" w:rsidRDefault="00B6438A" w:rsidP="00B6438A">
      <w:pPr>
        <w:pStyle w:val="a5"/>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З появою та поширенням Інтернету, підвищенням комп'ютерної грамотності необхідність в установці спеціального обладнання та навчанні співробітників турагентств, що гальмувала розвиток даних систем, відпала, з'явилась можливість виходу на кінцевого споживача.</w:t>
      </w:r>
    </w:p>
    <w:p w14:paraId="4C735FB5" w14:textId="7E193E0F" w:rsidR="00CD10CA" w:rsidRPr="00DD76AC" w:rsidRDefault="00CD10CA" w:rsidP="000D2DED">
      <w:pPr>
        <w:pStyle w:val="a5"/>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Інформаційно</w:t>
      </w:r>
      <w:r w:rsidR="00CC4D42" w:rsidRPr="00DD76AC">
        <w:rPr>
          <w:rFonts w:ascii="Times New Roman" w:hAnsi="Times New Roman" w:cs="Times New Roman"/>
          <w:sz w:val="28"/>
          <w:szCs w:val="28"/>
          <w:lang w:val="uk-UA"/>
          <w14:textOutline w14:w="0" w14:cap="flat" w14:cmpd="sng" w14:algn="ctr">
            <w14:noFill/>
            <w14:prstDash w14:val="solid"/>
            <w14:round/>
          </w14:textOutline>
        </w:rPr>
        <w:t>–</w:t>
      </w:r>
      <w:r w:rsidRPr="00DD76AC">
        <w:rPr>
          <w:rFonts w:ascii="Times New Roman" w:hAnsi="Times New Roman" w:cs="Times New Roman"/>
          <w:sz w:val="28"/>
          <w:szCs w:val="28"/>
          <w:lang w:val="uk-UA"/>
          <w14:textOutline w14:w="0" w14:cap="flat" w14:cmpd="sng" w14:algn="ctr">
            <w14:noFill/>
            <w14:prstDash w14:val="solid"/>
            <w14:round/>
          </w14:textOutline>
        </w:rPr>
        <w:t>технічна революція змінила характер та методи ведення бізнесу. Інформаційні системи розглядають як необхідний засіб забезпечення технологічного процесу, моделювання, моніторингу і прогнозування різноманітних процесів на підприємствах туристичної галузі [</w:t>
      </w:r>
      <w:r w:rsidR="00917F96">
        <w:rPr>
          <w:rFonts w:ascii="Times New Roman" w:hAnsi="Times New Roman" w:cs="Times New Roman"/>
          <w:sz w:val="28"/>
          <w:szCs w:val="28"/>
          <w:lang w:val="uk-UA"/>
          <w14:textOutline w14:w="0" w14:cap="flat" w14:cmpd="sng" w14:algn="ctr">
            <w14:noFill/>
            <w14:prstDash w14:val="solid"/>
            <w14:round/>
          </w14:textOutline>
        </w:rPr>
        <w:t>23</w:t>
      </w:r>
      <w:r w:rsidRPr="00DD76AC">
        <w:rPr>
          <w:rFonts w:ascii="Times New Roman" w:hAnsi="Times New Roman" w:cs="Times New Roman"/>
          <w:sz w:val="28"/>
          <w:szCs w:val="28"/>
          <w:lang w:val="uk-UA"/>
          <w14:textOutline w14:w="0" w14:cap="flat" w14:cmpd="sng" w14:algn="ctr">
            <w14:noFill/>
            <w14:prstDash w14:val="solid"/>
            <w14:round/>
          </w14:textOutline>
        </w:rPr>
        <w:t>, с. 233].</w:t>
      </w:r>
    </w:p>
    <w:p w14:paraId="53583937" w14:textId="5248D88E" w:rsidR="00302E98" w:rsidRPr="00DD76AC" w:rsidRDefault="007D0E50" w:rsidP="00785B48">
      <w:pPr>
        <w:pStyle w:val="a5"/>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Завдяки використанню ресурсів персонального комп'ютера та каналів зв'язку було дано перший поштовх до всесвітньої інтеграції баз даних та внутрішніх систем бронювання. На ринку туристичних послуг почали з'являтися глобальні дистриб'юторські системи </w:t>
      </w:r>
      <w:r w:rsidR="00CD10CA" w:rsidRPr="00DD76AC">
        <w:rPr>
          <w:rFonts w:ascii="Times New Roman" w:hAnsi="Times New Roman" w:cs="Times New Roman"/>
          <w:sz w:val="28"/>
          <w:szCs w:val="28"/>
          <w:lang w:val="uk-UA"/>
          <w14:textOutline w14:w="0" w14:cap="flat" w14:cmpd="sng" w14:algn="ctr">
            <w14:noFill/>
            <w14:prstDash w14:val="solid"/>
            <w14:round/>
          </w14:textOutline>
        </w:rPr>
        <w:t>–</w:t>
      </w:r>
      <w:r w:rsidRPr="00DD76AC">
        <w:rPr>
          <w:rFonts w:ascii="Times New Roman" w:hAnsi="Times New Roman" w:cs="Times New Roman"/>
          <w:sz w:val="28"/>
          <w:szCs w:val="28"/>
          <w:lang w:val="uk-UA"/>
          <w14:textOutline w14:w="0" w14:cap="flat" w14:cmpd="sng" w14:algn="ctr">
            <w14:noFill/>
            <w14:prstDash w14:val="solid"/>
            <w14:round/>
          </w14:textOutline>
        </w:rPr>
        <w:t xml:space="preserve"> SABRE, GALILEO,</w:t>
      </w:r>
      <w:r w:rsidR="00CD10CA" w:rsidRPr="00DD76AC">
        <w:rPr>
          <w:rFonts w:ascii="Times New Roman" w:hAnsi="Times New Roman" w:cs="Times New Roman"/>
          <w:sz w:val="28"/>
          <w:szCs w:val="28"/>
          <w:lang w:val="en-US"/>
          <w14:textOutline w14:w="0" w14:cap="flat" w14:cmpd="sng" w14:algn="ctr">
            <w14:noFill/>
            <w14:prstDash w14:val="solid"/>
            <w14:round/>
          </w14:textOutline>
        </w:rPr>
        <w:t>WORLDSPAN</w:t>
      </w:r>
      <w:r w:rsidR="00CD10CA" w:rsidRPr="00DD76AC">
        <w:rPr>
          <w:rFonts w:ascii="Times New Roman" w:hAnsi="Times New Roman" w:cs="Times New Roman"/>
          <w:sz w:val="28"/>
          <w:szCs w:val="28"/>
          <w:lang w:val="uk-UA"/>
          <w14:textOutline w14:w="0" w14:cap="flat" w14:cmpd="sng" w14:algn="ctr">
            <w14:noFill/>
            <w14:prstDash w14:val="solid"/>
            <w14:round/>
          </w14:textOutline>
        </w:rPr>
        <w:t>,</w:t>
      </w:r>
      <w:r w:rsidRPr="00DD76AC">
        <w:rPr>
          <w:rFonts w:ascii="Times New Roman" w:hAnsi="Times New Roman" w:cs="Times New Roman"/>
          <w:sz w:val="28"/>
          <w:szCs w:val="28"/>
          <w:lang w:val="uk-UA"/>
          <w14:textOutline w14:w="0" w14:cap="flat" w14:cmpd="sng" w14:algn="ctr">
            <w14:noFill/>
            <w14:prstDash w14:val="solid"/>
            <w14:round/>
          </w14:textOutline>
        </w:rPr>
        <w:t xml:space="preserve"> GABRIEL, AMADEUS та інші, які пропонували турагентствам можливості </w:t>
      </w:r>
      <w:r w:rsidRPr="00DD76AC">
        <w:rPr>
          <w:rFonts w:ascii="Times New Roman" w:hAnsi="Times New Roman" w:cs="Times New Roman"/>
          <w:sz w:val="28"/>
          <w:szCs w:val="28"/>
          <w:lang w:val="uk-UA"/>
          <w14:textOutline w14:w="0" w14:cap="flat" w14:cmpd="sng" w14:algn="ctr">
            <w14:noFill/>
            <w14:prstDash w14:val="solid"/>
            <w14:round/>
          </w14:textOutline>
        </w:rPr>
        <w:lastRenderedPageBreak/>
        <w:t>бронювання та доступ до баз даних постачальників туристичних послуг по всьому світу (</w:t>
      </w:r>
      <w:r w:rsidR="00B155A6" w:rsidRPr="00DD76AC">
        <w:rPr>
          <w:rFonts w:ascii="Times New Roman" w:hAnsi="Times New Roman" w:cs="Times New Roman"/>
          <w:sz w:val="28"/>
          <w:szCs w:val="28"/>
          <w:lang w:val="uk-UA"/>
          <w14:textOutline w14:w="0" w14:cap="flat" w14:cmpd="sng" w14:algn="ctr">
            <w14:noFill/>
            <w14:prstDash w14:val="solid"/>
            <w14:round/>
          </w14:textOutline>
        </w:rPr>
        <w:t>табл</w:t>
      </w:r>
      <w:r w:rsidRPr="00DD76AC">
        <w:rPr>
          <w:rFonts w:ascii="Times New Roman" w:hAnsi="Times New Roman" w:cs="Times New Roman"/>
          <w:sz w:val="28"/>
          <w:szCs w:val="28"/>
          <w:lang w:val="uk-UA"/>
          <w14:textOutline w14:w="0" w14:cap="flat" w14:cmpd="sng" w14:algn="ctr">
            <w14:noFill/>
            <w14:prstDash w14:val="solid"/>
            <w14:round/>
          </w14:textOutline>
        </w:rPr>
        <w:t xml:space="preserve"> 1.3)</w:t>
      </w:r>
      <w:r w:rsidR="00CD10CA" w:rsidRPr="00DD76AC">
        <w:rPr>
          <w:rFonts w:ascii="Times New Roman" w:hAnsi="Times New Roman" w:cs="Times New Roman"/>
          <w:sz w:val="28"/>
          <w:szCs w:val="28"/>
          <w:lang w:val="uk-UA"/>
          <w14:textOutline w14:w="0" w14:cap="flat" w14:cmpd="sng" w14:algn="ctr">
            <w14:noFill/>
            <w14:prstDash w14:val="solid"/>
            <w14:round/>
          </w14:textOutline>
        </w:rPr>
        <w:t>.</w:t>
      </w:r>
    </w:p>
    <w:p w14:paraId="30E5E567" w14:textId="659920F7" w:rsidR="00BB2E62" w:rsidRPr="00DD76AC" w:rsidRDefault="00BB2E62" w:rsidP="00BB2E62">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Вагомим чинником зовнішнього середовища туризму є також чинник сезонності. Він безпосередньо впливає на обсяги туристичних перевезень. Туроператори та інші об'єкти туріндустрії намагаються зменшити амплітуду сезонних коливань, провадячи з цією метою політику різкого зниження цін у міжсезоння, розвиваючи туризм, мало схильний до сезонних коливань [</w:t>
      </w:r>
      <w:r w:rsidR="00917F96">
        <w:rPr>
          <w:rFonts w:ascii="Times New Roman" w:hAnsi="Times New Roman" w:cs="Times New Roman"/>
          <w:sz w:val="28"/>
          <w:szCs w:val="28"/>
          <w:lang w:val="uk-UA"/>
          <w14:textOutline w14:w="0" w14:cap="flat" w14:cmpd="sng" w14:algn="ctr">
            <w14:noFill/>
            <w14:prstDash w14:val="solid"/>
            <w14:round/>
          </w14:textOutline>
        </w:rPr>
        <w:t>47</w:t>
      </w:r>
      <w:r w:rsidRPr="00DD76AC">
        <w:rPr>
          <w:rFonts w:ascii="Times New Roman" w:hAnsi="Times New Roman" w:cs="Times New Roman"/>
          <w:sz w:val="28"/>
          <w:szCs w:val="28"/>
          <w:lang w:val="uk-UA"/>
          <w14:textOutline w14:w="0" w14:cap="flat" w14:cmpd="sng" w14:algn="ctr">
            <w14:noFill/>
            <w14:prstDash w14:val="solid"/>
            <w14:round/>
          </w14:textOutline>
        </w:rPr>
        <w:t>, с.97].</w:t>
      </w:r>
    </w:p>
    <w:p w14:paraId="518A4894" w14:textId="77777777" w:rsidR="002B260F" w:rsidRPr="00DD76AC" w:rsidRDefault="00BB2E62" w:rsidP="002B260F">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Неможливо не підкреслити, що культура також є одним із важливих зовнішніх чинників впливу на туризм. Зміст, особливості, тенденції застосування культури в розвитку туризму відображені в дослідженнях В.В. Андерсена, В.В. Боханова, Я. Брауна , В.Е. Біржакова, В.А. Гордіна, В.А. Квартального, Г.А. Карпової, В.В.Кулік, К.А. Насєдкіна, О.А. Міцерук, В.І. Нікіфорова, О.В. Рахмалевої, М.Д. Сущінської, Л.В. Хоревої, Д. Пірса, Р. Прентіса, Г. Річардса, М.К. Сміт та ін.</w:t>
      </w:r>
      <w:r w:rsidR="002B260F" w:rsidRPr="00DD76AC">
        <w:rPr>
          <w:rFonts w:ascii="Times New Roman" w:hAnsi="Times New Roman" w:cs="Times New Roman"/>
          <w:sz w:val="28"/>
          <w:szCs w:val="28"/>
          <w:lang w:val="uk-UA"/>
          <w14:textOutline w14:w="0" w14:cap="flat" w14:cmpd="sng" w14:algn="ctr">
            <w14:noFill/>
            <w14:prstDash w14:val="solid"/>
            <w14:round/>
          </w14:textOutline>
        </w:rPr>
        <w:t xml:space="preserve"> </w:t>
      </w:r>
    </w:p>
    <w:p w14:paraId="126B6AFF" w14:textId="77389A74" w:rsidR="002B260F" w:rsidRPr="00DD76AC" w:rsidRDefault="002B260F" w:rsidP="002B260F">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Культурно–пізнавальна складова стає неодмінним імперативом будь–якої подорожі, а захоплення минулим, “зачарування історією” – характерною ознакою сучасного життя.</w:t>
      </w:r>
      <w:r w:rsidRPr="00DD76AC">
        <w:t xml:space="preserve"> </w:t>
      </w:r>
    </w:p>
    <w:p w14:paraId="5CB14C66" w14:textId="77777777" w:rsidR="00BC227F" w:rsidRDefault="002B260F" w:rsidP="00BC227F">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Як зазначає українська дослідниця, історик Н. М. Яковенко, культ минулого нині помітно зріс, про що свідчать густота і розмах меморіальних практик – поява нових муз</w:t>
      </w:r>
      <w:r w:rsidR="00BC227F">
        <w:rPr>
          <w:rFonts w:ascii="Times New Roman" w:hAnsi="Times New Roman" w:cs="Times New Roman"/>
          <w:sz w:val="28"/>
          <w:szCs w:val="28"/>
          <w:lang w:val="uk-UA"/>
          <w14:textOutline w14:w="0" w14:cap="flat" w14:cmpd="sng" w14:algn="ctr">
            <w14:noFill/>
            <w14:prstDash w14:val="solid"/>
            <w14:round/>
          </w14:textOutline>
        </w:rPr>
        <w:t>еїв, святкування історичних дат</w:t>
      </w:r>
      <w:r w:rsidR="00BC227F" w:rsidRPr="00BC227F">
        <w:rPr>
          <w:rFonts w:ascii="Times New Roman" w:hAnsi="Times New Roman" w:cs="Times New Roman"/>
          <w:sz w:val="28"/>
          <w:szCs w:val="28"/>
          <w:lang w:val="uk-UA"/>
          <w14:textOutline w14:w="0" w14:cap="flat" w14:cmpd="sng" w14:algn="ctr">
            <w14:noFill/>
            <w14:prstDash w14:val="solid"/>
            <w14:round/>
          </w14:textOutline>
        </w:rPr>
        <w:t xml:space="preserve"> </w:t>
      </w:r>
    </w:p>
    <w:p w14:paraId="1C15E74E" w14:textId="77777777" w:rsidR="00BC227F" w:rsidRDefault="00BC227F" w:rsidP="00BC227F">
      <w:pPr>
        <w:spacing w:after="0" w:line="360" w:lineRule="auto"/>
        <w:ind w:firstLine="709"/>
        <w:jc w:val="both"/>
        <w:rPr>
          <w:rFonts w:ascii="Times New Roman" w:hAnsi="Times New Roman" w:cs="Times New Roman"/>
          <w:sz w:val="28"/>
          <w:szCs w:val="28"/>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Дбайливе ставлення до навколишнього середовища, самобутньої культури і традицій місцевого населення, орієнтація на пізнання і духовне засвоєння культури світу, пошук історичної ідентичності, що є екзестенційною потребою людини – все це виступає спонукальним чинником для туриста до</w:t>
      </w:r>
      <w:r>
        <w:rPr>
          <w:rFonts w:ascii="Times New Roman" w:hAnsi="Times New Roman" w:cs="Times New Roman"/>
          <w:sz w:val="28"/>
          <w:szCs w:val="28"/>
          <w:lang w:val="uk-UA"/>
          <w14:textOutline w14:w="0" w14:cap="flat" w14:cmpd="sng" w14:algn="ctr">
            <w14:noFill/>
            <w14:prstDash w14:val="solid"/>
            <w14:round/>
          </w14:textOutline>
        </w:rPr>
        <w:t xml:space="preserve"> подорожів</w:t>
      </w:r>
    </w:p>
    <w:p w14:paraId="4E8121F1" w14:textId="1346BEE4" w:rsidR="00BB2E62" w:rsidRPr="00BC227F" w:rsidRDefault="00BC227F" w:rsidP="00BC227F">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14:textOutline w14:w="0" w14:cap="flat" w14:cmpd="sng" w14:algn="ctr">
            <w14:noFill/>
            <w14:prstDash w14:val="solid"/>
            <w14:round/>
          </w14:textOutline>
        </w:rPr>
        <w:t>Культурний туризм став трендом міжнародного туристичного бізнесу у 2010 році як один з антикризових заходів. На міжнародній виставці туризму Uitt, що відбулася у Києві навесні 2010 року, представники туристичних офісів більшості країн світу назвали культурний туризм домінантним напрямом розвитку, насамперед завдяки тому, що культурний туризм здатен генерувати значні туристичні потоки не тільки сам по собі.</w:t>
      </w:r>
    </w:p>
    <w:tbl>
      <w:tblPr>
        <w:tblpPr w:leftFromText="180" w:rightFromText="180" w:vertAnchor="page" w:horzAnchor="margin" w:tblpY="1336"/>
        <w:tblW w:w="9155" w:type="dxa"/>
        <w:tblLook w:val="04A0" w:firstRow="1" w:lastRow="0" w:firstColumn="1" w:lastColumn="0" w:noHBand="0" w:noVBand="1"/>
      </w:tblPr>
      <w:tblGrid>
        <w:gridCol w:w="571"/>
        <w:gridCol w:w="1616"/>
        <w:gridCol w:w="1565"/>
        <w:gridCol w:w="2150"/>
        <w:gridCol w:w="3230"/>
        <w:gridCol w:w="23"/>
      </w:tblGrid>
      <w:tr w:rsidR="00E0227A" w:rsidRPr="00DD76AC" w14:paraId="3F700B39" w14:textId="77777777" w:rsidTr="00E0227A">
        <w:trPr>
          <w:trHeight w:val="318"/>
        </w:trPr>
        <w:tc>
          <w:tcPr>
            <w:tcW w:w="9155" w:type="dxa"/>
            <w:gridSpan w:val="6"/>
            <w:tcBorders>
              <w:top w:val="nil"/>
              <w:left w:val="nil"/>
              <w:bottom w:val="single" w:sz="4" w:space="0" w:color="auto"/>
              <w:right w:val="nil"/>
            </w:tcBorders>
            <w:shd w:val="clear" w:color="auto" w:fill="auto"/>
            <w:noWrap/>
            <w:vAlign w:val="bottom"/>
            <w:hideMark/>
          </w:tcPr>
          <w:p w14:paraId="22D7F29F" w14:textId="77777777" w:rsidR="00E0227A" w:rsidRPr="00DD76AC" w:rsidRDefault="00E0227A" w:rsidP="00E0227A">
            <w:pPr>
              <w:spacing w:after="0" w:line="360" w:lineRule="auto"/>
              <w:jc w:val="right"/>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lastRenderedPageBreak/>
              <w:t>Таблиця 1.3</w:t>
            </w:r>
          </w:p>
          <w:p w14:paraId="51839175" w14:textId="77777777" w:rsidR="00E0227A" w:rsidRPr="00DD76AC" w:rsidRDefault="00E0227A" w:rsidP="00E0227A">
            <w:pPr>
              <w:spacing w:after="0" w:line="36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8"/>
                <w:szCs w:val="28"/>
                <w:lang w:eastAsia="ru-RU"/>
              </w:rPr>
              <w:t xml:space="preserve">Глобальні дистриб'юторські системи </w:t>
            </w:r>
          </w:p>
        </w:tc>
      </w:tr>
      <w:tr w:rsidR="00E0227A" w:rsidRPr="00DD76AC" w14:paraId="117EBF6C" w14:textId="77777777" w:rsidTr="00E0227A">
        <w:trPr>
          <w:gridAfter w:val="1"/>
          <w:wAfter w:w="23" w:type="dxa"/>
          <w:trHeight w:val="638"/>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486B5BC1" w14:textId="77777777" w:rsidR="00E0227A" w:rsidRPr="00DD76AC" w:rsidRDefault="00E0227A" w:rsidP="00E0227A">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w:t>
            </w:r>
          </w:p>
        </w:tc>
        <w:tc>
          <w:tcPr>
            <w:tcW w:w="1616" w:type="dxa"/>
            <w:tcBorders>
              <w:top w:val="single" w:sz="4" w:space="0" w:color="auto"/>
              <w:left w:val="nil"/>
              <w:bottom w:val="single" w:sz="4" w:space="0" w:color="auto"/>
              <w:right w:val="single" w:sz="4" w:space="0" w:color="000000"/>
            </w:tcBorders>
            <w:shd w:val="clear" w:color="auto" w:fill="auto"/>
            <w:vAlign w:val="center"/>
            <w:hideMark/>
          </w:tcPr>
          <w:p w14:paraId="59ABD0FB" w14:textId="77777777" w:rsidR="00E0227A" w:rsidRPr="00DD76AC" w:rsidRDefault="00E0227A" w:rsidP="00E0227A">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Назва системи</w:t>
            </w:r>
          </w:p>
        </w:tc>
        <w:tc>
          <w:tcPr>
            <w:tcW w:w="1565" w:type="dxa"/>
            <w:tcBorders>
              <w:top w:val="single" w:sz="4" w:space="0" w:color="auto"/>
              <w:left w:val="nil"/>
              <w:bottom w:val="single" w:sz="4" w:space="0" w:color="auto"/>
              <w:right w:val="single" w:sz="4" w:space="0" w:color="000000"/>
            </w:tcBorders>
            <w:shd w:val="clear" w:color="auto" w:fill="auto"/>
            <w:vAlign w:val="center"/>
            <w:hideMark/>
          </w:tcPr>
          <w:p w14:paraId="2F7D0D2B" w14:textId="77777777" w:rsidR="00E0227A" w:rsidRPr="00DD76AC" w:rsidRDefault="00E0227A" w:rsidP="00E0227A">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Рік заснування</w:t>
            </w:r>
          </w:p>
        </w:tc>
        <w:tc>
          <w:tcPr>
            <w:tcW w:w="2150" w:type="dxa"/>
            <w:tcBorders>
              <w:top w:val="single" w:sz="4" w:space="0" w:color="auto"/>
              <w:left w:val="nil"/>
              <w:bottom w:val="single" w:sz="4" w:space="0" w:color="auto"/>
              <w:right w:val="single" w:sz="4" w:space="0" w:color="000000"/>
            </w:tcBorders>
            <w:shd w:val="clear" w:color="auto" w:fill="auto"/>
            <w:vAlign w:val="center"/>
            <w:hideMark/>
          </w:tcPr>
          <w:p w14:paraId="6B6EF83F" w14:textId="77777777" w:rsidR="00E0227A" w:rsidRPr="00DD76AC" w:rsidRDefault="00E0227A" w:rsidP="00E0227A">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Штаб–квартира</w:t>
            </w:r>
          </w:p>
        </w:tc>
        <w:tc>
          <w:tcPr>
            <w:tcW w:w="3230" w:type="dxa"/>
            <w:tcBorders>
              <w:top w:val="single" w:sz="4" w:space="0" w:color="auto"/>
              <w:left w:val="nil"/>
              <w:bottom w:val="single" w:sz="4" w:space="0" w:color="auto"/>
              <w:right w:val="single" w:sz="4" w:space="0" w:color="000000"/>
            </w:tcBorders>
            <w:shd w:val="clear" w:color="auto" w:fill="auto"/>
            <w:vAlign w:val="center"/>
            <w:hideMark/>
          </w:tcPr>
          <w:p w14:paraId="1B36699F" w14:textId="77777777" w:rsidR="00E0227A" w:rsidRPr="00DD76AC" w:rsidRDefault="00E0227A" w:rsidP="00E0227A">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Характеристика</w:t>
            </w:r>
          </w:p>
        </w:tc>
      </w:tr>
      <w:tr w:rsidR="00E0227A" w:rsidRPr="00DD76AC" w14:paraId="799491BE" w14:textId="77777777" w:rsidTr="00E0227A">
        <w:trPr>
          <w:gridAfter w:val="1"/>
          <w:wAfter w:w="23" w:type="dxa"/>
          <w:trHeight w:val="2190"/>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468250B9" w14:textId="77777777" w:rsidR="00E0227A" w:rsidRPr="00DD76AC" w:rsidRDefault="00E0227A" w:rsidP="00E0227A">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1</w:t>
            </w:r>
          </w:p>
        </w:tc>
        <w:tc>
          <w:tcPr>
            <w:tcW w:w="1616" w:type="dxa"/>
            <w:tcBorders>
              <w:top w:val="single" w:sz="4" w:space="0" w:color="auto"/>
              <w:left w:val="nil"/>
              <w:bottom w:val="single" w:sz="4" w:space="0" w:color="auto"/>
              <w:right w:val="single" w:sz="4" w:space="0" w:color="000000"/>
            </w:tcBorders>
            <w:shd w:val="clear" w:color="auto" w:fill="auto"/>
            <w:vAlign w:val="center"/>
            <w:hideMark/>
          </w:tcPr>
          <w:p w14:paraId="105FB5C8" w14:textId="77777777" w:rsidR="00E0227A" w:rsidRPr="00DD76AC" w:rsidRDefault="00E0227A" w:rsidP="00E0227A">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AMADEUS</w:t>
            </w:r>
          </w:p>
        </w:tc>
        <w:tc>
          <w:tcPr>
            <w:tcW w:w="1565" w:type="dxa"/>
            <w:tcBorders>
              <w:top w:val="single" w:sz="4" w:space="0" w:color="auto"/>
              <w:left w:val="nil"/>
              <w:bottom w:val="single" w:sz="4" w:space="0" w:color="auto"/>
              <w:right w:val="single" w:sz="4" w:space="0" w:color="000000"/>
            </w:tcBorders>
            <w:shd w:val="clear" w:color="auto" w:fill="auto"/>
            <w:vAlign w:val="center"/>
            <w:hideMark/>
          </w:tcPr>
          <w:p w14:paraId="42CD74B3" w14:textId="77777777" w:rsidR="00E0227A" w:rsidRPr="00DD76AC" w:rsidRDefault="00E0227A" w:rsidP="00E0227A">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1987</w:t>
            </w:r>
          </w:p>
        </w:tc>
        <w:tc>
          <w:tcPr>
            <w:tcW w:w="2150" w:type="dxa"/>
            <w:tcBorders>
              <w:top w:val="single" w:sz="4" w:space="0" w:color="auto"/>
              <w:left w:val="nil"/>
              <w:bottom w:val="single" w:sz="4" w:space="0" w:color="auto"/>
              <w:right w:val="single" w:sz="4" w:space="0" w:color="000000"/>
            </w:tcBorders>
            <w:shd w:val="clear" w:color="auto" w:fill="auto"/>
            <w:vAlign w:val="center"/>
            <w:hideMark/>
          </w:tcPr>
          <w:p w14:paraId="5F02D5F6" w14:textId="77777777" w:rsidR="00E0227A" w:rsidRPr="00DD76AC" w:rsidRDefault="00E0227A" w:rsidP="00E0227A">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Мадрид, Іспанія</w:t>
            </w:r>
          </w:p>
        </w:tc>
        <w:tc>
          <w:tcPr>
            <w:tcW w:w="3230" w:type="dxa"/>
            <w:tcBorders>
              <w:top w:val="single" w:sz="4" w:space="0" w:color="auto"/>
              <w:left w:val="nil"/>
              <w:bottom w:val="single" w:sz="4" w:space="0" w:color="auto"/>
              <w:right w:val="single" w:sz="4" w:space="0" w:color="000000"/>
            </w:tcBorders>
            <w:shd w:val="clear" w:color="auto" w:fill="auto"/>
            <w:vAlign w:val="center"/>
            <w:hideMark/>
          </w:tcPr>
          <w:p w14:paraId="0AD71D88" w14:textId="77777777" w:rsidR="00E0227A" w:rsidRPr="00DD76AC" w:rsidRDefault="00E0227A" w:rsidP="00E0227A">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val="uk-UA" w:eastAsia="ru-RU"/>
              </w:rPr>
              <w:t>З</w:t>
            </w:r>
            <w:r w:rsidRPr="00DD76AC">
              <w:rPr>
                <w:rFonts w:ascii="Times New Roman" w:eastAsia="Times New Roman" w:hAnsi="Times New Roman" w:cs="Times New Roman"/>
                <w:color w:val="000000"/>
                <w:sz w:val="24"/>
                <w:szCs w:val="24"/>
                <w:lang w:eastAsia="ru-RU"/>
              </w:rPr>
              <w:t xml:space="preserve">абезпечує доступ до бронювання авіаквитків, готелів, круїзних турів, прокату автомобілів. В </w:t>
            </w:r>
            <w:r w:rsidRPr="00DD76AC">
              <w:rPr>
                <w:rFonts w:ascii="Times New Roman" w:eastAsia="Times New Roman" w:hAnsi="Times New Roman" w:cs="Times New Roman"/>
                <w:color w:val="000000"/>
                <w:sz w:val="24"/>
                <w:szCs w:val="24"/>
                <w:lang w:val="uk-UA" w:eastAsia="ru-RU"/>
              </w:rPr>
              <w:t>ній</w:t>
            </w:r>
            <w:r w:rsidRPr="00DD76AC">
              <w:rPr>
                <w:rFonts w:ascii="Times New Roman" w:eastAsia="Times New Roman" w:hAnsi="Times New Roman" w:cs="Times New Roman"/>
                <w:color w:val="000000"/>
                <w:sz w:val="24"/>
                <w:szCs w:val="24"/>
                <w:lang w:eastAsia="ru-RU"/>
              </w:rPr>
              <w:t xml:space="preserve"> міститься інформація про 95% місць на регулярних рейсах авіакомпаній світу.</w:t>
            </w:r>
          </w:p>
        </w:tc>
      </w:tr>
      <w:tr w:rsidR="00E0227A" w:rsidRPr="00DD76AC" w14:paraId="63762DF2" w14:textId="77777777" w:rsidTr="00E0227A">
        <w:trPr>
          <w:gridAfter w:val="1"/>
          <w:wAfter w:w="23" w:type="dxa"/>
          <w:trHeight w:val="2857"/>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53A80DB9" w14:textId="77777777" w:rsidR="00E0227A" w:rsidRPr="00DD76AC" w:rsidRDefault="00E0227A" w:rsidP="00E0227A">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2</w:t>
            </w:r>
          </w:p>
        </w:tc>
        <w:tc>
          <w:tcPr>
            <w:tcW w:w="1616" w:type="dxa"/>
            <w:tcBorders>
              <w:top w:val="single" w:sz="4" w:space="0" w:color="auto"/>
              <w:left w:val="nil"/>
              <w:bottom w:val="single" w:sz="4" w:space="0" w:color="auto"/>
              <w:right w:val="single" w:sz="4" w:space="0" w:color="000000"/>
            </w:tcBorders>
            <w:shd w:val="clear" w:color="auto" w:fill="auto"/>
            <w:vAlign w:val="center"/>
            <w:hideMark/>
          </w:tcPr>
          <w:p w14:paraId="71235B07" w14:textId="77777777" w:rsidR="00E0227A" w:rsidRPr="00DD76AC" w:rsidRDefault="00E0227A" w:rsidP="00E0227A">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GALILEO</w:t>
            </w:r>
          </w:p>
        </w:tc>
        <w:tc>
          <w:tcPr>
            <w:tcW w:w="1565" w:type="dxa"/>
            <w:tcBorders>
              <w:top w:val="single" w:sz="4" w:space="0" w:color="auto"/>
              <w:left w:val="nil"/>
              <w:bottom w:val="single" w:sz="4" w:space="0" w:color="auto"/>
              <w:right w:val="single" w:sz="4" w:space="0" w:color="000000"/>
            </w:tcBorders>
            <w:shd w:val="clear" w:color="auto" w:fill="auto"/>
            <w:vAlign w:val="center"/>
            <w:hideMark/>
          </w:tcPr>
          <w:p w14:paraId="7468202A" w14:textId="77777777" w:rsidR="00E0227A" w:rsidRPr="00DD76AC" w:rsidRDefault="00E0227A" w:rsidP="00E0227A">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 xml:space="preserve"> </w:t>
            </w:r>
            <w:r w:rsidRPr="00DD76AC">
              <w:rPr>
                <w:rFonts w:ascii="Times New Roman" w:eastAsia="Times New Roman" w:hAnsi="Times New Roman" w:cs="Times New Roman"/>
                <w:color w:val="000000"/>
                <w:sz w:val="24"/>
                <w:szCs w:val="24"/>
                <w:lang w:eastAsia="ru-RU"/>
              </w:rPr>
              <w:br/>
              <w:t>1987</w:t>
            </w:r>
          </w:p>
        </w:tc>
        <w:tc>
          <w:tcPr>
            <w:tcW w:w="2150" w:type="dxa"/>
            <w:tcBorders>
              <w:top w:val="single" w:sz="4" w:space="0" w:color="auto"/>
              <w:left w:val="nil"/>
              <w:bottom w:val="single" w:sz="4" w:space="0" w:color="auto"/>
              <w:right w:val="single" w:sz="4" w:space="0" w:color="000000"/>
            </w:tcBorders>
            <w:shd w:val="clear" w:color="auto" w:fill="auto"/>
            <w:vAlign w:val="center"/>
            <w:hideMark/>
          </w:tcPr>
          <w:p w14:paraId="59A6D894" w14:textId="77777777" w:rsidR="00E0227A" w:rsidRPr="00DD76AC" w:rsidRDefault="00E0227A" w:rsidP="00E0227A">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br/>
              <w:t>Лэнгли, Великобританія</w:t>
            </w:r>
          </w:p>
        </w:tc>
        <w:tc>
          <w:tcPr>
            <w:tcW w:w="3230" w:type="dxa"/>
            <w:tcBorders>
              <w:top w:val="single" w:sz="4" w:space="0" w:color="auto"/>
              <w:left w:val="nil"/>
              <w:bottom w:val="single" w:sz="4" w:space="0" w:color="auto"/>
              <w:right w:val="single" w:sz="4" w:space="0" w:color="000000"/>
            </w:tcBorders>
            <w:shd w:val="clear" w:color="auto" w:fill="auto"/>
            <w:vAlign w:val="center"/>
            <w:hideMark/>
          </w:tcPr>
          <w:p w14:paraId="70CF8034" w14:textId="77777777" w:rsidR="00E0227A" w:rsidRPr="00DD76AC" w:rsidRDefault="00E0227A" w:rsidP="00E0227A">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val="uk-UA" w:eastAsia="ru-RU"/>
              </w:rPr>
              <w:t>О</w:t>
            </w:r>
            <w:r w:rsidRPr="00DD76AC">
              <w:rPr>
                <w:rFonts w:ascii="Times New Roman" w:eastAsia="Times New Roman" w:hAnsi="Times New Roman" w:cs="Times New Roman"/>
                <w:color w:val="000000"/>
                <w:sz w:val="24"/>
                <w:szCs w:val="24"/>
                <w:lang w:eastAsia="ru-RU"/>
              </w:rPr>
              <w:t xml:space="preserve">бслуговує понад 80 країн </w:t>
            </w:r>
            <w:r w:rsidRPr="00DD76AC">
              <w:rPr>
                <w:rFonts w:ascii="Times New Roman" w:eastAsia="Times New Roman" w:hAnsi="Times New Roman" w:cs="Times New Roman"/>
                <w:color w:val="000000"/>
                <w:sz w:val="24"/>
                <w:szCs w:val="24"/>
                <w:lang w:val="uk-UA" w:eastAsia="ru-RU"/>
              </w:rPr>
              <w:t>світу</w:t>
            </w:r>
            <w:r w:rsidRPr="00DD76AC">
              <w:rPr>
                <w:rFonts w:ascii="Times New Roman" w:eastAsia="Times New Roman" w:hAnsi="Times New Roman" w:cs="Times New Roman"/>
                <w:color w:val="000000"/>
                <w:sz w:val="24"/>
                <w:szCs w:val="24"/>
                <w:lang w:eastAsia="ru-RU"/>
              </w:rPr>
              <w:t xml:space="preserve">. </w:t>
            </w:r>
            <w:r w:rsidRPr="00DD76AC">
              <w:rPr>
                <w:rFonts w:ascii="Times New Roman" w:eastAsia="Times New Roman" w:hAnsi="Times New Roman" w:cs="Times New Roman"/>
                <w:color w:val="000000"/>
                <w:sz w:val="24"/>
                <w:szCs w:val="24"/>
                <w:lang w:val="uk-UA" w:eastAsia="ru-RU"/>
              </w:rPr>
              <w:t xml:space="preserve">Забезпечує </w:t>
            </w:r>
            <w:r w:rsidRPr="00DD76AC">
              <w:rPr>
                <w:rFonts w:ascii="Times New Roman" w:eastAsia="Times New Roman" w:hAnsi="Times New Roman" w:cs="Times New Roman"/>
                <w:color w:val="000000"/>
                <w:sz w:val="24"/>
                <w:szCs w:val="24"/>
                <w:lang w:eastAsia="ru-RU"/>
              </w:rPr>
              <w:t xml:space="preserve">бронювання і продаж авіаквитків, готельних номерів, круїзних турів, </w:t>
            </w:r>
            <w:r w:rsidRPr="00DD76AC">
              <w:rPr>
                <w:rFonts w:ascii="Times New Roman" w:eastAsia="Times New Roman" w:hAnsi="Times New Roman" w:cs="Times New Roman"/>
                <w:color w:val="000000"/>
                <w:sz w:val="24"/>
                <w:szCs w:val="24"/>
                <w:lang w:val="uk-UA" w:eastAsia="ru-RU"/>
              </w:rPr>
              <w:t>тощр</w:t>
            </w:r>
            <w:r w:rsidRPr="00DD76AC">
              <w:rPr>
                <w:rFonts w:ascii="Times New Roman" w:eastAsia="Times New Roman" w:hAnsi="Times New Roman" w:cs="Times New Roman"/>
                <w:color w:val="000000"/>
                <w:sz w:val="24"/>
                <w:szCs w:val="24"/>
                <w:lang w:eastAsia="ru-RU"/>
              </w:rPr>
              <w:t xml:space="preserve">. В </w:t>
            </w:r>
            <w:r w:rsidRPr="00DD76AC">
              <w:rPr>
                <w:rFonts w:ascii="Times New Roman" w:eastAsia="Times New Roman" w:hAnsi="Times New Roman" w:cs="Times New Roman"/>
                <w:color w:val="000000"/>
                <w:sz w:val="24"/>
                <w:szCs w:val="24"/>
                <w:lang w:val="uk-UA" w:eastAsia="ru-RU"/>
              </w:rPr>
              <w:t>ній</w:t>
            </w:r>
            <w:r w:rsidRPr="00DD76AC">
              <w:rPr>
                <w:rFonts w:ascii="Times New Roman" w:eastAsia="Times New Roman" w:hAnsi="Times New Roman" w:cs="Times New Roman"/>
                <w:color w:val="000000"/>
                <w:sz w:val="24"/>
                <w:szCs w:val="24"/>
                <w:lang w:eastAsia="ru-RU"/>
              </w:rPr>
              <w:t xml:space="preserve"> більше 500 авіакомпанії, 431 туроператор, понад 650 тисяч готелів.</w:t>
            </w:r>
          </w:p>
        </w:tc>
      </w:tr>
      <w:tr w:rsidR="00E0227A" w:rsidRPr="00DD76AC" w14:paraId="2D206752" w14:textId="77777777" w:rsidTr="00E0227A">
        <w:trPr>
          <w:gridAfter w:val="1"/>
          <w:wAfter w:w="23" w:type="dxa"/>
          <w:trHeight w:val="2931"/>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47CD7BD9" w14:textId="77777777" w:rsidR="00E0227A" w:rsidRPr="00DD76AC" w:rsidRDefault="00E0227A" w:rsidP="00E0227A">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3</w:t>
            </w:r>
          </w:p>
        </w:tc>
        <w:tc>
          <w:tcPr>
            <w:tcW w:w="1616" w:type="dxa"/>
            <w:tcBorders>
              <w:top w:val="single" w:sz="4" w:space="0" w:color="auto"/>
              <w:left w:val="nil"/>
              <w:bottom w:val="single" w:sz="4" w:space="0" w:color="auto"/>
              <w:right w:val="single" w:sz="4" w:space="0" w:color="000000"/>
            </w:tcBorders>
            <w:shd w:val="clear" w:color="auto" w:fill="auto"/>
            <w:vAlign w:val="center"/>
            <w:hideMark/>
          </w:tcPr>
          <w:p w14:paraId="311512FE" w14:textId="77777777" w:rsidR="00E0227A" w:rsidRPr="00DD76AC" w:rsidRDefault="00E0227A" w:rsidP="00E0227A">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Worldspan</w:t>
            </w:r>
          </w:p>
        </w:tc>
        <w:tc>
          <w:tcPr>
            <w:tcW w:w="1565" w:type="dxa"/>
            <w:tcBorders>
              <w:top w:val="single" w:sz="4" w:space="0" w:color="auto"/>
              <w:left w:val="nil"/>
              <w:bottom w:val="single" w:sz="4" w:space="0" w:color="auto"/>
              <w:right w:val="single" w:sz="4" w:space="0" w:color="000000"/>
            </w:tcBorders>
            <w:shd w:val="clear" w:color="auto" w:fill="auto"/>
            <w:vAlign w:val="center"/>
            <w:hideMark/>
          </w:tcPr>
          <w:p w14:paraId="108667FA" w14:textId="77777777" w:rsidR="00E0227A" w:rsidRPr="00DD76AC" w:rsidRDefault="00E0227A" w:rsidP="00E0227A">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2006</w:t>
            </w:r>
          </w:p>
        </w:tc>
        <w:tc>
          <w:tcPr>
            <w:tcW w:w="2150" w:type="dxa"/>
            <w:tcBorders>
              <w:top w:val="single" w:sz="4" w:space="0" w:color="auto"/>
              <w:left w:val="nil"/>
              <w:bottom w:val="single" w:sz="4" w:space="0" w:color="auto"/>
              <w:right w:val="single" w:sz="4" w:space="0" w:color="000000"/>
            </w:tcBorders>
            <w:shd w:val="clear" w:color="auto" w:fill="auto"/>
            <w:vAlign w:val="center"/>
            <w:hideMark/>
          </w:tcPr>
          <w:p w14:paraId="0F4FA329" w14:textId="77777777" w:rsidR="00E0227A" w:rsidRPr="00DD76AC" w:rsidRDefault="00E0227A" w:rsidP="00E0227A">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Атланта,</w:t>
            </w:r>
            <w:r w:rsidRPr="00DD76AC">
              <w:rPr>
                <w:rFonts w:ascii="Times New Roman" w:eastAsia="Times New Roman" w:hAnsi="Times New Roman" w:cs="Times New Roman"/>
                <w:color w:val="000000"/>
                <w:sz w:val="24"/>
                <w:szCs w:val="24"/>
                <w:lang w:val="uk-UA" w:eastAsia="ru-RU"/>
              </w:rPr>
              <w:t xml:space="preserve"> </w:t>
            </w:r>
            <w:r w:rsidRPr="00DD76AC">
              <w:rPr>
                <w:rFonts w:ascii="Times New Roman" w:eastAsia="Times New Roman" w:hAnsi="Times New Roman" w:cs="Times New Roman"/>
                <w:color w:val="000000"/>
                <w:sz w:val="24"/>
                <w:szCs w:val="24"/>
                <w:lang w:eastAsia="ru-RU"/>
              </w:rPr>
              <w:t>США</w:t>
            </w:r>
          </w:p>
        </w:tc>
        <w:tc>
          <w:tcPr>
            <w:tcW w:w="3230" w:type="dxa"/>
            <w:tcBorders>
              <w:top w:val="single" w:sz="4" w:space="0" w:color="auto"/>
              <w:left w:val="nil"/>
              <w:bottom w:val="single" w:sz="4" w:space="0" w:color="auto"/>
              <w:right w:val="single" w:sz="4" w:space="0" w:color="000000"/>
            </w:tcBorders>
            <w:shd w:val="clear" w:color="auto" w:fill="auto"/>
            <w:vAlign w:val="center"/>
            <w:hideMark/>
          </w:tcPr>
          <w:p w14:paraId="7D331E5A" w14:textId="77777777" w:rsidR="00E0227A" w:rsidRPr="00DD76AC" w:rsidRDefault="00E0227A" w:rsidP="00E0227A">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val="uk-UA" w:eastAsia="ru-RU"/>
              </w:rPr>
              <w:t>С</w:t>
            </w:r>
            <w:r w:rsidRPr="00DD76AC">
              <w:rPr>
                <w:rFonts w:ascii="Times New Roman" w:eastAsia="Times New Roman" w:hAnsi="Times New Roman" w:cs="Times New Roman"/>
                <w:color w:val="000000"/>
                <w:sz w:val="24"/>
                <w:szCs w:val="24"/>
                <w:lang w:eastAsia="ru-RU"/>
              </w:rPr>
              <w:t>истема відома як глобальна система поширення (GDS), яка використовується турагентами та веб–сайтами,  для бронювання авіаквитків, готельних номерів</w:t>
            </w:r>
            <w:r w:rsidRPr="00DD76AC">
              <w:rPr>
                <w:rFonts w:ascii="Times New Roman" w:eastAsia="Times New Roman" w:hAnsi="Times New Roman" w:cs="Times New Roman"/>
                <w:color w:val="000000"/>
                <w:sz w:val="24"/>
                <w:szCs w:val="24"/>
                <w:lang w:val="uk-UA" w:eastAsia="ru-RU"/>
              </w:rPr>
              <w:t>,</w:t>
            </w:r>
            <w:r w:rsidRPr="00DD76AC">
              <w:rPr>
                <w:rFonts w:ascii="Times New Roman" w:eastAsia="Times New Roman" w:hAnsi="Times New Roman" w:cs="Times New Roman"/>
                <w:color w:val="000000"/>
                <w:sz w:val="24"/>
                <w:szCs w:val="24"/>
                <w:lang w:eastAsia="ru-RU"/>
              </w:rPr>
              <w:t xml:space="preserve"> також надає ІТ–послуги  для великих авіакомпаній.</w:t>
            </w:r>
          </w:p>
        </w:tc>
      </w:tr>
      <w:tr w:rsidR="00E0227A" w:rsidRPr="00DD76AC" w14:paraId="7C6A5FB4" w14:textId="77777777" w:rsidTr="00E0227A">
        <w:trPr>
          <w:gridAfter w:val="1"/>
          <w:wAfter w:w="23" w:type="dxa"/>
          <w:trHeight w:val="2397"/>
        </w:trPr>
        <w:tc>
          <w:tcPr>
            <w:tcW w:w="571" w:type="dxa"/>
            <w:tcBorders>
              <w:top w:val="nil"/>
              <w:left w:val="single" w:sz="4" w:space="0" w:color="auto"/>
              <w:bottom w:val="single" w:sz="4" w:space="0" w:color="auto"/>
              <w:right w:val="single" w:sz="4" w:space="0" w:color="auto"/>
            </w:tcBorders>
            <w:shd w:val="clear" w:color="auto" w:fill="auto"/>
            <w:vAlign w:val="center"/>
            <w:hideMark/>
          </w:tcPr>
          <w:p w14:paraId="4F287BBF" w14:textId="77777777" w:rsidR="00E0227A" w:rsidRPr="00DD76AC" w:rsidRDefault="00E0227A" w:rsidP="00E0227A">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4</w:t>
            </w:r>
          </w:p>
        </w:tc>
        <w:tc>
          <w:tcPr>
            <w:tcW w:w="1616" w:type="dxa"/>
            <w:tcBorders>
              <w:top w:val="single" w:sz="4" w:space="0" w:color="auto"/>
              <w:left w:val="nil"/>
              <w:bottom w:val="single" w:sz="4" w:space="0" w:color="auto"/>
              <w:right w:val="single" w:sz="4" w:space="0" w:color="000000"/>
            </w:tcBorders>
            <w:shd w:val="clear" w:color="auto" w:fill="auto"/>
            <w:vAlign w:val="center"/>
            <w:hideMark/>
          </w:tcPr>
          <w:p w14:paraId="5F2028C0" w14:textId="77777777" w:rsidR="00E0227A" w:rsidRPr="00DD76AC" w:rsidRDefault="00E0227A" w:rsidP="00E0227A">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SABRE</w:t>
            </w:r>
          </w:p>
        </w:tc>
        <w:tc>
          <w:tcPr>
            <w:tcW w:w="1565" w:type="dxa"/>
            <w:tcBorders>
              <w:top w:val="single" w:sz="4" w:space="0" w:color="auto"/>
              <w:left w:val="nil"/>
              <w:bottom w:val="single" w:sz="4" w:space="0" w:color="auto"/>
              <w:right w:val="single" w:sz="4" w:space="0" w:color="000000"/>
            </w:tcBorders>
            <w:shd w:val="clear" w:color="auto" w:fill="auto"/>
            <w:vAlign w:val="center"/>
            <w:hideMark/>
          </w:tcPr>
          <w:p w14:paraId="6FC829D6" w14:textId="77777777" w:rsidR="00E0227A" w:rsidRPr="00DD76AC" w:rsidRDefault="00E0227A" w:rsidP="00E0227A">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1964</w:t>
            </w:r>
          </w:p>
        </w:tc>
        <w:tc>
          <w:tcPr>
            <w:tcW w:w="2150" w:type="dxa"/>
            <w:tcBorders>
              <w:top w:val="single" w:sz="4" w:space="0" w:color="auto"/>
              <w:left w:val="nil"/>
              <w:bottom w:val="single" w:sz="4" w:space="0" w:color="auto"/>
              <w:right w:val="single" w:sz="4" w:space="0" w:color="000000"/>
            </w:tcBorders>
            <w:shd w:val="clear" w:color="auto" w:fill="auto"/>
            <w:vAlign w:val="center"/>
            <w:hideMark/>
          </w:tcPr>
          <w:p w14:paraId="6CF9D9A5" w14:textId="77777777" w:rsidR="00E0227A" w:rsidRPr="00DD76AC" w:rsidRDefault="00E0227A" w:rsidP="00E0227A">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Оклахома, США</w:t>
            </w:r>
          </w:p>
        </w:tc>
        <w:tc>
          <w:tcPr>
            <w:tcW w:w="3230" w:type="dxa"/>
            <w:tcBorders>
              <w:top w:val="single" w:sz="4" w:space="0" w:color="auto"/>
              <w:left w:val="nil"/>
              <w:bottom w:val="single" w:sz="4" w:space="0" w:color="auto"/>
              <w:right w:val="single" w:sz="4" w:space="0" w:color="000000"/>
            </w:tcBorders>
            <w:shd w:val="clear" w:color="auto" w:fill="auto"/>
            <w:vAlign w:val="center"/>
            <w:hideMark/>
          </w:tcPr>
          <w:p w14:paraId="481F8627" w14:textId="77777777" w:rsidR="00E0227A" w:rsidRPr="00DD76AC" w:rsidRDefault="00E0227A" w:rsidP="00E0227A">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eastAsia="ru-RU"/>
              </w:rPr>
              <w:t>Частина групи компаній Sabre Holdings (США), яка обслуговує туристичні агентства, постачальників туристичних послуг, корпорації і державні установи в 59 країнах світу</w:t>
            </w:r>
            <w:r w:rsidRPr="00DD76AC">
              <w:rPr>
                <w:rFonts w:ascii="Times New Roman" w:eastAsia="Times New Roman" w:hAnsi="Times New Roman" w:cs="Times New Roman"/>
                <w:color w:val="000000"/>
                <w:sz w:val="24"/>
                <w:szCs w:val="24"/>
                <w:lang w:val="uk-UA" w:eastAsia="ru-RU"/>
              </w:rPr>
              <w:t>.</w:t>
            </w:r>
          </w:p>
        </w:tc>
      </w:tr>
    </w:tbl>
    <w:p w14:paraId="212A7EBB" w14:textId="2444FBBD" w:rsidR="00E0227A" w:rsidRPr="00DD76AC" w:rsidRDefault="00917F96" w:rsidP="00E0227A">
      <w:pPr>
        <w:spacing w:after="0" w:line="360" w:lineRule="auto"/>
        <w:jc w:val="center"/>
        <w:rPr>
          <w:rFonts w:ascii="Times New Roman" w:hAnsi="Times New Roman" w:cs="Times New Roman"/>
          <w:sz w:val="28"/>
          <w:szCs w:val="28"/>
          <w:lang w:val="uk-UA"/>
          <w14:textOutline w14:w="0" w14:cap="flat" w14:cmpd="sng" w14:algn="ctr">
            <w14:noFill/>
            <w14:prstDash w14:val="solid"/>
            <w14:round/>
          </w14:textOutline>
        </w:rPr>
      </w:pPr>
      <w:r>
        <w:rPr>
          <w:rFonts w:ascii="Times New Roman" w:hAnsi="Times New Roman" w:cs="Times New Roman"/>
          <w:sz w:val="28"/>
          <w:szCs w:val="28"/>
          <w:lang w:val="uk-UA"/>
          <w14:textOutline w14:w="0" w14:cap="flat" w14:cmpd="sng" w14:algn="ctr">
            <w14:noFill/>
            <w14:prstDash w14:val="solid"/>
            <w14:round/>
          </w14:textOutline>
        </w:rPr>
        <w:t>Джерело [23</w:t>
      </w:r>
      <w:r w:rsidR="00E0227A" w:rsidRPr="00DD76AC">
        <w:rPr>
          <w:rFonts w:ascii="Times New Roman" w:hAnsi="Times New Roman" w:cs="Times New Roman"/>
          <w:sz w:val="28"/>
          <w:szCs w:val="28"/>
          <w:lang w:val="uk-UA"/>
          <w14:textOutline w14:w="0" w14:cap="flat" w14:cmpd="sng" w14:algn="ctr">
            <w14:noFill/>
            <w14:prstDash w14:val="solid"/>
            <w14:round/>
          </w14:textOutline>
        </w:rPr>
        <w:t>, С.232–233]</w:t>
      </w:r>
    </w:p>
    <w:p w14:paraId="594F96C4" w14:textId="608FB237" w:rsidR="00155B26" w:rsidRPr="00DD76AC" w:rsidRDefault="00155B26" w:rsidP="002B260F">
      <w:pPr>
        <w:spacing w:after="0" w:line="360" w:lineRule="auto"/>
        <w:jc w:val="both"/>
        <w:rPr>
          <w:rFonts w:ascii="Times New Roman" w:hAnsi="Times New Roman" w:cs="Times New Roman"/>
          <w:sz w:val="28"/>
          <w:szCs w:val="28"/>
          <w:lang w:val="uk-UA"/>
          <w14:textOutline w14:w="0" w14:cap="flat" w14:cmpd="sng" w14:algn="ctr">
            <w14:noFill/>
            <w14:prstDash w14:val="solid"/>
            <w14:round/>
          </w14:textOutline>
        </w:rPr>
      </w:pPr>
    </w:p>
    <w:p w14:paraId="29B810A7" w14:textId="2B630613" w:rsidR="0012128B" w:rsidRPr="00DD76AC" w:rsidRDefault="0012128B" w:rsidP="00CD10CA">
      <w:pPr>
        <w:spacing w:after="0" w:line="360" w:lineRule="auto"/>
        <w:ind w:firstLine="709"/>
        <w:jc w:val="both"/>
        <w:rPr>
          <w:rFonts w:ascii="Times New Roman" w:hAnsi="Times New Roman" w:cs="Times New Roman"/>
          <w:sz w:val="28"/>
          <w:szCs w:val="28"/>
          <w14:textOutline w14:w="0" w14:cap="flat" w14:cmpd="sng" w14:algn="ctr">
            <w14:noFill/>
            <w14:prstDash w14:val="solid"/>
            <w14:round/>
          </w14:textOutline>
        </w:rPr>
      </w:pPr>
      <w:r w:rsidRPr="00DD76AC">
        <w:rPr>
          <w:rFonts w:ascii="Times New Roman" w:hAnsi="Times New Roman" w:cs="Times New Roman"/>
          <w:sz w:val="28"/>
          <w:szCs w:val="28"/>
          <w14:textOutline w14:w="0" w14:cap="flat" w14:cmpd="sng" w14:algn="ctr">
            <w14:noFill/>
            <w14:prstDash w14:val="solid"/>
            <w14:round/>
          </w14:textOutline>
        </w:rPr>
        <w:t>Він також виступає неодмінним доповненням будь</w:t>
      </w:r>
      <w:r w:rsidR="00CC4D42" w:rsidRPr="00DD76AC">
        <w:rPr>
          <w:rFonts w:ascii="Times New Roman" w:hAnsi="Times New Roman" w:cs="Times New Roman"/>
          <w:sz w:val="28"/>
          <w:szCs w:val="28"/>
          <w14:textOutline w14:w="0" w14:cap="flat" w14:cmpd="sng" w14:algn="ctr">
            <w14:noFill/>
            <w14:prstDash w14:val="solid"/>
            <w14:round/>
          </w14:textOutline>
        </w:rPr>
        <w:t>–</w:t>
      </w:r>
      <w:r w:rsidRPr="00DD76AC">
        <w:rPr>
          <w:rFonts w:ascii="Times New Roman" w:hAnsi="Times New Roman" w:cs="Times New Roman"/>
          <w:sz w:val="28"/>
          <w:szCs w:val="28"/>
          <w14:textOutline w14:w="0" w14:cap="flat" w14:cmpd="sng" w14:algn="ctr">
            <w14:noFill/>
            <w14:prstDash w14:val="solid"/>
            <w14:round/>
          </w14:textOutline>
        </w:rPr>
        <w:t xml:space="preserve">якого іншого туристичного продукту. Навіть Туреччина, яка традиційно вважається країною пляжнокупального відпочинку, з метою розширення сезону зробила у 2010 році </w:t>
      </w:r>
      <w:r w:rsidRPr="00DD76AC">
        <w:rPr>
          <w:rFonts w:ascii="Times New Roman" w:hAnsi="Times New Roman" w:cs="Times New Roman"/>
          <w:sz w:val="28"/>
          <w:szCs w:val="28"/>
          <w14:textOutline w14:w="0" w14:cap="flat" w14:cmpd="sng" w14:algn="ctr">
            <w14:noFill/>
            <w14:prstDash w14:val="solid"/>
            <w14:round/>
          </w14:textOutline>
        </w:rPr>
        <w:lastRenderedPageBreak/>
        <w:t>акцент на популяризації культурної спадщини країни, різноманітних фестивалях та інших культурних заходах [</w:t>
      </w:r>
      <w:r w:rsidR="00917F96">
        <w:rPr>
          <w:rFonts w:ascii="Times New Roman" w:hAnsi="Times New Roman" w:cs="Times New Roman"/>
          <w:sz w:val="28"/>
          <w:szCs w:val="28"/>
          <w:lang w:val="uk-UA"/>
          <w14:textOutline w14:w="0" w14:cap="flat" w14:cmpd="sng" w14:algn="ctr">
            <w14:noFill/>
            <w14:prstDash w14:val="solid"/>
            <w14:round/>
          </w14:textOutline>
        </w:rPr>
        <w:t>44</w:t>
      </w:r>
      <w:r w:rsidRPr="00DD76AC">
        <w:rPr>
          <w:rFonts w:ascii="Times New Roman" w:hAnsi="Times New Roman" w:cs="Times New Roman"/>
          <w:sz w:val="28"/>
          <w:szCs w:val="28"/>
          <w14:textOutline w14:w="0" w14:cap="flat" w14:cmpd="sng" w14:algn="ctr">
            <w14:noFill/>
            <w14:prstDash w14:val="solid"/>
            <w14:round/>
          </w14:textOutline>
        </w:rPr>
        <w:t>].</w:t>
      </w:r>
    </w:p>
    <w:p w14:paraId="0DAC92F3" w14:textId="79E64B41" w:rsidR="004C6FB6" w:rsidRPr="00DD76AC" w:rsidRDefault="0012128B" w:rsidP="00E566E8">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Отже, на сьогодніщній день існує велика кількість зовнішніх факторів, що впливають на розвиток </w:t>
      </w:r>
      <w:r w:rsidR="00AF67E0" w:rsidRPr="00DD76AC">
        <w:rPr>
          <w:rFonts w:ascii="Times New Roman" w:hAnsi="Times New Roman" w:cs="Times New Roman"/>
          <w:sz w:val="28"/>
          <w:szCs w:val="28"/>
          <w:lang w:val="uk-UA"/>
          <w14:textOutline w14:w="0" w14:cap="flat" w14:cmpd="sng" w14:algn="ctr">
            <w14:noFill/>
            <w14:prstDash w14:val="solid"/>
            <w14:round/>
          </w14:textOutline>
        </w:rPr>
        <w:t>т</w:t>
      </w:r>
      <w:r w:rsidRPr="00DD76AC">
        <w:rPr>
          <w:rFonts w:ascii="Times New Roman" w:hAnsi="Times New Roman" w:cs="Times New Roman"/>
          <w:sz w:val="28"/>
          <w:szCs w:val="28"/>
          <w:lang w:val="uk-UA"/>
          <w14:textOutline w14:w="0" w14:cap="flat" w14:cmpd="sng" w14:algn="ctr">
            <w14:noFill/>
            <w14:prstDash w14:val="solid"/>
            <w14:round/>
          </w14:textOutline>
        </w:rPr>
        <w:t>а функціонування туристичної індустрі</w:t>
      </w:r>
      <w:r w:rsidR="004C6FB6" w:rsidRPr="00DD76AC">
        <w:rPr>
          <w:rFonts w:ascii="Times New Roman" w:hAnsi="Times New Roman" w:cs="Times New Roman"/>
          <w:sz w:val="28"/>
          <w:szCs w:val="28"/>
          <w:lang w:val="uk-UA"/>
          <w14:textOutline w14:w="0" w14:cap="flat" w14:cmpd="sng" w14:algn="ctr">
            <w14:noFill/>
            <w14:prstDash w14:val="solid"/>
            <w14:round/>
          </w14:textOutline>
        </w:rPr>
        <w:t>ї</w:t>
      </w:r>
      <w:r w:rsidR="00AF67E0" w:rsidRPr="00DD76AC">
        <w:rPr>
          <w:rFonts w:ascii="Times New Roman" w:hAnsi="Times New Roman" w:cs="Times New Roman"/>
          <w:sz w:val="28"/>
          <w:szCs w:val="28"/>
          <w:lang w:val="uk-UA"/>
          <w14:textOutline w14:w="0" w14:cap="flat" w14:cmpd="sng" w14:algn="ctr">
            <w14:noFill/>
            <w14:prstDash w14:val="solid"/>
            <w14:round/>
          </w14:textOutline>
        </w:rPr>
        <w:t>.Серед них:політичний, правовий, економічний, географічний, соціальний, культурний, релігійний</w:t>
      </w:r>
      <w:r w:rsidR="00A3526B" w:rsidRPr="00DD76AC">
        <w:rPr>
          <w:rFonts w:ascii="Times New Roman" w:hAnsi="Times New Roman" w:cs="Times New Roman"/>
          <w:sz w:val="28"/>
          <w:szCs w:val="28"/>
          <w:lang w:val="uk-UA"/>
          <w14:textOutline w14:w="0" w14:cap="flat" w14:cmpd="sng" w14:algn="ctr">
            <w14:noFill/>
            <w14:prstDash w14:val="solid"/>
            <w14:round/>
          </w14:textOutline>
        </w:rPr>
        <w:t xml:space="preserve"> </w:t>
      </w:r>
      <w:r w:rsidR="00AF67E0" w:rsidRPr="00DD76AC">
        <w:rPr>
          <w:rFonts w:ascii="Times New Roman" w:hAnsi="Times New Roman" w:cs="Times New Roman"/>
          <w:sz w:val="28"/>
          <w:szCs w:val="28"/>
          <w:lang w:val="uk-UA"/>
          <w14:textOutline w14:w="0" w14:cap="flat" w14:cmpd="sng" w14:algn="ctr">
            <w14:noFill/>
            <w14:prstDash w14:val="solid"/>
            <w14:round/>
          </w14:textOutline>
        </w:rPr>
        <w:t>та та інші. Для того щоб забезпечити ефективне функціонування та розвиток галузі туризму необхідно враховувати всі чинники прямого чи опосередкованого впливу на сферу туризму.</w:t>
      </w:r>
    </w:p>
    <w:p w14:paraId="14DABF25" w14:textId="77777777" w:rsidR="00482833" w:rsidRPr="00DD76AC" w:rsidRDefault="00482833" w:rsidP="00CD10CA">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p>
    <w:p w14:paraId="6398E212" w14:textId="31464C88" w:rsidR="0080127E" w:rsidRPr="00DD76AC" w:rsidRDefault="008256ED" w:rsidP="000F4B56">
      <w:pPr>
        <w:pStyle w:val="a5"/>
        <w:numPr>
          <w:ilvl w:val="1"/>
          <w:numId w:val="3"/>
        </w:numPr>
        <w:spacing w:after="0" w:line="360" w:lineRule="auto"/>
        <w:ind w:left="0" w:firstLine="709"/>
        <w:jc w:val="both"/>
        <w:rPr>
          <w:rFonts w:ascii="Times New Roman" w:hAnsi="Times New Roman" w:cs="Times New Roman"/>
          <w:b/>
          <w:bCs/>
          <w:sz w:val="28"/>
          <w:szCs w:val="28"/>
          <w14:textOutline w14:w="0" w14:cap="flat" w14:cmpd="sng" w14:algn="ctr">
            <w14:noFill/>
            <w14:prstDash w14:val="solid"/>
            <w14:round/>
          </w14:textOutline>
        </w:rPr>
      </w:pPr>
      <w:r w:rsidRPr="00DD76AC">
        <w:rPr>
          <w:rFonts w:ascii="Times New Roman" w:hAnsi="Times New Roman" w:cs="Times New Roman"/>
          <w:b/>
          <w:bCs/>
          <w:sz w:val="28"/>
          <w:szCs w:val="28"/>
          <w14:textOutline w14:w="0" w14:cap="flat" w14:cmpd="sng" w14:algn="ctr">
            <w14:noFill/>
            <w14:prstDash w14:val="solid"/>
            <w14:round/>
          </w14:textOutline>
        </w:rPr>
        <w:t xml:space="preserve">Актуальні внутрішні проблеми та перспективи розвитку </w:t>
      </w:r>
      <w:r w:rsidR="00302E98" w:rsidRPr="00DD76AC">
        <w:rPr>
          <w:rFonts w:ascii="Times New Roman" w:hAnsi="Times New Roman" w:cs="Times New Roman"/>
          <w:b/>
          <w:bCs/>
          <w:sz w:val="28"/>
          <w:szCs w:val="28"/>
          <w14:textOutline w14:w="0" w14:cap="flat" w14:cmpd="sng" w14:algn="ctr">
            <w14:noFill/>
            <w14:prstDash w14:val="solid"/>
            <w14:round/>
          </w14:textOutline>
        </w:rPr>
        <w:t>країни як базис</w:t>
      </w:r>
      <w:r w:rsidRPr="00DD76AC">
        <w:rPr>
          <w:rFonts w:ascii="Times New Roman" w:hAnsi="Times New Roman" w:cs="Times New Roman"/>
          <w:b/>
          <w:bCs/>
          <w:sz w:val="28"/>
          <w:szCs w:val="28"/>
          <w14:textOutline w14:w="0" w14:cap="flat" w14:cmpd="sng" w14:algn="ctr">
            <w14:noFill/>
            <w14:prstDash w14:val="solid"/>
            <w14:round/>
          </w14:textOutline>
        </w:rPr>
        <w:t xml:space="preserve"> для провадження туристичної діяльності</w:t>
      </w:r>
    </w:p>
    <w:p w14:paraId="1370533D" w14:textId="3DA18F77" w:rsidR="0080127E" w:rsidRPr="00DD76AC" w:rsidRDefault="0080127E" w:rsidP="00E36BF7">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p>
    <w:p w14:paraId="2F77B656" w14:textId="3D30C7DE" w:rsidR="00156389" w:rsidRPr="00DD76AC" w:rsidRDefault="0091037F" w:rsidP="00E36BF7">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Зовнішнє середовище туристичного підприємства всередині держави можна умовно поділити на дві складові: макросередовище та мікросередовище</w:t>
      </w:r>
      <w:r w:rsidR="00EA43D7" w:rsidRPr="00DD76AC">
        <w:rPr>
          <w:rFonts w:ascii="Times New Roman" w:hAnsi="Times New Roman" w:cs="Times New Roman"/>
          <w:sz w:val="28"/>
          <w:szCs w:val="28"/>
          <w:lang w:val="uk-UA"/>
          <w14:textOutline w14:w="0" w14:cap="flat" w14:cmpd="sng" w14:algn="ctr">
            <w14:noFill/>
            <w14:prstDash w14:val="solid"/>
            <w14:round/>
          </w14:textOutline>
        </w:rPr>
        <w:t>. Розглянемо ці елементи на прикладі нашої держави – України</w:t>
      </w:r>
      <w:r w:rsidR="00B565AA" w:rsidRPr="00DD76AC">
        <w:rPr>
          <w:rFonts w:ascii="Times New Roman" w:hAnsi="Times New Roman" w:cs="Times New Roman"/>
          <w:sz w:val="28"/>
          <w:szCs w:val="28"/>
          <w:lang w:val="uk-UA"/>
          <w14:textOutline w14:w="0" w14:cap="flat" w14:cmpd="sng" w14:algn="ctr">
            <w14:noFill/>
            <w14:prstDash w14:val="solid"/>
            <w14:round/>
          </w14:textOutline>
        </w:rPr>
        <w:t xml:space="preserve"> </w:t>
      </w:r>
      <w:r w:rsidRPr="00DD76AC">
        <w:rPr>
          <w:rFonts w:ascii="Times New Roman" w:hAnsi="Times New Roman" w:cs="Times New Roman"/>
          <w:sz w:val="28"/>
          <w:szCs w:val="28"/>
          <w:lang w:val="uk-UA"/>
          <w14:textOutline w14:w="0" w14:cap="flat" w14:cmpd="sng" w14:algn="ctr">
            <w14:noFill/>
            <w14:prstDash w14:val="solid"/>
            <w14:round/>
          </w14:textOutline>
        </w:rPr>
        <w:t>(табл 1.4)</w:t>
      </w:r>
      <w:r w:rsidR="00B565AA" w:rsidRPr="00DD76AC">
        <w:rPr>
          <w:rFonts w:ascii="Times New Roman" w:hAnsi="Times New Roman" w:cs="Times New Roman"/>
          <w:sz w:val="28"/>
          <w:szCs w:val="28"/>
          <w:lang w:val="uk-UA"/>
          <w14:textOutline w14:w="0" w14:cap="flat" w14:cmpd="sng" w14:algn="ctr">
            <w14:noFill/>
            <w14:prstDash w14:val="solid"/>
            <w14:round/>
          </w14:textOutline>
        </w:rPr>
        <w:t>.</w:t>
      </w:r>
      <w:r w:rsidR="00156389" w:rsidRPr="00DD76AC">
        <w:rPr>
          <w:rFonts w:ascii="Times New Roman" w:hAnsi="Times New Roman" w:cs="Times New Roman"/>
          <w:sz w:val="28"/>
          <w:szCs w:val="28"/>
          <w:lang w:val="uk-UA"/>
          <w14:textOutline w14:w="0" w14:cap="flat" w14:cmpd="sng" w14:algn="ctr">
            <w14:noFill/>
            <w14:prstDash w14:val="solid"/>
            <w14:round/>
          </w14:textOutline>
        </w:rPr>
        <w:t xml:space="preserve"> Макросередовище</w:t>
      </w:r>
      <w:r w:rsidR="00CC4D42" w:rsidRPr="00DD76AC">
        <w:rPr>
          <w:rFonts w:ascii="Times New Roman" w:hAnsi="Times New Roman" w:cs="Times New Roman"/>
          <w:sz w:val="28"/>
          <w:szCs w:val="28"/>
          <w:lang w:val="uk-UA"/>
          <w14:textOutline w14:w="0" w14:cap="flat" w14:cmpd="sng" w14:algn="ctr">
            <w14:noFill/>
            <w14:prstDash w14:val="solid"/>
            <w14:round/>
          </w14:textOutline>
        </w:rPr>
        <w:t>–</w:t>
      </w:r>
      <w:r w:rsidR="00156389" w:rsidRPr="00DD76AC">
        <w:rPr>
          <w:rFonts w:ascii="Times New Roman" w:hAnsi="Times New Roman" w:cs="Times New Roman"/>
          <w:sz w:val="28"/>
          <w:szCs w:val="28"/>
          <w:lang w:val="uk-UA"/>
          <w14:textOutline w14:w="0" w14:cap="flat" w14:cmpd="sng" w14:algn="ctr">
            <w14:noFill/>
            <w14:prstDash w14:val="solid"/>
            <w14:round/>
          </w14:textOutline>
        </w:rPr>
        <w:t xml:space="preserve"> це чинники загальнодержавного характеру, що впливають на розвиток галузі країни в цілому. Натомість мікросередовище</w:t>
      </w:r>
      <w:r w:rsidR="00CC4D42" w:rsidRPr="00DD76AC">
        <w:rPr>
          <w:rFonts w:ascii="Times New Roman" w:hAnsi="Times New Roman" w:cs="Times New Roman"/>
          <w:sz w:val="28"/>
          <w:szCs w:val="28"/>
          <w:lang w:val="uk-UA"/>
          <w14:textOutline w14:w="0" w14:cap="flat" w14:cmpd="sng" w14:algn="ctr">
            <w14:noFill/>
            <w14:prstDash w14:val="solid"/>
            <w14:round/>
          </w14:textOutline>
        </w:rPr>
        <w:t>–</w:t>
      </w:r>
      <w:r w:rsidR="00156389" w:rsidRPr="00DD76AC">
        <w:rPr>
          <w:rFonts w:ascii="Times New Roman" w:hAnsi="Times New Roman" w:cs="Times New Roman"/>
          <w:sz w:val="28"/>
          <w:szCs w:val="28"/>
          <w:lang w:val="uk-UA"/>
          <w14:textOutline w14:w="0" w14:cap="flat" w14:cmpd="sng" w14:algn="ctr">
            <w14:noFill/>
            <w14:prstDash w14:val="solid"/>
            <w14:round/>
          </w14:textOutline>
        </w:rPr>
        <w:t xml:space="preserve"> це сфера впливу на якесь окреме туристичне підприємство або на туристичну галузь певного локального регіону.</w:t>
      </w:r>
    </w:p>
    <w:p w14:paraId="3D12887F" w14:textId="730F5D35" w:rsidR="00B81765" w:rsidRPr="00DD76AC" w:rsidRDefault="00B81765" w:rsidP="00B81765">
      <w:pPr>
        <w:spacing w:after="0" w:line="360" w:lineRule="auto"/>
        <w:jc w:val="right"/>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Таблиця 1.4</w:t>
      </w:r>
    </w:p>
    <w:p w14:paraId="1AAD9EC8" w14:textId="180E9558" w:rsidR="0080127E" w:rsidRPr="00DD76AC" w:rsidRDefault="00B81765" w:rsidP="0080127E">
      <w:pPr>
        <w:spacing w:after="0" w:line="360" w:lineRule="auto"/>
        <w:jc w:val="center"/>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Внутрішньодержавні фактори впливу на туристичну галузь</w:t>
      </w:r>
      <w:r w:rsidR="00482833" w:rsidRPr="00DD76AC">
        <w:rPr>
          <w:rFonts w:ascii="Times New Roman" w:hAnsi="Times New Roman" w:cs="Times New Roman"/>
          <w:sz w:val="28"/>
          <w:szCs w:val="28"/>
          <w:lang w:val="uk-UA"/>
          <w14:textOutline w14:w="0" w14:cap="flat" w14:cmpd="sng" w14:algn="ctr">
            <w14:noFill/>
            <w14:prstDash w14:val="solid"/>
            <w14:round/>
          </w14:textOutline>
        </w:rPr>
        <w:t xml:space="preserve"> України</w:t>
      </w:r>
    </w:p>
    <w:tbl>
      <w:tblPr>
        <w:tblStyle w:val="12"/>
        <w:tblW w:w="9548" w:type="dxa"/>
        <w:tblLook w:val="04A0" w:firstRow="1" w:lastRow="0" w:firstColumn="1" w:lastColumn="0" w:noHBand="0" w:noVBand="1"/>
      </w:tblPr>
      <w:tblGrid>
        <w:gridCol w:w="1788"/>
        <w:gridCol w:w="7760"/>
      </w:tblGrid>
      <w:tr w:rsidR="00CE725B" w:rsidRPr="00DD76AC" w14:paraId="425AA854" w14:textId="77777777" w:rsidTr="002B260F">
        <w:trPr>
          <w:trHeight w:val="151"/>
        </w:trPr>
        <w:tc>
          <w:tcPr>
            <w:tcW w:w="1788" w:type="dxa"/>
            <w:vAlign w:val="center"/>
            <w:hideMark/>
          </w:tcPr>
          <w:p w14:paraId="77D09BD0" w14:textId="080A58A6" w:rsidR="00CE725B" w:rsidRPr="00DD76AC" w:rsidRDefault="00CE725B" w:rsidP="002B260F">
            <w:pPr>
              <w:jc w:val="center"/>
              <w:rPr>
                <w:rFonts w:ascii="Times New Roman" w:eastAsia="Times New Roman" w:hAnsi="Times New Roman" w:cs="Times New Roman"/>
                <w:b/>
                <w:bCs/>
                <w:color w:val="000000"/>
                <w:sz w:val="24"/>
                <w:szCs w:val="24"/>
                <w:lang w:val="uk-UA" w:eastAsia="ru-RU"/>
              </w:rPr>
            </w:pPr>
            <w:r w:rsidRPr="00DD76AC">
              <w:rPr>
                <w:rFonts w:ascii="Times New Roman" w:eastAsia="Times New Roman" w:hAnsi="Times New Roman" w:cs="Times New Roman"/>
                <w:b/>
                <w:bCs/>
                <w:color w:val="000000"/>
                <w:sz w:val="24"/>
                <w:szCs w:val="24"/>
                <w:lang w:val="uk-UA" w:eastAsia="ru-RU"/>
              </w:rPr>
              <w:t>Фактор</w:t>
            </w:r>
          </w:p>
        </w:tc>
        <w:tc>
          <w:tcPr>
            <w:tcW w:w="7760" w:type="dxa"/>
            <w:noWrap/>
            <w:vAlign w:val="center"/>
            <w:hideMark/>
          </w:tcPr>
          <w:p w14:paraId="18F677B2" w14:textId="1BBC0D77" w:rsidR="00CE725B" w:rsidRPr="00DD76AC" w:rsidRDefault="00CE725B" w:rsidP="002B260F">
            <w:pPr>
              <w:jc w:val="center"/>
              <w:rPr>
                <w:rFonts w:ascii="Times New Roman" w:eastAsia="Times New Roman" w:hAnsi="Times New Roman" w:cs="Times New Roman"/>
                <w:b/>
                <w:bCs/>
                <w:color w:val="000000"/>
                <w:sz w:val="24"/>
                <w:szCs w:val="24"/>
                <w:lang w:val="uk-UA" w:eastAsia="ru-RU"/>
              </w:rPr>
            </w:pPr>
            <w:r w:rsidRPr="00DD76AC">
              <w:rPr>
                <w:rFonts w:ascii="Times New Roman" w:eastAsia="Times New Roman" w:hAnsi="Times New Roman" w:cs="Times New Roman"/>
                <w:b/>
                <w:bCs/>
                <w:color w:val="000000"/>
                <w:sz w:val="24"/>
                <w:szCs w:val="24"/>
                <w:lang w:val="uk-UA" w:eastAsia="ru-RU"/>
              </w:rPr>
              <w:t>Характеристика</w:t>
            </w:r>
          </w:p>
        </w:tc>
      </w:tr>
      <w:tr w:rsidR="00CE725B" w:rsidRPr="00DD76AC" w14:paraId="33DE24EE" w14:textId="77777777" w:rsidTr="002B260F">
        <w:trPr>
          <w:trHeight w:val="151"/>
        </w:trPr>
        <w:tc>
          <w:tcPr>
            <w:tcW w:w="1788" w:type="dxa"/>
            <w:vAlign w:val="center"/>
          </w:tcPr>
          <w:p w14:paraId="2604A900" w14:textId="6C3B9D9E" w:rsidR="00CE725B" w:rsidRPr="00DD76AC" w:rsidRDefault="00CE725B" w:rsidP="002B260F">
            <w:pPr>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1</w:t>
            </w:r>
          </w:p>
        </w:tc>
        <w:tc>
          <w:tcPr>
            <w:tcW w:w="7760" w:type="dxa"/>
            <w:noWrap/>
            <w:vAlign w:val="center"/>
          </w:tcPr>
          <w:p w14:paraId="1BD4200C" w14:textId="461AAA76" w:rsidR="00CE725B" w:rsidRPr="00DD76AC" w:rsidRDefault="00CE725B" w:rsidP="002B260F">
            <w:pPr>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2</w:t>
            </w:r>
          </w:p>
        </w:tc>
      </w:tr>
      <w:tr w:rsidR="0080127E" w:rsidRPr="00DD76AC" w14:paraId="516D6FE2" w14:textId="77777777" w:rsidTr="002B260F">
        <w:trPr>
          <w:trHeight w:val="315"/>
        </w:trPr>
        <w:tc>
          <w:tcPr>
            <w:tcW w:w="9548" w:type="dxa"/>
            <w:gridSpan w:val="2"/>
            <w:vAlign w:val="center"/>
            <w:hideMark/>
          </w:tcPr>
          <w:p w14:paraId="11B11488" w14:textId="77777777" w:rsidR="0080127E" w:rsidRPr="00DD76AC" w:rsidRDefault="0080127E" w:rsidP="002B260F">
            <w:pPr>
              <w:jc w:val="center"/>
              <w:rPr>
                <w:rFonts w:ascii="Times New Roman" w:eastAsia="Times New Roman" w:hAnsi="Times New Roman" w:cs="Times New Roman"/>
                <w:b/>
                <w:bCs/>
                <w:color w:val="000000"/>
                <w:sz w:val="24"/>
                <w:szCs w:val="24"/>
                <w:lang w:eastAsia="ru-RU"/>
              </w:rPr>
            </w:pPr>
            <w:r w:rsidRPr="00DD76AC">
              <w:rPr>
                <w:rFonts w:ascii="Times New Roman" w:eastAsia="Times New Roman" w:hAnsi="Times New Roman" w:cs="Times New Roman"/>
                <w:b/>
                <w:bCs/>
                <w:color w:val="000000"/>
                <w:sz w:val="24"/>
                <w:szCs w:val="24"/>
                <w:lang w:eastAsia="ru-RU"/>
              </w:rPr>
              <w:t>Макросередовище</w:t>
            </w:r>
          </w:p>
        </w:tc>
      </w:tr>
      <w:tr w:rsidR="0080127E" w:rsidRPr="00DD76AC" w14:paraId="785D2CC0" w14:textId="77777777" w:rsidTr="002B260F">
        <w:trPr>
          <w:trHeight w:val="315"/>
        </w:trPr>
        <w:tc>
          <w:tcPr>
            <w:tcW w:w="9548" w:type="dxa"/>
            <w:gridSpan w:val="2"/>
            <w:vAlign w:val="center"/>
            <w:hideMark/>
          </w:tcPr>
          <w:p w14:paraId="6E6A2011" w14:textId="77777777" w:rsidR="0080127E" w:rsidRPr="00DD76AC" w:rsidRDefault="0080127E" w:rsidP="002B260F">
            <w:pPr>
              <w:jc w:val="center"/>
              <w:rPr>
                <w:rFonts w:ascii="Times New Roman" w:eastAsia="Times New Roman" w:hAnsi="Times New Roman" w:cs="Times New Roman"/>
                <w:b/>
                <w:bCs/>
                <w:color w:val="000000"/>
                <w:sz w:val="24"/>
                <w:szCs w:val="24"/>
                <w:lang w:eastAsia="ru-RU"/>
              </w:rPr>
            </w:pPr>
            <w:r w:rsidRPr="00DD76AC">
              <w:rPr>
                <w:rFonts w:ascii="Times New Roman" w:eastAsia="Times New Roman" w:hAnsi="Times New Roman" w:cs="Times New Roman"/>
                <w:b/>
                <w:bCs/>
                <w:color w:val="000000"/>
                <w:sz w:val="24"/>
                <w:szCs w:val="24"/>
                <w:lang w:eastAsia="ru-RU"/>
              </w:rPr>
              <w:t>Політика:</w:t>
            </w:r>
          </w:p>
        </w:tc>
      </w:tr>
      <w:tr w:rsidR="0080127E" w:rsidRPr="00DD76AC" w14:paraId="2B1E5261" w14:textId="77777777" w:rsidTr="002B260F">
        <w:trPr>
          <w:trHeight w:val="630"/>
        </w:trPr>
        <w:tc>
          <w:tcPr>
            <w:tcW w:w="1788" w:type="dxa"/>
            <w:vAlign w:val="center"/>
            <w:hideMark/>
          </w:tcPr>
          <w:p w14:paraId="298AB644" w14:textId="380B2242" w:rsidR="0080127E" w:rsidRPr="00DD76AC" w:rsidRDefault="0080127E" w:rsidP="002B260F">
            <w:pPr>
              <w:jc w:val="center"/>
              <w:rPr>
                <w:rFonts w:ascii="Times New Roman" w:eastAsia="Times New Roman" w:hAnsi="Times New Roman" w:cs="Times New Roman"/>
                <w:color w:val="000000"/>
                <w:sz w:val="24"/>
                <w:szCs w:val="24"/>
                <w:lang w:eastAsia="ru-RU"/>
              </w:rPr>
            </w:pPr>
            <w:bookmarkStart w:id="9" w:name="_Hlk60721500"/>
            <w:r w:rsidRPr="00DD76AC">
              <w:rPr>
                <w:rFonts w:ascii="Times New Roman" w:eastAsia="Times New Roman" w:hAnsi="Times New Roman" w:cs="Times New Roman"/>
                <w:color w:val="000000"/>
                <w:sz w:val="24"/>
                <w:szCs w:val="24"/>
                <w:lang w:eastAsia="ru-RU"/>
              </w:rPr>
              <w:t>Політичний режим</w:t>
            </w:r>
          </w:p>
        </w:tc>
        <w:tc>
          <w:tcPr>
            <w:tcW w:w="7760" w:type="dxa"/>
            <w:noWrap/>
            <w:vAlign w:val="center"/>
            <w:hideMark/>
          </w:tcPr>
          <w:p w14:paraId="497F1390" w14:textId="3DDF0F86" w:rsidR="0080127E" w:rsidRPr="00DD76AC" w:rsidRDefault="00671975" w:rsidP="002B260F">
            <w:pPr>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Д</w:t>
            </w:r>
            <w:r w:rsidR="0080127E" w:rsidRPr="00DD76AC">
              <w:rPr>
                <w:rFonts w:ascii="Times New Roman" w:eastAsia="Times New Roman" w:hAnsi="Times New Roman" w:cs="Times New Roman"/>
                <w:color w:val="000000"/>
                <w:sz w:val="24"/>
                <w:szCs w:val="24"/>
                <w:lang w:eastAsia="ru-RU"/>
              </w:rPr>
              <w:t>емократичний</w:t>
            </w:r>
          </w:p>
        </w:tc>
      </w:tr>
      <w:bookmarkEnd w:id="9"/>
      <w:tr w:rsidR="0080127E" w:rsidRPr="00DD76AC" w14:paraId="6968C5DB" w14:textId="77777777" w:rsidTr="002B260F">
        <w:trPr>
          <w:trHeight w:val="630"/>
        </w:trPr>
        <w:tc>
          <w:tcPr>
            <w:tcW w:w="1788" w:type="dxa"/>
            <w:vAlign w:val="center"/>
            <w:hideMark/>
          </w:tcPr>
          <w:p w14:paraId="454B2FA0" w14:textId="1E2E1040" w:rsidR="0080127E" w:rsidRPr="00DD76AC" w:rsidRDefault="0080127E" w:rsidP="002B260F">
            <w:pPr>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Форма правління</w:t>
            </w:r>
          </w:p>
        </w:tc>
        <w:tc>
          <w:tcPr>
            <w:tcW w:w="7760" w:type="dxa"/>
            <w:noWrap/>
            <w:vAlign w:val="center"/>
            <w:hideMark/>
          </w:tcPr>
          <w:p w14:paraId="706EE58A" w14:textId="65A70025" w:rsidR="0080127E" w:rsidRPr="00DD76AC" w:rsidRDefault="00671975" w:rsidP="002B260F">
            <w:pPr>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Р</w:t>
            </w:r>
            <w:r w:rsidR="0080127E" w:rsidRPr="00DD76AC">
              <w:rPr>
                <w:rFonts w:ascii="Times New Roman" w:eastAsia="Times New Roman" w:hAnsi="Times New Roman" w:cs="Times New Roman"/>
                <w:color w:val="000000"/>
                <w:sz w:val="24"/>
                <w:szCs w:val="24"/>
                <w:lang w:eastAsia="ru-RU"/>
              </w:rPr>
              <w:t>еспубліканська</w:t>
            </w:r>
          </w:p>
        </w:tc>
      </w:tr>
      <w:tr w:rsidR="0080127E" w:rsidRPr="00DD76AC" w14:paraId="7C82AD60" w14:textId="77777777" w:rsidTr="003B380D">
        <w:trPr>
          <w:trHeight w:val="1687"/>
        </w:trPr>
        <w:tc>
          <w:tcPr>
            <w:tcW w:w="1788" w:type="dxa"/>
            <w:vAlign w:val="center"/>
            <w:hideMark/>
          </w:tcPr>
          <w:p w14:paraId="737B63F5" w14:textId="77777777" w:rsidR="0080127E" w:rsidRPr="00DD76AC" w:rsidRDefault="0080127E" w:rsidP="002B260F">
            <w:pPr>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Законодавство у галузі туризму</w:t>
            </w:r>
          </w:p>
        </w:tc>
        <w:tc>
          <w:tcPr>
            <w:tcW w:w="7760" w:type="dxa"/>
            <w:vAlign w:val="center"/>
            <w:hideMark/>
          </w:tcPr>
          <w:p w14:paraId="5FB6A271" w14:textId="77777777" w:rsidR="0080127E" w:rsidRPr="00DD76AC" w:rsidRDefault="0080127E" w:rsidP="002B260F">
            <w:pPr>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Цивільний кодекс України, Господарський кодекс України, Закон України "Про туризм",Закон України "Про ліцензування видів господарської діяльності", Закон України "Про страхування" тощо.</w:t>
            </w:r>
          </w:p>
        </w:tc>
      </w:tr>
    </w:tbl>
    <w:p w14:paraId="3CF25356" w14:textId="08B28476" w:rsidR="003B380D" w:rsidRPr="003B380D" w:rsidRDefault="003B380D" w:rsidP="003B380D">
      <w:pPr>
        <w:jc w:val="right"/>
        <w:rPr>
          <w:rFonts w:ascii="Times New Roman" w:hAnsi="Times New Roman" w:cs="Times New Roman"/>
          <w:sz w:val="24"/>
          <w:szCs w:val="24"/>
        </w:rPr>
      </w:pPr>
      <w:r w:rsidRPr="003B380D">
        <w:rPr>
          <w:rFonts w:ascii="Times New Roman" w:hAnsi="Times New Roman" w:cs="Times New Roman"/>
          <w:sz w:val="24"/>
          <w:szCs w:val="24"/>
        </w:rPr>
        <w:lastRenderedPageBreak/>
        <w:t>Продовження табл. 1.4</w:t>
      </w:r>
    </w:p>
    <w:tbl>
      <w:tblPr>
        <w:tblStyle w:val="12"/>
        <w:tblW w:w="9548" w:type="dxa"/>
        <w:tblLook w:val="04A0" w:firstRow="1" w:lastRow="0" w:firstColumn="1" w:lastColumn="0" w:noHBand="0" w:noVBand="1"/>
      </w:tblPr>
      <w:tblGrid>
        <w:gridCol w:w="1788"/>
        <w:gridCol w:w="7760"/>
      </w:tblGrid>
      <w:tr w:rsidR="003B380D" w:rsidRPr="00DD76AC" w14:paraId="7BCFD0C7" w14:textId="77777777" w:rsidTr="003B380D">
        <w:trPr>
          <w:trHeight w:val="125"/>
        </w:trPr>
        <w:tc>
          <w:tcPr>
            <w:tcW w:w="1788" w:type="dxa"/>
            <w:vAlign w:val="center"/>
          </w:tcPr>
          <w:p w14:paraId="065E1E93" w14:textId="650066D1" w:rsidR="003B380D" w:rsidRPr="00DD76AC" w:rsidRDefault="003B380D" w:rsidP="002B260F">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7760" w:type="dxa"/>
            <w:vAlign w:val="center"/>
          </w:tcPr>
          <w:p w14:paraId="63C79C9B" w14:textId="1B9636D4" w:rsidR="003B380D" w:rsidRPr="00DD76AC" w:rsidRDefault="003B380D" w:rsidP="002B260F">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80127E" w:rsidRPr="00DD76AC" w14:paraId="13AA262F" w14:textId="77777777" w:rsidTr="002B260F">
        <w:trPr>
          <w:trHeight w:val="2520"/>
        </w:trPr>
        <w:tc>
          <w:tcPr>
            <w:tcW w:w="1788" w:type="dxa"/>
            <w:vAlign w:val="center"/>
            <w:hideMark/>
          </w:tcPr>
          <w:p w14:paraId="3C424465" w14:textId="68322BA8" w:rsidR="0080127E" w:rsidRPr="00DD76AC" w:rsidRDefault="0080127E" w:rsidP="002B260F">
            <w:pPr>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Державне фінансування галузі</w:t>
            </w:r>
          </w:p>
        </w:tc>
        <w:tc>
          <w:tcPr>
            <w:tcW w:w="7760" w:type="dxa"/>
            <w:vAlign w:val="center"/>
            <w:hideMark/>
          </w:tcPr>
          <w:p w14:paraId="5546AEBB" w14:textId="77777777" w:rsidR="0080127E" w:rsidRPr="00DD76AC" w:rsidRDefault="0080127E" w:rsidP="002B260F">
            <w:pPr>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До методів державного регулювання туристичного попиту України належать:</w:t>
            </w:r>
            <w:r w:rsidRPr="00DD76AC">
              <w:rPr>
                <w:rFonts w:ascii="Times New Roman" w:eastAsia="Times New Roman" w:hAnsi="Times New Roman" w:cs="Times New Roman"/>
                <w:color w:val="000000"/>
                <w:sz w:val="24"/>
                <w:szCs w:val="24"/>
                <w:lang w:eastAsia="ru-RU"/>
              </w:rPr>
              <w:br/>
              <w:t>1) державний маркетинг та просування туристичного іміджу країни;</w:t>
            </w:r>
            <w:r w:rsidRPr="00DD76AC">
              <w:rPr>
                <w:rFonts w:ascii="Times New Roman" w:eastAsia="Times New Roman" w:hAnsi="Times New Roman" w:cs="Times New Roman"/>
                <w:color w:val="000000"/>
                <w:sz w:val="24"/>
                <w:szCs w:val="24"/>
                <w:lang w:eastAsia="ru-RU"/>
              </w:rPr>
              <w:br/>
              <w:t>2) державний вплив на ціноутворення;</w:t>
            </w:r>
            <w:r w:rsidRPr="00DD76AC">
              <w:rPr>
                <w:rFonts w:ascii="Times New Roman" w:eastAsia="Times New Roman" w:hAnsi="Times New Roman" w:cs="Times New Roman"/>
                <w:color w:val="000000"/>
                <w:sz w:val="24"/>
                <w:szCs w:val="24"/>
                <w:lang w:eastAsia="ru-RU"/>
              </w:rPr>
              <w:br/>
              <w:t>3) ліцензування, стандартизація та сертифікація;</w:t>
            </w:r>
            <w:r w:rsidRPr="00DD76AC">
              <w:rPr>
                <w:rFonts w:ascii="Times New Roman" w:eastAsia="Times New Roman" w:hAnsi="Times New Roman" w:cs="Times New Roman"/>
                <w:color w:val="000000"/>
                <w:sz w:val="24"/>
                <w:szCs w:val="24"/>
                <w:lang w:eastAsia="ru-RU"/>
              </w:rPr>
              <w:br/>
              <w:t>4) збільшення доходів громадян;</w:t>
            </w:r>
            <w:r w:rsidRPr="00DD76AC">
              <w:rPr>
                <w:rFonts w:ascii="Times New Roman" w:eastAsia="Times New Roman" w:hAnsi="Times New Roman" w:cs="Times New Roman"/>
                <w:color w:val="000000"/>
                <w:sz w:val="24"/>
                <w:szCs w:val="24"/>
                <w:lang w:eastAsia="ru-RU"/>
              </w:rPr>
              <w:br/>
              <w:t>5) обмеження або полегшення доступу до туристичних об'єктів;</w:t>
            </w:r>
            <w:r w:rsidRPr="00DD76AC">
              <w:rPr>
                <w:rFonts w:ascii="Times New Roman" w:eastAsia="Times New Roman" w:hAnsi="Times New Roman" w:cs="Times New Roman"/>
                <w:color w:val="000000"/>
                <w:sz w:val="24"/>
                <w:szCs w:val="24"/>
                <w:lang w:eastAsia="ru-RU"/>
              </w:rPr>
              <w:br/>
              <w:t>6) регулювання тривалості робочого дня та відпусток;</w:t>
            </w:r>
            <w:r w:rsidRPr="00DD76AC">
              <w:rPr>
                <w:rFonts w:ascii="Times New Roman" w:eastAsia="Times New Roman" w:hAnsi="Times New Roman" w:cs="Times New Roman"/>
                <w:color w:val="000000"/>
                <w:sz w:val="24"/>
                <w:szCs w:val="24"/>
                <w:lang w:eastAsia="ru-RU"/>
              </w:rPr>
              <w:br/>
              <w:t>7) розвиток та підтримка соціального туризму</w:t>
            </w:r>
          </w:p>
        </w:tc>
      </w:tr>
      <w:tr w:rsidR="0080127E" w:rsidRPr="00DD76AC" w14:paraId="4B696964" w14:textId="77777777" w:rsidTr="002B260F">
        <w:trPr>
          <w:trHeight w:val="315"/>
        </w:trPr>
        <w:tc>
          <w:tcPr>
            <w:tcW w:w="9548" w:type="dxa"/>
            <w:gridSpan w:val="2"/>
            <w:noWrap/>
            <w:vAlign w:val="center"/>
            <w:hideMark/>
          </w:tcPr>
          <w:p w14:paraId="0187A249" w14:textId="77777777" w:rsidR="0080127E" w:rsidRPr="00DD76AC" w:rsidRDefault="0080127E" w:rsidP="002B260F">
            <w:pPr>
              <w:jc w:val="center"/>
              <w:rPr>
                <w:rFonts w:ascii="Times New Roman" w:eastAsia="Times New Roman" w:hAnsi="Times New Roman" w:cs="Times New Roman"/>
                <w:b/>
                <w:bCs/>
                <w:color w:val="000000"/>
                <w:sz w:val="24"/>
                <w:szCs w:val="24"/>
                <w:lang w:eastAsia="ru-RU"/>
              </w:rPr>
            </w:pPr>
            <w:r w:rsidRPr="00DD76AC">
              <w:rPr>
                <w:rFonts w:ascii="Times New Roman" w:eastAsia="Times New Roman" w:hAnsi="Times New Roman" w:cs="Times New Roman"/>
                <w:b/>
                <w:bCs/>
                <w:color w:val="000000"/>
                <w:sz w:val="24"/>
                <w:szCs w:val="24"/>
                <w:lang w:eastAsia="ru-RU"/>
              </w:rPr>
              <w:t>Економіка:</w:t>
            </w:r>
          </w:p>
        </w:tc>
      </w:tr>
      <w:tr w:rsidR="0080127E" w:rsidRPr="00DD76AC" w14:paraId="7D968E08" w14:textId="77777777" w:rsidTr="002B260F">
        <w:trPr>
          <w:trHeight w:val="945"/>
        </w:trPr>
        <w:tc>
          <w:tcPr>
            <w:tcW w:w="1788" w:type="dxa"/>
            <w:vAlign w:val="center"/>
            <w:hideMark/>
          </w:tcPr>
          <w:p w14:paraId="25FCF4E0" w14:textId="67C1C603" w:rsidR="0080127E" w:rsidRPr="00DD76AC" w:rsidRDefault="0080127E" w:rsidP="002B260F">
            <w:pPr>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1. Податкова політика</w:t>
            </w:r>
          </w:p>
        </w:tc>
        <w:tc>
          <w:tcPr>
            <w:tcW w:w="7760" w:type="dxa"/>
            <w:vAlign w:val="center"/>
            <w:hideMark/>
          </w:tcPr>
          <w:p w14:paraId="744B089E" w14:textId="77777777" w:rsidR="0080127E" w:rsidRPr="00DD76AC" w:rsidRDefault="0080127E" w:rsidP="002B260F">
            <w:pPr>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Економічний аналіз класифікує податки, що застосовуються в туристичній галузі України, наступним чином: загальні податки, спеціальні виправдані податки та спеціальні необґрунтовані податки</w:t>
            </w:r>
          </w:p>
        </w:tc>
      </w:tr>
      <w:tr w:rsidR="0080127E" w:rsidRPr="00DD76AC" w14:paraId="046086C9" w14:textId="77777777" w:rsidTr="002B260F">
        <w:trPr>
          <w:trHeight w:val="1874"/>
        </w:trPr>
        <w:tc>
          <w:tcPr>
            <w:tcW w:w="1788" w:type="dxa"/>
            <w:vAlign w:val="center"/>
            <w:hideMark/>
          </w:tcPr>
          <w:p w14:paraId="13D3B3D5" w14:textId="77777777" w:rsidR="0080127E" w:rsidRPr="00DD76AC" w:rsidRDefault="0080127E" w:rsidP="002B260F">
            <w:pPr>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2. Митна політика</w:t>
            </w:r>
          </w:p>
        </w:tc>
        <w:tc>
          <w:tcPr>
            <w:tcW w:w="7760" w:type="dxa"/>
            <w:vAlign w:val="center"/>
            <w:hideMark/>
          </w:tcPr>
          <w:p w14:paraId="3BA6ADA6" w14:textId="77777777" w:rsidR="0080127E" w:rsidRPr="00DD76AC" w:rsidRDefault="0080127E" w:rsidP="002B260F">
            <w:pPr>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Туристичні формальності на державній митниці України можна поділити на такі види:</w:t>
            </w:r>
            <w:r w:rsidRPr="00DD76AC">
              <w:rPr>
                <w:rFonts w:ascii="Times New Roman" w:eastAsia="Times New Roman" w:hAnsi="Times New Roman" w:cs="Times New Roman"/>
                <w:color w:val="000000"/>
                <w:sz w:val="24"/>
                <w:szCs w:val="24"/>
                <w:lang w:eastAsia="ru-RU"/>
              </w:rPr>
              <w:br/>
              <w:t>– паспортні та візові;</w:t>
            </w:r>
            <w:r w:rsidRPr="00DD76AC">
              <w:rPr>
                <w:rFonts w:ascii="Times New Roman" w:eastAsia="Times New Roman" w:hAnsi="Times New Roman" w:cs="Times New Roman"/>
                <w:color w:val="000000"/>
                <w:sz w:val="24"/>
                <w:szCs w:val="24"/>
                <w:lang w:eastAsia="ru-RU"/>
              </w:rPr>
              <w:br/>
              <w:t>– сплата мита і валютний контроль;</w:t>
            </w:r>
            <w:r w:rsidRPr="00DD76AC">
              <w:rPr>
                <w:rFonts w:ascii="Times New Roman" w:eastAsia="Times New Roman" w:hAnsi="Times New Roman" w:cs="Times New Roman"/>
                <w:color w:val="000000"/>
                <w:sz w:val="24"/>
                <w:szCs w:val="24"/>
                <w:lang w:eastAsia="ru-RU"/>
              </w:rPr>
              <w:br/>
              <w:t>– медико-санітарні;</w:t>
            </w:r>
            <w:r w:rsidRPr="00DD76AC">
              <w:rPr>
                <w:rFonts w:ascii="Times New Roman" w:eastAsia="Times New Roman" w:hAnsi="Times New Roman" w:cs="Times New Roman"/>
                <w:color w:val="000000"/>
                <w:sz w:val="24"/>
                <w:szCs w:val="24"/>
                <w:lang w:eastAsia="ru-RU"/>
              </w:rPr>
              <w:br/>
              <w:t>– формальності безпеки і страхові</w:t>
            </w:r>
          </w:p>
        </w:tc>
      </w:tr>
      <w:tr w:rsidR="0080127E" w:rsidRPr="00DD76AC" w14:paraId="425451DE" w14:textId="77777777" w:rsidTr="002B260F">
        <w:trPr>
          <w:trHeight w:val="2054"/>
        </w:trPr>
        <w:tc>
          <w:tcPr>
            <w:tcW w:w="1788" w:type="dxa"/>
            <w:vAlign w:val="center"/>
            <w:hideMark/>
          </w:tcPr>
          <w:p w14:paraId="061F7975" w14:textId="77777777" w:rsidR="0080127E" w:rsidRPr="00DD76AC" w:rsidRDefault="0080127E" w:rsidP="002B260F">
            <w:pPr>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3. Інвестиційна політика</w:t>
            </w:r>
          </w:p>
        </w:tc>
        <w:tc>
          <w:tcPr>
            <w:tcW w:w="7760" w:type="dxa"/>
            <w:vAlign w:val="center"/>
            <w:hideMark/>
          </w:tcPr>
          <w:p w14:paraId="008325F8" w14:textId="77777777" w:rsidR="0080127E" w:rsidRPr="00DD76AC" w:rsidRDefault="0080127E" w:rsidP="002B260F">
            <w:pPr>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Україна має величезний інвестиційний потенціал в туристичній галузі. Цьому сприяють значні курортно-рекреаційні ресурси, історико-культурний і природний потенціал, вигідне географічне положення, ринкова економіка, спрямованість України до євроінтеграції, наявність значних земельних ресурсів, які можуть використовуватися інвесторами для розбудови туристичної інфраструктури</w:t>
            </w:r>
          </w:p>
        </w:tc>
      </w:tr>
      <w:tr w:rsidR="002B260F" w:rsidRPr="00DD76AC" w14:paraId="2C606997" w14:textId="77777777" w:rsidTr="00BC227F">
        <w:trPr>
          <w:trHeight w:val="2056"/>
        </w:trPr>
        <w:tc>
          <w:tcPr>
            <w:tcW w:w="1788" w:type="dxa"/>
            <w:vAlign w:val="center"/>
            <w:hideMark/>
          </w:tcPr>
          <w:p w14:paraId="37D58306" w14:textId="77777777" w:rsidR="002B260F" w:rsidRPr="00DD76AC" w:rsidRDefault="002B260F" w:rsidP="002B260F">
            <w:pPr>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4. Рівень економічного розвитку(ВВП)</w:t>
            </w:r>
          </w:p>
        </w:tc>
        <w:tc>
          <w:tcPr>
            <w:tcW w:w="7760" w:type="dxa"/>
            <w:vAlign w:val="center"/>
            <w:hideMark/>
          </w:tcPr>
          <w:p w14:paraId="1510462A" w14:textId="77777777" w:rsidR="002B260F" w:rsidRPr="00DD76AC" w:rsidRDefault="002B260F" w:rsidP="002B260F">
            <w:pPr>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Чим вищій рівень ВВП держави, тим більше можливостей вона має для розвитку туристичної галузі в фінансовому аспекті, а також як держава з позитивним іміджем на міжнародній арені. В Україні на сьогоднішній день не високі показники ВВП, тому і зовсім незначні відрахування з державного бюджету на розвиток туристичної галузі</w:t>
            </w:r>
          </w:p>
        </w:tc>
      </w:tr>
      <w:tr w:rsidR="002B260F" w:rsidRPr="00DD76AC" w14:paraId="6D7112C1" w14:textId="77777777" w:rsidTr="003B380D">
        <w:trPr>
          <w:trHeight w:val="934"/>
        </w:trPr>
        <w:tc>
          <w:tcPr>
            <w:tcW w:w="1788" w:type="dxa"/>
            <w:vAlign w:val="center"/>
            <w:hideMark/>
          </w:tcPr>
          <w:p w14:paraId="09BF7F67" w14:textId="77777777" w:rsidR="002B260F" w:rsidRPr="00DD76AC" w:rsidRDefault="002B260F" w:rsidP="002B260F">
            <w:pPr>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5. Рівень життя населення</w:t>
            </w:r>
          </w:p>
        </w:tc>
        <w:tc>
          <w:tcPr>
            <w:tcW w:w="7760" w:type="dxa"/>
            <w:vAlign w:val="center"/>
            <w:hideMark/>
          </w:tcPr>
          <w:p w14:paraId="12875914" w14:textId="77777777" w:rsidR="002B260F" w:rsidRPr="00DD76AC" w:rsidRDefault="002B260F" w:rsidP="002B260F">
            <w:pPr>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Через військові події, що почалися у 2014 році, економічну нетабільність, пандемію коронавірусу, вівдовідно нестабільне й економічне життя, а виходячи с цього і рівень життя населення</w:t>
            </w:r>
          </w:p>
        </w:tc>
      </w:tr>
      <w:tr w:rsidR="002B260F" w:rsidRPr="00DD76AC" w14:paraId="75DDBFFC" w14:textId="77777777" w:rsidTr="003B380D">
        <w:trPr>
          <w:trHeight w:val="870"/>
        </w:trPr>
        <w:tc>
          <w:tcPr>
            <w:tcW w:w="1788" w:type="dxa"/>
            <w:vAlign w:val="center"/>
            <w:hideMark/>
          </w:tcPr>
          <w:p w14:paraId="25E962B0" w14:textId="77777777" w:rsidR="002B260F" w:rsidRPr="00DD76AC" w:rsidRDefault="002B260F" w:rsidP="002B260F">
            <w:pPr>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6. Зміни курсу валют</w:t>
            </w:r>
          </w:p>
        </w:tc>
        <w:tc>
          <w:tcPr>
            <w:tcW w:w="7760" w:type="dxa"/>
            <w:vAlign w:val="center"/>
            <w:hideMark/>
          </w:tcPr>
          <w:p w14:paraId="057BB50F" w14:textId="77777777" w:rsidR="002B260F" w:rsidRPr="00DD76AC" w:rsidRDefault="002B260F" w:rsidP="002B260F">
            <w:pPr>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 xml:space="preserve">Оскільки, усі міжнародні операції країни відображаються у її платіжному балансі – досить вагомий вплив на туристичний бізнес здійснюють коливання </w:t>
            </w:r>
            <w:proofErr w:type="gramStart"/>
            <w:r w:rsidRPr="00DD76AC">
              <w:rPr>
                <w:rFonts w:ascii="Times New Roman" w:eastAsia="Times New Roman" w:hAnsi="Times New Roman" w:cs="Times New Roman"/>
                <w:color w:val="000000"/>
                <w:sz w:val="24"/>
                <w:szCs w:val="24"/>
                <w:lang w:eastAsia="ru-RU"/>
              </w:rPr>
              <w:t>на валютному ринку</w:t>
            </w:r>
            <w:proofErr w:type="gramEnd"/>
            <w:r w:rsidRPr="00DD76AC">
              <w:rPr>
                <w:rFonts w:ascii="Times New Roman" w:eastAsia="Times New Roman" w:hAnsi="Times New Roman" w:cs="Times New Roman"/>
                <w:color w:val="000000"/>
                <w:sz w:val="24"/>
                <w:szCs w:val="24"/>
                <w:lang w:eastAsia="ru-RU"/>
              </w:rPr>
              <w:t>. При знеціненні національної грошової одиниці відбувається пропорційне подорожчання поїздки за кордон та збільшення витоку грошових коштів за межі країни. Це значно ускладнює умови підприємств, що зайняті в туристичному сегменті, а саме міжнародному туризмі. В свою чергу зменшення вартості української гривні може призвести не стільки до відмови від подорожей, скільки до розвитку внутрішнього та в'їзного туризму в Україні.</w:t>
            </w:r>
          </w:p>
        </w:tc>
      </w:tr>
    </w:tbl>
    <w:p w14:paraId="6DBEAC0E" w14:textId="68277338" w:rsidR="00BC227F" w:rsidRPr="00BC227F" w:rsidRDefault="00BC227F" w:rsidP="00BC227F">
      <w:pPr>
        <w:jc w:val="right"/>
        <w:rPr>
          <w:rFonts w:ascii="Times New Roman" w:hAnsi="Times New Roman" w:cs="Times New Roman"/>
          <w:sz w:val="24"/>
        </w:rPr>
      </w:pPr>
      <w:r w:rsidRPr="00BC227F">
        <w:rPr>
          <w:rFonts w:ascii="Times New Roman" w:hAnsi="Times New Roman" w:cs="Times New Roman"/>
          <w:sz w:val="24"/>
        </w:rPr>
        <w:lastRenderedPageBreak/>
        <w:t>Продовження табл. 1.4</w:t>
      </w:r>
    </w:p>
    <w:tbl>
      <w:tblPr>
        <w:tblStyle w:val="12"/>
        <w:tblW w:w="9548" w:type="dxa"/>
        <w:tblLook w:val="04A0" w:firstRow="1" w:lastRow="0" w:firstColumn="1" w:lastColumn="0" w:noHBand="0" w:noVBand="1"/>
      </w:tblPr>
      <w:tblGrid>
        <w:gridCol w:w="1788"/>
        <w:gridCol w:w="7760"/>
      </w:tblGrid>
      <w:tr w:rsidR="003B380D" w:rsidRPr="00DD76AC" w14:paraId="47D8636D" w14:textId="77777777" w:rsidTr="003B380D">
        <w:trPr>
          <w:trHeight w:val="315"/>
        </w:trPr>
        <w:tc>
          <w:tcPr>
            <w:tcW w:w="1788" w:type="dxa"/>
            <w:noWrap/>
            <w:vAlign w:val="center"/>
          </w:tcPr>
          <w:p w14:paraId="48FC308B" w14:textId="0D4926A5" w:rsidR="003B380D" w:rsidRPr="003B380D" w:rsidRDefault="003B380D" w:rsidP="002B260F">
            <w:pPr>
              <w:jc w:val="center"/>
              <w:rPr>
                <w:rFonts w:ascii="Times New Roman" w:eastAsia="Times New Roman" w:hAnsi="Times New Roman" w:cs="Times New Roman"/>
                <w:bCs/>
                <w:color w:val="000000"/>
                <w:sz w:val="24"/>
                <w:szCs w:val="24"/>
                <w:lang w:eastAsia="ru-RU"/>
              </w:rPr>
            </w:pPr>
            <w:r w:rsidRPr="003B380D">
              <w:rPr>
                <w:rFonts w:ascii="Times New Roman" w:eastAsia="Times New Roman" w:hAnsi="Times New Roman" w:cs="Times New Roman"/>
                <w:bCs/>
                <w:color w:val="000000"/>
                <w:sz w:val="24"/>
                <w:szCs w:val="24"/>
                <w:lang w:eastAsia="ru-RU"/>
              </w:rPr>
              <w:t>1</w:t>
            </w:r>
          </w:p>
        </w:tc>
        <w:tc>
          <w:tcPr>
            <w:tcW w:w="7760" w:type="dxa"/>
            <w:vAlign w:val="center"/>
          </w:tcPr>
          <w:p w14:paraId="571B27F2" w14:textId="17D42CB1" w:rsidR="003B380D" w:rsidRPr="003B380D" w:rsidRDefault="003B380D" w:rsidP="002B260F">
            <w:pPr>
              <w:jc w:val="center"/>
              <w:rPr>
                <w:rFonts w:ascii="Times New Roman" w:eastAsia="Times New Roman" w:hAnsi="Times New Roman" w:cs="Times New Roman"/>
                <w:bCs/>
                <w:color w:val="000000"/>
                <w:sz w:val="24"/>
                <w:szCs w:val="24"/>
                <w:lang w:eastAsia="ru-RU"/>
              </w:rPr>
            </w:pPr>
            <w:r w:rsidRPr="003B380D">
              <w:rPr>
                <w:rFonts w:ascii="Times New Roman" w:eastAsia="Times New Roman" w:hAnsi="Times New Roman" w:cs="Times New Roman"/>
                <w:bCs/>
                <w:color w:val="000000"/>
                <w:sz w:val="24"/>
                <w:szCs w:val="24"/>
                <w:lang w:eastAsia="ru-RU"/>
              </w:rPr>
              <w:t>2</w:t>
            </w:r>
          </w:p>
        </w:tc>
      </w:tr>
      <w:tr w:rsidR="003B380D" w:rsidRPr="00DD76AC" w14:paraId="7D7212A2" w14:textId="77777777" w:rsidTr="00F90FCD">
        <w:trPr>
          <w:trHeight w:val="315"/>
        </w:trPr>
        <w:tc>
          <w:tcPr>
            <w:tcW w:w="9548" w:type="dxa"/>
            <w:gridSpan w:val="2"/>
            <w:noWrap/>
            <w:vAlign w:val="center"/>
          </w:tcPr>
          <w:p w14:paraId="6AEF67E8" w14:textId="451B20AB" w:rsidR="003B380D" w:rsidRPr="00BC227F" w:rsidRDefault="003B380D" w:rsidP="003B380D">
            <w:pPr>
              <w:jc w:val="center"/>
              <w:rPr>
                <w:rFonts w:ascii="Times New Roman" w:eastAsia="Times New Roman" w:hAnsi="Times New Roman" w:cs="Times New Roman"/>
                <w:b/>
                <w:bCs/>
                <w:color w:val="000000"/>
                <w:sz w:val="24"/>
                <w:szCs w:val="24"/>
                <w:lang w:val="uk-UA" w:eastAsia="ru-RU"/>
              </w:rPr>
            </w:pPr>
            <w:r w:rsidRPr="00DD76AC">
              <w:rPr>
                <w:rFonts w:ascii="Times New Roman" w:eastAsia="Times New Roman" w:hAnsi="Times New Roman" w:cs="Times New Roman"/>
                <w:b/>
                <w:bCs/>
                <w:color w:val="000000"/>
                <w:sz w:val="24"/>
                <w:szCs w:val="24"/>
                <w:lang w:eastAsia="ru-RU"/>
              </w:rPr>
              <w:t>Мікросередовище</w:t>
            </w:r>
          </w:p>
        </w:tc>
      </w:tr>
      <w:tr w:rsidR="003B380D" w:rsidRPr="00DD76AC" w14:paraId="4F6FF78E" w14:textId="77777777" w:rsidTr="002B260F">
        <w:trPr>
          <w:trHeight w:val="1260"/>
        </w:trPr>
        <w:tc>
          <w:tcPr>
            <w:tcW w:w="1788" w:type="dxa"/>
            <w:vAlign w:val="center"/>
            <w:hideMark/>
          </w:tcPr>
          <w:p w14:paraId="536B37BF" w14:textId="77777777" w:rsidR="003B380D" w:rsidRPr="00DD76AC" w:rsidRDefault="003B380D" w:rsidP="003B380D">
            <w:pPr>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Споживачі</w:t>
            </w:r>
          </w:p>
        </w:tc>
        <w:tc>
          <w:tcPr>
            <w:tcW w:w="7760" w:type="dxa"/>
            <w:vAlign w:val="center"/>
            <w:hideMark/>
          </w:tcPr>
          <w:p w14:paraId="53466A7C" w14:textId="3157B65B" w:rsidR="003B380D" w:rsidRPr="00DD76AC" w:rsidRDefault="003B380D" w:rsidP="003B380D">
            <w:pPr>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Споживачем туристиичних послуг в Україні може стати будь-який громадянин держави або іноземний громадянин. Від активності споживачів на пряму залежить успішність функціонування туристичних підприємст країни та галузі в цілому. Необхідно застосовувати індивідуальний підхід у роботі з кожним кліентом.</w:t>
            </w:r>
          </w:p>
        </w:tc>
      </w:tr>
      <w:tr w:rsidR="003B380D" w:rsidRPr="00DD76AC" w14:paraId="2C2F2A15" w14:textId="77777777" w:rsidTr="002B260F">
        <w:trPr>
          <w:trHeight w:val="1260"/>
        </w:trPr>
        <w:tc>
          <w:tcPr>
            <w:tcW w:w="1788" w:type="dxa"/>
            <w:vAlign w:val="center"/>
            <w:hideMark/>
          </w:tcPr>
          <w:p w14:paraId="1578DAA1" w14:textId="77777777" w:rsidR="003B380D" w:rsidRPr="00DD76AC" w:rsidRDefault="003B380D" w:rsidP="003B380D">
            <w:pPr>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Конкуренти</w:t>
            </w:r>
          </w:p>
        </w:tc>
        <w:tc>
          <w:tcPr>
            <w:tcW w:w="7760" w:type="dxa"/>
            <w:vAlign w:val="center"/>
            <w:hideMark/>
          </w:tcPr>
          <w:p w14:paraId="5868165F" w14:textId="77777777" w:rsidR="003B380D" w:rsidRPr="00DD76AC" w:rsidRDefault="003B380D" w:rsidP="003B380D">
            <w:pPr>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В Україні достатньо високий рівень конкуренції серед туристичних підприємст, саме тому необхідно слідкувати за їх діяльністю, появою нових гравців на ринку, проводити порівняльні аналізи факторів розвитку підприємств, продумувати можливу антикризову програму діяльності фірми тощо.</w:t>
            </w:r>
          </w:p>
        </w:tc>
      </w:tr>
      <w:tr w:rsidR="003B380D" w:rsidRPr="00DD76AC" w14:paraId="359FCC29" w14:textId="77777777" w:rsidTr="002B260F">
        <w:trPr>
          <w:trHeight w:val="1260"/>
        </w:trPr>
        <w:tc>
          <w:tcPr>
            <w:tcW w:w="1788" w:type="dxa"/>
            <w:vAlign w:val="center"/>
            <w:hideMark/>
          </w:tcPr>
          <w:p w14:paraId="286E2CDD" w14:textId="77777777" w:rsidR="003B380D" w:rsidRPr="00DD76AC" w:rsidRDefault="003B380D" w:rsidP="003B380D">
            <w:pPr>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Постачальники</w:t>
            </w:r>
          </w:p>
        </w:tc>
        <w:tc>
          <w:tcPr>
            <w:tcW w:w="7760" w:type="dxa"/>
            <w:vAlign w:val="center"/>
            <w:hideMark/>
          </w:tcPr>
          <w:p w14:paraId="25BBEDD5" w14:textId="382D7270" w:rsidR="003B380D" w:rsidRPr="00DD76AC" w:rsidRDefault="003B380D" w:rsidP="003B380D">
            <w:pPr>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Система постачальників туристичної галузі України складається з: об'єктів розміщення, транспорту, підприємств харчування, екскурсійних підприємст, установ рекреації, відпочинку, спорту та розваг, підприємств супутніх послуг і товарів. Ця система достатньо розгалужена та різноманітна у нашій державі.</w:t>
            </w:r>
          </w:p>
        </w:tc>
      </w:tr>
      <w:tr w:rsidR="003B380D" w:rsidRPr="00DD76AC" w14:paraId="7538D1D3" w14:textId="77777777" w:rsidTr="002B260F">
        <w:trPr>
          <w:trHeight w:val="630"/>
        </w:trPr>
        <w:tc>
          <w:tcPr>
            <w:tcW w:w="1788" w:type="dxa"/>
            <w:vAlign w:val="center"/>
            <w:hideMark/>
          </w:tcPr>
          <w:p w14:paraId="4E681B2F" w14:textId="77777777" w:rsidR="003B380D" w:rsidRPr="00DD76AC" w:rsidRDefault="003B380D" w:rsidP="003B380D">
            <w:pPr>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Посередники</w:t>
            </w:r>
          </w:p>
        </w:tc>
        <w:tc>
          <w:tcPr>
            <w:tcW w:w="7760" w:type="dxa"/>
            <w:vAlign w:val="center"/>
            <w:hideMark/>
          </w:tcPr>
          <w:p w14:paraId="0AE7AF32" w14:textId="77777777" w:rsidR="003B380D" w:rsidRPr="00DD76AC" w:rsidRDefault="003B380D" w:rsidP="003B380D">
            <w:pPr>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Посередники - це туроператори та турагенти.  Загальна кількіть суб'єктів туристичної діяльності на 2019 рік склала близьк 4,5 тис</w:t>
            </w:r>
          </w:p>
        </w:tc>
      </w:tr>
      <w:tr w:rsidR="003B380D" w:rsidRPr="00DD76AC" w14:paraId="0192163C" w14:textId="77777777" w:rsidTr="002B260F">
        <w:trPr>
          <w:trHeight w:val="3306"/>
        </w:trPr>
        <w:tc>
          <w:tcPr>
            <w:tcW w:w="1788" w:type="dxa"/>
            <w:vAlign w:val="center"/>
            <w:hideMark/>
          </w:tcPr>
          <w:p w14:paraId="1FD6827E" w14:textId="2748D700" w:rsidR="003B380D" w:rsidRPr="00DD76AC" w:rsidRDefault="003B380D" w:rsidP="003B380D">
            <w:pPr>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Законодавчі органи та державні установи</w:t>
            </w:r>
          </w:p>
        </w:tc>
        <w:tc>
          <w:tcPr>
            <w:tcW w:w="7760" w:type="dxa"/>
            <w:vAlign w:val="center"/>
            <w:hideMark/>
          </w:tcPr>
          <w:p w14:paraId="0358D28D" w14:textId="77777777" w:rsidR="003B380D" w:rsidRPr="00DD76AC" w:rsidRDefault="003B380D" w:rsidP="003B380D">
            <w:pPr>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Закон України "Про туризм" констатує, що центральним органом державної виконавчої влади в галузі туризму є Державний комітет України по туризму, повноваження якого визначаються цим законом та положенням, що затверджується Кабінетом Міністрів України. Але, у зв'язку з неодноразовою реорганізацією структурних підрозділів уряду Державний комітет України по туризму було реформовано, спочатку у Державний комітет молодіжної політики, спорту і туризму шляхом об'єднання з іншими комітетами, а з 2002 року створено Державну туристичну адміністрацію України, яка є правонаступником вищевказаних формувань, реалізує державну політику в галузі туризму і несе відповідальність за подальший його розвиток.</w:t>
            </w:r>
          </w:p>
        </w:tc>
      </w:tr>
      <w:tr w:rsidR="003B380D" w:rsidRPr="00DD76AC" w14:paraId="42DD51A6" w14:textId="77777777" w:rsidTr="002B260F">
        <w:trPr>
          <w:trHeight w:val="945"/>
        </w:trPr>
        <w:tc>
          <w:tcPr>
            <w:tcW w:w="1788" w:type="dxa"/>
            <w:vAlign w:val="center"/>
            <w:hideMark/>
          </w:tcPr>
          <w:p w14:paraId="5C6BB950" w14:textId="77777777" w:rsidR="003B380D" w:rsidRPr="00DD76AC" w:rsidRDefault="003B380D" w:rsidP="003B380D">
            <w:pPr>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Громадські організації та профспілки</w:t>
            </w:r>
          </w:p>
        </w:tc>
        <w:tc>
          <w:tcPr>
            <w:tcW w:w="7760" w:type="dxa"/>
            <w:vAlign w:val="center"/>
            <w:hideMark/>
          </w:tcPr>
          <w:p w14:paraId="2BB110C6" w14:textId="77777777" w:rsidR="003B380D" w:rsidRPr="00DD76AC" w:rsidRDefault="003B380D" w:rsidP="003B380D">
            <w:pPr>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Туристична асоціація України (ТАУ) — всеукраїнська громадська організація в галузі туризму.</w:t>
            </w:r>
          </w:p>
        </w:tc>
      </w:tr>
    </w:tbl>
    <w:p w14:paraId="6BDB187F" w14:textId="5339EA2E" w:rsidR="00302E98" w:rsidRPr="00DD76AC" w:rsidRDefault="008D06C3" w:rsidP="0080127E">
      <w:pPr>
        <w:spacing w:after="0" w:line="360" w:lineRule="auto"/>
        <w:jc w:val="center"/>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Джерело </w:t>
      </w:r>
      <w:r w:rsidR="00917F96">
        <w:rPr>
          <w:rFonts w:ascii="Times New Roman" w:hAnsi="Times New Roman" w:cs="Times New Roman"/>
          <w:sz w:val="28"/>
          <w:szCs w:val="28"/>
          <w:lang w:val="uk-UA"/>
          <w14:textOutline w14:w="0" w14:cap="flat" w14:cmpd="sng" w14:algn="ctr">
            <w14:noFill/>
            <w14:prstDash w14:val="solid"/>
            <w14:round/>
          </w14:textOutline>
        </w:rPr>
        <w:t>[47</w:t>
      </w:r>
      <w:r w:rsidRPr="00DD76AC">
        <w:rPr>
          <w:rFonts w:ascii="Times New Roman" w:hAnsi="Times New Roman" w:cs="Times New Roman"/>
          <w:sz w:val="28"/>
          <w:szCs w:val="28"/>
          <w:lang w:val="uk-UA"/>
          <w14:textOutline w14:w="0" w14:cap="flat" w14:cmpd="sng" w14:algn="ctr">
            <w14:noFill/>
            <w14:prstDash w14:val="solid"/>
            <w14:round/>
          </w14:textOutline>
        </w:rPr>
        <w:t xml:space="preserve">, </w:t>
      </w:r>
      <w:r w:rsidRPr="00DD76AC">
        <w:rPr>
          <w:rFonts w:ascii="Times New Roman" w:hAnsi="Times New Roman" w:cs="Times New Roman"/>
          <w:sz w:val="28"/>
          <w:szCs w:val="28"/>
          <w:lang w:val="en-US"/>
          <w14:textOutline w14:w="0" w14:cap="flat" w14:cmpd="sng" w14:algn="ctr">
            <w14:noFill/>
            <w14:prstDash w14:val="solid"/>
            <w14:round/>
          </w14:textOutline>
        </w:rPr>
        <w:t>c</w:t>
      </w:r>
      <w:r w:rsidRPr="00DD76AC">
        <w:rPr>
          <w:rFonts w:ascii="Times New Roman" w:hAnsi="Times New Roman" w:cs="Times New Roman"/>
          <w:sz w:val="28"/>
          <w:szCs w:val="28"/>
          <w:lang w:val="uk-UA"/>
          <w14:textOutline w14:w="0" w14:cap="flat" w14:cmpd="sng" w14:algn="ctr">
            <w14:noFill/>
            <w14:prstDash w14:val="solid"/>
            <w14:round/>
          </w14:textOutline>
        </w:rPr>
        <w:t>.217]</w:t>
      </w:r>
    </w:p>
    <w:p w14:paraId="5179055E" w14:textId="77777777" w:rsidR="00AB7FD0" w:rsidRPr="00DD76AC" w:rsidRDefault="00AB7FD0" w:rsidP="00156389">
      <w:pPr>
        <w:spacing w:after="0" w:line="360" w:lineRule="auto"/>
        <w:jc w:val="center"/>
        <w:rPr>
          <w:rFonts w:ascii="Times New Roman" w:hAnsi="Times New Roman" w:cs="Times New Roman"/>
          <w:sz w:val="28"/>
          <w:szCs w:val="28"/>
          <w:lang w:val="uk-UA"/>
          <w14:textOutline w14:w="0" w14:cap="flat" w14:cmpd="sng" w14:algn="ctr">
            <w14:noFill/>
            <w14:prstDash w14:val="solid"/>
            <w14:round/>
          </w14:textOutline>
        </w:rPr>
      </w:pPr>
    </w:p>
    <w:p w14:paraId="0AFEF32F" w14:textId="3CD2B2B7" w:rsidR="00F61CEB" w:rsidRPr="00DD76AC" w:rsidRDefault="00F61CEB" w:rsidP="00F61CEB">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Елементи мікросередовища</w:t>
      </w:r>
      <w:r w:rsidR="009E4B4C" w:rsidRPr="00DD76AC">
        <w:rPr>
          <w:rFonts w:ascii="Times New Roman" w:hAnsi="Times New Roman" w:cs="Times New Roman"/>
          <w:sz w:val="28"/>
          <w:szCs w:val="28"/>
          <w:lang w:val="uk-UA"/>
          <w14:textOutline w14:w="0" w14:cap="flat" w14:cmpd="sng" w14:algn="ctr">
            <w14:noFill/>
            <w14:prstDash w14:val="solid"/>
            <w14:round/>
          </w14:textOutline>
        </w:rPr>
        <w:t>, що</w:t>
      </w:r>
      <w:r w:rsidRPr="00DD76AC">
        <w:rPr>
          <w:rFonts w:ascii="Times New Roman" w:hAnsi="Times New Roman" w:cs="Times New Roman"/>
          <w:sz w:val="28"/>
          <w:szCs w:val="28"/>
          <w:lang w:val="uk-UA"/>
          <w14:textOutline w14:w="0" w14:cap="flat" w14:cmpd="sng" w14:algn="ctr">
            <w14:noFill/>
            <w14:prstDash w14:val="solid"/>
            <w14:round/>
          </w14:textOutline>
        </w:rPr>
        <w:t xml:space="preserve"> впливають безпосередньо на підприємство, що має можливість певною мірою їх контролювати. Серед них:</w:t>
      </w:r>
    </w:p>
    <w:p w14:paraId="71C3FD28" w14:textId="65AC88BC" w:rsidR="00F61CEB" w:rsidRPr="00DD76AC" w:rsidRDefault="00F61CEB" w:rsidP="00F61CEB">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Споживачі</w:t>
      </w:r>
      <w:r w:rsidR="00A12627" w:rsidRPr="00DD76AC">
        <w:rPr>
          <w:rFonts w:ascii="Times New Roman" w:hAnsi="Times New Roman" w:cs="Times New Roman"/>
          <w:sz w:val="28"/>
          <w:szCs w:val="28"/>
          <w:lang w:val="uk-UA"/>
          <w14:textOutline w14:w="0" w14:cap="flat" w14:cmpd="sng" w14:algn="ctr">
            <w14:noFill/>
            <w14:prstDash w14:val="solid"/>
            <w14:round/>
          </w14:textOutline>
        </w:rPr>
        <w:t xml:space="preserve"> – ц</w:t>
      </w:r>
      <w:r w:rsidRPr="00DD76AC">
        <w:rPr>
          <w:rFonts w:ascii="Times New Roman" w:hAnsi="Times New Roman" w:cs="Times New Roman"/>
          <w:sz w:val="28"/>
          <w:szCs w:val="28"/>
          <w:lang w:val="uk-UA"/>
          <w14:textOutline w14:w="0" w14:cap="flat" w14:cmpd="sng" w14:algn="ctr">
            <w14:noFill/>
            <w14:prstDash w14:val="solid"/>
            <w14:round/>
          </w14:textOutline>
        </w:rPr>
        <w:t>е фізичні та юридичні особи, які купують, замовляють, використовують, або ма</w:t>
      </w:r>
      <w:r w:rsidR="00A12627" w:rsidRPr="00DD76AC">
        <w:rPr>
          <w:rFonts w:ascii="Times New Roman" w:hAnsi="Times New Roman" w:cs="Times New Roman"/>
          <w:sz w:val="28"/>
          <w:szCs w:val="28"/>
          <w:lang w:val="uk-UA"/>
          <w14:textOutline w14:w="0" w14:cap="flat" w14:cmpd="sng" w14:algn="ctr">
            <w14:noFill/>
            <w14:prstDash w14:val="solid"/>
            <w14:round/>
          </w14:textOutline>
        </w:rPr>
        <w:t>ють</w:t>
      </w:r>
      <w:r w:rsidRPr="00DD76AC">
        <w:rPr>
          <w:rFonts w:ascii="Times New Roman" w:hAnsi="Times New Roman" w:cs="Times New Roman"/>
          <w:sz w:val="28"/>
          <w:szCs w:val="28"/>
          <w:lang w:val="uk-UA"/>
          <w14:textOutline w14:w="0" w14:cap="flat" w14:cmpd="sng" w14:algn="ctr">
            <w14:noFill/>
            <w14:prstDash w14:val="solid"/>
            <w14:round/>
          </w14:textOutline>
        </w:rPr>
        <w:t xml:space="preserve"> намір придбати чи замовити продукцію для особистих потреб, безпосередньо не пов'язаних з підприємницькою діяльністю</w:t>
      </w:r>
      <w:r w:rsidR="00A12627" w:rsidRPr="00DD76AC">
        <w:rPr>
          <w:rFonts w:ascii="Times New Roman" w:hAnsi="Times New Roman" w:cs="Times New Roman"/>
          <w:sz w:val="28"/>
          <w:szCs w:val="28"/>
          <w:lang w:val="uk-UA"/>
          <w14:textOutline w14:w="0" w14:cap="flat" w14:cmpd="sng" w14:algn="ctr">
            <w14:noFill/>
            <w14:prstDash w14:val="solid"/>
            <w14:round/>
          </w14:textOutline>
        </w:rPr>
        <w:t>.</w:t>
      </w:r>
    </w:p>
    <w:p w14:paraId="40DA978A" w14:textId="3B6D645C" w:rsidR="00A12627" w:rsidRPr="00DD76AC" w:rsidRDefault="00F61CEB" w:rsidP="00F61CEB">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lastRenderedPageBreak/>
        <w:t>Конкуренти</w:t>
      </w:r>
      <w:r w:rsidR="00A12627" w:rsidRPr="00DD76AC">
        <w:rPr>
          <w:rFonts w:ascii="Times New Roman" w:hAnsi="Times New Roman" w:cs="Times New Roman"/>
          <w:sz w:val="28"/>
          <w:szCs w:val="28"/>
          <w:lang w:val="uk-UA"/>
          <w14:textOutline w14:w="0" w14:cap="flat" w14:cmpd="sng" w14:algn="ctr">
            <w14:noFill/>
            <w14:prstDash w14:val="solid"/>
            <w14:round/>
          </w14:textOutline>
        </w:rPr>
        <w:t xml:space="preserve"> –</w:t>
      </w:r>
      <w:r w:rsidRPr="00DD76AC">
        <w:rPr>
          <w:rFonts w:ascii="Times New Roman" w:hAnsi="Times New Roman" w:cs="Times New Roman"/>
          <w:sz w:val="28"/>
          <w:szCs w:val="28"/>
          <w:lang w:val="uk-UA"/>
          <w14:textOutline w14:w="0" w14:cap="flat" w14:cmpd="sng" w14:algn="ctr">
            <w14:noFill/>
            <w14:prstDash w14:val="solid"/>
            <w14:round/>
          </w14:textOutline>
        </w:rPr>
        <w:t xml:space="preserve"> це організації, які або пропонують, або спроможні запропонувати конкурентні товари чи послуги. За ринкової економіки </w:t>
      </w:r>
      <w:r w:rsidR="00A12627" w:rsidRPr="00DD76AC">
        <w:rPr>
          <w:rFonts w:ascii="Times New Roman" w:hAnsi="Times New Roman" w:cs="Times New Roman"/>
          <w:sz w:val="28"/>
          <w:szCs w:val="28"/>
          <w:lang w:val="uk-UA"/>
          <w14:textOutline w14:w="0" w14:cap="flat" w14:cmpd="sng" w14:algn="ctr">
            <w14:noFill/>
            <w14:prstDash w14:val="solid"/>
            <w14:round/>
          </w14:textOutline>
        </w:rPr>
        <w:t>необхідно аналізувати</w:t>
      </w:r>
      <w:r w:rsidRPr="00DD76AC">
        <w:rPr>
          <w:rFonts w:ascii="Times New Roman" w:hAnsi="Times New Roman" w:cs="Times New Roman"/>
          <w:sz w:val="28"/>
          <w:szCs w:val="28"/>
          <w:lang w:val="uk-UA"/>
          <w14:textOutline w14:w="0" w14:cap="flat" w14:cmpd="sng" w14:algn="ctr">
            <w14:noFill/>
            <w14:prstDash w14:val="solid"/>
            <w14:round/>
          </w14:textOutline>
        </w:rPr>
        <w:t xml:space="preserve"> діяльність уже відомих конкурентів</w:t>
      </w:r>
      <w:r w:rsidR="00A12627" w:rsidRPr="00DD76AC">
        <w:rPr>
          <w:rFonts w:ascii="Times New Roman" w:hAnsi="Times New Roman" w:cs="Times New Roman"/>
          <w:sz w:val="28"/>
          <w:szCs w:val="28"/>
          <w:lang w:val="uk-UA"/>
          <w14:textOutline w14:w="0" w14:cap="flat" w14:cmpd="sng" w14:algn="ctr">
            <w14:noFill/>
            <w14:prstDash w14:val="solid"/>
            <w14:round/>
          </w14:textOutline>
        </w:rPr>
        <w:t>:</w:t>
      </w:r>
    </w:p>
    <w:p w14:paraId="48EA1C09" w14:textId="40CF731B" w:rsidR="00A12627" w:rsidRPr="00DD76AC" w:rsidRDefault="00F61CEB" w:rsidP="008B460B">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що робить конкурент</w:t>
      </w:r>
      <w:r w:rsidR="00A12627" w:rsidRPr="00DD76AC">
        <w:rPr>
          <w:rFonts w:ascii="Times New Roman" w:hAnsi="Times New Roman" w:cs="Times New Roman"/>
          <w:sz w:val="28"/>
          <w:szCs w:val="28"/>
          <w14:textOutline w14:w="0" w14:cap="flat" w14:cmpd="sng" w14:algn="ctr">
            <w14:noFill/>
            <w14:prstDash w14:val="solid"/>
            <w14:round/>
          </w14:textOutline>
        </w:rPr>
        <w:t>;</w:t>
      </w:r>
    </w:p>
    <w:p w14:paraId="688FE5CD" w14:textId="009BF0B8" w:rsidR="00A12627" w:rsidRPr="00DD76AC" w:rsidRDefault="00931275" w:rsidP="008B460B">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с</w:t>
      </w:r>
      <w:r w:rsidR="00F61CEB" w:rsidRPr="00DD76AC">
        <w:rPr>
          <w:rFonts w:ascii="Times New Roman" w:hAnsi="Times New Roman" w:cs="Times New Roman"/>
          <w:sz w:val="28"/>
          <w:szCs w:val="28"/>
          <w:lang w:val="uk-UA"/>
          <w14:textOutline w14:w="0" w14:cap="flat" w14:cmpd="sng" w14:algn="ctr">
            <w14:noFill/>
            <w14:prstDash w14:val="solid"/>
            <w14:round/>
          </w14:textOutline>
        </w:rPr>
        <w:t>кільки це йому коштує</w:t>
      </w:r>
      <w:r w:rsidR="00A12627" w:rsidRPr="00DD76AC">
        <w:rPr>
          <w:rFonts w:ascii="Times New Roman" w:hAnsi="Times New Roman" w:cs="Times New Roman"/>
          <w:sz w:val="28"/>
          <w:szCs w:val="28"/>
          <w:lang w:val="uk-UA"/>
          <w14:textOutline w14:w="0" w14:cap="flat" w14:cmpd="sng" w14:algn="ctr">
            <w14:noFill/>
            <w14:prstDash w14:val="solid"/>
            <w14:round/>
          </w14:textOutline>
        </w:rPr>
        <w:t>;</w:t>
      </w:r>
    </w:p>
    <w:p w14:paraId="36F913D5" w14:textId="5995C81B" w:rsidR="00A12627" w:rsidRPr="00DD76AC" w:rsidRDefault="00F61CEB" w:rsidP="008B460B">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якою є якість його продукції тощо</w:t>
      </w:r>
      <w:r w:rsidR="00A12627" w:rsidRPr="00DD76AC">
        <w:rPr>
          <w:rFonts w:ascii="Times New Roman" w:hAnsi="Times New Roman" w:cs="Times New Roman"/>
          <w:sz w:val="28"/>
          <w:szCs w:val="28"/>
          <w:lang w:val="uk-UA"/>
          <w14:textOutline w14:w="0" w14:cap="flat" w14:cmpd="sng" w14:algn="ctr">
            <w14:noFill/>
            <w14:prstDash w14:val="solid"/>
            <w14:round/>
          </w14:textOutline>
        </w:rPr>
        <w:t>.</w:t>
      </w:r>
    </w:p>
    <w:p w14:paraId="207815A6" w14:textId="1C4B87DA" w:rsidR="00F61CEB" w:rsidRPr="00DD76AC" w:rsidRDefault="00F61CEB" w:rsidP="00F61CEB">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Постачальники </w:t>
      </w:r>
      <w:r w:rsidR="00A12627" w:rsidRPr="00DD76AC">
        <w:rPr>
          <w:rFonts w:ascii="Times New Roman" w:hAnsi="Times New Roman" w:cs="Times New Roman"/>
          <w:sz w:val="28"/>
          <w:szCs w:val="28"/>
          <w14:textOutline w14:w="0" w14:cap="flat" w14:cmpd="sng" w14:algn="ctr">
            <w14:noFill/>
            <w14:prstDash w14:val="solid"/>
            <w14:round/>
          </w14:textOutline>
        </w:rPr>
        <w:t>–</w:t>
      </w:r>
      <w:r w:rsidRPr="00DD76AC">
        <w:rPr>
          <w:rFonts w:ascii="Times New Roman" w:hAnsi="Times New Roman" w:cs="Times New Roman"/>
          <w:sz w:val="28"/>
          <w:szCs w:val="28"/>
          <w:lang w:val="uk-UA"/>
          <w14:textOutline w14:w="0" w14:cap="flat" w14:cmpd="sng" w14:algn="ctr">
            <w14:noFill/>
            <w14:prstDash w14:val="solid"/>
            <w14:round/>
          </w14:textOutline>
        </w:rPr>
        <w:t xml:space="preserve"> це організації та особи, які постачають ресурси (сировину, товари та послуги), необхідні підприємству для провадження своєї діяльності. Серед економістів домінує думка про те, що краще мати кількох постачальників, щоб зменшити залежність від якогось одного джерела постачання</w:t>
      </w:r>
      <w:r w:rsidR="00A12627" w:rsidRPr="00DD76AC">
        <w:rPr>
          <w:rFonts w:ascii="Times New Roman" w:hAnsi="Times New Roman" w:cs="Times New Roman"/>
          <w:sz w:val="28"/>
          <w:szCs w:val="28"/>
          <w14:textOutline w14:w="0" w14:cap="flat" w14:cmpd="sng" w14:algn="ctr">
            <w14:noFill/>
            <w14:prstDash w14:val="solid"/>
            <w14:round/>
          </w14:textOutline>
        </w:rPr>
        <w:t xml:space="preserve"> [</w:t>
      </w:r>
      <w:r w:rsidR="00917F96">
        <w:rPr>
          <w:rFonts w:ascii="Times New Roman" w:hAnsi="Times New Roman" w:cs="Times New Roman"/>
          <w:sz w:val="28"/>
          <w:szCs w:val="28"/>
          <w14:textOutline w14:w="0" w14:cap="flat" w14:cmpd="sng" w14:algn="ctr">
            <w14:noFill/>
            <w14:prstDash w14:val="solid"/>
            <w14:round/>
          </w14:textOutline>
        </w:rPr>
        <w:t>59</w:t>
      </w:r>
      <w:r w:rsidR="00A12627" w:rsidRPr="00DD76AC">
        <w:rPr>
          <w:rFonts w:ascii="Times New Roman" w:hAnsi="Times New Roman" w:cs="Times New Roman"/>
          <w:sz w:val="28"/>
          <w:szCs w:val="28"/>
          <w:lang w:val="uk-UA"/>
          <w14:textOutline w14:w="0" w14:cap="flat" w14:cmpd="sng" w14:algn="ctr">
            <w14:noFill/>
            <w14:prstDash w14:val="solid"/>
            <w14:round/>
          </w14:textOutline>
        </w:rPr>
        <w:t>, с. 217</w:t>
      </w:r>
      <w:r w:rsidR="00A12627" w:rsidRPr="00DD76AC">
        <w:rPr>
          <w:rFonts w:ascii="Times New Roman" w:hAnsi="Times New Roman" w:cs="Times New Roman"/>
          <w:sz w:val="28"/>
          <w:szCs w:val="28"/>
          <w14:textOutline w14:w="0" w14:cap="flat" w14:cmpd="sng" w14:algn="ctr">
            <w14:noFill/>
            <w14:prstDash w14:val="solid"/>
            <w14:round/>
          </w14:textOutline>
        </w:rPr>
        <w:t>]</w:t>
      </w:r>
      <w:r w:rsidRPr="00DD76AC">
        <w:rPr>
          <w:rFonts w:ascii="Times New Roman" w:hAnsi="Times New Roman" w:cs="Times New Roman"/>
          <w:sz w:val="28"/>
          <w:szCs w:val="28"/>
          <w:lang w:val="uk-UA"/>
          <w14:textOutline w14:w="0" w14:cap="flat" w14:cmpd="sng" w14:algn="ctr">
            <w14:noFill/>
            <w14:prstDash w14:val="solid"/>
            <w14:round/>
          </w14:textOutline>
        </w:rPr>
        <w:t>. Діяльність будь</w:t>
      </w:r>
      <w:r w:rsidR="00CC4D42" w:rsidRPr="00DD76AC">
        <w:rPr>
          <w:rFonts w:ascii="Times New Roman" w:hAnsi="Times New Roman" w:cs="Times New Roman"/>
          <w:sz w:val="28"/>
          <w:szCs w:val="28"/>
          <w:lang w:val="uk-UA"/>
          <w14:textOutline w14:w="0" w14:cap="flat" w14:cmpd="sng" w14:algn="ctr">
            <w14:noFill/>
            <w14:prstDash w14:val="solid"/>
            <w14:round/>
          </w14:textOutline>
        </w:rPr>
        <w:t>–</w:t>
      </w:r>
      <w:r w:rsidRPr="00DD76AC">
        <w:rPr>
          <w:rFonts w:ascii="Times New Roman" w:hAnsi="Times New Roman" w:cs="Times New Roman"/>
          <w:sz w:val="28"/>
          <w:szCs w:val="28"/>
          <w:lang w:val="uk-UA"/>
          <w14:textOutline w14:w="0" w14:cap="flat" w14:cmpd="sng" w14:algn="ctr">
            <w14:noFill/>
            <w14:prstDash w14:val="solid"/>
            <w14:round/>
          </w14:textOutline>
        </w:rPr>
        <w:t>якого підприємства безпосередньо залежить від ресурсів, якими їх забезпечують постачальники.</w:t>
      </w:r>
    </w:p>
    <w:p w14:paraId="657930D4" w14:textId="5684B78F" w:rsidR="00F61CEB" w:rsidRPr="00DD76AC" w:rsidRDefault="00F61CEB" w:rsidP="00F61CEB">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Посередники </w:t>
      </w:r>
      <w:r w:rsidR="00A12627" w:rsidRPr="00DD76AC">
        <w:rPr>
          <w:rFonts w:ascii="Times New Roman" w:hAnsi="Times New Roman" w:cs="Times New Roman"/>
          <w:sz w:val="28"/>
          <w:szCs w:val="28"/>
          <w:lang w:val="uk-UA"/>
          <w14:textOutline w14:w="0" w14:cap="flat" w14:cmpd="sng" w14:algn="ctr">
            <w14:noFill/>
            <w14:prstDash w14:val="solid"/>
            <w14:round/>
          </w14:textOutline>
        </w:rPr>
        <w:t>–</w:t>
      </w:r>
      <w:r w:rsidRPr="00DD76AC">
        <w:rPr>
          <w:rFonts w:ascii="Times New Roman" w:hAnsi="Times New Roman" w:cs="Times New Roman"/>
          <w:sz w:val="28"/>
          <w:szCs w:val="28"/>
          <w:lang w:val="uk-UA"/>
          <w14:textOutline w14:w="0" w14:cap="flat" w14:cmpd="sng" w14:algn="ctr">
            <w14:noFill/>
            <w14:prstDash w14:val="solid"/>
            <w14:round/>
          </w14:textOutline>
        </w:rPr>
        <w:t xml:space="preserve"> це підприємства, установи, організації та особи, що, купую</w:t>
      </w:r>
      <w:r w:rsidR="00A12627" w:rsidRPr="00DD76AC">
        <w:rPr>
          <w:rFonts w:ascii="Times New Roman" w:hAnsi="Times New Roman" w:cs="Times New Roman"/>
          <w:sz w:val="28"/>
          <w:szCs w:val="28"/>
          <w:lang w:val="uk-UA"/>
          <w14:textOutline w14:w="0" w14:cap="flat" w14:cmpd="sng" w14:algn="ctr">
            <w14:noFill/>
            <w14:prstDash w14:val="solid"/>
            <w14:round/>
          </w14:textOutline>
        </w:rPr>
        <w:t>ть</w:t>
      </w:r>
      <w:r w:rsidRPr="00DD76AC">
        <w:rPr>
          <w:rFonts w:ascii="Times New Roman" w:hAnsi="Times New Roman" w:cs="Times New Roman"/>
          <w:sz w:val="28"/>
          <w:szCs w:val="28"/>
          <w:lang w:val="uk-UA"/>
          <w14:textOutline w14:w="0" w14:cap="flat" w14:cmpd="sng" w14:algn="ctr">
            <w14:noFill/>
            <w14:prstDash w14:val="solid"/>
            <w14:round/>
          </w14:textOutline>
        </w:rPr>
        <w:t xml:space="preserve"> товари чи послуги з метою подальшого продажу. В туристичному бізнесі для туроператорів посередниками виступають турагенти; для виробників туристичних послуг (готелів, баз відпочинку, санаторіїв, транспортних організацій тощо) </w:t>
      </w:r>
      <w:r w:rsidR="00A12627" w:rsidRPr="00DD76AC">
        <w:rPr>
          <w:rFonts w:ascii="Times New Roman" w:hAnsi="Times New Roman" w:cs="Times New Roman"/>
          <w:sz w:val="28"/>
          <w:szCs w:val="28"/>
          <w:lang w:val="uk-UA"/>
          <w14:textOutline w14:w="0" w14:cap="flat" w14:cmpd="sng" w14:algn="ctr">
            <w14:noFill/>
            <w14:prstDash w14:val="solid"/>
            <w14:round/>
          </w14:textOutline>
        </w:rPr>
        <w:t>–</w:t>
      </w:r>
      <w:r w:rsidRPr="00DD76AC">
        <w:rPr>
          <w:rFonts w:ascii="Times New Roman" w:hAnsi="Times New Roman" w:cs="Times New Roman"/>
          <w:sz w:val="28"/>
          <w:szCs w:val="28"/>
          <w:lang w:val="uk-UA"/>
          <w14:textOutline w14:w="0" w14:cap="flat" w14:cmpd="sng" w14:algn="ctr">
            <w14:noFill/>
            <w14:prstDash w14:val="solid"/>
            <w14:round/>
          </w14:textOutline>
        </w:rPr>
        <w:t xml:space="preserve"> туроператори.</w:t>
      </w:r>
    </w:p>
    <w:p w14:paraId="755333B7" w14:textId="19FE711D" w:rsidR="00F61CEB" w:rsidRPr="00DD76AC" w:rsidRDefault="00F61CEB" w:rsidP="00F61CEB">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Законодавчі органи та державні установи</w:t>
      </w:r>
      <w:r w:rsidR="00A12627" w:rsidRPr="00DD76AC">
        <w:rPr>
          <w:rFonts w:ascii="Times New Roman" w:hAnsi="Times New Roman" w:cs="Times New Roman"/>
          <w:sz w:val="28"/>
          <w:szCs w:val="28"/>
          <w:lang w:val="uk-UA"/>
          <w14:textOutline w14:w="0" w14:cap="flat" w14:cmpd="sng" w14:algn="ctr">
            <w14:noFill/>
            <w14:prstDash w14:val="solid"/>
            <w14:round/>
          </w14:textOutline>
        </w:rPr>
        <w:t xml:space="preserve"> </w:t>
      </w:r>
      <w:r w:rsidRPr="00DD76AC">
        <w:rPr>
          <w:rFonts w:ascii="Times New Roman" w:hAnsi="Times New Roman" w:cs="Times New Roman"/>
          <w:sz w:val="28"/>
          <w:szCs w:val="28"/>
          <w:lang w:val="uk-UA"/>
          <w14:textOutline w14:w="0" w14:cap="flat" w14:cmpd="sng" w14:algn="ctr">
            <w14:noFill/>
            <w14:prstDash w14:val="solid"/>
            <w14:round/>
          </w14:textOutline>
        </w:rPr>
        <w:t>формують нормативну базу створення й діяльності туристичних підприємств, фіскальну політику, а також визначають політику відносно туризму.</w:t>
      </w:r>
    </w:p>
    <w:p w14:paraId="6EF5F05F" w14:textId="1149526A" w:rsidR="00F61CEB" w:rsidRPr="00DD76AC" w:rsidRDefault="00F61CEB" w:rsidP="00F61CEB">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Громадські організації та профспілки. Профспілкові організації, які представляють інтереси працівників, впливають на діяльність не тільки окремого підприємства, але й цілої галузі. </w:t>
      </w:r>
      <w:r w:rsidR="008D06C3" w:rsidRPr="00DD76AC">
        <w:rPr>
          <w:rFonts w:ascii="Times New Roman" w:hAnsi="Times New Roman" w:cs="Times New Roman"/>
          <w:sz w:val="28"/>
          <w:szCs w:val="28"/>
          <w:lang w:val="uk-UA"/>
          <w14:textOutline w14:w="0" w14:cap="flat" w14:cmpd="sng" w14:algn="ctr">
            <w14:noFill/>
            <w14:prstDash w14:val="solid"/>
            <w14:round/>
          </w14:textOutline>
        </w:rPr>
        <w:t>Профспілки сприяють</w:t>
      </w:r>
      <w:r w:rsidRPr="00DD76AC">
        <w:rPr>
          <w:rFonts w:ascii="Times New Roman" w:hAnsi="Times New Roman" w:cs="Times New Roman"/>
          <w:sz w:val="28"/>
          <w:szCs w:val="28"/>
          <w:lang w:val="uk-UA"/>
          <w14:textOutline w14:w="0" w14:cap="flat" w14:cmpd="sng" w14:algn="ctr">
            <w14:noFill/>
            <w14:prstDash w14:val="solid"/>
            <w14:round/>
          </w14:textOutline>
        </w:rPr>
        <w:t xml:space="preserve"> вирішенн</w:t>
      </w:r>
      <w:r w:rsidR="008D06C3" w:rsidRPr="00DD76AC">
        <w:rPr>
          <w:rFonts w:ascii="Times New Roman" w:hAnsi="Times New Roman" w:cs="Times New Roman"/>
          <w:sz w:val="28"/>
          <w:szCs w:val="28"/>
          <w:lang w:val="uk-UA"/>
          <w14:textOutline w14:w="0" w14:cap="flat" w14:cmpd="sng" w14:algn="ctr">
            <w14:noFill/>
            <w14:prstDash w14:val="solid"/>
            <w14:round/>
          </w14:textOutline>
        </w:rPr>
        <w:t>ю</w:t>
      </w:r>
      <w:r w:rsidRPr="00DD76AC">
        <w:rPr>
          <w:rFonts w:ascii="Times New Roman" w:hAnsi="Times New Roman" w:cs="Times New Roman"/>
          <w:sz w:val="28"/>
          <w:szCs w:val="28"/>
          <w:lang w:val="uk-UA"/>
          <w14:textOutline w14:w="0" w14:cap="flat" w14:cmpd="sng" w14:algn="ctr">
            <w14:noFill/>
            <w14:prstDash w14:val="solid"/>
            <w14:round/>
          </w14:textOutline>
        </w:rPr>
        <w:t xml:space="preserve"> питань скорочення тривалості робочого дня, підвищення заробітної плати, поліпшення умов праці та ін. </w:t>
      </w:r>
      <w:r w:rsidR="008D06C3" w:rsidRPr="00DD76AC">
        <w:rPr>
          <w:rFonts w:ascii="Times New Roman" w:hAnsi="Times New Roman" w:cs="Times New Roman"/>
          <w:sz w:val="28"/>
          <w:szCs w:val="28"/>
          <w:lang w:val="uk-UA"/>
          <w14:textOutline w14:w="0" w14:cap="flat" w14:cmpd="sng" w14:algn="ctr">
            <w14:noFill/>
            <w14:prstDash w14:val="solid"/>
            <w14:round/>
          </w14:textOutline>
        </w:rPr>
        <w:t>І навпаки с</w:t>
      </w:r>
      <w:r w:rsidRPr="00DD76AC">
        <w:rPr>
          <w:rFonts w:ascii="Times New Roman" w:hAnsi="Times New Roman" w:cs="Times New Roman"/>
          <w:sz w:val="28"/>
          <w:szCs w:val="28"/>
          <w:lang w:val="uk-UA"/>
          <w14:textOutline w14:w="0" w14:cap="flat" w14:cmpd="sng" w14:algn="ctr">
            <w14:noFill/>
            <w14:prstDash w14:val="solid"/>
            <w14:round/>
          </w14:textOutline>
        </w:rPr>
        <w:t xml:space="preserve">трайки, організовані профспілками, можуть, наприклад, призвести до повної зупинки виробництва. Тому цей фактор слід віднести до групи факторів прямого впливу зовнішнього середовища. </w:t>
      </w:r>
    </w:p>
    <w:p w14:paraId="58388274" w14:textId="6533D60E" w:rsidR="008D06C3" w:rsidRPr="00DD76AC" w:rsidRDefault="008D06C3" w:rsidP="008256ED">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Макросередовище – демографічне, природне, економічне, соціальне, правове, політичне, національне та культурне середовище, за умов якого функціонує галузь туризму</w:t>
      </w:r>
      <w:r w:rsidR="00156389" w:rsidRPr="00DD76AC">
        <w:rPr>
          <w:rFonts w:ascii="Times New Roman" w:hAnsi="Times New Roman" w:cs="Times New Roman"/>
          <w:sz w:val="28"/>
          <w:szCs w:val="28"/>
          <w:lang w:val="uk-UA"/>
          <w14:textOutline w14:w="0" w14:cap="flat" w14:cmpd="sng" w14:algn="ctr">
            <w14:noFill/>
            <w14:prstDash w14:val="solid"/>
            <w14:round/>
          </w14:textOutline>
        </w:rPr>
        <w:t xml:space="preserve"> у певній державі</w:t>
      </w:r>
      <w:r w:rsidRPr="00DD76AC">
        <w:rPr>
          <w:rFonts w:ascii="Times New Roman" w:hAnsi="Times New Roman" w:cs="Times New Roman"/>
          <w:sz w:val="28"/>
          <w:szCs w:val="28"/>
          <w:lang w:val="uk-UA"/>
          <w14:textOutline w14:w="0" w14:cap="flat" w14:cmpd="sng" w14:algn="ctr">
            <w14:noFill/>
            <w14:prstDash w14:val="solid"/>
            <w14:round/>
          </w14:textOutline>
        </w:rPr>
        <w:t xml:space="preserve">, та яке впливає на </w:t>
      </w:r>
      <w:r w:rsidR="00156389" w:rsidRPr="00DD76AC">
        <w:rPr>
          <w:rFonts w:ascii="Times New Roman" w:hAnsi="Times New Roman" w:cs="Times New Roman"/>
          <w:sz w:val="28"/>
          <w:szCs w:val="28"/>
          <w:lang w:val="uk-UA"/>
          <w14:textOutline w14:w="0" w14:cap="flat" w14:cmpd="sng" w14:algn="ctr">
            <w14:noFill/>
            <w14:prstDash w14:val="solid"/>
            <w14:round/>
          </w14:textOutline>
        </w:rPr>
        <w:t>її</w:t>
      </w:r>
      <w:r w:rsidRPr="00DD76AC">
        <w:rPr>
          <w:rFonts w:ascii="Times New Roman" w:hAnsi="Times New Roman" w:cs="Times New Roman"/>
          <w:sz w:val="28"/>
          <w:szCs w:val="28"/>
          <w:lang w:val="uk-UA"/>
          <w14:textOutline w14:w="0" w14:cap="flat" w14:cmpd="sng" w14:algn="ctr">
            <w14:noFill/>
            <w14:prstDash w14:val="solid"/>
            <w14:round/>
          </w14:textOutline>
        </w:rPr>
        <w:t xml:space="preserve"> розвиток.</w:t>
      </w:r>
    </w:p>
    <w:p w14:paraId="4F2C9186" w14:textId="34FDC596" w:rsidR="008256ED" w:rsidRPr="00DD76AC" w:rsidRDefault="008256ED" w:rsidP="008256ED">
      <w:pPr>
        <w:spacing w:after="0" w:line="360" w:lineRule="auto"/>
        <w:ind w:firstLine="709"/>
        <w:jc w:val="both"/>
        <w:rPr>
          <w:rFonts w:ascii="Times New Roman" w:hAnsi="Times New Roman" w:cs="Times New Roman"/>
          <w:sz w:val="28"/>
          <w:szCs w:val="28"/>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lastRenderedPageBreak/>
        <w:t xml:space="preserve">Зв'язок між політикою і туризмом полягає в тому, що держава управляє туризмом, а туристська активність вимагає втручання з боку держави. Цей чинник при різних формах державного управління </w:t>
      </w:r>
      <w:r w:rsidR="00156389" w:rsidRPr="00DD76AC">
        <w:rPr>
          <w:rFonts w:ascii="Times New Roman" w:hAnsi="Times New Roman" w:cs="Times New Roman"/>
          <w:sz w:val="28"/>
          <w:szCs w:val="28"/>
          <w:lang w:val="uk-UA"/>
          <w14:textOutline w14:w="0" w14:cap="flat" w14:cmpd="sng" w14:algn="ctr">
            <w14:noFill/>
            <w14:prstDash w14:val="solid"/>
            <w14:round/>
          </w14:textOutline>
        </w:rPr>
        <w:t xml:space="preserve">та політичного режиму країни </w:t>
      </w:r>
      <w:r w:rsidRPr="00DD76AC">
        <w:rPr>
          <w:rFonts w:ascii="Times New Roman" w:hAnsi="Times New Roman" w:cs="Times New Roman"/>
          <w:sz w:val="28"/>
          <w:szCs w:val="28"/>
          <w:lang w:val="uk-UA"/>
          <w14:textOutline w14:w="0" w14:cap="flat" w14:cmpd="sng" w14:algn="ctr">
            <w14:noFill/>
            <w14:prstDash w14:val="solid"/>
            <w14:round/>
          </w14:textOutline>
        </w:rPr>
        <w:t>проявляється по</w:t>
      </w:r>
      <w:r w:rsidR="00CC4D42" w:rsidRPr="00DD76AC">
        <w:rPr>
          <w:rFonts w:ascii="Times New Roman" w:hAnsi="Times New Roman" w:cs="Times New Roman"/>
          <w:sz w:val="28"/>
          <w:szCs w:val="28"/>
          <w:lang w:val="uk-UA"/>
          <w14:textOutline w14:w="0" w14:cap="flat" w14:cmpd="sng" w14:algn="ctr">
            <w14:noFill/>
            <w14:prstDash w14:val="solid"/>
            <w14:round/>
          </w14:textOutline>
        </w:rPr>
        <w:t>–</w:t>
      </w:r>
      <w:r w:rsidRPr="00DD76AC">
        <w:rPr>
          <w:rFonts w:ascii="Times New Roman" w:hAnsi="Times New Roman" w:cs="Times New Roman"/>
          <w:sz w:val="28"/>
          <w:szCs w:val="28"/>
          <w:lang w:val="uk-UA"/>
          <w14:textOutline w14:w="0" w14:cap="flat" w14:cmpd="sng" w14:algn="ctr">
            <w14:noFill/>
            <w14:prstDash w14:val="solid"/>
            <w14:round/>
          </w14:textOutline>
        </w:rPr>
        <w:t>різному. У тоталітарній державі туризм виконує державну і державно</w:t>
      </w:r>
      <w:r w:rsidR="00CC4D42" w:rsidRPr="00DD76AC">
        <w:rPr>
          <w:rFonts w:ascii="Times New Roman" w:hAnsi="Times New Roman" w:cs="Times New Roman"/>
          <w:sz w:val="28"/>
          <w:szCs w:val="28"/>
          <w:lang w:val="uk-UA"/>
          <w14:textOutline w14:w="0" w14:cap="flat" w14:cmpd="sng" w14:algn="ctr">
            <w14:noFill/>
            <w14:prstDash w14:val="solid"/>
            <w14:round/>
          </w14:textOutline>
        </w:rPr>
        <w:t>–</w:t>
      </w:r>
      <w:r w:rsidRPr="00DD76AC">
        <w:rPr>
          <w:rFonts w:ascii="Times New Roman" w:hAnsi="Times New Roman" w:cs="Times New Roman"/>
          <w:sz w:val="28"/>
          <w:szCs w:val="28"/>
          <w:lang w:val="uk-UA"/>
          <w14:textOutline w14:w="0" w14:cap="flat" w14:cmpd="sng" w14:algn="ctr">
            <w14:noFill/>
            <w14:prstDash w14:val="solid"/>
            <w14:round/>
          </w14:textOutline>
        </w:rPr>
        <w:t xml:space="preserve">політичну функцію, тобто підлеглий політичним цілям, планується і управляється державними установами. Найчастіше це країни закритого типу  для зовнішнього світу. За приклад можна взяти колишній СРСР, де поїздки в західні країни були великим привілеєм і дозволялися у виняткових випадках. Відмова або заборона поїздок в капіталістичні країни насаджувалася як засіб, що дозволяє добитися від населення вірності режиму. </w:t>
      </w:r>
      <w:r w:rsidRPr="00DD76AC">
        <w:rPr>
          <w:rFonts w:ascii="Times New Roman" w:hAnsi="Times New Roman" w:cs="Times New Roman"/>
          <w:sz w:val="28"/>
          <w:szCs w:val="28"/>
          <w14:textOutline w14:w="0" w14:cap="flat" w14:cmpd="sng" w14:algn="ctr">
            <w14:noFill/>
            <w14:prstDash w14:val="solid"/>
            <w14:round/>
          </w14:textOutline>
        </w:rPr>
        <w:t>За кордон можна було потрапити виключно у складі груп, які супроводжували співробітники державних установ. При цьому не можна було порушувати намічений маршрут, а зупинятися на нічліг можна було тільки в певних готелях</w:t>
      </w:r>
      <w:r w:rsidR="00917F96">
        <w:rPr>
          <w:rFonts w:ascii="Times New Roman" w:hAnsi="Times New Roman" w:cs="Times New Roman"/>
          <w:sz w:val="28"/>
          <w:szCs w:val="28"/>
          <w14:textOutline w14:w="0" w14:cap="flat" w14:cmpd="sng" w14:algn="ctr">
            <w14:noFill/>
            <w14:prstDash w14:val="solid"/>
            <w14:round/>
          </w14:textOutline>
        </w:rPr>
        <w:t xml:space="preserve"> [</w:t>
      </w:r>
      <w:r w:rsidR="00917F96">
        <w:rPr>
          <w:rFonts w:ascii="Times New Roman" w:hAnsi="Times New Roman" w:cs="Times New Roman"/>
          <w:sz w:val="28"/>
          <w:szCs w:val="28"/>
          <w:lang w:val="uk-UA"/>
          <w14:textOutline w14:w="0" w14:cap="flat" w14:cmpd="sng" w14:algn="ctr">
            <w14:noFill/>
            <w14:prstDash w14:val="solid"/>
            <w14:round/>
          </w14:textOutline>
        </w:rPr>
        <w:t>49</w:t>
      </w:r>
      <w:r w:rsidR="008D06C3" w:rsidRPr="00DD76AC">
        <w:rPr>
          <w:rFonts w:ascii="Times New Roman" w:hAnsi="Times New Roman" w:cs="Times New Roman"/>
          <w:sz w:val="28"/>
          <w:szCs w:val="28"/>
          <w14:textOutline w14:w="0" w14:cap="flat" w14:cmpd="sng" w14:algn="ctr">
            <w14:noFill/>
            <w14:prstDash w14:val="solid"/>
            <w14:round/>
          </w14:textOutline>
        </w:rPr>
        <w:t xml:space="preserve">, </w:t>
      </w:r>
      <w:r w:rsidR="008D06C3" w:rsidRPr="00DD76AC">
        <w:rPr>
          <w:rFonts w:ascii="Times New Roman" w:hAnsi="Times New Roman" w:cs="Times New Roman"/>
          <w:sz w:val="28"/>
          <w:szCs w:val="28"/>
          <w:lang w:val="en-US"/>
          <w14:textOutline w14:w="0" w14:cap="flat" w14:cmpd="sng" w14:algn="ctr">
            <w14:noFill/>
            <w14:prstDash w14:val="solid"/>
            <w14:round/>
          </w14:textOutline>
        </w:rPr>
        <w:t>c</w:t>
      </w:r>
      <w:r w:rsidR="008D06C3" w:rsidRPr="00DD76AC">
        <w:rPr>
          <w:rFonts w:ascii="Times New Roman" w:hAnsi="Times New Roman" w:cs="Times New Roman"/>
          <w:sz w:val="28"/>
          <w:szCs w:val="28"/>
          <w14:textOutline w14:w="0" w14:cap="flat" w14:cmpd="sng" w14:algn="ctr">
            <w14:noFill/>
            <w14:prstDash w14:val="solid"/>
            <w14:round/>
          </w14:textOutline>
        </w:rPr>
        <w:t>.261]</w:t>
      </w:r>
      <w:r w:rsidRPr="00DD76AC">
        <w:rPr>
          <w:rFonts w:ascii="Times New Roman" w:hAnsi="Times New Roman" w:cs="Times New Roman"/>
          <w:sz w:val="28"/>
          <w:szCs w:val="28"/>
          <w14:textOutline w14:w="0" w14:cap="flat" w14:cmpd="sng" w14:algn="ctr">
            <w14:noFill/>
            <w14:prstDash w14:val="solid"/>
            <w14:round/>
          </w14:textOutline>
        </w:rPr>
        <w:t>.</w:t>
      </w:r>
    </w:p>
    <w:p w14:paraId="7BD7A987" w14:textId="77777777" w:rsidR="008256ED" w:rsidRPr="00DD76AC" w:rsidRDefault="008256ED" w:rsidP="008256ED">
      <w:pPr>
        <w:spacing w:after="0" w:line="360" w:lineRule="auto"/>
        <w:ind w:firstLine="709"/>
        <w:jc w:val="both"/>
        <w:rPr>
          <w:rFonts w:ascii="Times New Roman" w:hAnsi="Times New Roman" w:cs="Times New Roman"/>
          <w:sz w:val="28"/>
          <w:szCs w:val="28"/>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Відрізняється с</w:t>
      </w:r>
      <w:r w:rsidRPr="00DD76AC">
        <w:rPr>
          <w:rFonts w:ascii="Times New Roman" w:hAnsi="Times New Roman" w:cs="Times New Roman"/>
          <w:sz w:val="28"/>
          <w:szCs w:val="28"/>
          <w14:textOutline w14:w="0" w14:cap="flat" w14:cmpd="sng" w14:algn="ctr">
            <w14:noFill/>
            <w14:prstDash w14:val="solid"/>
            <w14:round/>
          </w14:textOutline>
        </w:rPr>
        <w:t xml:space="preserve">итуація в країні з ринковою системою економіки. </w:t>
      </w:r>
      <w:r w:rsidRPr="00DD76AC">
        <w:rPr>
          <w:rFonts w:ascii="Times New Roman" w:hAnsi="Times New Roman" w:cs="Times New Roman"/>
          <w:sz w:val="28"/>
          <w:szCs w:val="28"/>
          <w:lang w:val="uk-UA"/>
          <w14:textOutline w14:w="0" w14:cap="flat" w14:cmpd="sng" w14:algn="ctr">
            <w14:noFill/>
            <w14:prstDash w14:val="solid"/>
            <w14:round/>
          </w14:textOutline>
        </w:rPr>
        <w:t>За таких умов д</w:t>
      </w:r>
      <w:r w:rsidRPr="00DD76AC">
        <w:rPr>
          <w:rFonts w:ascii="Times New Roman" w:hAnsi="Times New Roman" w:cs="Times New Roman"/>
          <w:sz w:val="28"/>
          <w:szCs w:val="28"/>
          <w14:textOutline w14:w="0" w14:cap="flat" w14:cmpd="sng" w14:algn="ctr">
            <w14:noFill/>
            <w14:prstDash w14:val="solid"/>
            <w14:round/>
          </w14:textOutline>
        </w:rPr>
        <w:t xml:space="preserve">ержава </w:t>
      </w:r>
      <w:r w:rsidRPr="00DD76AC">
        <w:rPr>
          <w:rFonts w:ascii="Times New Roman" w:hAnsi="Times New Roman" w:cs="Times New Roman"/>
          <w:sz w:val="28"/>
          <w:szCs w:val="28"/>
          <w:lang w:val="uk-UA"/>
          <w14:textOutline w14:w="0" w14:cap="flat" w14:cmpd="sng" w14:algn="ctr">
            <w14:noFill/>
            <w14:prstDash w14:val="solid"/>
            <w14:round/>
          </w14:textOutline>
        </w:rPr>
        <w:t>мінімізує свій вплив на сектор туризму та самоусувається від управління ним,</w:t>
      </w:r>
      <w:r w:rsidRPr="00DD76AC">
        <w:rPr>
          <w:rFonts w:ascii="Times New Roman" w:hAnsi="Times New Roman" w:cs="Times New Roman"/>
          <w:sz w:val="28"/>
          <w:szCs w:val="28"/>
          <w14:textOutline w14:w="0" w14:cap="flat" w14:cmpd="sng" w14:algn="ctr">
            <w14:noFill/>
            <w14:prstDash w14:val="solid"/>
            <w14:round/>
          </w14:textOutline>
        </w:rPr>
        <w:t xml:space="preserve"> </w:t>
      </w:r>
      <w:r w:rsidRPr="00DD76AC">
        <w:rPr>
          <w:rFonts w:ascii="Times New Roman" w:hAnsi="Times New Roman" w:cs="Times New Roman"/>
          <w:sz w:val="28"/>
          <w:szCs w:val="28"/>
          <w:lang w:val="uk-UA"/>
          <w14:textOutline w14:w="0" w14:cap="flat" w14:cmpd="sng" w14:algn="ctr">
            <w14:noFill/>
            <w14:prstDash w14:val="solid"/>
            <w14:round/>
          </w14:textOutline>
        </w:rPr>
        <w:t xml:space="preserve">при цьому </w:t>
      </w:r>
      <w:r w:rsidRPr="00DD76AC">
        <w:rPr>
          <w:rFonts w:ascii="Times New Roman" w:hAnsi="Times New Roman" w:cs="Times New Roman"/>
          <w:sz w:val="28"/>
          <w:szCs w:val="28"/>
          <w14:textOutline w14:w="0" w14:cap="flat" w14:cmpd="sng" w14:algn="ctr">
            <w14:noFill/>
            <w14:prstDash w14:val="solid"/>
            <w14:round/>
          </w14:textOutline>
        </w:rPr>
        <w:t>надає кожному громадянин</w:t>
      </w:r>
      <w:r w:rsidRPr="00DD76AC">
        <w:rPr>
          <w:rFonts w:ascii="Times New Roman" w:hAnsi="Times New Roman" w:cs="Times New Roman"/>
          <w:sz w:val="28"/>
          <w:szCs w:val="28"/>
          <w:lang w:val="uk-UA"/>
          <w14:textOutline w14:w="0" w14:cap="flat" w14:cmpd="sng" w14:algn="ctr">
            <w14:noFill/>
            <w14:prstDash w14:val="solid"/>
            <w14:round/>
          </w14:textOutline>
        </w:rPr>
        <w:t>у</w:t>
      </w:r>
      <w:r w:rsidRPr="00DD76AC">
        <w:rPr>
          <w:rFonts w:ascii="Times New Roman" w:hAnsi="Times New Roman" w:cs="Times New Roman"/>
          <w:sz w:val="28"/>
          <w:szCs w:val="28"/>
          <w14:textOutline w14:w="0" w14:cap="flat" w14:cmpd="sng" w14:algn="ctr">
            <w14:noFill/>
            <w14:prstDash w14:val="solid"/>
            <w14:round/>
          </w14:textOutline>
        </w:rPr>
        <w:t xml:space="preserve"> свободу дій. Це означає, що туризм може безперешкодно розвиватися, з усіма своїми недоліками і перевагами.</w:t>
      </w:r>
    </w:p>
    <w:p w14:paraId="0B9C61BB" w14:textId="3A7F7EC0" w:rsidR="00F66274" w:rsidRPr="00DD76AC" w:rsidRDefault="008256ED" w:rsidP="00F66274">
      <w:pPr>
        <w:spacing w:after="0" w:line="360" w:lineRule="auto"/>
        <w:ind w:firstLine="709"/>
        <w:jc w:val="both"/>
        <w:rPr>
          <w:rFonts w:ascii="Times New Roman" w:hAnsi="Times New Roman" w:cs="Times New Roman"/>
          <w:sz w:val="28"/>
          <w:szCs w:val="28"/>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Проміжним варіантом м</w:t>
      </w:r>
      <w:r w:rsidRPr="00DD76AC">
        <w:rPr>
          <w:rFonts w:ascii="Times New Roman" w:hAnsi="Times New Roman" w:cs="Times New Roman"/>
          <w:sz w:val="28"/>
          <w:szCs w:val="28"/>
          <w14:textOutline w14:w="0" w14:cap="flat" w14:cmpd="sng" w14:algn="ctr">
            <w14:noFill/>
            <w14:prstDash w14:val="solid"/>
            <w14:round/>
          </w14:textOutline>
        </w:rPr>
        <w:t>іж цими двома</w:t>
      </w:r>
      <w:r w:rsidRPr="00DD76AC">
        <w:rPr>
          <w:rFonts w:ascii="Times New Roman" w:hAnsi="Times New Roman" w:cs="Times New Roman"/>
          <w:sz w:val="28"/>
          <w:szCs w:val="28"/>
          <w:lang w:val="uk-UA"/>
          <w14:textOutline w14:w="0" w14:cap="flat" w14:cmpd="sng" w14:algn="ctr">
            <w14:noFill/>
            <w14:prstDash w14:val="solid"/>
            <w14:round/>
          </w14:textOutline>
        </w:rPr>
        <w:t xml:space="preserve"> типами країн</w:t>
      </w:r>
      <w:r w:rsidRPr="00DD76AC">
        <w:rPr>
          <w:rFonts w:ascii="Times New Roman" w:hAnsi="Times New Roman" w:cs="Times New Roman"/>
          <w:sz w:val="28"/>
          <w:szCs w:val="28"/>
          <w14:textOutline w14:w="0" w14:cap="flat" w14:cmpd="sng" w14:algn="ctr">
            <w14:noFill/>
            <w14:prstDash w14:val="solid"/>
            <w14:round/>
          </w14:textOutline>
        </w:rPr>
        <w:t xml:space="preserve"> </w:t>
      </w:r>
      <w:r w:rsidRPr="00DD76AC">
        <w:rPr>
          <w:rFonts w:ascii="Times New Roman" w:hAnsi="Times New Roman" w:cs="Times New Roman"/>
          <w:sz w:val="28"/>
          <w:szCs w:val="28"/>
          <w:lang w:val="uk-UA"/>
          <w14:textOutline w14:w="0" w14:cap="flat" w14:cmpd="sng" w14:algn="ctr">
            <w14:noFill/>
            <w14:prstDash w14:val="solid"/>
            <w14:round/>
          </w14:textOutline>
        </w:rPr>
        <w:t xml:space="preserve">виступає </w:t>
      </w:r>
      <w:r w:rsidRPr="00DD76AC">
        <w:rPr>
          <w:rFonts w:ascii="Times New Roman" w:hAnsi="Times New Roman" w:cs="Times New Roman"/>
          <w:sz w:val="28"/>
          <w:szCs w:val="28"/>
          <w14:textOutline w14:w="0" w14:cap="flat" w14:cmpd="sng" w14:algn="ctr">
            <w14:noFill/>
            <w14:prstDash w14:val="solid"/>
            <w14:round/>
          </w14:textOutline>
        </w:rPr>
        <w:t>держава з соціально</w:t>
      </w:r>
      <w:r w:rsidR="00CC4D42" w:rsidRPr="00DD76AC">
        <w:rPr>
          <w:rFonts w:ascii="Times New Roman" w:hAnsi="Times New Roman" w:cs="Times New Roman"/>
          <w:sz w:val="28"/>
          <w:szCs w:val="28"/>
          <w14:textOutline w14:w="0" w14:cap="flat" w14:cmpd="sng" w14:algn="ctr">
            <w14:noFill/>
            <w14:prstDash w14:val="solid"/>
            <w14:round/>
          </w14:textOutline>
        </w:rPr>
        <w:t>–</w:t>
      </w:r>
      <w:r w:rsidRPr="00DD76AC">
        <w:rPr>
          <w:rFonts w:ascii="Times New Roman" w:hAnsi="Times New Roman" w:cs="Times New Roman"/>
          <w:sz w:val="28"/>
          <w:szCs w:val="28"/>
          <w14:textOutline w14:w="0" w14:cap="flat" w14:cmpd="sng" w14:algn="ctr">
            <w14:noFill/>
            <w14:prstDash w14:val="solid"/>
            <w14:round/>
          </w14:textOutline>
        </w:rPr>
        <w:t xml:space="preserve">ринковою економікою. </w:t>
      </w:r>
      <w:r w:rsidRPr="00DD76AC">
        <w:rPr>
          <w:rFonts w:ascii="Times New Roman" w:hAnsi="Times New Roman" w:cs="Times New Roman"/>
          <w:sz w:val="28"/>
          <w:szCs w:val="28"/>
          <w:lang w:val="uk-UA"/>
          <w14:textOutline w14:w="0" w14:cap="flat" w14:cmpd="sng" w14:algn="ctr">
            <w14:noFill/>
            <w14:prstDash w14:val="solid"/>
            <w14:round/>
          </w14:textOutline>
        </w:rPr>
        <w:t>В цьому випадку</w:t>
      </w:r>
      <w:r w:rsidRPr="00DD76AC">
        <w:rPr>
          <w:rFonts w:ascii="Times New Roman" w:hAnsi="Times New Roman" w:cs="Times New Roman"/>
          <w:sz w:val="28"/>
          <w:szCs w:val="28"/>
          <w14:textOutline w14:w="0" w14:cap="flat" w14:cmpd="sng" w14:algn="ctr">
            <w14:noFill/>
            <w14:prstDash w14:val="solid"/>
            <w14:round/>
          </w14:textOutline>
        </w:rPr>
        <w:t xml:space="preserve"> свобода дій кожного індивідуума обмежується на користь добробуту усіх членів суспільства. Держава</w:t>
      </w:r>
      <w:r w:rsidRPr="00DD76AC">
        <w:rPr>
          <w:rFonts w:ascii="Times New Roman" w:hAnsi="Times New Roman" w:cs="Times New Roman"/>
          <w:sz w:val="28"/>
          <w:szCs w:val="28"/>
          <w:lang w:val="uk-UA"/>
          <w14:textOutline w14:w="0" w14:cap="flat" w14:cmpd="sng" w14:algn="ctr">
            <w14:noFill/>
            <w14:prstDash w14:val="solid"/>
            <w14:round/>
          </w14:textOutline>
        </w:rPr>
        <w:t xml:space="preserve"> провадить </w:t>
      </w:r>
      <w:r w:rsidRPr="00DD76AC">
        <w:rPr>
          <w:rFonts w:ascii="Times New Roman" w:hAnsi="Times New Roman" w:cs="Times New Roman"/>
          <w:sz w:val="28"/>
          <w:szCs w:val="28"/>
          <w14:textOutline w14:w="0" w14:cap="flat" w14:cmpd="sng" w14:algn="ctr">
            <w14:noFill/>
            <w14:prstDash w14:val="solid"/>
            <w14:round/>
          </w14:textOutline>
        </w:rPr>
        <w:t>так зван</w:t>
      </w:r>
      <w:r w:rsidRPr="00DD76AC">
        <w:rPr>
          <w:rFonts w:ascii="Times New Roman" w:hAnsi="Times New Roman" w:cs="Times New Roman"/>
          <w:sz w:val="28"/>
          <w:szCs w:val="28"/>
          <w:lang w:val="uk-UA"/>
          <w14:textOutline w14:w="0" w14:cap="flat" w14:cmpd="sng" w14:algn="ctr">
            <w14:noFill/>
            <w14:prstDash w14:val="solid"/>
            <w14:round/>
          </w14:textOutline>
        </w:rPr>
        <w:t>у</w:t>
      </w:r>
      <w:r w:rsidRPr="00DD76AC">
        <w:rPr>
          <w:rFonts w:ascii="Times New Roman" w:hAnsi="Times New Roman" w:cs="Times New Roman"/>
          <w:sz w:val="28"/>
          <w:szCs w:val="28"/>
          <w14:textOutline w14:w="0" w14:cap="flat" w14:cmpd="sng" w14:algn="ctr">
            <w14:noFill/>
            <w14:prstDash w14:val="solid"/>
            <w14:round/>
          </w14:textOutline>
        </w:rPr>
        <w:t xml:space="preserve"> соціальн</w:t>
      </w:r>
      <w:r w:rsidRPr="00DD76AC">
        <w:rPr>
          <w:rFonts w:ascii="Times New Roman" w:hAnsi="Times New Roman" w:cs="Times New Roman"/>
          <w:sz w:val="28"/>
          <w:szCs w:val="28"/>
          <w:lang w:val="uk-UA"/>
          <w14:textOutline w14:w="0" w14:cap="flat" w14:cmpd="sng" w14:algn="ctr">
            <w14:noFill/>
            <w14:prstDash w14:val="solid"/>
            <w14:round/>
          </w14:textOutline>
        </w:rPr>
        <w:t>у</w:t>
      </w:r>
      <w:r w:rsidRPr="00DD76AC">
        <w:rPr>
          <w:rFonts w:ascii="Times New Roman" w:hAnsi="Times New Roman" w:cs="Times New Roman"/>
          <w:sz w:val="28"/>
          <w:szCs w:val="28"/>
          <w14:textOutline w14:w="0" w14:cap="flat" w14:cmpd="sng" w14:algn="ctr">
            <w14:noFill/>
            <w14:prstDash w14:val="solid"/>
            <w14:round/>
          </w14:textOutline>
        </w:rPr>
        <w:t xml:space="preserve"> політик</w:t>
      </w:r>
      <w:r w:rsidRPr="00DD76AC">
        <w:rPr>
          <w:rFonts w:ascii="Times New Roman" w:hAnsi="Times New Roman" w:cs="Times New Roman"/>
          <w:sz w:val="28"/>
          <w:szCs w:val="28"/>
          <w:lang w:val="uk-UA"/>
          <w14:textOutline w14:w="0" w14:cap="flat" w14:cmpd="sng" w14:algn="ctr">
            <w14:noFill/>
            <w14:prstDash w14:val="solid"/>
            <w14:round/>
          </w14:textOutline>
        </w:rPr>
        <w:t>у</w:t>
      </w:r>
      <w:r w:rsidRPr="00DD76AC">
        <w:rPr>
          <w:rFonts w:ascii="Times New Roman" w:hAnsi="Times New Roman" w:cs="Times New Roman"/>
          <w:sz w:val="28"/>
          <w:szCs w:val="28"/>
          <w14:textOutline w14:w="0" w14:cap="flat" w14:cmpd="sng" w14:algn="ctr">
            <w14:noFill/>
            <w14:prstDash w14:val="solid"/>
            <w14:round/>
          </w14:textOutline>
        </w:rPr>
        <w:t xml:space="preserve"> для того, щоб забезпечити і розширити матеріальний добробут широких верств населення. </w:t>
      </w:r>
      <w:r w:rsidRPr="00DD76AC">
        <w:rPr>
          <w:rFonts w:ascii="Times New Roman" w:hAnsi="Times New Roman" w:cs="Times New Roman"/>
          <w:sz w:val="28"/>
          <w:szCs w:val="28"/>
          <w:lang w:val="uk-UA"/>
          <w14:textOutline w14:w="0" w14:cap="flat" w14:cmpd="sng" w14:algn="ctr">
            <w14:noFill/>
            <w14:prstDash w14:val="solid"/>
            <w14:round/>
          </w14:textOutline>
        </w:rPr>
        <w:t xml:space="preserve">У цьому випадку галузь </w:t>
      </w:r>
      <w:r w:rsidRPr="00DD76AC">
        <w:rPr>
          <w:rFonts w:ascii="Times New Roman" w:hAnsi="Times New Roman" w:cs="Times New Roman"/>
          <w:sz w:val="28"/>
          <w:szCs w:val="28"/>
          <w14:textOutline w14:w="0" w14:cap="flat" w14:cmpd="sng" w14:algn="ctr">
            <w14:noFill/>
            <w14:prstDash w14:val="solid"/>
            <w14:round/>
          </w14:textOutline>
        </w:rPr>
        <w:t>туризм</w:t>
      </w:r>
      <w:r w:rsidRPr="00DD76AC">
        <w:rPr>
          <w:rFonts w:ascii="Times New Roman" w:hAnsi="Times New Roman" w:cs="Times New Roman"/>
          <w:sz w:val="28"/>
          <w:szCs w:val="28"/>
          <w:lang w:val="uk-UA"/>
          <w14:textOutline w14:w="0" w14:cap="flat" w14:cmpd="sng" w14:algn="ctr">
            <w14:noFill/>
            <w14:prstDash w14:val="solid"/>
            <w14:round/>
          </w14:textOutline>
        </w:rPr>
        <w:t>у</w:t>
      </w:r>
      <w:r w:rsidRPr="00DD76AC">
        <w:rPr>
          <w:rFonts w:ascii="Times New Roman" w:hAnsi="Times New Roman" w:cs="Times New Roman"/>
          <w:sz w:val="28"/>
          <w:szCs w:val="28"/>
          <w14:textOutline w14:w="0" w14:cap="flat" w14:cmpd="sng" w14:algn="ctr">
            <w14:noFill/>
            <w14:prstDash w14:val="solid"/>
            <w14:round/>
          </w14:textOutline>
        </w:rPr>
        <w:t xml:space="preserve"> підкоряється державному регулюванню і управлінню, і держава формує політику туризму</w:t>
      </w:r>
      <w:r w:rsidRPr="00DD76AC">
        <w:rPr>
          <w:rFonts w:ascii="Times New Roman" w:hAnsi="Times New Roman" w:cs="Times New Roman"/>
          <w:sz w:val="28"/>
          <w:szCs w:val="28"/>
          <w:lang w:val="uk-UA"/>
          <w14:textOutline w14:w="0" w14:cap="flat" w14:cmpd="sng" w14:algn="ctr">
            <w14:noFill/>
            <w14:prstDash w14:val="solid"/>
            <w14:round/>
          </w14:textOutline>
        </w:rPr>
        <w:t xml:space="preserve">, тобто </w:t>
      </w:r>
      <w:r w:rsidRPr="00DD76AC">
        <w:rPr>
          <w:rFonts w:ascii="Times New Roman" w:hAnsi="Times New Roman" w:cs="Times New Roman"/>
          <w:sz w:val="28"/>
          <w:szCs w:val="28"/>
          <w14:textOutline w14:w="0" w14:cap="flat" w14:cmpd="sng" w14:algn="ctr">
            <w14:noFill/>
            <w14:prstDash w14:val="solid"/>
            <w14:round/>
          </w14:textOutline>
        </w:rPr>
        <w:t>цілеспрямован</w:t>
      </w:r>
      <w:r w:rsidRPr="00DD76AC">
        <w:rPr>
          <w:rFonts w:ascii="Times New Roman" w:hAnsi="Times New Roman" w:cs="Times New Roman"/>
          <w:sz w:val="28"/>
          <w:szCs w:val="28"/>
          <w:lang w:val="uk-UA"/>
          <w14:textOutline w14:w="0" w14:cap="flat" w14:cmpd="sng" w14:algn="ctr">
            <w14:noFill/>
            <w14:prstDash w14:val="solid"/>
            <w14:round/>
          </w14:textOutline>
        </w:rPr>
        <w:t>о</w:t>
      </w:r>
      <w:r w:rsidRPr="00DD76AC">
        <w:rPr>
          <w:rFonts w:ascii="Times New Roman" w:hAnsi="Times New Roman" w:cs="Times New Roman"/>
          <w:sz w:val="28"/>
          <w:szCs w:val="28"/>
          <w14:textOutline w14:w="0" w14:cap="flat" w14:cmpd="sng" w14:algn="ctr">
            <w14:noFill/>
            <w14:prstDash w14:val="solid"/>
            <w14:round/>
          </w14:textOutline>
        </w:rPr>
        <w:t xml:space="preserve"> сприя</w:t>
      </w:r>
      <w:r w:rsidRPr="00DD76AC">
        <w:rPr>
          <w:rFonts w:ascii="Times New Roman" w:hAnsi="Times New Roman" w:cs="Times New Roman"/>
          <w:sz w:val="28"/>
          <w:szCs w:val="28"/>
          <w:lang w:val="uk-UA"/>
          <w14:textOutline w14:w="0" w14:cap="flat" w14:cmpd="sng" w14:algn="ctr">
            <w14:noFill/>
            <w14:prstDash w14:val="solid"/>
            <w14:round/>
          </w14:textOutline>
        </w:rPr>
        <w:t>є</w:t>
      </w:r>
      <w:r w:rsidRPr="00DD76AC">
        <w:rPr>
          <w:rFonts w:ascii="Times New Roman" w:hAnsi="Times New Roman" w:cs="Times New Roman"/>
          <w:sz w:val="28"/>
          <w:szCs w:val="28"/>
          <w14:textOutline w14:w="0" w14:cap="flat" w14:cmpd="sng" w14:algn="ctr">
            <w14:noFill/>
            <w14:prstDash w14:val="solid"/>
            <w14:round/>
          </w14:textOutline>
        </w:rPr>
        <w:t xml:space="preserve"> розвитку туризму і його формуванню шляхом впливу на важливі для цієї галузі особливості</w:t>
      </w:r>
      <w:r w:rsidR="00F66274" w:rsidRPr="00DD76AC">
        <w:rPr>
          <w:rFonts w:ascii="Times New Roman" w:hAnsi="Times New Roman" w:cs="Times New Roman"/>
          <w:sz w:val="28"/>
          <w:szCs w:val="28"/>
          <w14:textOutline w14:w="0" w14:cap="flat" w14:cmpd="sng" w14:algn="ctr">
            <w14:noFill/>
            <w14:prstDash w14:val="solid"/>
            <w14:round/>
          </w14:textOutline>
        </w:rPr>
        <w:t>.</w:t>
      </w:r>
      <w:r w:rsidR="00F66274" w:rsidRPr="00DD76AC">
        <w:rPr>
          <w:rFonts w:ascii="Times New Roman" w:hAnsi="Times New Roman" w:cs="Times New Roman"/>
          <w:sz w:val="28"/>
          <w:szCs w:val="28"/>
          <w:lang w:val="uk-UA"/>
          <w14:textOutline w14:w="0" w14:cap="flat" w14:cmpd="sng" w14:algn="ctr">
            <w14:noFill/>
            <w14:prstDash w14:val="solid"/>
            <w14:round/>
          </w14:textOutline>
        </w:rPr>
        <w:t xml:space="preserve"> Необхідною умовою розвитку туризму в країні є державне регулювання та наявність програм, які б визначали пріоритети розвитку галузі. Від їх забезпеченості належними ресурсами, зокрема людськими, фінансовими, матеріальними, залежить ефективність функціонування сфери туризму</w:t>
      </w:r>
      <w:r w:rsidR="00A53DC2">
        <w:rPr>
          <w:rFonts w:ascii="Times New Roman" w:hAnsi="Times New Roman" w:cs="Times New Roman"/>
          <w:sz w:val="28"/>
          <w:szCs w:val="28"/>
          <w14:textOutline w14:w="0" w14:cap="flat" w14:cmpd="sng" w14:algn="ctr">
            <w14:noFill/>
            <w14:prstDash w14:val="solid"/>
            <w14:round/>
          </w14:textOutline>
        </w:rPr>
        <w:t xml:space="preserve"> [49</w:t>
      </w:r>
      <w:r w:rsidR="008D06C3" w:rsidRPr="00DD76AC">
        <w:rPr>
          <w:rFonts w:ascii="Times New Roman" w:hAnsi="Times New Roman" w:cs="Times New Roman"/>
          <w:sz w:val="28"/>
          <w:szCs w:val="28"/>
          <w14:textOutline w14:w="0" w14:cap="flat" w14:cmpd="sng" w14:algn="ctr">
            <w14:noFill/>
            <w14:prstDash w14:val="solid"/>
            <w14:round/>
          </w14:textOutline>
        </w:rPr>
        <w:t xml:space="preserve">, </w:t>
      </w:r>
      <w:r w:rsidR="008D06C3" w:rsidRPr="00DD76AC">
        <w:rPr>
          <w:rFonts w:ascii="Times New Roman" w:hAnsi="Times New Roman" w:cs="Times New Roman"/>
          <w:sz w:val="28"/>
          <w:szCs w:val="28"/>
          <w:lang w:val="en-US"/>
          <w14:textOutline w14:w="0" w14:cap="flat" w14:cmpd="sng" w14:algn="ctr">
            <w14:noFill/>
            <w14:prstDash w14:val="solid"/>
            <w14:round/>
          </w14:textOutline>
        </w:rPr>
        <w:t>c</w:t>
      </w:r>
      <w:r w:rsidR="008D06C3" w:rsidRPr="00DD76AC">
        <w:rPr>
          <w:rFonts w:ascii="Times New Roman" w:hAnsi="Times New Roman" w:cs="Times New Roman"/>
          <w:sz w:val="28"/>
          <w:szCs w:val="28"/>
          <w14:textOutline w14:w="0" w14:cap="flat" w14:cmpd="sng" w14:algn="ctr">
            <w14:noFill/>
            <w14:prstDash w14:val="solid"/>
            <w14:round/>
          </w14:textOutline>
        </w:rPr>
        <w:t>.272]</w:t>
      </w:r>
      <w:r w:rsidRPr="00DD76AC">
        <w:rPr>
          <w:rFonts w:ascii="Times New Roman" w:hAnsi="Times New Roman" w:cs="Times New Roman"/>
          <w:sz w:val="28"/>
          <w:szCs w:val="28"/>
          <w14:textOutline w14:w="0" w14:cap="flat" w14:cmpd="sng" w14:algn="ctr">
            <w14:noFill/>
            <w14:prstDash w14:val="solid"/>
            <w14:round/>
          </w14:textOutline>
        </w:rPr>
        <w:t xml:space="preserve">. </w:t>
      </w:r>
    </w:p>
    <w:p w14:paraId="20A5BA05" w14:textId="1C4306AE" w:rsidR="00253C56" w:rsidRPr="00DD76AC" w:rsidRDefault="00F66274" w:rsidP="00F66274">
      <w:pPr>
        <w:spacing w:after="0" w:line="360" w:lineRule="auto"/>
        <w:ind w:firstLine="709"/>
        <w:jc w:val="both"/>
        <w:rPr>
          <w:rFonts w:ascii="Times New Roman" w:hAnsi="Times New Roman" w:cs="Times New Roman"/>
          <w:sz w:val="28"/>
          <w:szCs w:val="28"/>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lastRenderedPageBreak/>
        <w:t xml:space="preserve">На розвиток туризму впливає </w:t>
      </w:r>
      <w:r w:rsidRPr="00DD76AC">
        <w:rPr>
          <w:rFonts w:ascii="Times New Roman" w:hAnsi="Times New Roman" w:cs="Times New Roman"/>
          <w:sz w:val="28"/>
          <w:szCs w:val="28"/>
          <w14:textOutline w14:w="0" w14:cap="flat" w14:cmpd="sng" w14:algn="ctr">
            <w14:noFill/>
            <w14:prstDash w14:val="solid"/>
            <w14:round/>
          </w14:textOutline>
        </w:rPr>
        <w:t xml:space="preserve">не лише офіційна політика, тобто розроблені в державі заходи і рішення, але і </w:t>
      </w:r>
      <w:r w:rsidR="00163F0C" w:rsidRPr="00DD76AC">
        <w:rPr>
          <w:rFonts w:ascii="Times New Roman" w:hAnsi="Times New Roman" w:cs="Times New Roman"/>
          <w:sz w:val="28"/>
          <w:szCs w:val="28"/>
          <w14:textOutline w14:w="0" w14:cap="flat" w14:cmpd="sng" w14:algn="ctr">
            <w14:noFill/>
            <w14:prstDash w14:val="solid"/>
            <w14:round/>
          </w14:textOutline>
        </w:rPr>
        <w:t>непрям</w:t>
      </w:r>
      <w:r w:rsidR="00163F0C" w:rsidRPr="00DD76AC">
        <w:rPr>
          <w:rFonts w:ascii="Times New Roman" w:hAnsi="Times New Roman" w:cs="Times New Roman"/>
          <w:sz w:val="28"/>
          <w:szCs w:val="28"/>
          <w:lang w:val="uk-UA"/>
          <w14:textOutline w14:w="0" w14:cap="flat" w14:cmpd="sng" w14:algn="ctr">
            <w14:noFill/>
            <w14:prstDash w14:val="solid"/>
            <w14:round/>
          </w14:textOutline>
        </w:rPr>
        <w:t>а</w:t>
      </w:r>
      <w:r w:rsidR="00163F0C" w:rsidRPr="00DD76AC">
        <w:rPr>
          <w:rFonts w:ascii="Times New Roman" w:hAnsi="Times New Roman" w:cs="Times New Roman"/>
          <w:sz w:val="28"/>
          <w:szCs w:val="28"/>
          <w14:textOutline w14:w="0" w14:cap="flat" w14:cmpd="sng" w14:algn="ctr">
            <w14:noFill/>
            <w14:prstDash w14:val="solid"/>
            <w14:round/>
          </w14:textOutline>
        </w:rPr>
        <w:t xml:space="preserve"> </w:t>
      </w:r>
      <w:r w:rsidRPr="00DD76AC">
        <w:rPr>
          <w:rFonts w:ascii="Times New Roman" w:hAnsi="Times New Roman" w:cs="Times New Roman"/>
          <w:sz w:val="28"/>
          <w:szCs w:val="28"/>
          <w14:textOutline w14:w="0" w14:cap="flat" w14:cmpd="sng" w14:algn="ctr">
            <w14:noFill/>
            <w14:prstDash w14:val="solid"/>
            <w14:round/>
          </w14:textOutline>
        </w:rPr>
        <w:t xml:space="preserve">політики. </w:t>
      </w:r>
      <w:r w:rsidR="008256ED" w:rsidRPr="00DD76AC">
        <w:rPr>
          <w:rFonts w:ascii="Times New Roman" w:hAnsi="Times New Roman" w:cs="Times New Roman"/>
          <w:sz w:val="28"/>
          <w:szCs w:val="28"/>
          <w:lang w:val="uk-UA"/>
          <w14:textOutline w14:w="0" w14:cap="flat" w14:cmpd="sng" w14:algn="ctr">
            <w14:noFill/>
            <w14:prstDash w14:val="solid"/>
            <w14:round/>
          </w14:textOutline>
        </w:rPr>
        <w:t>Разом з державними органами влади</w:t>
      </w:r>
      <w:r w:rsidR="008256ED" w:rsidRPr="00DD76AC">
        <w:rPr>
          <w:rFonts w:ascii="Times New Roman" w:hAnsi="Times New Roman" w:cs="Times New Roman"/>
          <w:sz w:val="28"/>
          <w:szCs w:val="28"/>
          <w14:textOutline w14:w="0" w14:cap="flat" w14:cmpd="sng" w14:algn="ctr">
            <w14:noFill/>
            <w14:prstDash w14:val="solid"/>
            <w14:round/>
          </w14:textOutline>
        </w:rPr>
        <w:t xml:space="preserve"> політику туризму створюють також і недержавні установи типу туристських союзів і об'єднань.</w:t>
      </w:r>
      <w:r w:rsidR="00163F0C" w:rsidRPr="00DD76AC">
        <w:rPr>
          <w:rFonts w:ascii="Times New Roman" w:hAnsi="Times New Roman" w:cs="Times New Roman"/>
          <w:sz w:val="28"/>
          <w:szCs w:val="28"/>
          <w14:textOutline w14:w="0" w14:cap="flat" w14:cmpd="sng" w14:algn="ctr">
            <w14:noFill/>
            <w14:prstDash w14:val="solid"/>
            <w14:round/>
          </w14:textOutline>
        </w:rPr>
        <w:t xml:space="preserve"> Вважається, що, чим сильніше держава втручається в туристську діяльність, тим сильніше тенденція до її централізації.</w:t>
      </w:r>
    </w:p>
    <w:p w14:paraId="5FB77538" w14:textId="3BB404B6" w:rsidR="00163F0C" w:rsidRPr="00DD76AC" w:rsidRDefault="00032B36" w:rsidP="00032B36">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Для одержання максимальної вигоди від туризму кожна держава розробляє туристичну політику, яка є одним із видів соціально</w:t>
      </w:r>
      <w:r w:rsidR="00CC4D42" w:rsidRPr="00DD76AC">
        <w:rPr>
          <w:rFonts w:ascii="Times New Roman" w:hAnsi="Times New Roman" w:cs="Times New Roman"/>
          <w:sz w:val="28"/>
          <w:szCs w:val="28"/>
          <w:lang w:val="uk-UA"/>
          <w14:textOutline w14:w="0" w14:cap="flat" w14:cmpd="sng" w14:algn="ctr">
            <w14:noFill/>
            <w14:prstDash w14:val="solid"/>
            <w14:round/>
          </w14:textOutline>
        </w:rPr>
        <w:t>–</w:t>
      </w:r>
      <w:r w:rsidRPr="00DD76AC">
        <w:rPr>
          <w:rFonts w:ascii="Times New Roman" w:hAnsi="Times New Roman" w:cs="Times New Roman"/>
          <w:sz w:val="28"/>
          <w:szCs w:val="28"/>
          <w:lang w:val="uk-UA"/>
          <w14:textOutline w14:w="0" w14:cap="flat" w14:cmpd="sng" w14:algn="ctr">
            <w14:noFill/>
            <w14:prstDash w14:val="solid"/>
            <w14:round/>
          </w14:textOutline>
        </w:rPr>
        <w:t xml:space="preserve">економічної політика держави. Державне регулювання в цій сфері є дуже актуальним, тому що лише зважена й послідовна політика держави може сприяти розвитку її туристичної галузі. </w:t>
      </w:r>
    </w:p>
    <w:p w14:paraId="74F3C1E7" w14:textId="6C568091" w:rsidR="00710C24" w:rsidRPr="00DD76AC" w:rsidRDefault="00032B36" w:rsidP="00032B36">
      <w:pPr>
        <w:spacing w:after="0" w:line="360" w:lineRule="auto"/>
        <w:ind w:firstLine="709"/>
        <w:jc w:val="both"/>
        <w:rPr>
          <w:lang w:val="uk-UA"/>
        </w:rPr>
      </w:pPr>
      <w:r w:rsidRPr="00DD76AC">
        <w:rPr>
          <w:rFonts w:ascii="Times New Roman" w:hAnsi="Times New Roman" w:cs="Times New Roman"/>
          <w:sz w:val="28"/>
          <w:szCs w:val="28"/>
          <w:lang w:val="uk-UA"/>
          <w14:textOutline w14:w="0" w14:cap="flat" w14:cmpd="sng" w14:algn="ctr">
            <w14:noFill/>
            <w14:prstDash w14:val="solid"/>
            <w14:round/>
          </w14:textOutline>
        </w:rPr>
        <w:t>Туризм сьогодні – це сфера соціально</w:t>
      </w:r>
      <w:r w:rsidR="00CC4D42" w:rsidRPr="00DD76AC">
        <w:rPr>
          <w:rFonts w:ascii="Times New Roman" w:hAnsi="Times New Roman" w:cs="Times New Roman"/>
          <w:sz w:val="28"/>
          <w:szCs w:val="28"/>
          <w:lang w:val="uk-UA"/>
          <w14:textOutline w14:w="0" w14:cap="flat" w14:cmpd="sng" w14:algn="ctr">
            <w14:noFill/>
            <w14:prstDash w14:val="solid"/>
            <w14:round/>
          </w14:textOutline>
        </w:rPr>
        <w:t>–</w:t>
      </w:r>
      <w:r w:rsidRPr="00DD76AC">
        <w:rPr>
          <w:rFonts w:ascii="Times New Roman" w:hAnsi="Times New Roman" w:cs="Times New Roman"/>
          <w:sz w:val="28"/>
          <w:szCs w:val="28"/>
          <w:lang w:val="uk-UA"/>
          <w14:textOutline w14:w="0" w14:cap="flat" w14:cmpd="sng" w14:algn="ctr">
            <w14:noFill/>
            <w14:prstDash w14:val="solid"/>
            <w14:round/>
          </w14:textOutline>
        </w:rPr>
        <w:t>економічного комплексу, що в багатьох країнах перетворилася на індустрію, що бурхливо розвивається. Він виступає одним з найбільших і швидкозростаючих секторів економіки у багатьох світових державах.</w:t>
      </w:r>
      <w:r w:rsidR="00163F0C" w:rsidRPr="00DD76AC">
        <w:rPr>
          <w:rFonts w:ascii="Times New Roman" w:hAnsi="Times New Roman" w:cs="Times New Roman"/>
          <w:sz w:val="28"/>
          <w:szCs w:val="28"/>
          <w:lang w:val="uk-UA"/>
          <w14:textOutline w14:w="0" w14:cap="flat" w14:cmpd="sng" w14:algn="ctr">
            <w14:noFill/>
            <w14:prstDash w14:val="solid"/>
            <w14:round/>
          </w14:textOutline>
        </w:rPr>
        <w:t xml:space="preserve"> </w:t>
      </w:r>
      <w:r w:rsidR="00E50A67" w:rsidRPr="00DD76AC">
        <w:rPr>
          <w:rFonts w:ascii="Times New Roman" w:hAnsi="Times New Roman" w:cs="Times New Roman"/>
          <w:sz w:val="28"/>
          <w:szCs w:val="28"/>
          <w:lang w:val="uk-UA"/>
          <w14:textOutline w14:w="0" w14:cap="flat" w14:cmpd="sng" w14:algn="ctr">
            <w14:noFill/>
            <w14:prstDash w14:val="solid"/>
            <w14:round/>
          </w14:textOutline>
        </w:rPr>
        <w:t xml:space="preserve">Тобто держава та розвиток в ній галузі туризму взаємоповязані </w:t>
      </w:r>
      <w:r w:rsidR="00156389" w:rsidRPr="00DD76AC">
        <w:rPr>
          <w:rFonts w:ascii="Times New Roman" w:hAnsi="Times New Roman" w:cs="Times New Roman"/>
          <w:sz w:val="28"/>
          <w:szCs w:val="28"/>
          <w:lang w:val="uk-UA"/>
          <w14:textOutline w14:w="0" w14:cap="flat" w14:cmpd="sng" w14:algn="ctr">
            <w14:noFill/>
            <w14:prstDash w14:val="solid"/>
            <w14:round/>
          </w14:textOutline>
        </w:rPr>
        <w:t>т</w:t>
      </w:r>
      <w:r w:rsidR="00E50A67" w:rsidRPr="00DD76AC">
        <w:rPr>
          <w:rFonts w:ascii="Times New Roman" w:hAnsi="Times New Roman" w:cs="Times New Roman"/>
          <w:sz w:val="28"/>
          <w:szCs w:val="28"/>
          <w:lang w:val="uk-UA"/>
          <w14:textOutline w14:w="0" w14:cap="flat" w14:cmpd="sng" w14:algn="ctr">
            <w14:noFill/>
            <w14:prstDash w14:val="solid"/>
            <w14:round/>
          </w14:textOutline>
        </w:rPr>
        <w:t xml:space="preserve">а взаємозалежні між собою. </w:t>
      </w:r>
      <w:r w:rsidR="00163F0C" w:rsidRPr="00DD76AC">
        <w:rPr>
          <w:rFonts w:ascii="Times New Roman" w:hAnsi="Times New Roman" w:cs="Times New Roman"/>
          <w:sz w:val="28"/>
          <w:szCs w:val="28"/>
          <w:lang w:val="uk-UA"/>
          <w14:textOutline w14:w="0" w14:cap="flat" w14:cmpd="sng" w14:algn="ctr">
            <w14:noFill/>
            <w14:prstDash w14:val="solid"/>
            <w14:round/>
          </w14:textOutline>
        </w:rPr>
        <w:t>Через це необхідно аналізувати зміни в сектор</w:t>
      </w:r>
      <w:r w:rsidR="00E50A67" w:rsidRPr="00DD76AC">
        <w:rPr>
          <w:rFonts w:ascii="Times New Roman" w:hAnsi="Times New Roman" w:cs="Times New Roman"/>
          <w:sz w:val="28"/>
          <w:szCs w:val="28"/>
          <w:lang w:val="uk-UA"/>
          <w14:textOutline w14:w="0" w14:cap="flat" w14:cmpd="sng" w14:algn="ctr">
            <w14:noFill/>
            <w14:prstDash w14:val="solid"/>
            <w14:round/>
          </w14:textOutline>
        </w:rPr>
        <w:t>ах політики та</w:t>
      </w:r>
      <w:r w:rsidR="00163F0C" w:rsidRPr="00DD76AC">
        <w:rPr>
          <w:rFonts w:ascii="Times New Roman" w:hAnsi="Times New Roman" w:cs="Times New Roman"/>
          <w:sz w:val="28"/>
          <w:szCs w:val="28"/>
          <w:lang w:val="uk-UA"/>
          <w14:textOutline w14:w="0" w14:cap="flat" w14:cmpd="sng" w14:algn="ctr">
            <w14:noFill/>
            <w14:prstDash w14:val="solid"/>
            <w14:round/>
          </w14:textOutline>
        </w:rPr>
        <w:t xml:space="preserve"> економіки, що пр</w:t>
      </w:r>
      <w:r w:rsidR="00156389" w:rsidRPr="00DD76AC">
        <w:rPr>
          <w:rFonts w:ascii="Times New Roman" w:hAnsi="Times New Roman" w:cs="Times New Roman"/>
          <w:sz w:val="28"/>
          <w:szCs w:val="28"/>
          <w:lang w:val="uk-UA"/>
          <w14:textOutline w14:w="0" w14:cap="flat" w14:cmpd="sng" w14:algn="ctr">
            <w14:noFill/>
            <w14:prstDash w14:val="solid"/>
            <w14:round/>
          </w14:textOutline>
        </w:rPr>
        <w:t>я</w:t>
      </w:r>
      <w:r w:rsidR="00163F0C" w:rsidRPr="00DD76AC">
        <w:rPr>
          <w:rFonts w:ascii="Times New Roman" w:hAnsi="Times New Roman" w:cs="Times New Roman"/>
          <w:sz w:val="28"/>
          <w:szCs w:val="28"/>
          <w:lang w:val="uk-UA"/>
          <w14:textOutline w14:w="0" w14:cap="flat" w14:cmpd="sng" w14:algn="ctr">
            <w14:noFill/>
            <w14:prstDash w14:val="solid"/>
            <w14:round/>
          </w14:textOutline>
        </w:rPr>
        <w:t>мо чи опосередковано впливають на туризм</w:t>
      </w:r>
      <w:r w:rsidR="00710C24" w:rsidRPr="00DD76AC">
        <w:rPr>
          <w:rFonts w:ascii="Times New Roman" w:hAnsi="Times New Roman" w:cs="Times New Roman"/>
          <w:sz w:val="28"/>
          <w:szCs w:val="28"/>
          <w14:textOutline w14:w="0" w14:cap="flat" w14:cmpd="sng" w14:algn="ctr">
            <w14:noFill/>
            <w14:prstDash w14:val="solid"/>
            <w14:round/>
          </w14:textOutline>
        </w:rPr>
        <w:t xml:space="preserve"> [</w:t>
      </w:r>
      <w:r w:rsidR="00A53DC2">
        <w:rPr>
          <w:rFonts w:ascii="Times New Roman" w:hAnsi="Times New Roman" w:cs="Times New Roman"/>
          <w:sz w:val="28"/>
          <w:szCs w:val="28"/>
          <w14:textOutline w14:w="0" w14:cap="flat" w14:cmpd="sng" w14:algn="ctr">
            <w14:noFill/>
            <w14:prstDash w14:val="solid"/>
            <w14:round/>
          </w14:textOutline>
        </w:rPr>
        <w:t>69</w:t>
      </w:r>
      <w:r w:rsidR="00710C24" w:rsidRPr="00DD76AC">
        <w:rPr>
          <w:rFonts w:ascii="Times New Roman" w:hAnsi="Times New Roman" w:cs="Times New Roman"/>
          <w:sz w:val="28"/>
          <w:szCs w:val="28"/>
          <w:lang w:val="uk-UA"/>
          <w14:textOutline w14:w="0" w14:cap="flat" w14:cmpd="sng" w14:algn="ctr">
            <w14:noFill/>
            <w14:prstDash w14:val="solid"/>
            <w14:round/>
          </w14:textOutline>
        </w:rPr>
        <w:t>, С. 34</w:t>
      </w:r>
      <w:r w:rsidR="00CC4D42" w:rsidRPr="00DD76AC">
        <w:rPr>
          <w:rFonts w:ascii="Times New Roman" w:hAnsi="Times New Roman" w:cs="Times New Roman"/>
          <w:sz w:val="28"/>
          <w:szCs w:val="28"/>
          <w:lang w:val="uk-UA"/>
          <w14:textOutline w14:w="0" w14:cap="flat" w14:cmpd="sng" w14:algn="ctr">
            <w14:noFill/>
            <w14:prstDash w14:val="solid"/>
            <w14:round/>
          </w14:textOutline>
        </w:rPr>
        <w:t>–</w:t>
      </w:r>
      <w:r w:rsidR="00710C24" w:rsidRPr="00DD76AC">
        <w:rPr>
          <w:rFonts w:ascii="Times New Roman" w:hAnsi="Times New Roman" w:cs="Times New Roman"/>
          <w:sz w:val="28"/>
          <w:szCs w:val="28"/>
          <w:lang w:val="uk-UA"/>
          <w14:textOutline w14:w="0" w14:cap="flat" w14:cmpd="sng" w14:algn="ctr">
            <w14:noFill/>
            <w14:prstDash w14:val="solid"/>
            <w14:round/>
          </w14:textOutline>
        </w:rPr>
        <w:t>35</w:t>
      </w:r>
      <w:r w:rsidR="00710C24" w:rsidRPr="00DD76AC">
        <w:rPr>
          <w:rFonts w:ascii="Times New Roman" w:hAnsi="Times New Roman" w:cs="Times New Roman"/>
          <w:sz w:val="28"/>
          <w:szCs w:val="28"/>
          <w14:textOutline w14:w="0" w14:cap="flat" w14:cmpd="sng" w14:algn="ctr">
            <w14:noFill/>
            <w14:prstDash w14:val="solid"/>
            <w14:round/>
          </w14:textOutline>
        </w:rPr>
        <w:t>]</w:t>
      </w:r>
      <w:r w:rsidR="00163F0C" w:rsidRPr="00DD76AC">
        <w:rPr>
          <w:rFonts w:ascii="Times New Roman" w:hAnsi="Times New Roman" w:cs="Times New Roman"/>
          <w:sz w:val="28"/>
          <w:szCs w:val="28"/>
          <w:lang w:val="uk-UA"/>
          <w14:textOutline w14:w="0" w14:cap="flat" w14:cmpd="sng" w14:algn="ctr">
            <w14:noFill/>
            <w14:prstDash w14:val="solid"/>
            <w14:round/>
          </w14:textOutline>
        </w:rPr>
        <w:t>.</w:t>
      </w:r>
      <w:r w:rsidR="00854A70" w:rsidRPr="00DD76AC">
        <w:rPr>
          <w:lang w:val="uk-UA"/>
        </w:rPr>
        <w:t xml:space="preserve"> </w:t>
      </w:r>
    </w:p>
    <w:p w14:paraId="4FFBA4E9" w14:textId="19A1F2FE" w:rsidR="00854A70" w:rsidRPr="00DD76AC" w:rsidRDefault="00854A70" w:rsidP="00032B36">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До групи економічних чинників відносяться: </w:t>
      </w:r>
    </w:p>
    <w:p w14:paraId="450149E9" w14:textId="77777777" w:rsidR="00854A70" w:rsidRPr="00DD76AC" w:rsidRDefault="00854A70" w:rsidP="008B460B">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реальний дохід населення; </w:t>
      </w:r>
    </w:p>
    <w:p w14:paraId="2CAF323E" w14:textId="77777777" w:rsidR="00854A70" w:rsidRPr="00DD76AC" w:rsidRDefault="00854A70" w:rsidP="008B460B">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кон'юнктура ринку; </w:t>
      </w:r>
    </w:p>
    <w:p w14:paraId="75F642F7" w14:textId="77777777" w:rsidR="00854A70" w:rsidRPr="00DD76AC" w:rsidRDefault="00854A70" w:rsidP="008B460B">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ВВП; </w:t>
      </w:r>
    </w:p>
    <w:p w14:paraId="11498960" w14:textId="77777777" w:rsidR="00854A70" w:rsidRPr="00DD76AC" w:rsidRDefault="00854A70" w:rsidP="008B460B">
      <w:pPr>
        <w:pStyle w:val="a5"/>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стабільність валюти; </w:t>
      </w:r>
    </w:p>
    <w:p w14:paraId="31652FE1" w14:textId="77777777" w:rsidR="00854A70" w:rsidRPr="00DD76AC" w:rsidRDefault="00854A70" w:rsidP="008B460B">
      <w:pPr>
        <w:pStyle w:val="a5"/>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безробіття; </w:t>
      </w:r>
    </w:p>
    <w:p w14:paraId="467E418E" w14:textId="11EAA0E9" w:rsidR="00032B36" w:rsidRPr="00DD76AC" w:rsidRDefault="00854A70" w:rsidP="008B460B">
      <w:pPr>
        <w:pStyle w:val="a5"/>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інфляція та ін.</w:t>
      </w:r>
      <w:r w:rsidR="00163F0C" w:rsidRPr="00DD76AC">
        <w:rPr>
          <w:rFonts w:ascii="Times New Roman" w:hAnsi="Times New Roman" w:cs="Times New Roman"/>
          <w:sz w:val="28"/>
          <w:szCs w:val="28"/>
          <w:lang w:val="uk-UA"/>
          <w14:textOutline w14:w="0" w14:cap="flat" w14:cmpd="sng" w14:algn="ctr">
            <w14:noFill/>
            <w14:prstDash w14:val="solid"/>
            <w14:round/>
          </w14:textOutline>
        </w:rPr>
        <w:t xml:space="preserve"> </w:t>
      </w:r>
    </w:p>
    <w:p w14:paraId="0844C3B4" w14:textId="1ED17A8B" w:rsidR="008256ED" w:rsidRPr="00DD76AC" w:rsidRDefault="00163F0C" w:rsidP="006E68DF">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Всі економічні фактори впливу на туризм в середині держави можна розділити на позитивні та негативні [</w:t>
      </w:r>
      <w:r w:rsidR="00A53DC2">
        <w:rPr>
          <w:rFonts w:ascii="Times New Roman" w:hAnsi="Times New Roman" w:cs="Times New Roman"/>
          <w:sz w:val="28"/>
          <w:szCs w:val="28"/>
          <w14:textOutline w14:w="0" w14:cap="flat" w14:cmpd="sng" w14:algn="ctr">
            <w14:noFill/>
            <w14:prstDash w14:val="solid"/>
            <w14:round/>
          </w14:textOutline>
        </w:rPr>
        <w:t>39</w:t>
      </w:r>
      <w:r w:rsidRPr="00DD76AC">
        <w:rPr>
          <w:rFonts w:ascii="Times New Roman" w:hAnsi="Times New Roman" w:cs="Times New Roman"/>
          <w:sz w:val="28"/>
          <w:szCs w:val="28"/>
          <w:lang w:val="uk-UA"/>
          <w14:textOutline w14:w="0" w14:cap="flat" w14:cmpd="sng" w14:algn="ctr">
            <w14:noFill/>
            <w14:prstDash w14:val="solid"/>
            <w14:round/>
          </w14:textOutline>
        </w:rPr>
        <w:t>, с. 162].</w:t>
      </w:r>
    </w:p>
    <w:p w14:paraId="66AB63CB" w14:textId="30E8B8E5" w:rsidR="00854A70" w:rsidRPr="00DD76AC" w:rsidRDefault="00163F0C" w:rsidP="006E68DF">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До позитивних чинників відносять:</w:t>
      </w:r>
    </w:p>
    <w:p w14:paraId="2E852CE4" w14:textId="77777777" w:rsidR="00854A70" w:rsidRPr="00DD76AC" w:rsidRDefault="00163F0C" w:rsidP="008B460B">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збільшення грошового потоку, у тому числі приплив іноземної валюти;</w:t>
      </w:r>
    </w:p>
    <w:p w14:paraId="2B243641" w14:textId="77777777" w:rsidR="00854A70" w:rsidRPr="00DD76AC" w:rsidRDefault="00163F0C" w:rsidP="008B460B">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зростання валового національного продукту;</w:t>
      </w:r>
    </w:p>
    <w:p w14:paraId="37CC1087" w14:textId="77777777" w:rsidR="00854A70" w:rsidRPr="00DD76AC" w:rsidRDefault="00163F0C" w:rsidP="008B460B">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створення нових робочих місць;</w:t>
      </w:r>
    </w:p>
    <w:p w14:paraId="31614D2B" w14:textId="77777777" w:rsidR="00854A70" w:rsidRPr="00DD76AC" w:rsidRDefault="00163F0C" w:rsidP="008B460B">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lastRenderedPageBreak/>
        <w:t>реформування структури відпочинку, яка може бути використана як туристами, так і місцевими жителями;</w:t>
      </w:r>
    </w:p>
    <w:p w14:paraId="429A7AC3" w14:textId="77777777" w:rsidR="00854A70" w:rsidRPr="00DD76AC" w:rsidRDefault="00163F0C" w:rsidP="008B460B">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залучення капіталу, у тому числі іноземного;</w:t>
      </w:r>
    </w:p>
    <w:p w14:paraId="587D4623" w14:textId="77777777" w:rsidR="00854A70" w:rsidRPr="00DD76AC" w:rsidRDefault="00163F0C" w:rsidP="008B460B">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стабільність і відкритість політики і економіки;</w:t>
      </w:r>
    </w:p>
    <w:p w14:paraId="3E353488" w14:textId="77777777" w:rsidR="00854A70" w:rsidRPr="00DD76AC" w:rsidRDefault="00163F0C" w:rsidP="008B460B">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зростання громадського багатства і доходів населення;</w:t>
      </w:r>
    </w:p>
    <w:p w14:paraId="032A5512" w14:textId="77777777" w:rsidR="00854A70" w:rsidRPr="00DD76AC" w:rsidRDefault="00163F0C" w:rsidP="008B460B">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скорочення </w:t>
      </w:r>
      <w:r w:rsidR="00854A70" w:rsidRPr="00DD76AC">
        <w:rPr>
          <w:rFonts w:ascii="Times New Roman" w:hAnsi="Times New Roman" w:cs="Times New Roman"/>
          <w:sz w:val="28"/>
          <w:szCs w:val="28"/>
          <w:lang w:val="uk-UA"/>
          <w14:textOutline w14:w="0" w14:cap="flat" w14:cmpd="sng" w14:algn="ctr">
            <w14:noFill/>
            <w14:prstDash w14:val="solid"/>
            <w14:round/>
          </w14:textOutline>
        </w:rPr>
        <w:t xml:space="preserve">робочого часу </w:t>
      </w:r>
      <w:r w:rsidRPr="00DD76AC">
        <w:rPr>
          <w:rFonts w:ascii="Times New Roman" w:hAnsi="Times New Roman" w:cs="Times New Roman"/>
          <w:sz w:val="28"/>
          <w:szCs w:val="28"/>
          <w:lang w:val="uk-UA"/>
          <w14:textOutline w14:w="0" w14:cap="flat" w14:cmpd="sng" w14:algn="ctr">
            <w14:noFill/>
            <w14:prstDash w14:val="solid"/>
            <w14:round/>
          </w14:textOutline>
        </w:rPr>
        <w:t>і збільшення вільного часу</w:t>
      </w:r>
      <w:r w:rsidR="00854A70" w:rsidRPr="00DD76AC">
        <w:rPr>
          <w:rFonts w:ascii="Times New Roman" w:hAnsi="Times New Roman" w:cs="Times New Roman"/>
          <w:sz w:val="28"/>
          <w:szCs w:val="28"/>
          <w:lang w:val="uk-UA"/>
          <w14:textOutline w14:w="0" w14:cap="flat" w14:cmpd="sng" w14:algn="ctr">
            <w14:noFill/>
            <w14:prstDash w14:val="solid"/>
            <w14:round/>
          </w14:textOutline>
        </w:rPr>
        <w:t xml:space="preserve"> робітника</w:t>
      </w:r>
      <w:r w:rsidRPr="00DD76AC">
        <w:rPr>
          <w:rFonts w:ascii="Times New Roman" w:hAnsi="Times New Roman" w:cs="Times New Roman"/>
          <w:sz w:val="28"/>
          <w:szCs w:val="28"/>
          <w:lang w:val="uk-UA"/>
          <w14:textOutline w14:w="0" w14:cap="flat" w14:cmpd="sng" w14:algn="ctr">
            <w14:noFill/>
            <w14:prstDash w14:val="solid"/>
            <w14:round/>
          </w14:textOutline>
        </w:rPr>
        <w:t>;</w:t>
      </w:r>
    </w:p>
    <w:p w14:paraId="7B0CA480" w14:textId="77777777" w:rsidR="00854A70" w:rsidRPr="00DD76AC" w:rsidRDefault="00163F0C" w:rsidP="008B460B">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розвиток транспорту, засобів комунікацій і інформаційних технологій;</w:t>
      </w:r>
    </w:p>
    <w:p w14:paraId="13BDEE9D" w14:textId="3AD6FBE7" w:rsidR="00163F0C" w:rsidRPr="00DD76AC" w:rsidRDefault="00163F0C" w:rsidP="008B460B">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посилення урбанізації.</w:t>
      </w:r>
    </w:p>
    <w:p w14:paraId="2C4CD768" w14:textId="77777777" w:rsidR="00854A70" w:rsidRPr="00DD76AC" w:rsidRDefault="00854A70" w:rsidP="006E68DF">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Негативни чинниками слід вважати:</w:t>
      </w:r>
    </w:p>
    <w:p w14:paraId="2DE28571" w14:textId="64A51614" w:rsidR="00854A70" w:rsidRPr="00DD76AC" w:rsidRDefault="00854A70" w:rsidP="008B460B">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зростання цін на місцеві товари і послуги;</w:t>
      </w:r>
    </w:p>
    <w:p w14:paraId="03E8037C" w14:textId="77777777" w:rsidR="00854A70" w:rsidRPr="00DD76AC" w:rsidRDefault="00854A70" w:rsidP="008B460B">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відток грошей за кордон при туристському імпорті;</w:t>
      </w:r>
    </w:p>
    <w:p w14:paraId="5E62DCFC" w14:textId="77777777" w:rsidR="00854A70" w:rsidRPr="00DD76AC" w:rsidRDefault="00854A70" w:rsidP="008B460B">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напруженість в міжнародних відносинах;</w:t>
      </w:r>
    </w:p>
    <w:p w14:paraId="36F53DF6" w14:textId="77777777" w:rsidR="00854A70" w:rsidRPr="00DD76AC" w:rsidRDefault="00854A70" w:rsidP="008B460B">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стагнація економіки і падіння добробуту населення;</w:t>
      </w:r>
    </w:p>
    <w:p w14:paraId="4DEB0B64" w14:textId="77777777" w:rsidR="00854A70" w:rsidRPr="00DD76AC" w:rsidRDefault="00854A70" w:rsidP="008B460B">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нерозвиненість індустрії туризму;</w:t>
      </w:r>
    </w:p>
    <w:p w14:paraId="0BCC5800" w14:textId="1AA3EEC3" w:rsidR="00854A70" w:rsidRPr="00DD76AC" w:rsidRDefault="00854A70" w:rsidP="008B460B">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нераціональне використання культурно</w:t>
      </w:r>
      <w:r w:rsidR="00CC4D42" w:rsidRPr="00DD76AC">
        <w:rPr>
          <w:rFonts w:ascii="Times New Roman" w:hAnsi="Times New Roman" w:cs="Times New Roman"/>
          <w:sz w:val="28"/>
          <w:szCs w:val="28"/>
          <w:lang w:val="uk-UA"/>
          <w14:textOutline w14:w="0" w14:cap="flat" w14:cmpd="sng" w14:algn="ctr">
            <w14:noFill/>
            <w14:prstDash w14:val="solid"/>
            <w14:round/>
          </w14:textOutline>
        </w:rPr>
        <w:t>–</w:t>
      </w:r>
      <w:r w:rsidRPr="00DD76AC">
        <w:rPr>
          <w:rFonts w:ascii="Times New Roman" w:hAnsi="Times New Roman" w:cs="Times New Roman"/>
          <w:sz w:val="28"/>
          <w:szCs w:val="28"/>
          <w:lang w:val="uk-UA"/>
          <w14:textOutline w14:w="0" w14:cap="flat" w14:cmpd="sng" w14:algn="ctr">
            <w14:noFill/>
            <w14:prstDash w14:val="solid"/>
            <w14:round/>
          </w14:textOutline>
        </w:rPr>
        <w:t>історичної і культової спадщини і довкілля;</w:t>
      </w:r>
    </w:p>
    <w:p w14:paraId="08CEC389" w14:textId="77777777" w:rsidR="00854A70" w:rsidRPr="00DD76AC" w:rsidRDefault="00854A70" w:rsidP="008B460B">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низький рівень доходів населення і недолік вільного часу;</w:t>
      </w:r>
    </w:p>
    <w:p w14:paraId="648A9931" w14:textId="3514A361" w:rsidR="00854A70" w:rsidRPr="00DD76AC" w:rsidRDefault="00854A70" w:rsidP="008B460B">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забруднення довкілля і екологічна небезпека.</w:t>
      </w:r>
    </w:p>
    <w:p w14:paraId="73CC85C5" w14:textId="71D3A3D8" w:rsidR="00E50A67" w:rsidRPr="00DD76AC" w:rsidRDefault="00E50A67" w:rsidP="00E50A67">
      <w:pPr>
        <w:spacing w:after="0" w:line="360" w:lineRule="auto"/>
        <w:ind w:firstLine="709"/>
        <w:jc w:val="both"/>
        <w:rPr>
          <w:rFonts w:ascii="Times New Roman" w:hAnsi="Times New Roman" w:cs="Times New Roman"/>
          <w:sz w:val="28"/>
          <w:szCs w:val="28"/>
          <w14:textOutline w14:w="0" w14:cap="flat" w14:cmpd="sng" w14:algn="ctr">
            <w14:noFill/>
            <w14:prstDash w14:val="solid"/>
            <w14:round/>
          </w14:textOutline>
        </w:rPr>
      </w:pPr>
      <w:r w:rsidRPr="00DD76AC">
        <w:rPr>
          <w:rFonts w:ascii="Times New Roman" w:hAnsi="Times New Roman" w:cs="Times New Roman"/>
          <w:sz w:val="28"/>
          <w:szCs w:val="28"/>
          <w14:textOutline w14:w="0" w14:cap="flat" w14:cmpd="sng" w14:algn="ctr">
            <w14:noFill/>
            <w14:prstDash w14:val="solid"/>
            <w14:round/>
          </w14:textOutline>
        </w:rPr>
        <w:t>Соціально</w:t>
      </w:r>
      <w:r w:rsidR="00CC4D42" w:rsidRPr="00DD76AC">
        <w:rPr>
          <w:rFonts w:ascii="Times New Roman" w:hAnsi="Times New Roman" w:cs="Times New Roman"/>
          <w:sz w:val="28"/>
          <w:szCs w:val="28"/>
          <w14:textOutline w14:w="0" w14:cap="flat" w14:cmpd="sng" w14:algn="ctr">
            <w14:noFill/>
            <w14:prstDash w14:val="solid"/>
            <w14:round/>
          </w14:textOutline>
        </w:rPr>
        <w:t>–</w:t>
      </w:r>
      <w:r w:rsidRPr="00DD76AC">
        <w:rPr>
          <w:rFonts w:ascii="Times New Roman" w:hAnsi="Times New Roman" w:cs="Times New Roman"/>
          <w:sz w:val="28"/>
          <w:szCs w:val="28"/>
          <w14:textOutline w14:w="0" w14:cap="flat" w14:cmpd="sng" w14:algn="ctr">
            <w14:noFill/>
            <w14:prstDash w14:val="solid"/>
            <w14:round/>
          </w14:textOutline>
        </w:rPr>
        <w:t>демографічні фактори також впливають на розвиток галузі туризму</w:t>
      </w:r>
      <w:r w:rsidRPr="00DD76AC">
        <w:rPr>
          <w:rFonts w:ascii="Times New Roman" w:hAnsi="Times New Roman" w:cs="Times New Roman"/>
          <w:sz w:val="28"/>
          <w:szCs w:val="28"/>
          <w:lang w:val="uk-UA"/>
          <w14:textOutline w14:w="0" w14:cap="flat" w14:cmpd="sng" w14:algn="ctr">
            <w14:noFill/>
            <w14:prstDash w14:val="solid"/>
            <w14:round/>
          </w14:textOutline>
        </w:rPr>
        <w:t xml:space="preserve"> всередині держави</w:t>
      </w:r>
      <w:r w:rsidRPr="00DD76AC">
        <w:rPr>
          <w:rFonts w:ascii="Times New Roman" w:hAnsi="Times New Roman" w:cs="Times New Roman"/>
          <w:sz w:val="28"/>
          <w:szCs w:val="28"/>
          <w14:textOutline w14:w="0" w14:cap="flat" w14:cmpd="sng" w14:algn="ctr">
            <w14:noFill/>
            <w14:prstDash w14:val="solid"/>
            <w14:round/>
          </w14:textOutline>
        </w:rPr>
        <w:t>. Кількість населення, його розміщення та структура можуть сприяти розвитку туризму або бути перепоною туристично</w:t>
      </w:r>
      <w:r w:rsidR="00CC4D42" w:rsidRPr="00DD76AC">
        <w:rPr>
          <w:rFonts w:ascii="Times New Roman" w:hAnsi="Times New Roman" w:cs="Times New Roman"/>
          <w:sz w:val="28"/>
          <w:szCs w:val="28"/>
          <w:lang w:val="uk-UA"/>
          <w14:textOutline w14:w="0" w14:cap="flat" w14:cmpd="sng" w14:algn="ctr">
            <w14:noFill/>
            <w14:prstDash w14:val="solid"/>
            <w14:round/>
          </w14:textOutline>
        </w:rPr>
        <w:t>–</w:t>
      </w:r>
      <w:r w:rsidRPr="00DD76AC">
        <w:rPr>
          <w:rFonts w:ascii="Times New Roman" w:hAnsi="Times New Roman" w:cs="Times New Roman"/>
          <w:sz w:val="28"/>
          <w:szCs w:val="28"/>
          <w14:textOutline w14:w="0" w14:cap="flat" w14:cmpd="sng" w14:algn="ctr">
            <w14:noFill/>
            <w14:prstDash w14:val="solid"/>
            <w14:round/>
          </w14:textOutline>
        </w:rPr>
        <w:t>рекреаційному освоєнню території. Зміна структури населення, наприклад збільшення частки пенсійних груп, вплине на зростання потреби у стаціонарних установах відпочинку і оздоровлення, і, навпаки, зростання кількості молодих людей викличе потребу в розвитку активних видів туризму</w:t>
      </w:r>
      <w:r w:rsidRPr="00DD76AC">
        <w:rPr>
          <w:rFonts w:ascii="Times New Roman" w:hAnsi="Times New Roman" w:cs="Times New Roman"/>
          <w:sz w:val="28"/>
          <w:szCs w:val="28"/>
          <w:lang w:val="uk-UA"/>
          <w14:textOutline w14:w="0" w14:cap="flat" w14:cmpd="sng" w14:algn="ctr">
            <w14:noFill/>
            <w14:prstDash w14:val="solid"/>
            <w14:round/>
          </w14:textOutline>
        </w:rPr>
        <w:t xml:space="preserve">: </w:t>
      </w:r>
      <w:r w:rsidRPr="00DD76AC">
        <w:rPr>
          <w:rFonts w:ascii="Times New Roman" w:hAnsi="Times New Roman" w:cs="Times New Roman"/>
          <w:sz w:val="28"/>
          <w:szCs w:val="28"/>
          <w14:textOutline w14:w="0" w14:cap="flat" w14:cmpd="sng" w14:algn="ctr">
            <w14:noFill/>
            <w14:prstDash w14:val="solid"/>
            <w14:round/>
          </w14:textOutline>
        </w:rPr>
        <w:t>пішого, водного, гірськолижного</w:t>
      </w:r>
      <w:r w:rsidRPr="00DD76AC">
        <w:rPr>
          <w:rFonts w:ascii="Times New Roman" w:hAnsi="Times New Roman" w:cs="Times New Roman"/>
          <w:sz w:val="28"/>
          <w:szCs w:val="28"/>
          <w:lang w:val="uk-UA"/>
          <w14:textOutline w14:w="0" w14:cap="flat" w14:cmpd="sng" w14:algn="ctr">
            <w14:noFill/>
            <w14:prstDash w14:val="solid"/>
            <w14:round/>
          </w14:textOutline>
        </w:rPr>
        <w:t xml:space="preserve"> тощо</w:t>
      </w:r>
      <w:r w:rsidRPr="00DD76AC">
        <w:rPr>
          <w:rFonts w:ascii="Times New Roman" w:hAnsi="Times New Roman" w:cs="Times New Roman"/>
          <w:sz w:val="28"/>
          <w:szCs w:val="28"/>
          <w14:textOutline w14:w="0" w14:cap="flat" w14:cmpd="sng" w14:algn="ctr">
            <w14:noFill/>
            <w14:prstDash w14:val="solid"/>
            <w14:round/>
          </w14:textOutline>
        </w:rPr>
        <w:t>.</w:t>
      </w:r>
    </w:p>
    <w:p w14:paraId="0A6D6583" w14:textId="70BC3891" w:rsidR="00E50A67" w:rsidRPr="00DD76AC" w:rsidRDefault="00E50A67" w:rsidP="00E50A67">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Для </w:t>
      </w:r>
      <w:r w:rsidR="00C904C3" w:rsidRPr="00DD76AC">
        <w:rPr>
          <w:rFonts w:ascii="Times New Roman" w:hAnsi="Times New Roman" w:cs="Times New Roman"/>
          <w:sz w:val="28"/>
          <w:szCs w:val="28"/>
          <w:lang w:val="uk-UA"/>
          <w14:textOutline w14:w="0" w14:cap="flat" w14:cmpd="sng" w14:algn="ctr">
            <w14:noFill/>
            <w14:prstDash w14:val="solid"/>
            <w14:round/>
          </w14:textOutline>
        </w:rPr>
        <w:t xml:space="preserve">успішного та стрімкого </w:t>
      </w:r>
      <w:r w:rsidRPr="00DD76AC">
        <w:rPr>
          <w:rFonts w:ascii="Times New Roman" w:hAnsi="Times New Roman" w:cs="Times New Roman"/>
          <w:sz w:val="28"/>
          <w:szCs w:val="28"/>
          <w:lang w:val="uk-UA"/>
          <w14:textOutline w14:w="0" w14:cap="flat" w14:cmpd="sng" w14:algn="ctr">
            <w14:noFill/>
            <w14:prstDash w14:val="solid"/>
            <w14:round/>
          </w14:textOutline>
        </w:rPr>
        <w:t>розвитку індустрії туризму дуже важливо мати висококваліфікованих та</w:t>
      </w:r>
      <w:r w:rsidR="00C904C3" w:rsidRPr="00DD76AC">
        <w:rPr>
          <w:rFonts w:ascii="Times New Roman" w:hAnsi="Times New Roman" w:cs="Times New Roman"/>
          <w:sz w:val="28"/>
          <w:szCs w:val="28"/>
          <w:lang w:val="uk-UA"/>
          <w14:textOutline w14:w="0" w14:cap="flat" w14:cmpd="sng" w14:algn="ctr">
            <w14:noFill/>
            <w14:prstDash w14:val="solid"/>
            <w14:round/>
          </w14:textOutline>
        </w:rPr>
        <w:t xml:space="preserve"> компетентних фахівців, а тому має бути достойний рівень освіти у ВНЗ держави в цій галузі. Ще одним важливим критерієм для розвитку сектору туризму можно виділити наявність інноваційної діяльності, </w:t>
      </w:r>
      <w:r w:rsidR="00C904C3" w:rsidRPr="00DD76AC">
        <w:rPr>
          <w:rFonts w:ascii="Times New Roman" w:hAnsi="Times New Roman" w:cs="Times New Roman"/>
          <w:sz w:val="28"/>
          <w:szCs w:val="28"/>
          <w:lang w:val="uk-UA"/>
          <w14:textOutline w14:w="0" w14:cap="flat" w14:cmpd="sng" w14:algn="ctr">
            <w14:noFill/>
            <w14:prstDash w14:val="solid"/>
            <w14:round/>
          </w14:textOutline>
        </w:rPr>
        <w:lastRenderedPageBreak/>
        <w:t>адже з кожним днем у світі все більше нових удосконалень та винаходів, що застосовуються і в сфері туризму зокрема, і для того щоб успішно розвиватися необхідно йти в ногу з часом: постійно слідкувати за новими тенденціями, аналізувати їх успішність</w:t>
      </w:r>
      <w:r w:rsidR="00504305" w:rsidRPr="00DD76AC">
        <w:rPr>
          <w:rFonts w:ascii="Times New Roman" w:hAnsi="Times New Roman" w:cs="Times New Roman"/>
          <w:sz w:val="28"/>
          <w:szCs w:val="28"/>
          <w:lang w:val="uk-UA"/>
          <w14:textOutline w14:w="0" w14:cap="flat" w14:cmpd="sng" w14:algn="ctr">
            <w14:noFill/>
            <w14:prstDash w14:val="solid"/>
            <w14:round/>
          </w14:textOutline>
        </w:rPr>
        <w:t>, провадити інноваційно діяльність самостійно.</w:t>
      </w:r>
    </w:p>
    <w:p w14:paraId="55D0CB68" w14:textId="29171478" w:rsidR="00784D37" w:rsidRPr="00DD76AC" w:rsidRDefault="00784D37" w:rsidP="00710C24">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Культура також є одним з елементів розвитку туризму. Культурну спадщину будь</w:t>
      </w:r>
      <w:r w:rsidR="00CC4D42" w:rsidRPr="00DD76AC">
        <w:rPr>
          <w:rFonts w:ascii="Times New Roman" w:hAnsi="Times New Roman" w:cs="Times New Roman"/>
          <w:sz w:val="28"/>
          <w:szCs w:val="28"/>
          <w:lang w:val="uk-UA"/>
          <w14:textOutline w14:w="0" w14:cap="flat" w14:cmpd="sng" w14:algn="ctr">
            <w14:noFill/>
            <w14:prstDash w14:val="solid"/>
            <w14:round/>
          </w14:textOutline>
        </w:rPr>
        <w:t>–</w:t>
      </w:r>
      <w:r w:rsidRPr="00DD76AC">
        <w:rPr>
          <w:rFonts w:ascii="Times New Roman" w:hAnsi="Times New Roman" w:cs="Times New Roman"/>
          <w:sz w:val="28"/>
          <w:szCs w:val="28"/>
          <w:lang w:val="uk-UA"/>
          <w14:textOutline w14:w="0" w14:cap="flat" w14:cmpd="sng" w14:algn="ctr">
            <w14:noFill/>
            <w14:prstDash w14:val="solid"/>
            <w14:round/>
          </w14:textOutline>
        </w:rPr>
        <w:t>якого народу складають не лише твори художників, архітекторів, музикантів, письменників, праці учених і т. д., але і нематеріальне надбання, що включає фольклор, народні промисли, фестивалі, релігійні ритуали і т. п.</w:t>
      </w:r>
      <w:r w:rsidR="00710C24" w:rsidRPr="00DD76AC">
        <w:rPr>
          <w:rFonts w:ascii="Times New Roman" w:hAnsi="Times New Roman" w:cs="Times New Roman"/>
          <w:sz w:val="28"/>
          <w:szCs w:val="28"/>
          <w:lang w:val="uk-UA"/>
          <w14:textOutline w14:w="0" w14:cap="flat" w14:cmpd="sng" w14:algn="ctr">
            <w14:noFill/>
            <w14:prstDash w14:val="solid"/>
            <w14:round/>
          </w14:textOutline>
        </w:rPr>
        <w:t xml:space="preserve"> [</w:t>
      </w:r>
      <w:r w:rsidR="00A53DC2">
        <w:rPr>
          <w:rFonts w:ascii="Times New Roman" w:hAnsi="Times New Roman" w:cs="Times New Roman"/>
          <w:sz w:val="28"/>
          <w:szCs w:val="28"/>
          <w:lang w:val="uk-UA"/>
          <w14:textOutline w14:w="0" w14:cap="flat" w14:cmpd="sng" w14:algn="ctr">
            <w14:noFill/>
            <w14:prstDash w14:val="solid"/>
            <w14:round/>
          </w14:textOutline>
        </w:rPr>
        <w:t>39</w:t>
      </w:r>
      <w:r w:rsidR="00710C24" w:rsidRPr="00DD76AC">
        <w:rPr>
          <w:rFonts w:ascii="Times New Roman" w:hAnsi="Times New Roman" w:cs="Times New Roman"/>
          <w:sz w:val="28"/>
          <w:szCs w:val="28"/>
          <w:lang w:val="uk-UA"/>
          <w14:textOutline w14:w="0" w14:cap="flat" w14:cmpd="sng" w14:algn="ctr">
            <w14:noFill/>
            <w14:prstDash w14:val="solid"/>
            <w14:round/>
          </w14:textOutline>
        </w:rPr>
        <w:t>, с.165]</w:t>
      </w:r>
      <w:r w:rsidRPr="00DD76AC">
        <w:rPr>
          <w:rFonts w:ascii="Times New Roman" w:hAnsi="Times New Roman" w:cs="Times New Roman"/>
          <w:sz w:val="28"/>
          <w:szCs w:val="28"/>
          <w:lang w:val="uk-UA"/>
          <w14:textOutline w14:w="0" w14:cap="flat" w14:cmpd="sng" w14:algn="ctr">
            <w14:noFill/>
            <w14:prstDash w14:val="solid"/>
            <w14:round/>
          </w14:textOutline>
        </w:rPr>
        <w:t xml:space="preserve"> </w:t>
      </w:r>
    </w:p>
    <w:p w14:paraId="39D7FCEC" w14:textId="3DD64FAE" w:rsidR="00784D37" w:rsidRPr="00DD76AC" w:rsidRDefault="00784D37" w:rsidP="00E50A67">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Давно виділився і став самостійним такий вид туризму, як культурний, або пізнавальний. Його основою є історико</w:t>
      </w:r>
      <w:r w:rsidR="00CC4D42" w:rsidRPr="00DD76AC">
        <w:rPr>
          <w:rFonts w:ascii="Times New Roman" w:hAnsi="Times New Roman" w:cs="Times New Roman"/>
          <w:sz w:val="28"/>
          <w:szCs w:val="28"/>
          <w:lang w:val="uk-UA"/>
          <w14:textOutline w14:w="0" w14:cap="flat" w14:cmpd="sng" w14:algn="ctr">
            <w14:noFill/>
            <w14:prstDash w14:val="solid"/>
            <w14:round/>
          </w14:textOutline>
        </w:rPr>
        <w:t>–</w:t>
      </w:r>
      <w:r w:rsidRPr="00DD76AC">
        <w:rPr>
          <w:rFonts w:ascii="Times New Roman" w:hAnsi="Times New Roman" w:cs="Times New Roman"/>
          <w:sz w:val="28"/>
          <w:szCs w:val="28"/>
          <w:lang w:val="uk-UA"/>
          <w14:textOutline w14:w="0" w14:cap="flat" w14:cmpd="sng" w14:algn="ctr">
            <w14:noFill/>
            <w14:prstDash w14:val="solid"/>
            <w14:round/>
          </w14:textOutline>
        </w:rPr>
        <w:t>культурний потенціал країни, що включає усе соціокультурне середовище з традиціями і звичаями, особливостями побутової і господарської діяльності. Мінімальний набір ресурсів для пізнавального туризму може дати будь</w:t>
      </w:r>
      <w:r w:rsidR="00CC4D42" w:rsidRPr="00DD76AC">
        <w:rPr>
          <w:rFonts w:ascii="Times New Roman" w:hAnsi="Times New Roman" w:cs="Times New Roman"/>
          <w:sz w:val="28"/>
          <w:szCs w:val="28"/>
          <w:lang w:val="uk-UA"/>
          <w14:textOutline w14:w="0" w14:cap="flat" w14:cmpd="sng" w14:algn="ctr">
            <w14:noFill/>
            <w14:prstDash w14:val="solid"/>
            <w14:round/>
          </w14:textOutline>
        </w:rPr>
        <w:t>–</w:t>
      </w:r>
      <w:r w:rsidRPr="00DD76AC">
        <w:rPr>
          <w:rFonts w:ascii="Times New Roman" w:hAnsi="Times New Roman" w:cs="Times New Roman"/>
          <w:sz w:val="28"/>
          <w:szCs w:val="28"/>
          <w:lang w:val="uk-UA"/>
          <w14:textOutline w14:w="0" w14:cap="flat" w14:cmpd="sng" w14:algn="ctr">
            <w14:noFill/>
            <w14:prstDash w14:val="solid"/>
            <w14:round/>
          </w14:textOutline>
        </w:rPr>
        <w:t>якій місцевісті поштовх до розвитку туристичної діяльності, але для масового розвитку потрібно певну концентрацію об'єктів культурної спадщини, серед яких можна виділити :</w:t>
      </w:r>
    </w:p>
    <w:p w14:paraId="0612FFDB" w14:textId="15F8D6DE" w:rsidR="00784D37" w:rsidRPr="00DD76AC" w:rsidRDefault="00784D37" w:rsidP="008B460B">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пам'ятники археології;</w:t>
      </w:r>
    </w:p>
    <w:p w14:paraId="490CACBC" w14:textId="412A7CD4" w:rsidR="00784D37" w:rsidRPr="00DD76AC" w:rsidRDefault="00784D37" w:rsidP="008B460B">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культову і цивільну архітектуру;</w:t>
      </w:r>
    </w:p>
    <w:p w14:paraId="18D51583" w14:textId="7E298D53" w:rsidR="00784D37" w:rsidRPr="00DD76AC" w:rsidRDefault="00784D37" w:rsidP="008B460B">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пам'ятники ландшафтної архітектури;</w:t>
      </w:r>
    </w:p>
    <w:p w14:paraId="3E882CD9" w14:textId="1498C11F" w:rsidR="00784D37" w:rsidRPr="00DD76AC" w:rsidRDefault="00784D37" w:rsidP="008B460B">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малі і великі історичні міста;</w:t>
      </w:r>
    </w:p>
    <w:p w14:paraId="20868FE4" w14:textId="7EA6640F" w:rsidR="00784D37" w:rsidRPr="00DD76AC" w:rsidRDefault="00784D37" w:rsidP="008B460B">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сільські поселення;</w:t>
      </w:r>
    </w:p>
    <w:p w14:paraId="7FD30889" w14:textId="7216AF0E" w:rsidR="00784D37" w:rsidRPr="00DD76AC" w:rsidRDefault="00784D37" w:rsidP="002B260F">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музеї, </w:t>
      </w:r>
      <w:r w:rsidR="002B260F" w:rsidRPr="00DD76AC">
        <w:rPr>
          <w:rFonts w:ascii="Times New Roman" w:hAnsi="Times New Roman" w:cs="Times New Roman"/>
          <w:sz w:val="28"/>
          <w:szCs w:val="28"/>
          <w:lang w:val="uk-UA"/>
          <w14:textOutline w14:w="0" w14:cap="flat" w14:cmpd="sng" w14:algn="ctr">
            <w14:noFill/>
            <w14:prstDash w14:val="solid"/>
            <w14:round/>
          </w14:textOutline>
        </w:rPr>
        <w:t>театри, виставкові зали та ін</w:t>
      </w:r>
      <w:r w:rsidRPr="00DD76AC">
        <w:rPr>
          <w:rFonts w:ascii="Times New Roman" w:hAnsi="Times New Roman" w:cs="Times New Roman"/>
          <w:sz w:val="28"/>
          <w:szCs w:val="28"/>
          <w:lang w:val="uk-UA"/>
          <w14:textOutline w14:w="0" w14:cap="flat" w14:cmpd="sng" w14:algn="ctr">
            <w14:noFill/>
            <w14:prstDash w14:val="solid"/>
            <w14:round/>
          </w14:textOutline>
        </w:rPr>
        <w:t>.</w:t>
      </w:r>
    </w:p>
    <w:p w14:paraId="17C4E8F1" w14:textId="294ACB85" w:rsidR="00710C24" w:rsidRPr="00DD76AC" w:rsidRDefault="00710C24" w:rsidP="00CC4D42">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Особливості культури різних регіонів світу все частіше спонукають людей проводити відпустку в подорожі. Об'єкти, що відвідуються туристами, сприяють їх духовному збагаченню, розширенню кругозору. Культура є одним з основних елементів туристського інтересу і прогресу розвитку галузі туризму</w:t>
      </w:r>
      <w:r w:rsidRPr="00DD76AC">
        <w:rPr>
          <w:rFonts w:ascii="Times New Roman" w:hAnsi="Times New Roman" w:cs="Times New Roman"/>
          <w:sz w:val="28"/>
          <w:szCs w:val="28"/>
          <w14:textOutline w14:w="0" w14:cap="flat" w14:cmpd="sng" w14:algn="ctr">
            <w14:noFill/>
            <w14:prstDash w14:val="solid"/>
            <w14:round/>
          </w14:textOutline>
        </w:rPr>
        <w:t xml:space="preserve"> [</w:t>
      </w:r>
      <w:r w:rsidR="00A53DC2">
        <w:rPr>
          <w:rFonts w:ascii="Times New Roman" w:hAnsi="Times New Roman" w:cs="Times New Roman"/>
          <w:sz w:val="28"/>
          <w:szCs w:val="28"/>
          <w14:textOutline w14:w="0" w14:cap="flat" w14:cmpd="sng" w14:algn="ctr">
            <w14:noFill/>
            <w14:prstDash w14:val="solid"/>
            <w14:round/>
          </w14:textOutline>
        </w:rPr>
        <w:t>31</w:t>
      </w:r>
      <w:r w:rsidRPr="00DD76AC">
        <w:rPr>
          <w:rFonts w:ascii="Times New Roman" w:hAnsi="Times New Roman" w:cs="Times New Roman"/>
          <w:sz w:val="28"/>
          <w:szCs w:val="28"/>
          <w:lang w:val="uk-UA"/>
          <w14:textOutline w14:w="0" w14:cap="flat" w14:cmpd="sng" w14:algn="ctr">
            <w14:noFill/>
            <w14:prstDash w14:val="solid"/>
            <w14:round/>
          </w14:textOutline>
        </w:rPr>
        <w:t>,</w:t>
      </w:r>
      <w:r w:rsidR="008B460B" w:rsidRPr="00DD76AC">
        <w:rPr>
          <w:rFonts w:ascii="Times New Roman" w:hAnsi="Times New Roman" w:cs="Times New Roman"/>
          <w:sz w:val="28"/>
          <w:szCs w:val="28"/>
          <w:lang w:val="uk-UA"/>
          <w14:textOutline w14:w="0" w14:cap="flat" w14:cmpd="sng" w14:algn="ctr">
            <w14:noFill/>
            <w14:prstDash w14:val="solid"/>
            <w14:round/>
          </w14:textOutline>
        </w:rPr>
        <w:t xml:space="preserve"> </w:t>
      </w:r>
      <w:r w:rsidRPr="00DD76AC">
        <w:rPr>
          <w:rFonts w:ascii="Times New Roman" w:hAnsi="Times New Roman" w:cs="Times New Roman"/>
          <w:sz w:val="28"/>
          <w:szCs w:val="28"/>
          <w:lang w:val="uk-UA"/>
          <w14:textOutline w14:w="0" w14:cap="flat" w14:cmpd="sng" w14:algn="ctr">
            <w14:noFill/>
            <w14:prstDash w14:val="solid"/>
            <w14:round/>
          </w14:textOutline>
        </w:rPr>
        <w:t>с. 57</w:t>
      </w:r>
      <w:r w:rsidRPr="00DD76AC">
        <w:rPr>
          <w:rFonts w:ascii="Times New Roman" w:hAnsi="Times New Roman" w:cs="Times New Roman"/>
          <w:sz w:val="28"/>
          <w:szCs w:val="28"/>
          <w14:textOutline w14:w="0" w14:cap="flat" w14:cmpd="sng" w14:algn="ctr">
            <w14:noFill/>
            <w14:prstDash w14:val="solid"/>
            <w14:round/>
          </w14:textOutline>
        </w:rPr>
        <w:t>]</w:t>
      </w:r>
      <w:r w:rsidRPr="00DD76AC">
        <w:rPr>
          <w:rFonts w:ascii="Times New Roman" w:hAnsi="Times New Roman" w:cs="Times New Roman"/>
          <w:sz w:val="28"/>
          <w:szCs w:val="28"/>
          <w:lang w:val="uk-UA"/>
          <w14:textOutline w14:w="0" w14:cap="flat" w14:cmpd="sng" w14:algn="ctr">
            <w14:noFill/>
            <w14:prstDash w14:val="solid"/>
            <w14:round/>
          </w14:textOutline>
        </w:rPr>
        <w:t>.</w:t>
      </w:r>
    </w:p>
    <w:p w14:paraId="5BB8501C" w14:textId="77777777" w:rsidR="00B31C43" w:rsidRDefault="00B31C43" w:rsidP="00710C24">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p>
    <w:p w14:paraId="3EEA2F78" w14:textId="77777777" w:rsidR="00B31C43" w:rsidRDefault="00B31C43" w:rsidP="00710C24">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p>
    <w:p w14:paraId="0292BC95" w14:textId="77777777" w:rsidR="00B31C43" w:rsidRDefault="00B31C43" w:rsidP="00710C24">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Pr>
          <w:rFonts w:ascii="Times New Roman" w:hAnsi="Times New Roman" w:cs="Times New Roman"/>
          <w:sz w:val="28"/>
          <w:szCs w:val="28"/>
          <w:lang w:val="uk-UA"/>
          <w14:textOutline w14:w="0" w14:cap="flat" w14:cmpd="sng" w14:algn="ctr">
            <w14:noFill/>
            <w14:prstDash w14:val="solid"/>
            <w14:round/>
          </w14:textOutline>
        </w:rPr>
        <w:br w:type="page"/>
      </w:r>
    </w:p>
    <w:p w14:paraId="12E20510" w14:textId="4248EC01" w:rsidR="00B31C43" w:rsidRPr="00B31C43" w:rsidRDefault="00B31C43" w:rsidP="00710C24">
      <w:pPr>
        <w:spacing w:after="0" w:line="360" w:lineRule="auto"/>
        <w:ind w:firstLine="709"/>
        <w:jc w:val="both"/>
        <w:rPr>
          <w:rFonts w:ascii="Times New Roman" w:hAnsi="Times New Roman" w:cs="Times New Roman"/>
          <w:b/>
          <w:bCs/>
          <w:sz w:val="28"/>
          <w:szCs w:val="28"/>
          <w:lang w:val="uk-UA"/>
          <w14:textOutline w14:w="0" w14:cap="flat" w14:cmpd="sng" w14:algn="ctr">
            <w14:noFill/>
            <w14:prstDash w14:val="solid"/>
            <w14:round/>
          </w14:textOutline>
        </w:rPr>
      </w:pPr>
      <w:r w:rsidRPr="00B31C43">
        <w:rPr>
          <w:rFonts w:ascii="Times New Roman" w:hAnsi="Times New Roman" w:cs="Times New Roman"/>
          <w:b/>
          <w:bCs/>
          <w:sz w:val="28"/>
          <w:szCs w:val="28"/>
          <w:lang w:val="uk-UA"/>
          <w14:textOutline w14:w="0" w14:cap="flat" w14:cmpd="sng" w14:algn="ctr">
            <w14:noFill/>
            <w14:prstDash w14:val="solid"/>
            <w14:round/>
          </w14:textOutline>
        </w:rPr>
        <w:lastRenderedPageBreak/>
        <w:t xml:space="preserve">Висновки до розділу 1. </w:t>
      </w:r>
    </w:p>
    <w:p w14:paraId="1945CC7F" w14:textId="77777777" w:rsidR="00B31C43" w:rsidRDefault="00B31C43" w:rsidP="00710C24">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p>
    <w:p w14:paraId="6F9DB85F" w14:textId="03E8E92B" w:rsidR="00B4357B" w:rsidRPr="00DD76AC" w:rsidRDefault="00FC24C7" w:rsidP="00710C24">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Підсумовуючи дослідження, проведене у першому розділі,</w:t>
      </w:r>
      <w:r w:rsidR="00E50A67" w:rsidRPr="00DD76AC">
        <w:rPr>
          <w:rFonts w:ascii="Times New Roman" w:hAnsi="Times New Roman" w:cs="Times New Roman"/>
          <w:sz w:val="28"/>
          <w:szCs w:val="28"/>
          <w:lang w:val="uk-UA"/>
          <w14:textOutline w14:w="0" w14:cap="flat" w14:cmpd="sng" w14:algn="ctr">
            <w14:noFill/>
            <w14:prstDash w14:val="solid"/>
            <w14:round/>
          </w14:textOutline>
        </w:rPr>
        <w:t xml:space="preserve"> можна зробити такі висновки.</w:t>
      </w:r>
      <w:r w:rsidR="00B4357B" w:rsidRPr="00DD76AC">
        <w:rPr>
          <w:rFonts w:ascii="Times New Roman" w:hAnsi="Times New Roman" w:cs="Times New Roman"/>
          <w:sz w:val="28"/>
          <w:szCs w:val="28"/>
          <w:lang w:val="uk-UA"/>
          <w14:textOutline w14:w="0" w14:cap="flat" w14:cmpd="sng" w14:algn="ctr">
            <w14:noFill/>
            <w14:prstDash w14:val="solid"/>
            <w14:round/>
          </w14:textOutline>
        </w:rPr>
        <w:t xml:space="preserve">Історично туризм розвивався ще у стародавньму світі, і його мотиви були не типовими для сьогодення. Спочатку він мав примітивнк форму супутнього процесу, що супроводжував еволюцію людства. З розвитком людства, цивілізації, розвивався і видозмінювався туризм, і поступо виокремився в окрему самостйну галузь, для декого навіть у спосіб життя, набув абсолютно нового значення для людей. </w:t>
      </w:r>
    </w:p>
    <w:p w14:paraId="4464E976" w14:textId="6808912C" w:rsidR="008256ED" w:rsidRPr="00DD76AC" w:rsidRDefault="00B4357B" w:rsidP="00056D24">
      <w:pPr>
        <w:spacing w:after="0" w:line="360" w:lineRule="auto"/>
        <w:ind w:firstLine="709"/>
        <w:jc w:val="both"/>
        <w:rPr>
          <w:rFonts w:ascii="Times New Roman" w:hAnsi="Times New Roman" w:cs="Times New Roman"/>
          <w:sz w:val="28"/>
          <w:szCs w:val="28"/>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Ми дослідили, що</w:t>
      </w:r>
      <w:r w:rsidR="00E50A67" w:rsidRPr="00DD76AC">
        <w:rPr>
          <w:rFonts w:ascii="Times New Roman" w:hAnsi="Times New Roman" w:cs="Times New Roman"/>
          <w:sz w:val="28"/>
          <w:szCs w:val="28"/>
          <w:lang w:val="uk-UA"/>
          <w14:textOutline w14:w="0" w14:cap="flat" w14:cmpd="sng" w14:algn="ctr">
            <w14:noFill/>
            <w14:prstDash w14:val="solid"/>
            <w14:round/>
          </w14:textOutline>
        </w:rPr>
        <w:t xml:space="preserve"> </w:t>
      </w:r>
      <w:bookmarkStart w:id="10" w:name="_Hlk42762532"/>
      <w:r w:rsidRPr="00DD76AC">
        <w:rPr>
          <w:rFonts w:ascii="Times New Roman" w:hAnsi="Times New Roman" w:cs="Times New Roman"/>
          <w:sz w:val="28"/>
          <w:szCs w:val="28"/>
          <w:lang w:val="uk-UA"/>
          <w14:textOutline w14:w="0" w14:cap="flat" w14:cmpd="sng" w14:algn="ctr">
            <w14:noFill/>
            <w14:prstDash w14:val="solid"/>
            <w14:round/>
          </w14:textOutline>
        </w:rPr>
        <w:t>р</w:t>
      </w:r>
      <w:r w:rsidR="00E50A67" w:rsidRPr="00DD76AC">
        <w:rPr>
          <w:rFonts w:ascii="Times New Roman" w:hAnsi="Times New Roman" w:cs="Times New Roman"/>
          <w:sz w:val="28"/>
          <w:szCs w:val="28"/>
          <w:lang w:val="uk-UA"/>
          <w14:textOutline w14:w="0" w14:cap="flat" w14:cmpd="sng" w14:algn="ctr">
            <w14:noFill/>
            <w14:prstDash w14:val="solid"/>
            <w14:round/>
          </w14:textOutline>
        </w:rPr>
        <w:t>озвиток туристичної галузі залежить від системи ф</w:t>
      </w:r>
      <w:r w:rsidRPr="00DD76AC">
        <w:rPr>
          <w:rFonts w:ascii="Times New Roman" w:hAnsi="Times New Roman" w:cs="Times New Roman"/>
          <w:sz w:val="28"/>
          <w:szCs w:val="28"/>
          <w:lang w:val="uk-UA"/>
          <w14:textOutline w14:w="0" w14:cap="flat" w14:cmpd="sng" w14:algn="ctr">
            <w14:noFill/>
            <w14:prstDash w14:val="solid"/>
            <w14:round/>
          </w14:textOutline>
        </w:rPr>
        <w:t>акторів, які справляють на неї</w:t>
      </w:r>
      <w:r w:rsidR="00E50A67" w:rsidRPr="00DD76AC">
        <w:rPr>
          <w:rFonts w:ascii="Times New Roman" w:hAnsi="Times New Roman" w:cs="Times New Roman"/>
          <w:sz w:val="28"/>
          <w:szCs w:val="28"/>
          <w:lang w:val="uk-UA"/>
          <w14:textOutline w14:w="0" w14:cap="flat" w14:cmpd="sng" w14:algn="ctr">
            <w14:noFill/>
            <w14:prstDash w14:val="solid"/>
            <w14:round/>
          </w14:textOutline>
        </w:rPr>
        <w:t xml:space="preserve"> як позитивний, так і негативний вплив. </w:t>
      </w:r>
      <w:r w:rsidR="00E50A67" w:rsidRPr="00DD76AC">
        <w:rPr>
          <w:rFonts w:ascii="Times New Roman" w:hAnsi="Times New Roman" w:cs="Times New Roman"/>
          <w:sz w:val="28"/>
          <w:szCs w:val="28"/>
          <w14:textOutline w14:w="0" w14:cap="flat" w14:cmpd="sng" w14:algn="ctr">
            <w14:noFill/>
            <w14:prstDash w14:val="solid"/>
            <w14:round/>
          </w14:textOutline>
        </w:rPr>
        <w:t>Систематизація та класифікація цих факторів дозволить сформувати державну політику в галузі туризму, яка сприятиме його стійкому розвитку. Серед факторів, які створюють можливості для розвитку туристичної галузі,</w:t>
      </w:r>
      <w:r w:rsidRPr="00DD76AC">
        <w:rPr>
          <w:rFonts w:ascii="Times New Roman" w:hAnsi="Times New Roman" w:cs="Times New Roman"/>
          <w:sz w:val="28"/>
          <w:szCs w:val="28"/>
          <w:lang w:val="uk-UA"/>
          <w14:textOutline w14:w="0" w14:cap="flat" w14:cmpd="sng" w14:algn="ctr">
            <w14:noFill/>
            <w14:prstDash w14:val="solid"/>
            <w14:round/>
          </w14:textOutline>
        </w:rPr>
        <w:t>тобто позитивних факторів,</w:t>
      </w:r>
      <w:r w:rsidR="00E50A67" w:rsidRPr="00DD76AC">
        <w:rPr>
          <w:rFonts w:ascii="Times New Roman" w:hAnsi="Times New Roman" w:cs="Times New Roman"/>
          <w:sz w:val="28"/>
          <w:szCs w:val="28"/>
          <w14:textOutline w14:w="0" w14:cap="flat" w14:cmpd="sng" w14:algn="ctr">
            <w14:noFill/>
            <w14:prstDash w14:val="solid"/>
            <w14:round/>
          </w14:textOutline>
        </w:rPr>
        <w:t xml:space="preserve"> можна виділити такі: наявність природно</w:t>
      </w:r>
      <w:r w:rsidR="00CC4D42" w:rsidRPr="00DD76AC">
        <w:rPr>
          <w:rFonts w:ascii="Times New Roman" w:hAnsi="Times New Roman" w:cs="Times New Roman"/>
          <w:sz w:val="28"/>
          <w:szCs w:val="28"/>
          <w14:textOutline w14:w="0" w14:cap="flat" w14:cmpd="sng" w14:algn="ctr">
            <w14:noFill/>
            <w14:prstDash w14:val="solid"/>
            <w14:round/>
          </w14:textOutline>
        </w:rPr>
        <w:t>–</w:t>
      </w:r>
      <w:r w:rsidR="00E50A67" w:rsidRPr="00DD76AC">
        <w:rPr>
          <w:rFonts w:ascii="Times New Roman" w:hAnsi="Times New Roman" w:cs="Times New Roman"/>
          <w:sz w:val="28"/>
          <w:szCs w:val="28"/>
          <w14:textOutline w14:w="0" w14:cap="flat" w14:cmpd="sng" w14:algn="ctr">
            <w14:noFill/>
            <w14:prstDash w14:val="solid"/>
            <w14:round/>
          </w14:textOutline>
        </w:rPr>
        <w:t>кліматичних і ландшафтних умов, рекреаційних ресурсів, культурно</w:t>
      </w:r>
      <w:r w:rsidR="00CC4D42" w:rsidRPr="00DD76AC">
        <w:rPr>
          <w:rFonts w:ascii="Times New Roman" w:hAnsi="Times New Roman" w:cs="Times New Roman"/>
          <w:sz w:val="28"/>
          <w:szCs w:val="28"/>
          <w14:textOutline w14:w="0" w14:cap="flat" w14:cmpd="sng" w14:algn="ctr">
            <w14:noFill/>
            <w14:prstDash w14:val="solid"/>
            <w14:round/>
          </w14:textOutline>
        </w:rPr>
        <w:t>–</w:t>
      </w:r>
      <w:r w:rsidR="00E50A67" w:rsidRPr="00DD76AC">
        <w:rPr>
          <w:rFonts w:ascii="Times New Roman" w:hAnsi="Times New Roman" w:cs="Times New Roman"/>
          <w:sz w:val="28"/>
          <w:szCs w:val="28"/>
          <w14:textOutline w14:w="0" w14:cap="flat" w14:cmpd="sng" w14:algn="ctr">
            <w14:noFill/>
            <w14:prstDash w14:val="solid"/>
            <w14:round/>
          </w14:textOutline>
        </w:rPr>
        <w:t>історичних пам’яток та культурної спадщини; наявність туристичного законодавства та державної туристичної політики; зростання народонаселення планети та збільшення реальних доходів; підвищення рівня освіти та соціального статусу; раціоналізація бюджету вільного часу; традиції гостинності у країні; розвиток системи освіти працівників галузі та впровадження інновацій у туризмі. Факторами, що несуть загрози розвитку туристичної галузі,</w:t>
      </w:r>
      <w:r w:rsidRPr="00DD76AC">
        <w:rPr>
          <w:rFonts w:ascii="Times New Roman" w:hAnsi="Times New Roman" w:cs="Times New Roman"/>
          <w:sz w:val="28"/>
          <w:szCs w:val="28"/>
          <w:lang w:val="uk-UA"/>
          <w14:textOutline w14:w="0" w14:cap="flat" w14:cmpd="sng" w14:algn="ctr">
            <w14:noFill/>
            <w14:prstDash w14:val="solid"/>
            <w14:round/>
          </w14:textOutline>
        </w:rPr>
        <w:t xml:space="preserve"> або негативними факторами,</w:t>
      </w:r>
      <w:r w:rsidR="00E50A67" w:rsidRPr="00DD76AC">
        <w:rPr>
          <w:rFonts w:ascii="Times New Roman" w:hAnsi="Times New Roman" w:cs="Times New Roman"/>
          <w:sz w:val="28"/>
          <w:szCs w:val="28"/>
          <w14:textOutline w14:w="0" w14:cap="flat" w14:cmpd="sng" w14:algn="ctr">
            <w14:noFill/>
            <w14:prstDash w14:val="solid"/>
            <w14:round/>
          </w14:textOutline>
        </w:rPr>
        <w:t xml:space="preserve"> є: економічна криза та політична нестабільність; мілітаризація економіки, ріст цін, інфляція; зниження реальних доходів населення; недостатній рівень розвитку інфраструктури.</w:t>
      </w:r>
      <w:bookmarkEnd w:id="0"/>
    </w:p>
    <w:p w14:paraId="2DC53275" w14:textId="525947EA" w:rsidR="00A01665" w:rsidRPr="00B31C43" w:rsidRDefault="00056D24" w:rsidP="00B31C43">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Наведений вище перелік якнайкраще транслює залежність туристичної галузі від величезної кількості різноманітних чинників як всередині країни так і за її межами. З чого випливає, що для ефективного та стійкого розвитку галузі необхідно їх більш глибинно досліджувати та намагатися контролювати та попереджувати заздалегіть.</w:t>
      </w:r>
      <w:bookmarkEnd w:id="10"/>
      <w:r w:rsidR="00A01665" w:rsidRPr="00DD76AC">
        <w:rPr>
          <w:rFonts w:ascii="Times New Roman" w:hAnsi="Times New Roman" w:cs="Times New Roman"/>
          <w:sz w:val="28"/>
          <w:szCs w:val="28"/>
          <w14:textOutline w14:w="0" w14:cap="flat" w14:cmpd="sng" w14:algn="ctr">
            <w14:noFill/>
            <w14:prstDash w14:val="solid"/>
            <w14:round/>
          </w14:textOutline>
        </w:rPr>
        <w:br w:type="page"/>
      </w:r>
    </w:p>
    <w:p w14:paraId="4412FF7F" w14:textId="77777777" w:rsidR="006A53A4" w:rsidRPr="00DD76AC" w:rsidRDefault="006A53A4" w:rsidP="009A7F21">
      <w:pPr>
        <w:spacing w:line="360" w:lineRule="auto"/>
        <w:jc w:val="center"/>
        <w:rPr>
          <w:rFonts w:ascii="Times New Roman" w:hAnsi="Times New Roman" w:cs="Times New Roman"/>
          <w:b/>
          <w:sz w:val="28"/>
          <w:szCs w:val="28"/>
          <w14:textOutline w14:w="0" w14:cap="flat" w14:cmpd="sng" w14:algn="ctr">
            <w14:noFill/>
            <w14:prstDash w14:val="solid"/>
            <w14:round/>
          </w14:textOutline>
        </w:rPr>
      </w:pPr>
      <w:r w:rsidRPr="00DD76AC">
        <w:rPr>
          <w:rFonts w:ascii="Times New Roman" w:hAnsi="Times New Roman" w:cs="Times New Roman"/>
          <w:b/>
          <w:sz w:val="28"/>
          <w:szCs w:val="28"/>
          <w14:textOutline w14:w="0" w14:cap="flat" w14:cmpd="sng" w14:algn="ctr">
            <w14:noFill/>
            <w14:prstDash w14:val="solid"/>
            <w14:round/>
          </w14:textOutline>
        </w:rPr>
        <w:lastRenderedPageBreak/>
        <w:t>РОЗДІЛ 2</w:t>
      </w:r>
    </w:p>
    <w:p w14:paraId="2E882A6B" w14:textId="3DA8ABE8" w:rsidR="006A53A4" w:rsidRPr="00DD76AC" w:rsidRDefault="006A53A4" w:rsidP="009A7F21">
      <w:pPr>
        <w:spacing w:line="360" w:lineRule="auto"/>
        <w:jc w:val="center"/>
        <w:rPr>
          <w:rFonts w:ascii="Times New Roman" w:hAnsi="Times New Roman" w:cs="Times New Roman"/>
          <w:b/>
          <w:sz w:val="28"/>
          <w:szCs w:val="28"/>
          <w14:textOutline w14:w="0" w14:cap="flat" w14:cmpd="sng" w14:algn="ctr">
            <w14:noFill/>
            <w14:prstDash w14:val="solid"/>
            <w14:round/>
          </w14:textOutline>
        </w:rPr>
      </w:pPr>
      <w:r w:rsidRPr="00DD76AC">
        <w:rPr>
          <w:rFonts w:ascii="Times New Roman" w:hAnsi="Times New Roman" w:cs="Times New Roman"/>
          <w:b/>
          <w:sz w:val="28"/>
          <w:szCs w:val="28"/>
          <w14:textOutline w14:w="0" w14:cap="flat" w14:cmpd="sng" w14:algn="ctr">
            <w14:noFill/>
            <w14:prstDash w14:val="solid"/>
            <w14:round/>
          </w14:textOutline>
        </w:rPr>
        <w:t>ТУРИЗМ ЯК КАТАЛІЗАТОР ІСТОРИКО-ПОЛІТИЧНОГО ТА СОЦІАЛЬНО-ЕКОНОМІЧНОГО РОЗВИТКУ КРАЇНИ</w:t>
      </w:r>
    </w:p>
    <w:p w14:paraId="20C29D21" w14:textId="400C677E" w:rsidR="009C1377" w:rsidRPr="00DD76AC" w:rsidRDefault="009C1377" w:rsidP="009C1377">
      <w:pPr>
        <w:spacing w:line="360" w:lineRule="auto"/>
        <w:rPr>
          <w:rFonts w:ascii="Times New Roman" w:hAnsi="Times New Roman" w:cs="Times New Roman"/>
          <w:b/>
          <w:sz w:val="28"/>
          <w:szCs w:val="28"/>
          <w14:textOutline w14:w="0" w14:cap="flat" w14:cmpd="sng" w14:algn="ctr">
            <w14:noFill/>
            <w14:prstDash w14:val="solid"/>
            <w14:round/>
          </w14:textOutline>
        </w:rPr>
      </w:pPr>
    </w:p>
    <w:p w14:paraId="5FA44164" w14:textId="74343986" w:rsidR="009A7F21" w:rsidRPr="00DD76AC" w:rsidRDefault="006A53A4" w:rsidP="009C1377">
      <w:pPr>
        <w:pStyle w:val="a5"/>
        <w:numPr>
          <w:ilvl w:val="1"/>
          <w:numId w:val="24"/>
        </w:numPr>
        <w:spacing w:line="360" w:lineRule="auto"/>
        <w:ind w:left="0" w:firstLine="709"/>
        <w:rPr>
          <w:rFonts w:ascii="Times New Roman" w:hAnsi="Times New Roman" w:cs="Times New Roman"/>
          <w:b/>
          <w:sz w:val="28"/>
          <w:szCs w:val="28"/>
          <w14:textOutline w14:w="0" w14:cap="flat" w14:cmpd="sng" w14:algn="ctr">
            <w14:noFill/>
            <w14:prstDash w14:val="solid"/>
            <w14:round/>
          </w14:textOutline>
        </w:rPr>
      </w:pPr>
      <w:r w:rsidRPr="00DD76AC">
        <w:rPr>
          <w:rFonts w:ascii="Times New Roman" w:hAnsi="Times New Roman" w:cs="Times New Roman"/>
          <w:b/>
          <w:sz w:val="28"/>
          <w:szCs w:val="28"/>
          <w14:textOutline w14:w="0" w14:cap="flat" w14:cmpd="sng" w14:algn="ctr">
            <w14:noFill/>
            <w14:prstDash w14:val="solid"/>
            <w14:round/>
          </w14:textOutline>
        </w:rPr>
        <w:t>Порівняльна характеристика факторів розвитку туристичної галузі України та Польщі</w:t>
      </w:r>
    </w:p>
    <w:p w14:paraId="242FD657" w14:textId="77777777" w:rsidR="00CE725B" w:rsidRPr="00DD76AC" w:rsidRDefault="00CE725B" w:rsidP="009A7F21">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p>
    <w:p w14:paraId="2967DB39" w14:textId="64BF9123" w:rsidR="00EB7D57" w:rsidRPr="00DD76AC" w:rsidRDefault="00EB7D57" w:rsidP="009A7F21">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На сучасному етапі розвитку світового соціо-культурного товариства та де</w:t>
      </w:r>
      <w:r w:rsidR="007573DE" w:rsidRPr="00DD76AC">
        <w:rPr>
          <w:rFonts w:ascii="Times New Roman" w:hAnsi="Times New Roman" w:cs="Times New Roman"/>
          <w:sz w:val="28"/>
          <w:szCs w:val="28"/>
          <w:lang w:val="uk-UA"/>
          <w14:textOutline w14:w="0" w14:cap="flat" w14:cmpd="sng" w14:algn="ctr">
            <w14:noFill/>
            <w14:prstDash w14:val="solid"/>
            <w14:round/>
          </w14:textOutline>
        </w:rPr>
        <w:t>ржав зокрема, все більшого значення набуває роль</w:t>
      </w:r>
      <w:r w:rsidRPr="00DD76AC">
        <w:rPr>
          <w:rFonts w:ascii="Times New Roman" w:hAnsi="Times New Roman" w:cs="Times New Roman"/>
          <w:sz w:val="28"/>
          <w:szCs w:val="28"/>
          <w:lang w:val="uk-UA"/>
          <w14:textOutline w14:w="0" w14:cap="flat" w14:cmpd="sng" w14:algn="ctr">
            <w14:noFill/>
            <w14:prstDash w14:val="solid"/>
            <w14:round/>
          </w14:textOutline>
        </w:rPr>
        <w:t xml:space="preserve"> </w:t>
      </w:r>
      <w:r w:rsidR="007573DE" w:rsidRPr="00DD76AC">
        <w:rPr>
          <w:rFonts w:ascii="Times New Roman" w:hAnsi="Times New Roman" w:cs="Times New Roman"/>
          <w:sz w:val="28"/>
          <w:szCs w:val="28"/>
          <w:lang w:val="uk-UA"/>
          <w14:textOutline w14:w="0" w14:cap="flat" w14:cmpd="sng" w14:algn="ctr">
            <w14:noFill/>
            <w14:prstDash w14:val="solid"/>
            <w14:round/>
          </w14:textOutline>
        </w:rPr>
        <w:t>туристичної</w:t>
      </w:r>
      <w:r w:rsidRPr="00DD76AC">
        <w:rPr>
          <w:rFonts w:ascii="Times New Roman" w:hAnsi="Times New Roman" w:cs="Times New Roman"/>
          <w:sz w:val="28"/>
          <w:szCs w:val="28"/>
          <w:lang w:val="uk-UA"/>
          <w14:textOutline w14:w="0" w14:cap="flat" w14:cmpd="sng" w14:algn="ctr">
            <w14:noFill/>
            <w14:prstDash w14:val="solid"/>
            <w14:round/>
          </w14:textOutline>
        </w:rPr>
        <w:t xml:space="preserve"> </w:t>
      </w:r>
      <w:r w:rsidR="007573DE" w:rsidRPr="00DD76AC">
        <w:rPr>
          <w:rFonts w:ascii="Times New Roman" w:hAnsi="Times New Roman" w:cs="Times New Roman"/>
          <w:sz w:val="28"/>
          <w:szCs w:val="28"/>
          <w:lang w:val="uk-UA"/>
          <w14:textOutline w14:w="0" w14:cap="flat" w14:cmpd="sng" w14:algn="ctr">
            <w14:noFill/>
            <w14:prstDash w14:val="solid"/>
            <w14:round/>
          </w14:textOutline>
        </w:rPr>
        <w:t>галузі</w:t>
      </w:r>
      <w:r w:rsidR="00AC61E8" w:rsidRPr="00DD76AC">
        <w:rPr>
          <w:rFonts w:ascii="Times New Roman" w:hAnsi="Times New Roman" w:cs="Times New Roman"/>
          <w:sz w:val="28"/>
          <w:szCs w:val="28"/>
          <w:lang w:val="uk-UA"/>
          <w14:textOutline w14:w="0" w14:cap="flat" w14:cmpd="sng" w14:algn="ctr">
            <w14:noFill/>
            <w14:prstDash w14:val="solid"/>
            <w14:round/>
          </w14:textOutline>
        </w:rPr>
        <w:t>.</w:t>
      </w:r>
      <w:r w:rsidR="007573DE" w:rsidRPr="00DD76AC">
        <w:rPr>
          <w:rFonts w:ascii="Times New Roman" w:hAnsi="Times New Roman" w:cs="Times New Roman"/>
          <w:sz w:val="28"/>
          <w:szCs w:val="28"/>
          <w:lang w:val="uk-UA"/>
          <w14:textOutline w14:w="0" w14:cap="flat" w14:cmpd="sng" w14:algn="ctr">
            <w14:noFill/>
            <w14:prstDash w14:val="solid"/>
            <w14:round/>
          </w14:textOutline>
        </w:rPr>
        <w:t xml:space="preserve"> В теперішніх реаліях туризм став не просто </w:t>
      </w:r>
      <w:r w:rsidR="00AC61E8" w:rsidRPr="00DD76AC">
        <w:rPr>
          <w:rFonts w:ascii="Times New Roman" w:hAnsi="Times New Roman" w:cs="Times New Roman"/>
          <w:sz w:val="28"/>
          <w:szCs w:val="28"/>
          <w:lang w:val="uk-UA"/>
          <w14:textOutline w14:w="0" w14:cap="flat" w14:cmpd="sng" w14:algn="ctr">
            <w14:noFill/>
            <w14:prstDash w14:val="solid"/>
            <w14:round/>
          </w14:textOutline>
        </w:rPr>
        <w:t>альтернативним варіантом для пр</w:t>
      </w:r>
      <w:r w:rsidR="007573DE" w:rsidRPr="00DD76AC">
        <w:rPr>
          <w:rFonts w:ascii="Times New Roman" w:hAnsi="Times New Roman" w:cs="Times New Roman"/>
          <w:sz w:val="28"/>
          <w:szCs w:val="28"/>
          <w:lang w:val="uk-UA"/>
          <w14:textOutline w14:w="0" w14:cap="flat" w14:cmpd="sng" w14:algn="ctr">
            <w14:noFill/>
            <w14:prstDash w14:val="solid"/>
            <w14:round/>
          </w14:textOutline>
        </w:rPr>
        <w:t>оведення дозвілля, а набув світового значення як економічне, соціо-культурне та істроричне явище</w:t>
      </w:r>
      <w:r w:rsidRPr="00DD76AC">
        <w:rPr>
          <w:rFonts w:ascii="Times New Roman" w:hAnsi="Times New Roman" w:cs="Times New Roman"/>
          <w:sz w:val="28"/>
          <w:szCs w:val="28"/>
          <w:lang w:val="uk-UA"/>
          <w14:textOutline w14:w="0" w14:cap="flat" w14:cmpd="sng" w14:algn="ctr">
            <w14:noFill/>
            <w14:prstDash w14:val="solid"/>
            <w14:round/>
          </w14:textOutline>
        </w:rPr>
        <w:t>.</w:t>
      </w:r>
      <w:r w:rsidR="007573DE" w:rsidRPr="00DD76AC">
        <w:rPr>
          <w:rFonts w:ascii="Times New Roman" w:hAnsi="Times New Roman" w:cs="Times New Roman"/>
          <w:sz w:val="28"/>
          <w:szCs w:val="28"/>
          <w:lang w:val="uk-UA"/>
          <w14:textOutline w14:w="0" w14:cap="flat" w14:cmpd="sng" w14:algn="ctr">
            <w14:noFill/>
            <w14:prstDash w14:val="solid"/>
            <w14:round/>
          </w14:textOutline>
        </w:rPr>
        <w:t xml:space="preserve"> Сьогодні, він дає можливість країнам та окремим регіонам покращіти своє фінансово-економічне становище, вирішити проблему безробіття серед населення, використати раціонально існуючі та незадіяні природ</w:t>
      </w:r>
      <w:r w:rsidR="00AC61E8" w:rsidRPr="00DD76AC">
        <w:rPr>
          <w:rFonts w:ascii="Times New Roman" w:hAnsi="Times New Roman" w:cs="Times New Roman"/>
          <w:sz w:val="28"/>
          <w:szCs w:val="28"/>
          <w:lang w:val="uk-UA"/>
          <w14:textOutline w14:w="0" w14:cap="flat" w14:cmpd="sng" w14:algn="ctr">
            <w14:noFill/>
            <w14:prstDash w14:val="solid"/>
            <w14:round/>
          </w14:textOutline>
        </w:rPr>
        <w:t xml:space="preserve">ні ресурси, і взагалі підвищити </w:t>
      </w:r>
      <w:r w:rsidR="007573DE" w:rsidRPr="00DD76AC">
        <w:rPr>
          <w:rFonts w:ascii="Times New Roman" w:hAnsi="Times New Roman" w:cs="Times New Roman"/>
          <w:sz w:val="28"/>
          <w:szCs w:val="28"/>
          <w:lang w:val="uk-UA"/>
          <w14:textOutline w14:w="0" w14:cap="flat" w14:cmpd="sng" w14:algn="ctr">
            <w14:noFill/>
            <w14:prstDash w14:val="solid"/>
            <w14:round/>
          </w14:textOutline>
        </w:rPr>
        <w:t>положення та статус країни на міжнродній арені.</w:t>
      </w:r>
      <w:r w:rsidR="007573DE" w:rsidRPr="00DD76AC">
        <w:rPr>
          <w:lang w:val="uk-UA"/>
        </w:rPr>
        <w:t xml:space="preserve"> </w:t>
      </w:r>
      <w:r w:rsidR="007573DE" w:rsidRPr="00DD76AC">
        <w:rPr>
          <w:rFonts w:ascii="Times New Roman" w:hAnsi="Times New Roman" w:cs="Times New Roman"/>
          <w:sz w:val="28"/>
          <w:szCs w:val="28"/>
          <w:lang w:val="uk-UA"/>
          <w14:textOutline w14:w="0" w14:cap="flat" w14:cmpd="sng" w14:algn="ctr">
            <w14:noFill/>
            <w14:prstDash w14:val="solid"/>
            <w14:round/>
          </w14:textOutline>
        </w:rPr>
        <w:t>Розвиток туризму спонукає покращення благоустрою територій, стимулює розвиток соціальної інфраструктури тощо.</w:t>
      </w:r>
      <w:r w:rsidR="00026463" w:rsidRPr="00DD76AC">
        <w:rPr>
          <w:rFonts w:ascii="Times New Roman" w:hAnsi="Times New Roman" w:cs="Times New Roman"/>
          <w:sz w:val="28"/>
          <w:szCs w:val="28"/>
          <w:lang w:val="uk-UA"/>
          <w14:textOutline w14:w="0" w14:cap="flat" w14:cmpd="sng" w14:algn="ctr">
            <w14:noFill/>
            <w14:prstDash w14:val="solid"/>
            <w14:round/>
          </w14:textOutline>
        </w:rPr>
        <w:t xml:space="preserve"> Тож проведемо дослідження ролі туристичної галузі, її розвитку та основних факторів впливу для України та Польщі.</w:t>
      </w:r>
    </w:p>
    <w:p w14:paraId="2AED1F52" w14:textId="7D01D6D7" w:rsidR="00623BB0" w:rsidRPr="00DD76AC" w:rsidRDefault="00623BB0" w:rsidP="00636B91">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До 1914 туризм в Україні був мало розповсюджений. До перших спроб належить студентська екскурсія 1876 у Крим (під проводом професора Новоросійського університету М. Головінського), мандрівки студентів високих шкіл у Галичині у 1880-их pp. (сполучені з доповідями, концертами тощо; учасником їх був І. Франко, який для мандрівників написав вірш «Сонце по небі колуе»), заснування Гуртка любителів природи, гірського спорту і кримських гір у 1880-их pp. у Ялті, Кримського гірського клубу у 1890-их pp. (з осідком в Одесі і філіями в Ялті, Севастополі, Кишиневі й інших містах). Ширшу діяльність виявляло на Правобережжі Російське товариство туристів і Польське товариство </w:t>
      </w:r>
      <w:r w:rsidRPr="00DD76AC">
        <w:rPr>
          <w:rFonts w:ascii="Times New Roman" w:hAnsi="Times New Roman" w:cs="Times New Roman"/>
          <w:sz w:val="28"/>
          <w:szCs w:val="28"/>
          <w:lang w:val="uk-UA"/>
          <w14:textOutline w14:w="0" w14:cap="flat" w14:cmpd="sng" w14:algn="ctr">
            <w14:noFill/>
            <w14:prstDash w14:val="solid"/>
            <w14:round/>
          </w14:textOutline>
        </w:rPr>
        <w:lastRenderedPageBreak/>
        <w:t>краєзнавче, а в Галичині Польське товариство татшанське. Там таки у 1900-их pp. активну туристичну діяльність виявляло тіловиховне товариство «Сокіл», яке заснувало туристичну (під проводом К. Ґутковського) і вельосипедну (голова Я. Вінцковський) секції.</w:t>
      </w:r>
    </w:p>
    <w:p w14:paraId="027EF928" w14:textId="1E472898" w:rsidR="00735BC5" w:rsidRPr="00DD76AC" w:rsidRDefault="00FD7B76" w:rsidP="00636B91">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В</w:t>
      </w:r>
      <w:r w:rsidR="00AA2B39" w:rsidRPr="00DD76AC">
        <w:rPr>
          <w:rFonts w:ascii="Times New Roman" w:hAnsi="Times New Roman" w:cs="Times New Roman"/>
          <w:sz w:val="28"/>
          <w:szCs w:val="28"/>
          <w14:textOutline w14:w="0" w14:cap="flat" w14:cmpd="sng" w14:algn="ctr">
            <w14:noFill/>
            <w14:prstDash w14:val="solid"/>
            <w14:round/>
          </w14:textOutline>
        </w:rPr>
        <w:t xml:space="preserve"> </w:t>
      </w:r>
      <w:r w:rsidRPr="00DD76AC">
        <w:rPr>
          <w:rFonts w:ascii="Times New Roman" w:hAnsi="Times New Roman" w:cs="Times New Roman"/>
          <w:sz w:val="28"/>
          <w:szCs w:val="28"/>
          <w:lang w:val="uk-UA"/>
          <w14:textOutline w14:w="0" w14:cap="flat" w14:cmpd="sng" w14:algn="ctr">
            <w14:noFill/>
            <w14:prstDash w14:val="solid"/>
            <w14:round/>
          </w14:textOutline>
        </w:rPr>
        <w:t>1993 році у місті Познань Україна вперше зарекомендувала себе як незалежного самостійного партнера на ринку туризму. Ця подія відбулася на Вар</w:t>
      </w:r>
      <w:r w:rsidR="00AA2B39" w:rsidRPr="00DD76AC">
        <w:rPr>
          <w:rFonts w:ascii="Times New Roman" w:hAnsi="Times New Roman" w:cs="Times New Roman"/>
          <w:sz w:val="28"/>
          <w:szCs w:val="28"/>
          <w:lang w:val="uk-UA"/>
          <w14:textOutline w14:w="0" w14:cap="flat" w14:cmpd="sng" w14:algn="ctr">
            <w14:noFill/>
            <w14:prstDash w14:val="solid"/>
            <w14:round/>
          </w14:textOutline>
        </w:rPr>
        <w:t>шавському туристичному ярмарку у</w:t>
      </w:r>
      <w:r w:rsidRPr="00DD76AC">
        <w:rPr>
          <w:rFonts w:ascii="Times New Roman" w:hAnsi="Times New Roman" w:cs="Times New Roman"/>
          <w:sz w:val="28"/>
          <w:szCs w:val="28"/>
          <w:lang w:val="uk-UA"/>
          <w14:textOutline w14:w="0" w14:cap="flat" w14:cmpd="sng" w14:algn="ctr">
            <w14:noFill/>
            <w14:prstDash w14:val="solid"/>
            <w14:round/>
          </w14:textOutline>
        </w:rPr>
        <w:t xml:space="preserve"> туристичному салоні, де вона уклала понад 300 контрактів, переважно з приймання туристів у країні. Базисом для відродження туристичної галузі стало створення державного комітету з туризму, розробка закордонних актів, що регулюють туристичну діяльність, ліцензування підприємств, установ, фірм і компаній сфери туризму. </w:t>
      </w:r>
    </w:p>
    <w:p w14:paraId="6D6B1725" w14:textId="77777777" w:rsidR="00735BC5" w:rsidRPr="00DD76AC" w:rsidRDefault="00735BC5" w:rsidP="00636B91">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З</w:t>
      </w:r>
      <w:r w:rsidR="00FD7B76" w:rsidRPr="00DD76AC">
        <w:rPr>
          <w:rFonts w:ascii="Times New Roman" w:hAnsi="Times New Roman" w:cs="Times New Roman"/>
          <w:sz w:val="28"/>
          <w:szCs w:val="28"/>
          <w:lang w:val="uk-UA"/>
          <w14:textOutline w14:w="0" w14:cap="flat" w14:cmpd="sng" w14:algn="ctr">
            <w14:noFill/>
            <w14:prstDash w14:val="solid"/>
            <w14:round/>
          </w14:textOutline>
        </w:rPr>
        <w:t xml:space="preserve"> 1</w:t>
      </w:r>
      <w:r w:rsidRPr="00DD76AC">
        <w:rPr>
          <w:rFonts w:ascii="Times New Roman" w:hAnsi="Times New Roman" w:cs="Times New Roman"/>
          <w:sz w:val="28"/>
          <w:szCs w:val="28"/>
          <w:lang w:val="uk-UA"/>
          <w14:textOutline w14:w="0" w14:cap="flat" w14:cmpd="sng" w14:algn="ctr">
            <w14:noFill/>
            <w14:prstDash w14:val="solid"/>
            <w14:round/>
          </w14:textOutline>
        </w:rPr>
        <w:t>994 року</w:t>
      </w:r>
      <w:r w:rsidR="00FD7B76" w:rsidRPr="00DD76AC">
        <w:rPr>
          <w:rFonts w:ascii="Times New Roman" w:hAnsi="Times New Roman" w:cs="Times New Roman"/>
          <w:sz w:val="28"/>
          <w:szCs w:val="28"/>
          <w:lang w:val="uk-UA"/>
          <w14:textOutline w14:w="0" w14:cap="flat" w14:cmpd="sng" w14:algn="ctr">
            <w14:noFill/>
            <w14:prstDash w14:val="solid"/>
            <w14:round/>
          </w14:textOutline>
        </w:rPr>
        <w:t xml:space="preserve"> </w:t>
      </w:r>
      <w:r w:rsidRPr="00DD76AC">
        <w:rPr>
          <w:rFonts w:ascii="Times New Roman" w:hAnsi="Times New Roman" w:cs="Times New Roman"/>
          <w:sz w:val="28"/>
          <w:szCs w:val="28"/>
          <w:lang w:val="uk-UA"/>
          <w14:textOutline w14:w="0" w14:cap="flat" w14:cmpd="sng" w14:algn="ctr">
            <w14:noFill/>
            <w14:prstDash w14:val="solid"/>
            <w14:round/>
          </w14:textOutline>
        </w:rPr>
        <w:t>роз</w:t>
      </w:r>
      <w:r w:rsidR="00FD7B76" w:rsidRPr="00DD76AC">
        <w:rPr>
          <w:rFonts w:ascii="Times New Roman" w:hAnsi="Times New Roman" w:cs="Times New Roman"/>
          <w:sz w:val="28"/>
          <w:szCs w:val="28"/>
          <w:lang w:val="uk-UA"/>
          <w14:textOutline w14:w="0" w14:cap="flat" w14:cmpd="sng" w14:algn="ctr">
            <w14:noFill/>
            <w14:prstDash w14:val="solid"/>
            <w14:round/>
          </w14:textOutline>
        </w:rPr>
        <w:t xml:space="preserve">почалася атестація </w:t>
      </w:r>
      <w:r w:rsidRPr="00DD76AC">
        <w:rPr>
          <w:rFonts w:ascii="Times New Roman" w:hAnsi="Times New Roman" w:cs="Times New Roman"/>
          <w:sz w:val="28"/>
          <w:szCs w:val="28"/>
          <w:lang w:val="uk-UA"/>
          <w14:textOutline w14:w="0" w14:cap="flat" w14:cmpd="sng" w14:algn="ctr">
            <w14:noFill/>
            <w14:prstDash w14:val="solid"/>
            <w14:round/>
          </w14:textOutline>
        </w:rPr>
        <w:t>готельно-туристичних фірм</w:t>
      </w:r>
      <w:r w:rsidR="00FD7B76" w:rsidRPr="00DD76AC">
        <w:rPr>
          <w:rFonts w:ascii="Times New Roman" w:hAnsi="Times New Roman" w:cs="Times New Roman"/>
          <w:sz w:val="28"/>
          <w:szCs w:val="28"/>
          <w:lang w:val="uk-UA"/>
          <w14:textOutline w14:w="0" w14:cap="flat" w14:cmpd="sng" w14:algn="ctr">
            <w14:noFill/>
            <w14:prstDash w14:val="solid"/>
            <w14:round/>
          </w14:textOutline>
        </w:rPr>
        <w:t xml:space="preserve">, було організовано перший в Україні Міжнародний туристичний салон "Україна-94", </w:t>
      </w:r>
      <w:r w:rsidRPr="00DD76AC">
        <w:rPr>
          <w:rFonts w:ascii="Times New Roman" w:hAnsi="Times New Roman" w:cs="Times New Roman"/>
          <w:sz w:val="28"/>
          <w:szCs w:val="28"/>
          <w:lang w:val="uk-UA"/>
          <w14:textOutline w14:w="0" w14:cap="flat" w14:cmpd="sng" w14:algn="ctr">
            <w14:noFill/>
            <w14:prstDash w14:val="solid"/>
            <w14:round/>
          </w14:textOutline>
        </w:rPr>
        <w:t>де</w:t>
      </w:r>
      <w:r w:rsidR="00FD7B76" w:rsidRPr="00DD76AC">
        <w:rPr>
          <w:rFonts w:ascii="Times New Roman" w:hAnsi="Times New Roman" w:cs="Times New Roman"/>
          <w:sz w:val="28"/>
          <w:szCs w:val="28"/>
          <w:lang w:val="uk-UA"/>
          <w14:textOutline w14:w="0" w14:cap="flat" w14:cmpd="sng" w14:algn="ctr">
            <w14:noFill/>
            <w14:prstDash w14:val="solid"/>
            <w14:round/>
          </w14:textOutline>
        </w:rPr>
        <w:t xml:space="preserve"> взяли участь 79 фірм із 26 країн </w:t>
      </w:r>
      <w:r w:rsidRPr="00DD76AC">
        <w:rPr>
          <w:rFonts w:ascii="Times New Roman" w:hAnsi="Times New Roman" w:cs="Times New Roman"/>
          <w:sz w:val="28"/>
          <w:szCs w:val="28"/>
          <w:lang w:val="uk-UA"/>
          <w14:textOutline w14:w="0" w14:cap="flat" w14:cmpd="sng" w14:algn="ctr">
            <w14:noFill/>
            <w14:prstDash w14:val="solid"/>
            <w14:round/>
          </w14:textOutline>
        </w:rPr>
        <w:t>світу</w:t>
      </w:r>
      <w:r w:rsidR="00FD7B76" w:rsidRPr="00DD76AC">
        <w:rPr>
          <w:rFonts w:ascii="Times New Roman" w:hAnsi="Times New Roman" w:cs="Times New Roman"/>
          <w:sz w:val="28"/>
          <w:szCs w:val="28"/>
          <w:lang w:val="uk-UA"/>
          <w14:textOutline w14:w="0" w14:cap="flat" w14:cmpd="sng" w14:algn="ctr">
            <w14:noFill/>
            <w14:prstDash w14:val="solid"/>
            <w14:round/>
          </w14:textOutline>
        </w:rPr>
        <w:t xml:space="preserve">, а також 226 вітчизняних </w:t>
      </w:r>
      <w:r w:rsidRPr="00DD76AC">
        <w:rPr>
          <w:rFonts w:ascii="Times New Roman" w:hAnsi="Times New Roman" w:cs="Times New Roman"/>
          <w:sz w:val="28"/>
          <w:szCs w:val="28"/>
          <w:lang w:val="uk-UA"/>
          <w14:textOutline w14:w="0" w14:cap="flat" w14:cmpd="sng" w14:algn="ctr">
            <w14:noFill/>
            <w14:prstDash w14:val="solid"/>
            <w14:round/>
          </w14:textOutline>
        </w:rPr>
        <w:t>підприємств</w:t>
      </w:r>
      <w:r w:rsidR="00FD7B76" w:rsidRPr="00DD76AC">
        <w:rPr>
          <w:rFonts w:ascii="Times New Roman" w:hAnsi="Times New Roman" w:cs="Times New Roman"/>
          <w:sz w:val="28"/>
          <w:szCs w:val="28"/>
          <w:lang w:val="uk-UA"/>
          <w14:textOutline w14:w="0" w14:cap="flat" w14:cmpd="sng" w14:algn="ctr">
            <w14:noFill/>
            <w14:prstDash w14:val="solid"/>
            <w14:round/>
          </w14:textOutline>
        </w:rPr>
        <w:t xml:space="preserve">. Ці заходи </w:t>
      </w:r>
      <w:r w:rsidRPr="00DD76AC">
        <w:rPr>
          <w:rFonts w:ascii="Times New Roman" w:hAnsi="Times New Roman" w:cs="Times New Roman"/>
          <w:sz w:val="28"/>
          <w:szCs w:val="28"/>
          <w:lang w:val="uk-UA"/>
          <w14:textOutline w14:w="0" w14:cap="flat" w14:cmpd="sng" w14:algn="ctr">
            <w14:noFill/>
            <w14:prstDash w14:val="solid"/>
            <w14:round/>
          </w14:textOutline>
        </w:rPr>
        <w:t>пожвавили розвиток</w:t>
      </w:r>
      <w:r w:rsidR="00FD7B76" w:rsidRPr="00DD76AC">
        <w:rPr>
          <w:rFonts w:ascii="Times New Roman" w:hAnsi="Times New Roman" w:cs="Times New Roman"/>
          <w:sz w:val="28"/>
          <w:szCs w:val="28"/>
          <w:lang w:val="uk-UA"/>
          <w14:textOutline w14:w="0" w14:cap="flat" w14:cmpd="sng" w14:algn="ctr">
            <w14:noFill/>
            <w14:prstDash w14:val="solid"/>
            <w14:round/>
          </w14:textOutline>
        </w:rPr>
        <w:t xml:space="preserve"> сфери туризму (у 1994 р. кількість туристів, які відвідали Україну, в чотири рази перевищила рівень 1992 p.). </w:t>
      </w:r>
    </w:p>
    <w:p w14:paraId="5E5FBFBA" w14:textId="77777777" w:rsidR="00AA2B39" w:rsidRPr="00DD76AC" w:rsidRDefault="00FD7B76" w:rsidP="00636B91">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Однак туристичні ресурси використовуються не в повному обсязі, оскільки одночасна місткість природних ресурсів України з урахуванням можливого навантаження та екологічних вимог </w:t>
      </w:r>
      <w:r w:rsidR="00735BC5" w:rsidRPr="00DD76AC">
        <w:rPr>
          <w:rFonts w:ascii="Times New Roman" w:hAnsi="Times New Roman" w:cs="Times New Roman"/>
          <w:sz w:val="28"/>
          <w:szCs w:val="28"/>
          <w:lang w:val="uk-UA"/>
          <w14:textOutline w14:w="0" w14:cap="flat" w14:cmpd="sng" w14:algn="ctr">
            <w14:noFill/>
            <w14:prstDash w14:val="solid"/>
            <w14:round/>
          </w14:textOutline>
        </w:rPr>
        <w:t>–</w:t>
      </w:r>
      <w:r w:rsidRPr="00DD76AC">
        <w:rPr>
          <w:rFonts w:ascii="Times New Roman" w:hAnsi="Times New Roman" w:cs="Times New Roman"/>
          <w:sz w:val="28"/>
          <w:szCs w:val="28"/>
          <w:lang w:val="uk-UA"/>
          <w14:textOutline w14:w="0" w14:cap="flat" w14:cmpd="sng" w14:algn="ctr">
            <w14:noFill/>
            <w14:prstDash w14:val="solid"/>
            <w14:round/>
          </w14:textOutline>
        </w:rPr>
        <w:t xml:space="preserve"> до 50 млн. осіб (фактичний рівень використання внутрішніх туристично-рекреаційних ресурсів </w:t>
      </w:r>
      <w:r w:rsidR="00735BC5" w:rsidRPr="00DD76AC">
        <w:rPr>
          <w:rFonts w:ascii="Times New Roman" w:hAnsi="Times New Roman" w:cs="Times New Roman"/>
          <w:sz w:val="28"/>
          <w:szCs w:val="28"/>
          <w:lang w:val="uk-UA"/>
          <w14:textOutline w14:w="0" w14:cap="flat" w14:cmpd="sng" w14:algn="ctr">
            <w14:noFill/>
            <w14:prstDash w14:val="solid"/>
            <w14:round/>
          </w14:textOutline>
        </w:rPr>
        <w:t>–</w:t>
      </w:r>
      <w:r w:rsidRPr="00DD76AC">
        <w:rPr>
          <w:rFonts w:ascii="Times New Roman" w:hAnsi="Times New Roman" w:cs="Times New Roman"/>
          <w:sz w:val="28"/>
          <w:szCs w:val="28"/>
          <w:lang w:val="uk-UA"/>
          <w14:textOutline w14:w="0" w14:cap="flat" w14:cmpd="sng" w14:algn="ctr">
            <w14:noFill/>
            <w14:prstDash w14:val="solid"/>
            <w14:round/>
          </w14:textOutline>
        </w:rPr>
        <w:t xml:space="preserve"> 7-9%). Це спричинено відсутністю коштів на проведен</w:t>
      </w:r>
      <w:r w:rsidR="00AA2B39" w:rsidRPr="00DD76AC">
        <w:rPr>
          <w:rFonts w:ascii="Times New Roman" w:hAnsi="Times New Roman" w:cs="Times New Roman"/>
          <w:sz w:val="28"/>
          <w:szCs w:val="28"/>
          <w:lang w:val="uk-UA"/>
          <w14:textOutline w14:w="0" w14:cap="flat" w14:cmpd="sng" w14:algn="ctr">
            <w14:noFill/>
            <w14:prstDash w14:val="solid"/>
            <w14:round/>
          </w14:textOutline>
        </w:rPr>
        <w:t>ня маркетингу туризму в Україні</w:t>
      </w:r>
      <w:r w:rsidRPr="00DD76AC">
        <w:rPr>
          <w:rFonts w:ascii="Times New Roman" w:hAnsi="Times New Roman" w:cs="Times New Roman"/>
          <w:sz w:val="28"/>
          <w:szCs w:val="28"/>
          <w:lang w:val="uk-UA"/>
          <w14:textOutline w14:w="0" w14:cap="flat" w14:cmpd="sng" w14:algn="ctr">
            <w14:noFill/>
            <w14:prstDash w14:val="solid"/>
            <w14:round/>
          </w14:textOutline>
        </w:rPr>
        <w:t xml:space="preserve">, що викликає негативне ставлення в потенційних туристів; низький рівень сервісу. З огляду на це, Україна сьогодні не створює відповідної конкуренції з туризму багатьом країнам Центральної та Східної Європи, що межують із нею, в яких скасовано візові вимоги до громадян Сполучених Штатів, Канади і країн-членів Європейського Союзу, інтенсивно здійснюється маркетинг туристичних послуг та продуктів. </w:t>
      </w:r>
    </w:p>
    <w:p w14:paraId="0A8ED68D" w14:textId="2D8A0D08" w:rsidR="00AA2B39" w:rsidRPr="00DD76AC" w:rsidRDefault="00FD7B76" w:rsidP="00636B91">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Світовий досвід засвідчує, що індустрію туризму можна розвивати і в період економічних криз, оскільки витрати на створення одного робочого місця </w:t>
      </w:r>
      <w:r w:rsidRPr="00DD76AC">
        <w:rPr>
          <w:rFonts w:ascii="Times New Roman" w:hAnsi="Times New Roman" w:cs="Times New Roman"/>
          <w:sz w:val="28"/>
          <w:szCs w:val="28"/>
          <w:lang w:val="uk-UA"/>
          <w14:textOutline w14:w="0" w14:cap="flat" w14:cmpd="sng" w14:algn="ctr">
            <w14:noFill/>
            <w14:prstDash w14:val="solid"/>
            <w14:round/>
          </w14:textOutline>
        </w:rPr>
        <w:lastRenderedPageBreak/>
        <w:t>тут у 20 разів менші, ніж у промисловості, а оборотність інвестиційного капіталу в 4,2 рази вища, ніж в інших галузях господарства</w:t>
      </w:r>
      <w:r w:rsidR="00735BC5" w:rsidRPr="00DD76AC">
        <w:rPr>
          <w:rFonts w:ascii="Times New Roman" w:hAnsi="Times New Roman" w:cs="Times New Roman"/>
          <w:sz w:val="28"/>
          <w:szCs w:val="28"/>
          <w:lang w:val="uk-UA"/>
          <w14:textOutline w14:w="0" w14:cap="flat" w14:cmpd="sng" w14:algn="ctr">
            <w14:noFill/>
            <w14:prstDash w14:val="solid"/>
            <w14:round/>
          </w14:textOutline>
        </w:rPr>
        <w:t xml:space="preserve"> </w:t>
      </w:r>
      <w:r w:rsidR="00A53DC2">
        <w:rPr>
          <w:rFonts w:ascii="Times New Roman" w:hAnsi="Times New Roman" w:cs="Times New Roman"/>
          <w:sz w:val="28"/>
          <w:szCs w:val="28"/>
          <w:lang w:val="uk-UA"/>
          <w14:textOutline w14:w="0" w14:cap="flat" w14:cmpd="sng" w14:algn="ctr">
            <w14:noFill/>
            <w14:prstDash w14:val="solid"/>
            <w14:round/>
          </w14:textOutline>
        </w:rPr>
        <w:t>[60</w:t>
      </w:r>
      <w:r w:rsidR="00735BC5" w:rsidRPr="00DD76AC">
        <w:rPr>
          <w:rFonts w:ascii="Times New Roman" w:hAnsi="Times New Roman" w:cs="Times New Roman"/>
          <w:sz w:val="28"/>
          <w:szCs w:val="28"/>
          <w:lang w:val="uk-UA"/>
          <w14:textOutline w14:w="0" w14:cap="flat" w14:cmpd="sng" w14:algn="ctr">
            <w14:noFill/>
            <w14:prstDash w14:val="solid"/>
            <w14:round/>
          </w14:textOutline>
        </w:rPr>
        <w:t xml:space="preserve">, </w:t>
      </w:r>
      <w:r w:rsidR="00735BC5" w:rsidRPr="00DD76AC">
        <w:rPr>
          <w:rFonts w:ascii="Times New Roman" w:hAnsi="Times New Roman" w:cs="Times New Roman"/>
          <w:sz w:val="28"/>
          <w:szCs w:val="28"/>
          <w:lang w:val="en-US"/>
          <w14:textOutline w14:w="0" w14:cap="flat" w14:cmpd="sng" w14:algn="ctr">
            <w14:noFill/>
            <w14:prstDash w14:val="solid"/>
            <w14:round/>
          </w14:textOutline>
        </w:rPr>
        <w:t>c</w:t>
      </w:r>
      <w:r w:rsidR="00735BC5" w:rsidRPr="00DD76AC">
        <w:rPr>
          <w:rFonts w:ascii="Times New Roman" w:hAnsi="Times New Roman" w:cs="Times New Roman"/>
          <w:sz w:val="28"/>
          <w:szCs w:val="28"/>
          <w:lang w:val="uk-UA"/>
          <w14:textOutline w14:w="0" w14:cap="flat" w14:cmpd="sng" w14:algn="ctr">
            <w14:noFill/>
            <w14:prstDash w14:val="solid"/>
            <w14:round/>
          </w14:textOutline>
        </w:rPr>
        <w:t>.</w:t>
      </w:r>
      <w:r w:rsidR="00932388" w:rsidRPr="00DD76AC">
        <w:rPr>
          <w:rFonts w:ascii="Times New Roman" w:hAnsi="Times New Roman" w:cs="Times New Roman"/>
          <w:sz w:val="28"/>
          <w:szCs w:val="28"/>
          <w:lang w:val="uk-UA"/>
          <w14:textOutline w14:w="0" w14:cap="flat" w14:cmpd="sng" w14:algn="ctr">
            <w14:noFill/>
            <w14:prstDash w14:val="solid"/>
            <w14:round/>
          </w14:textOutline>
        </w:rPr>
        <w:t xml:space="preserve"> 17</w:t>
      </w:r>
      <w:r w:rsidR="00735BC5" w:rsidRPr="00DD76AC">
        <w:rPr>
          <w:rFonts w:ascii="Times New Roman" w:hAnsi="Times New Roman" w:cs="Times New Roman"/>
          <w:sz w:val="28"/>
          <w:szCs w:val="28"/>
          <w:lang w:val="uk-UA"/>
          <w14:textOutline w14:w="0" w14:cap="flat" w14:cmpd="sng" w14:algn="ctr">
            <w14:noFill/>
            <w14:prstDash w14:val="solid"/>
            <w14:round/>
          </w14:textOutline>
        </w:rPr>
        <w:t>]</w:t>
      </w:r>
      <w:r w:rsidRPr="00DD76AC">
        <w:rPr>
          <w:rFonts w:ascii="Times New Roman" w:hAnsi="Times New Roman" w:cs="Times New Roman"/>
          <w:sz w:val="28"/>
          <w:szCs w:val="28"/>
          <w:lang w:val="uk-UA"/>
          <w14:textOutline w14:w="0" w14:cap="flat" w14:cmpd="sng" w14:algn="ctr">
            <w14:noFill/>
            <w14:prstDash w14:val="solid"/>
            <w14:round/>
          </w14:textOutline>
        </w:rPr>
        <w:t xml:space="preserve">. </w:t>
      </w:r>
    </w:p>
    <w:p w14:paraId="44C5EA93" w14:textId="61B8E1FC" w:rsidR="00FD7B76" w:rsidRPr="00DD76AC" w:rsidRDefault="00FD7B76" w:rsidP="00636B91">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Україна має </w:t>
      </w:r>
      <w:r w:rsidR="00932388" w:rsidRPr="00DD76AC">
        <w:rPr>
          <w:rFonts w:ascii="Times New Roman" w:hAnsi="Times New Roman" w:cs="Times New Roman"/>
          <w:sz w:val="28"/>
          <w:szCs w:val="28"/>
          <w:lang w:val="uk-UA"/>
          <w14:textOutline w14:w="0" w14:cap="flat" w14:cmpd="sng" w14:algn="ctr">
            <w14:noFill/>
            <w14:prstDash w14:val="solid"/>
            <w14:round/>
          </w14:textOutline>
        </w:rPr>
        <w:t>високий туристичний потенціал і з</w:t>
      </w:r>
      <w:r w:rsidRPr="00DD76AC">
        <w:rPr>
          <w:rFonts w:ascii="Times New Roman" w:hAnsi="Times New Roman" w:cs="Times New Roman"/>
          <w:sz w:val="28"/>
          <w:szCs w:val="28"/>
          <w:lang w:val="uk-UA"/>
          <w14:textOutline w14:w="0" w14:cap="flat" w14:cmpd="sng" w14:algn="ctr">
            <w14:noFill/>
            <w14:prstDash w14:val="solid"/>
            <w14:round/>
          </w14:textOutline>
        </w:rPr>
        <w:t xml:space="preserve">абезпечити належну віддачу від </w:t>
      </w:r>
      <w:r w:rsidR="00932388" w:rsidRPr="00DD76AC">
        <w:rPr>
          <w:rFonts w:ascii="Times New Roman" w:hAnsi="Times New Roman" w:cs="Times New Roman"/>
          <w:sz w:val="28"/>
          <w:szCs w:val="28"/>
          <w:lang w:val="uk-UA"/>
          <w14:textOutline w14:w="0" w14:cap="flat" w14:cmpd="sng" w14:algn="ctr">
            <w14:noFill/>
            <w14:prstDash w14:val="solid"/>
            <w14:round/>
          </w14:textOutline>
        </w:rPr>
        <w:t>нього</w:t>
      </w:r>
      <w:r w:rsidRPr="00DD76AC">
        <w:rPr>
          <w:rFonts w:ascii="Times New Roman" w:hAnsi="Times New Roman" w:cs="Times New Roman"/>
          <w:sz w:val="28"/>
          <w:szCs w:val="28"/>
          <w:lang w:val="uk-UA"/>
          <w14:textOutline w14:w="0" w14:cap="flat" w14:cmpd="sng" w14:algn="ctr">
            <w14:noFill/>
            <w14:prstDash w14:val="solid"/>
            <w14:round/>
          </w14:textOutline>
        </w:rPr>
        <w:t xml:space="preserve">, використати його в інтересах активного </w:t>
      </w:r>
      <w:r w:rsidR="00932388" w:rsidRPr="00DD76AC">
        <w:rPr>
          <w:rFonts w:ascii="Times New Roman" w:hAnsi="Times New Roman" w:cs="Times New Roman"/>
          <w:sz w:val="28"/>
          <w:szCs w:val="28"/>
          <w:lang w:val="uk-UA"/>
          <w14:textOutline w14:w="0" w14:cap="flat" w14:cmpd="sng" w14:algn="ctr">
            <w14:noFill/>
            <w14:prstDash w14:val="solid"/>
            <w14:round/>
          </w14:textOutline>
        </w:rPr>
        <w:t>відпочинку та оздоровлення можливо</w:t>
      </w:r>
      <w:r w:rsidRPr="00DD76AC">
        <w:rPr>
          <w:rFonts w:ascii="Times New Roman" w:hAnsi="Times New Roman" w:cs="Times New Roman"/>
          <w:sz w:val="28"/>
          <w:szCs w:val="28"/>
          <w:lang w:val="uk-UA"/>
          <w14:textOutline w14:w="0" w14:cap="flat" w14:cmpd="sng" w14:algn="ctr">
            <w14:noFill/>
            <w14:prstDash w14:val="solid"/>
            <w14:round/>
          </w14:textOutline>
        </w:rPr>
        <w:t xml:space="preserve"> лише за чіткої організації туризму, створення і зміцнення матеріально-технічної бази, залучення до неї досвідчених і кваліфікованих кадрів, тобто за умови ефективного управління туризмом.</w:t>
      </w:r>
    </w:p>
    <w:p w14:paraId="0CC27A89" w14:textId="0C05C87D" w:rsidR="00623BB0" w:rsidRPr="00DD76AC" w:rsidRDefault="00623BB0" w:rsidP="00636B91">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Великою популярністю в колах туристів користуються Карпати, Закарпаття, Буковина, Крим, береги Дніпра, а також і культурні центри з історичними й мистецькими пам'ятками: Київ, Львів, Харків, Одеса та ін. З різних засобів пересування для туристів, найменше поширені автомобільні подорожі, бо не скрізь вистачає місць у кемпінґах і автотурбазах, бракує автомайстерень і запасних частин. З 1965 практикуються рейси Дніпром, далекі морські й річкові подорожі, туристичні подорожі по Чорному й Азовському морях.</w:t>
      </w:r>
    </w:p>
    <w:p w14:paraId="45AA784A" w14:textId="1A916267" w:rsidR="00636B91" w:rsidRPr="00DD76AC" w:rsidRDefault="00636B91" w:rsidP="00636B91">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Всесвітній економічний форум в Давосі у 2017 році оцінив рейтинг України в туризм</w:t>
      </w:r>
      <w:r w:rsidR="00293D51" w:rsidRPr="00DD76AC">
        <w:rPr>
          <w:rFonts w:ascii="Times New Roman" w:hAnsi="Times New Roman" w:cs="Times New Roman"/>
          <w:sz w:val="28"/>
          <w:szCs w:val="28"/>
          <w:lang w:val="uk-UA"/>
          <w14:textOutline w14:w="0" w14:cap="flat" w14:cmpd="sng" w14:algn="ctr">
            <w14:noFill/>
            <w14:prstDash w14:val="solid"/>
            <w14:round/>
          </w14:textOutline>
        </w:rPr>
        <w:t>і, поставивши її на 88 місце [8</w:t>
      </w:r>
      <w:r w:rsidRPr="00DD76AC">
        <w:rPr>
          <w:rFonts w:ascii="Times New Roman" w:hAnsi="Times New Roman" w:cs="Times New Roman"/>
          <w:sz w:val="28"/>
          <w:szCs w:val="28"/>
          <w:lang w:val="uk-UA"/>
          <w14:textOutline w14:w="0" w14:cap="flat" w14:cmpd="sng" w14:algn="ctr">
            <w14:noFill/>
            <w14:prstDash w14:val="solid"/>
            <w14:round/>
          </w14:textOutline>
        </w:rPr>
        <w:t>]. Про це йдеться в звіті форуму про конкурентоспроможність в подорожі та туризм</w:t>
      </w:r>
      <w:r w:rsidR="00AC61E8" w:rsidRPr="00DD76AC">
        <w:rPr>
          <w:rFonts w:ascii="Times New Roman" w:hAnsi="Times New Roman" w:cs="Times New Roman"/>
          <w:sz w:val="28"/>
          <w:szCs w:val="28"/>
          <w:lang w:val="uk-UA"/>
          <w14:textOutline w14:w="0" w14:cap="flat" w14:cmpd="sng" w14:algn="ctr">
            <w14:noFill/>
            <w14:prstDash w14:val="solid"/>
            <w14:round/>
          </w14:textOutline>
        </w:rPr>
        <w:t>і</w:t>
      </w:r>
      <w:r w:rsidRPr="00DD76AC">
        <w:rPr>
          <w:rFonts w:ascii="Times New Roman" w:hAnsi="Times New Roman" w:cs="Times New Roman"/>
          <w:sz w:val="28"/>
          <w:szCs w:val="28"/>
          <w:lang w:val="uk-UA"/>
          <w14:textOutline w14:w="0" w14:cap="flat" w14:cmpd="sng" w14:algn="ctr">
            <w14:noFill/>
            <w14:prstDash w14:val="solid"/>
            <w14:round/>
          </w14:textOutline>
        </w:rPr>
        <w:t xml:space="preserve"> 2017 р. У плані безпеки, на думку експертів форуму, в Україну на відпочинок їхати не рекомендується. При складанні рейтингу враховувалися такі фактори, як наявність збройних конфліктів на території держави, рівень злочинності та терористична загроза. Але ситуація покращується, оскільки у 2014–2015 роках, у зв’язку з кризою та воєнними діями на сході країни, Україна взагалі не увійшла в рейтинг. У питанні ціноутворення для європейського туриста Ук</w:t>
      </w:r>
      <w:r w:rsidR="00AC61E8" w:rsidRPr="00DD76AC">
        <w:rPr>
          <w:rFonts w:ascii="Times New Roman" w:hAnsi="Times New Roman" w:cs="Times New Roman"/>
          <w:sz w:val="28"/>
          <w:szCs w:val="28"/>
          <w:lang w:val="uk-UA"/>
          <w14:textOutline w14:w="0" w14:cap="flat" w14:cmpd="sng" w14:algn="ctr">
            <w14:noFill/>
            <w14:prstDash w14:val="solid"/>
            <w14:round/>
          </w14:textOutline>
        </w:rPr>
        <w:t>раїна досить приваблива і зайняла</w:t>
      </w:r>
      <w:r w:rsidRPr="00DD76AC">
        <w:rPr>
          <w:rFonts w:ascii="Times New Roman" w:hAnsi="Times New Roman" w:cs="Times New Roman"/>
          <w:sz w:val="28"/>
          <w:szCs w:val="28"/>
          <w:lang w:val="uk-UA"/>
          <w14:textOutline w14:w="0" w14:cap="flat" w14:cmpd="sng" w14:algn="ctr">
            <w14:noFill/>
            <w14:prstDash w14:val="solid"/>
            <w14:round/>
          </w14:textOutline>
        </w:rPr>
        <w:t xml:space="preserve"> 45 місце у 2017 році. В</w:t>
      </w:r>
      <w:r w:rsidR="00AC61E8" w:rsidRPr="00DD76AC">
        <w:rPr>
          <w:rFonts w:ascii="Times New Roman" w:hAnsi="Times New Roman" w:cs="Times New Roman"/>
          <w:sz w:val="28"/>
          <w:szCs w:val="28"/>
          <w:lang w:val="uk-UA"/>
          <w14:textOutline w14:w="0" w14:cap="flat" w14:cmpd="sng" w14:algn="ctr">
            <w14:noFill/>
            <w14:prstDash w14:val="solid"/>
            <w14:round/>
          </w14:textOutline>
        </w:rPr>
        <w:t>край низьке місце Україна зайняла</w:t>
      </w:r>
      <w:r w:rsidRPr="00DD76AC">
        <w:rPr>
          <w:rFonts w:ascii="Times New Roman" w:hAnsi="Times New Roman" w:cs="Times New Roman"/>
          <w:sz w:val="28"/>
          <w:szCs w:val="28"/>
          <w:lang w:val="uk-UA"/>
          <w14:textOutline w14:w="0" w14:cap="flat" w14:cmpd="sng" w14:algn="ctr">
            <w14:noFill/>
            <w14:prstDash w14:val="solid"/>
            <w14:round/>
          </w14:textOutline>
        </w:rPr>
        <w:t xml:space="preserve"> в питанні інвестицій в туристичний бізнес – 124 місце у 2017 році.</w:t>
      </w:r>
    </w:p>
    <w:p w14:paraId="187108EC" w14:textId="332E203B" w:rsidR="00636B91" w:rsidRPr="00DD76AC" w:rsidRDefault="00636B91" w:rsidP="00636B91">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У 2019 році за індексом конкурентоспроможності у сфері подорожей і туризму, що розраховують на основі 15 факторів (бізнес-середовище, безпека, охорона здоров'я і гігієна, людські ресурси та ринок праці, ціни, інфраструктура, </w:t>
      </w:r>
      <w:r w:rsidRPr="00DD76AC">
        <w:rPr>
          <w:rFonts w:ascii="Times New Roman" w:hAnsi="Times New Roman" w:cs="Times New Roman"/>
          <w:sz w:val="28"/>
          <w:szCs w:val="28"/>
          <w:lang w:val="uk-UA"/>
          <w14:textOutline w14:w="0" w14:cap="flat" w14:cmpd="sng" w14:algn="ctr">
            <w14:noFill/>
            <w14:prstDash w14:val="solid"/>
            <w14:round/>
          </w14:textOutline>
        </w:rPr>
        <w:lastRenderedPageBreak/>
        <w:t xml:space="preserve">природні, культурні ресурси і т.д.), Україна зайняла 76 місце, що </w:t>
      </w:r>
      <w:r w:rsidR="00AC61E8" w:rsidRPr="00DD76AC">
        <w:rPr>
          <w:rFonts w:ascii="Times New Roman" w:hAnsi="Times New Roman" w:cs="Times New Roman"/>
          <w:sz w:val="28"/>
          <w:szCs w:val="28"/>
          <w:lang w:val="uk-UA"/>
          <w14:textOutline w14:w="0" w14:cap="flat" w14:cmpd="sng" w14:algn="ctr">
            <w14:noFill/>
            <w14:prstDash w14:val="solid"/>
            <w14:round/>
          </w14:textOutline>
        </w:rPr>
        <w:t>на 10 позицій вище аніж у 2018 році</w:t>
      </w:r>
      <w:r w:rsidR="00293D51" w:rsidRPr="00DD76AC">
        <w:rPr>
          <w:rFonts w:ascii="Times New Roman" w:hAnsi="Times New Roman" w:cs="Times New Roman"/>
          <w:sz w:val="28"/>
          <w:szCs w:val="28"/>
          <w:lang w:val="uk-UA"/>
          <w14:textOutline w14:w="0" w14:cap="flat" w14:cmpd="sng" w14:algn="ctr">
            <w14:noFill/>
            <w14:prstDash w14:val="solid"/>
            <w14:round/>
          </w14:textOutline>
        </w:rPr>
        <w:t xml:space="preserve"> [9</w:t>
      </w:r>
      <w:r w:rsidRPr="00DD76AC">
        <w:rPr>
          <w:rFonts w:ascii="Times New Roman" w:hAnsi="Times New Roman" w:cs="Times New Roman"/>
          <w:sz w:val="28"/>
          <w:szCs w:val="28"/>
          <w:lang w:val="uk-UA"/>
          <w14:textOutline w14:w="0" w14:cap="flat" w14:cmpd="sng" w14:algn="ctr">
            <w14:noFill/>
            <w14:prstDash w14:val="solid"/>
            <w14:round/>
          </w14:textOutline>
        </w:rPr>
        <w:t>].</w:t>
      </w:r>
    </w:p>
    <w:p w14:paraId="39DEEE4A" w14:textId="6CEEA5F9" w:rsidR="00026463" w:rsidRPr="00DD76AC" w:rsidRDefault="00A95290" w:rsidP="009A7F21">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Україна серед інших держав має доволі високий туристичний потенціал, який зміг би допомогти витягнути економіку з кризи тому, що він взаємопов’язаний з іншими багатьма сферами діяльності. Адже вона має сприятливе географічне розташування, кліматичні умови, велику різноманітність географічного ландшафту, з рівномірним розташуванням населених пунктів і відповідно обслуговуючого персоналу та з високим рівнем освіченості населення</w:t>
      </w:r>
      <w:r w:rsidR="009A7F21" w:rsidRPr="00DD76AC">
        <w:rPr>
          <w:rFonts w:ascii="Times New Roman" w:hAnsi="Times New Roman" w:cs="Times New Roman"/>
          <w:sz w:val="28"/>
          <w:szCs w:val="28"/>
          <w:lang w:val="uk-UA"/>
          <w14:textOutline w14:w="0" w14:cap="flat" w14:cmpd="sng" w14:algn="ctr">
            <w14:noFill/>
            <w14:prstDash w14:val="solid"/>
            <w14:round/>
          </w14:textOutline>
        </w:rPr>
        <w:t>, багату культурно-історичну спадщіну.</w:t>
      </w:r>
      <w:r w:rsidRPr="00DD76AC">
        <w:rPr>
          <w:rFonts w:ascii="Times New Roman" w:hAnsi="Times New Roman" w:cs="Times New Roman"/>
          <w:sz w:val="28"/>
          <w:szCs w:val="28"/>
          <w:lang w:val="uk-UA"/>
          <w14:textOutline w14:w="0" w14:cap="flat" w14:cmpd="sng" w14:algn="ctr">
            <w14:noFill/>
            <w14:prstDash w14:val="solid"/>
            <w14:round/>
          </w14:textOutline>
        </w:rPr>
        <w:t xml:space="preserve"> Втім, туристичні можливості країни реалізовані не повною мірою.</w:t>
      </w:r>
    </w:p>
    <w:p w14:paraId="043C3573" w14:textId="77777777" w:rsidR="00AB2BE3" w:rsidRPr="00DD76AC" w:rsidRDefault="00D21E28" w:rsidP="00AB2BE3">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За данними </w:t>
      </w:r>
      <w:r w:rsidRPr="00DD76AC">
        <w:rPr>
          <w:rFonts w:ascii="Times New Roman" w:hAnsi="Times New Roman" w:cs="Times New Roman"/>
          <w:sz w:val="28"/>
          <w:szCs w:val="28"/>
          <w:lang w:val="en-US"/>
          <w14:textOutline w14:w="0" w14:cap="flat" w14:cmpd="sng" w14:algn="ctr">
            <w14:noFill/>
            <w14:prstDash w14:val="solid"/>
            <w14:round/>
          </w14:textOutline>
        </w:rPr>
        <w:t>World</w:t>
      </w:r>
      <w:r w:rsidRPr="00DD76AC">
        <w:rPr>
          <w:rFonts w:ascii="Times New Roman" w:hAnsi="Times New Roman" w:cs="Times New Roman"/>
          <w:sz w:val="28"/>
          <w:szCs w:val="28"/>
          <w:lang w:val="uk-UA"/>
          <w14:textOutline w14:w="0" w14:cap="flat" w14:cmpd="sng" w14:algn="ctr">
            <w14:noFill/>
            <w14:prstDash w14:val="solid"/>
            <w14:round/>
          </w14:textOutline>
        </w:rPr>
        <w:t xml:space="preserve"> </w:t>
      </w:r>
      <w:r w:rsidRPr="00DD76AC">
        <w:rPr>
          <w:rFonts w:ascii="Times New Roman" w:hAnsi="Times New Roman" w:cs="Times New Roman"/>
          <w:sz w:val="28"/>
          <w:szCs w:val="28"/>
          <w:lang w:val="en-US"/>
          <w14:textOutline w14:w="0" w14:cap="flat" w14:cmpd="sng" w14:algn="ctr">
            <w14:noFill/>
            <w14:prstDash w14:val="solid"/>
            <w14:round/>
          </w14:textOutline>
        </w:rPr>
        <w:t>Travel</w:t>
      </w:r>
      <w:r w:rsidRPr="00DD76AC">
        <w:rPr>
          <w:rFonts w:ascii="Times New Roman" w:hAnsi="Times New Roman" w:cs="Times New Roman"/>
          <w:sz w:val="28"/>
          <w:szCs w:val="28"/>
          <w:lang w:val="uk-UA"/>
          <w14:textOutline w14:w="0" w14:cap="flat" w14:cmpd="sng" w14:algn="ctr">
            <w14:noFill/>
            <w14:prstDash w14:val="solid"/>
            <w14:round/>
          </w14:textOutline>
        </w:rPr>
        <w:t xml:space="preserve"> </w:t>
      </w:r>
      <w:r w:rsidRPr="00DD76AC">
        <w:rPr>
          <w:rFonts w:ascii="Times New Roman" w:hAnsi="Times New Roman" w:cs="Times New Roman"/>
          <w:sz w:val="28"/>
          <w:szCs w:val="28"/>
          <w:lang w:val="en-US"/>
          <w14:textOutline w14:w="0" w14:cap="flat" w14:cmpd="sng" w14:algn="ctr">
            <w14:noFill/>
            <w14:prstDash w14:val="solid"/>
            <w14:round/>
          </w14:textOutline>
        </w:rPr>
        <w:t>and</w:t>
      </w:r>
      <w:r w:rsidRPr="00DD76AC">
        <w:rPr>
          <w:rFonts w:ascii="Times New Roman" w:hAnsi="Times New Roman" w:cs="Times New Roman"/>
          <w:sz w:val="28"/>
          <w:szCs w:val="28"/>
          <w:lang w:val="uk-UA"/>
          <w14:textOutline w14:w="0" w14:cap="flat" w14:cmpd="sng" w14:algn="ctr">
            <w14:noFill/>
            <w14:prstDash w14:val="solid"/>
            <w14:round/>
          </w14:textOutline>
        </w:rPr>
        <w:t xml:space="preserve"> </w:t>
      </w:r>
      <w:r w:rsidRPr="00DD76AC">
        <w:rPr>
          <w:rFonts w:ascii="Times New Roman" w:hAnsi="Times New Roman" w:cs="Times New Roman"/>
          <w:sz w:val="28"/>
          <w:szCs w:val="28"/>
          <w:lang w:val="en-US"/>
          <w14:textOutline w14:w="0" w14:cap="flat" w14:cmpd="sng" w14:algn="ctr">
            <w14:noFill/>
            <w14:prstDash w14:val="solid"/>
            <w14:round/>
          </w14:textOutline>
        </w:rPr>
        <w:t>Tourism</w:t>
      </w:r>
      <w:r w:rsidRPr="00DD76AC">
        <w:rPr>
          <w:rFonts w:ascii="Times New Roman" w:hAnsi="Times New Roman" w:cs="Times New Roman"/>
          <w:sz w:val="28"/>
          <w:szCs w:val="28"/>
          <w:lang w:val="uk-UA"/>
          <w14:textOutline w14:w="0" w14:cap="flat" w14:cmpd="sng" w14:algn="ctr">
            <w14:noFill/>
            <w14:prstDash w14:val="solid"/>
            <w14:round/>
          </w14:textOutline>
        </w:rPr>
        <w:t xml:space="preserve"> </w:t>
      </w:r>
      <w:r w:rsidRPr="00DD76AC">
        <w:rPr>
          <w:rFonts w:ascii="Times New Roman" w:hAnsi="Times New Roman" w:cs="Times New Roman"/>
          <w:sz w:val="28"/>
          <w:szCs w:val="28"/>
          <w:lang w:val="en-US"/>
          <w14:textOutline w14:w="0" w14:cap="flat" w14:cmpd="sng" w14:algn="ctr">
            <w14:noFill/>
            <w14:prstDash w14:val="solid"/>
            <w14:round/>
          </w14:textOutline>
        </w:rPr>
        <w:t>Council</w:t>
      </w:r>
      <w:r w:rsidRPr="00DD76AC">
        <w:rPr>
          <w:rFonts w:ascii="Times New Roman" w:hAnsi="Times New Roman" w:cs="Times New Roman"/>
          <w:sz w:val="28"/>
          <w:szCs w:val="28"/>
          <w:lang w:val="uk-UA"/>
          <w14:textOutline w14:w="0" w14:cap="flat" w14:cmpd="sng" w14:algn="ctr">
            <w14:noFill/>
            <w14:prstDash w14:val="solid"/>
            <w14:round/>
          </w14:textOutline>
        </w:rPr>
        <w:t xml:space="preserve"> загальний вклад туристичної галузі у ВВП України у 2018 році склав лише 6,77 млрд. дол. США, в той час як в Польщі цей показник склав 26,28 млрд.дол США. Серед країн світу за цим показником Україна в 2018 році зайняла 79 місце, в той час як Польща – 43 місце, що ми можемо побачити в таблиці 2.1. </w:t>
      </w:r>
      <w:r w:rsidR="00D204F3" w:rsidRPr="00DD76AC">
        <w:rPr>
          <w:rFonts w:ascii="Times New Roman" w:hAnsi="Times New Roman" w:cs="Times New Roman"/>
          <w:sz w:val="28"/>
          <w:szCs w:val="28"/>
          <w:lang w:val="uk-UA"/>
          <w14:textOutline w14:w="0" w14:cap="flat" w14:cmpd="sng" w14:algn="ctr">
            <w14:noFill/>
            <w14:prstDash w14:val="solid"/>
            <w14:round/>
          </w14:textOutline>
        </w:rPr>
        <w:t>За цими данними можна зробити висновок, про те,що туристичний потенціал і України і Польщі недостатньо реалізований та може мати значно більший економічний ефект, як наприклад у Фр</w:t>
      </w:r>
      <w:r w:rsidR="00512490" w:rsidRPr="00DD76AC">
        <w:rPr>
          <w:rFonts w:ascii="Times New Roman" w:hAnsi="Times New Roman" w:cs="Times New Roman"/>
          <w:sz w:val="28"/>
          <w:szCs w:val="28"/>
          <w:lang w:val="uk-UA"/>
          <w14:textOutline w14:w="0" w14:cap="flat" w14:cmpd="sng" w14:algn="ctr">
            <w14:noFill/>
            <w14:prstDash w14:val="solid"/>
            <w14:round/>
          </w14:textOutline>
        </w:rPr>
        <w:t>а</w:t>
      </w:r>
      <w:r w:rsidR="00D204F3" w:rsidRPr="00DD76AC">
        <w:rPr>
          <w:rFonts w:ascii="Times New Roman" w:hAnsi="Times New Roman" w:cs="Times New Roman"/>
          <w:sz w:val="28"/>
          <w:szCs w:val="28"/>
          <w:lang w:val="uk-UA"/>
          <w14:textOutline w14:w="0" w14:cap="flat" w14:cmpd="sng" w14:algn="ctr">
            <w14:noFill/>
            <w14:prstDash w14:val="solid"/>
            <w14:round/>
          </w14:textOutline>
        </w:rPr>
        <w:t xml:space="preserve">нції, США, Великобританії, Японії, Китаї, що посідають вищі місця у цьому </w:t>
      </w:r>
      <w:r w:rsidR="00E5710D" w:rsidRPr="00DD76AC">
        <w:rPr>
          <w:rFonts w:ascii="Times New Roman" w:hAnsi="Times New Roman" w:cs="Times New Roman"/>
          <w:sz w:val="28"/>
          <w:szCs w:val="28"/>
          <w:lang w:val="uk-UA"/>
          <w14:textOutline w14:w="0" w14:cap="flat" w14:cmpd="sng" w14:algn="ctr">
            <w14:noFill/>
            <w14:prstDash w14:val="solid"/>
            <w14:round/>
          </w14:textOutline>
        </w:rPr>
        <w:t>рейтингу.</w:t>
      </w:r>
      <w:r w:rsidR="00D204F3" w:rsidRPr="00DD76AC">
        <w:rPr>
          <w:rFonts w:ascii="Times New Roman" w:hAnsi="Times New Roman" w:cs="Times New Roman"/>
          <w:sz w:val="28"/>
          <w:szCs w:val="28"/>
          <w:lang w:val="uk-UA"/>
          <w14:textOutline w14:w="0" w14:cap="flat" w14:cmpd="sng" w14:algn="ctr">
            <w14:noFill/>
            <w14:prstDash w14:val="solid"/>
            <w14:round/>
          </w14:textOutline>
        </w:rPr>
        <w:t xml:space="preserve"> </w:t>
      </w:r>
    </w:p>
    <w:p w14:paraId="38B3247D" w14:textId="1AAFD2A1" w:rsidR="00CE725B" w:rsidRPr="00DD76AC" w:rsidRDefault="00AB2BE3" w:rsidP="00AB2BE3">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На сучасному етапі розвитку в Україні, не дивлячись на всю складність економічного та політичного становища, все-таки приділяється увага певним реформам і змінам в сфері туристичної індустрії.</w:t>
      </w:r>
    </w:p>
    <w:p w14:paraId="335ECE1B" w14:textId="6343BCE9" w:rsidR="00D204F3" w:rsidRPr="00DD76AC" w:rsidRDefault="00D204F3" w:rsidP="00D204F3">
      <w:pPr>
        <w:spacing w:after="0" w:line="360" w:lineRule="auto"/>
        <w:ind w:firstLine="709"/>
        <w:jc w:val="right"/>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Таблиця 2.1</w:t>
      </w:r>
    </w:p>
    <w:p w14:paraId="04D3DB46" w14:textId="1A9CF79A" w:rsidR="00AC61E8" w:rsidRPr="00DD76AC" w:rsidRDefault="00D204F3" w:rsidP="00AC61E8">
      <w:pPr>
        <w:spacing w:after="0" w:line="360" w:lineRule="auto"/>
        <w:jc w:val="center"/>
        <w:rPr>
          <w:rFonts w:ascii="Times New Roman" w:hAnsi="Times New Roman" w:cs="Times New Roman"/>
          <w:sz w:val="28"/>
          <w:szCs w:val="28"/>
        </w:rPr>
      </w:pPr>
      <w:r w:rsidRPr="00DD76AC">
        <w:rPr>
          <w:rFonts w:ascii="Times New Roman" w:hAnsi="Times New Roman" w:cs="Times New Roman"/>
          <w:sz w:val="28"/>
          <w:szCs w:val="28"/>
          <w:lang w:val="uk-UA"/>
        </w:rPr>
        <w:t>Порівняльна характеристика загального вкладу туризму в економіку країни</w:t>
      </w:r>
      <w:r w:rsidRPr="00DD76AC">
        <w:rPr>
          <w:rFonts w:ascii="Times New Roman" w:hAnsi="Times New Roman" w:cs="Times New Roman"/>
          <w:sz w:val="28"/>
          <w:szCs w:val="28"/>
          <w:lang w:val="uk-UA"/>
        </w:rPr>
        <w:fldChar w:fldCharType="begin"/>
      </w:r>
      <w:r w:rsidRPr="00DD76AC">
        <w:rPr>
          <w:rFonts w:ascii="Times New Roman" w:hAnsi="Times New Roman" w:cs="Times New Roman"/>
          <w:sz w:val="28"/>
          <w:szCs w:val="28"/>
          <w:lang w:val="uk-UA"/>
        </w:rPr>
        <w:instrText xml:space="preserve"> LINK </w:instrText>
      </w:r>
      <w:r w:rsidR="00AC61E8" w:rsidRPr="00DD76AC">
        <w:rPr>
          <w:rFonts w:ascii="Times New Roman" w:hAnsi="Times New Roman" w:cs="Times New Roman"/>
          <w:sz w:val="28"/>
          <w:szCs w:val="28"/>
          <w:lang w:val="uk-UA"/>
        </w:rPr>
        <w:instrText xml:space="preserve">Excel.Sheet.12 "C:\\Users\\yaroslav\\Desktop\\статистика польша украина.xlsx" Лист3!R2C1:R4C9 </w:instrText>
      </w:r>
      <w:r w:rsidRPr="00DD76AC">
        <w:rPr>
          <w:rFonts w:ascii="Times New Roman" w:hAnsi="Times New Roman" w:cs="Times New Roman"/>
          <w:sz w:val="28"/>
          <w:szCs w:val="28"/>
          <w:lang w:val="uk-UA"/>
        </w:rPr>
        <w:instrText xml:space="preserve">\a \f 4 \h  \* MERGEFORMAT </w:instrText>
      </w:r>
      <w:r w:rsidRPr="00DD76AC">
        <w:rPr>
          <w:rFonts w:ascii="Times New Roman" w:hAnsi="Times New Roman" w:cs="Times New Roman"/>
          <w:sz w:val="28"/>
          <w:szCs w:val="28"/>
          <w:lang w:val="uk-UA"/>
        </w:rPr>
        <w:fldChar w:fldCharType="separate"/>
      </w:r>
    </w:p>
    <w:tbl>
      <w:tblPr>
        <w:tblW w:w="9628" w:type="dxa"/>
        <w:tblLook w:val="04A0" w:firstRow="1" w:lastRow="0" w:firstColumn="1" w:lastColumn="0" w:noHBand="0" w:noVBand="1"/>
      </w:tblPr>
      <w:tblGrid>
        <w:gridCol w:w="2116"/>
        <w:gridCol w:w="990"/>
        <w:gridCol w:w="880"/>
        <w:gridCol w:w="852"/>
        <w:gridCol w:w="958"/>
        <w:gridCol w:w="932"/>
        <w:gridCol w:w="932"/>
        <w:gridCol w:w="932"/>
        <w:gridCol w:w="1036"/>
      </w:tblGrid>
      <w:tr w:rsidR="00AC61E8" w:rsidRPr="00DD76AC" w14:paraId="43654B9B" w14:textId="77777777" w:rsidTr="00AC61E8">
        <w:trPr>
          <w:divId w:val="411975565"/>
          <w:trHeight w:val="300"/>
        </w:trPr>
        <w:tc>
          <w:tcPr>
            <w:tcW w:w="2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AB11A" w14:textId="36B625C6" w:rsidR="00AC61E8" w:rsidRPr="00DD76AC" w:rsidRDefault="00AC61E8" w:rsidP="00AB7FD0">
            <w:pPr>
              <w:spacing w:after="0" w:line="240" w:lineRule="auto"/>
              <w:jc w:val="center"/>
              <w:rPr>
                <w:rFonts w:ascii="Calibri" w:eastAsia="Times New Roman" w:hAnsi="Calibri"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 </w:t>
            </w:r>
          </w:p>
        </w:tc>
        <w:tc>
          <w:tcPr>
            <w:tcW w:w="3680" w:type="dxa"/>
            <w:gridSpan w:val="4"/>
            <w:tcBorders>
              <w:top w:val="single" w:sz="4" w:space="0" w:color="auto"/>
              <w:left w:val="nil"/>
              <w:bottom w:val="single" w:sz="4" w:space="0" w:color="auto"/>
              <w:right w:val="single" w:sz="4" w:space="0" w:color="000000"/>
            </w:tcBorders>
            <w:shd w:val="clear" w:color="auto" w:fill="auto"/>
            <w:vAlign w:val="center"/>
            <w:hideMark/>
          </w:tcPr>
          <w:p w14:paraId="5CD8FCEC" w14:textId="77777777" w:rsidR="00AC61E8" w:rsidRPr="00DD76AC" w:rsidRDefault="00AC61E8" w:rsidP="00AB7FD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Україна</w:t>
            </w:r>
          </w:p>
        </w:tc>
        <w:tc>
          <w:tcPr>
            <w:tcW w:w="3832" w:type="dxa"/>
            <w:gridSpan w:val="4"/>
            <w:tcBorders>
              <w:top w:val="single" w:sz="4" w:space="0" w:color="auto"/>
              <w:left w:val="nil"/>
              <w:bottom w:val="single" w:sz="4" w:space="0" w:color="auto"/>
              <w:right w:val="single" w:sz="4" w:space="0" w:color="000000"/>
            </w:tcBorders>
            <w:shd w:val="clear" w:color="auto" w:fill="auto"/>
            <w:vAlign w:val="center"/>
            <w:hideMark/>
          </w:tcPr>
          <w:p w14:paraId="0B6BD8B5" w14:textId="77777777" w:rsidR="00AC61E8" w:rsidRPr="00DD76AC" w:rsidRDefault="00AC61E8" w:rsidP="00AB7FD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Польща</w:t>
            </w:r>
          </w:p>
        </w:tc>
      </w:tr>
      <w:tr w:rsidR="00AC61E8" w:rsidRPr="00DD76AC" w14:paraId="1B427801" w14:textId="77777777" w:rsidTr="00AC61E8">
        <w:trPr>
          <w:divId w:val="411975565"/>
          <w:trHeight w:val="300"/>
        </w:trPr>
        <w:tc>
          <w:tcPr>
            <w:tcW w:w="2116" w:type="dxa"/>
            <w:tcBorders>
              <w:top w:val="nil"/>
              <w:left w:val="single" w:sz="4" w:space="0" w:color="auto"/>
              <w:bottom w:val="single" w:sz="4" w:space="0" w:color="auto"/>
              <w:right w:val="single" w:sz="4" w:space="0" w:color="auto"/>
            </w:tcBorders>
            <w:shd w:val="clear" w:color="auto" w:fill="auto"/>
            <w:vAlign w:val="center"/>
            <w:hideMark/>
          </w:tcPr>
          <w:p w14:paraId="20124776" w14:textId="77777777" w:rsidR="00AC61E8" w:rsidRPr="00DD76AC" w:rsidRDefault="00AC61E8" w:rsidP="00AB7FD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показник</w:t>
            </w:r>
          </w:p>
        </w:tc>
        <w:tc>
          <w:tcPr>
            <w:tcW w:w="990" w:type="dxa"/>
            <w:tcBorders>
              <w:top w:val="nil"/>
              <w:left w:val="nil"/>
              <w:bottom w:val="single" w:sz="4" w:space="0" w:color="auto"/>
              <w:right w:val="single" w:sz="4" w:space="0" w:color="auto"/>
            </w:tcBorders>
            <w:shd w:val="clear" w:color="auto" w:fill="auto"/>
            <w:noWrap/>
            <w:vAlign w:val="bottom"/>
            <w:hideMark/>
          </w:tcPr>
          <w:p w14:paraId="784C3EA6" w14:textId="77777777" w:rsidR="00AC61E8" w:rsidRPr="00DD76AC" w:rsidRDefault="00AC61E8" w:rsidP="00AB7FD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2015</w:t>
            </w:r>
          </w:p>
        </w:tc>
        <w:tc>
          <w:tcPr>
            <w:tcW w:w="880" w:type="dxa"/>
            <w:tcBorders>
              <w:top w:val="nil"/>
              <w:left w:val="nil"/>
              <w:bottom w:val="single" w:sz="4" w:space="0" w:color="auto"/>
              <w:right w:val="single" w:sz="4" w:space="0" w:color="auto"/>
            </w:tcBorders>
            <w:shd w:val="clear" w:color="auto" w:fill="auto"/>
            <w:noWrap/>
            <w:vAlign w:val="bottom"/>
            <w:hideMark/>
          </w:tcPr>
          <w:p w14:paraId="200C5CC5" w14:textId="77777777" w:rsidR="00AC61E8" w:rsidRPr="00DD76AC" w:rsidRDefault="00AC61E8" w:rsidP="00AB7FD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2016</w:t>
            </w:r>
          </w:p>
        </w:tc>
        <w:tc>
          <w:tcPr>
            <w:tcW w:w="852" w:type="dxa"/>
            <w:tcBorders>
              <w:top w:val="nil"/>
              <w:left w:val="nil"/>
              <w:bottom w:val="single" w:sz="4" w:space="0" w:color="auto"/>
              <w:right w:val="single" w:sz="4" w:space="0" w:color="auto"/>
            </w:tcBorders>
            <w:shd w:val="clear" w:color="auto" w:fill="auto"/>
            <w:noWrap/>
            <w:vAlign w:val="bottom"/>
            <w:hideMark/>
          </w:tcPr>
          <w:p w14:paraId="154FABCA" w14:textId="77777777" w:rsidR="00AC61E8" w:rsidRPr="00DD76AC" w:rsidRDefault="00AC61E8" w:rsidP="00AB7FD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2017</w:t>
            </w:r>
          </w:p>
        </w:tc>
        <w:tc>
          <w:tcPr>
            <w:tcW w:w="958" w:type="dxa"/>
            <w:tcBorders>
              <w:top w:val="nil"/>
              <w:left w:val="nil"/>
              <w:bottom w:val="single" w:sz="4" w:space="0" w:color="auto"/>
              <w:right w:val="single" w:sz="4" w:space="0" w:color="auto"/>
            </w:tcBorders>
            <w:shd w:val="clear" w:color="auto" w:fill="auto"/>
            <w:noWrap/>
            <w:vAlign w:val="bottom"/>
            <w:hideMark/>
          </w:tcPr>
          <w:p w14:paraId="2C7E1D08" w14:textId="77777777" w:rsidR="00AC61E8" w:rsidRPr="00DD76AC" w:rsidRDefault="00AC61E8" w:rsidP="00AB7FD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2018</w:t>
            </w:r>
          </w:p>
        </w:tc>
        <w:tc>
          <w:tcPr>
            <w:tcW w:w="932" w:type="dxa"/>
            <w:tcBorders>
              <w:top w:val="nil"/>
              <w:left w:val="nil"/>
              <w:bottom w:val="single" w:sz="4" w:space="0" w:color="auto"/>
              <w:right w:val="single" w:sz="4" w:space="0" w:color="auto"/>
            </w:tcBorders>
            <w:shd w:val="clear" w:color="auto" w:fill="auto"/>
            <w:noWrap/>
            <w:vAlign w:val="bottom"/>
            <w:hideMark/>
          </w:tcPr>
          <w:p w14:paraId="7D2C7BAB" w14:textId="77777777" w:rsidR="00AC61E8" w:rsidRPr="00DD76AC" w:rsidRDefault="00AC61E8" w:rsidP="00AB7FD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2015</w:t>
            </w:r>
          </w:p>
        </w:tc>
        <w:tc>
          <w:tcPr>
            <w:tcW w:w="932" w:type="dxa"/>
            <w:tcBorders>
              <w:top w:val="nil"/>
              <w:left w:val="nil"/>
              <w:bottom w:val="single" w:sz="4" w:space="0" w:color="auto"/>
              <w:right w:val="single" w:sz="4" w:space="0" w:color="auto"/>
            </w:tcBorders>
            <w:shd w:val="clear" w:color="auto" w:fill="auto"/>
            <w:noWrap/>
            <w:vAlign w:val="bottom"/>
            <w:hideMark/>
          </w:tcPr>
          <w:p w14:paraId="2E913F11" w14:textId="77777777" w:rsidR="00AC61E8" w:rsidRPr="00DD76AC" w:rsidRDefault="00AC61E8" w:rsidP="00AB7FD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2016</w:t>
            </w:r>
          </w:p>
        </w:tc>
        <w:tc>
          <w:tcPr>
            <w:tcW w:w="932" w:type="dxa"/>
            <w:tcBorders>
              <w:top w:val="nil"/>
              <w:left w:val="nil"/>
              <w:bottom w:val="single" w:sz="4" w:space="0" w:color="auto"/>
              <w:right w:val="single" w:sz="4" w:space="0" w:color="auto"/>
            </w:tcBorders>
            <w:shd w:val="clear" w:color="auto" w:fill="auto"/>
            <w:noWrap/>
            <w:vAlign w:val="bottom"/>
            <w:hideMark/>
          </w:tcPr>
          <w:p w14:paraId="152D310A" w14:textId="77777777" w:rsidR="00AC61E8" w:rsidRPr="00DD76AC" w:rsidRDefault="00AC61E8" w:rsidP="00AB7FD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2017</w:t>
            </w:r>
          </w:p>
        </w:tc>
        <w:tc>
          <w:tcPr>
            <w:tcW w:w="1036" w:type="dxa"/>
            <w:tcBorders>
              <w:top w:val="nil"/>
              <w:left w:val="nil"/>
              <w:bottom w:val="single" w:sz="4" w:space="0" w:color="auto"/>
              <w:right w:val="single" w:sz="4" w:space="0" w:color="auto"/>
            </w:tcBorders>
            <w:shd w:val="clear" w:color="auto" w:fill="auto"/>
            <w:noWrap/>
            <w:vAlign w:val="bottom"/>
            <w:hideMark/>
          </w:tcPr>
          <w:p w14:paraId="01BF1983" w14:textId="77777777" w:rsidR="00AC61E8" w:rsidRPr="00DD76AC" w:rsidRDefault="00AC61E8" w:rsidP="00AB7FD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2018</w:t>
            </w:r>
          </w:p>
        </w:tc>
      </w:tr>
      <w:tr w:rsidR="00AC61E8" w:rsidRPr="00DD76AC" w14:paraId="695D2DE2" w14:textId="77777777" w:rsidTr="00AC61E8">
        <w:trPr>
          <w:divId w:val="411975565"/>
          <w:trHeight w:val="1500"/>
        </w:trPr>
        <w:tc>
          <w:tcPr>
            <w:tcW w:w="2116" w:type="dxa"/>
            <w:tcBorders>
              <w:top w:val="nil"/>
              <w:left w:val="single" w:sz="4" w:space="0" w:color="auto"/>
              <w:bottom w:val="single" w:sz="4" w:space="0" w:color="auto"/>
              <w:right w:val="single" w:sz="4" w:space="0" w:color="auto"/>
            </w:tcBorders>
            <w:shd w:val="clear" w:color="auto" w:fill="auto"/>
            <w:vAlign w:val="center"/>
            <w:hideMark/>
          </w:tcPr>
          <w:p w14:paraId="600287CB" w14:textId="77777777" w:rsidR="00AC61E8" w:rsidRPr="00DD76AC" w:rsidRDefault="00AC61E8" w:rsidP="00AB7FD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Загальний вклад туризму в ВВП країни, млрд. дол.США</w:t>
            </w:r>
          </w:p>
        </w:tc>
        <w:tc>
          <w:tcPr>
            <w:tcW w:w="990" w:type="dxa"/>
            <w:tcBorders>
              <w:top w:val="nil"/>
              <w:left w:val="nil"/>
              <w:bottom w:val="single" w:sz="4" w:space="0" w:color="auto"/>
              <w:right w:val="nil"/>
            </w:tcBorders>
            <w:shd w:val="clear" w:color="auto" w:fill="auto"/>
            <w:noWrap/>
            <w:vAlign w:val="center"/>
            <w:hideMark/>
          </w:tcPr>
          <w:p w14:paraId="5C2067E3" w14:textId="77777777" w:rsidR="00AC61E8" w:rsidRPr="00DD76AC" w:rsidRDefault="00AC61E8" w:rsidP="00AB7FD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4,9</w:t>
            </w:r>
          </w:p>
        </w:tc>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23E53F1" w14:textId="77777777" w:rsidR="00AC61E8" w:rsidRPr="00DD76AC" w:rsidRDefault="00AC61E8" w:rsidP="00AB7FD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5,1</w:t>
            </w:r>
          </w:p>
        </w:tc>
        <w:tc>
          <w:tcPr>
            <w:tcW w:w="852" w:type="dxa"/>
            <w:tcBorders>
              <w:top w:val="nil"/>
              <w:left w:val="nil"/>
              <w:bottom w:val="single" w:sz="4" w:space="0" w:color="auto"/>
              <w:right w:val="single" w:sz="4" w:space="0" w:color="auto"/>
            </w:tcBorders>
            <w:shd w:val="clear" w:color="auto" w:fill="auto"/>
            <w:noWrap/>
            <w:vAlign w:val="center"/>
            <w:hideMark/>
          </w:tcPr>
          <w:p w14:paraId="0C2734A6" w14:textId="77777777" w:rsidR="00AC61E8" w:rsidRPr="00DD76AC" w:rsidRDefault="00AC61E8" w:rsidP="00AB7FD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6,3</w:t>
            </w:r>
          </w:p>
        </w:tc>
        <w:tc>
          <w:tcPr>
            <w:tcW w:w="958" w:type="dxa"/>
            <w:tcBorders>
              <w:top w:val="nil"/>
              <w:left w:val="nil"/>
              <w:bottom w:val="single" w:sz="4" w:space="0" w:color="auto"/>
              <w:right w:val="single" w:sz="4" w:space="0" w:color="auto"/>
            </w:tcBorders>
            <w:shd w:val="clear" w:color="auto" w:fill="auto"/>
            <w:noWrap/>
            <w:vAlign w:val="center"/>
            <w:hideMark/>
          </w:tcPr>
          <w:p w14:paraId="571B6D97" w14:textId="77777777" w:rsidR="00AC61E8" w:rsidRPr="00DD76AC" w:rsidRDefault="00AC61E8" w:rsidP="00AB7FD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6,77</w:t>
            </w:r>
          </w:p>
        </w:tc>
        <w:tc>
          <w:tcPr>
            <w:tcW w:w="932" w:type="dxa"/>
            <w:tcBorders>
              <w:top w:val="nil"/>
              <w:left w:val="nil"/>
              <w:bottom w:val="single" w:sz="4" w:space="0" w:color="auto"/>
              <w:right w:val="single" w:sz="4" w:space="0" w:color="auto"/>
            </w:tcBorders>
            <w:shd w:val="clear" w:color="auto" w:fill="auto"/>
            <w:noWrap/>
            <w:vAlign w:val="center"/>
            <w:hideMark/>
          </w:tcPr>
          <w:p w14:paraId="524816EA" w14:textId="77777777" w:rsidR="00AC61E8" w:rsidRPr="00DD76AC" w:rsidRDefault="00AC61E8" w:rsidP="00AB7FD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21,1</w:t>
            </w:r>
          </w:p>
        </w:tc>
        <w:tc>
          <w:tcPr>
            <w:tcW w:w="932" w:type="dxa"/>
            <w:tcBorders>
              <w:top w:val="nil"/>
              <w:left w:val="nil"/>
              <w:bottom w:val="single" w:sz="4" w:space="0" w:color="auto"/>
              <w:right w:val="single" w:sz="4" w:space="0" w:color="auto"/>
            </w:tcBorders>
            <w:shd w:val="clear" w:color="auto" w:fill="auto"/>
            <w:noWrap/>
            <w:vAlign w:val="center"/>
            <w:hideMark/>
          </w:tcPr>
          <w:p w14:paraId="32A3FFC7" w14:textId="77777777" w:rsidR="00AC61E8" w:rsidRPr="00DD76AC" w:rsidRDefault="00AC61E8" w:rsidP="00AB7FD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20,7</w:t>
            </w:r>
          </w:p>
        </w:tc>
        <w:tc>
          <w:tcPr>
            <w:tcW w:w="932" w:type="dxa"/>
            <w:tcBorders>
              <w:top w:val="nil"/>
              <w:left w:val="nil"/>
              <w:bottom w:val="single" w:sz="4" w:space="0" w:color="auto"/>
              <w:right w:val="single" w:sz="4" w:space="0" w:color="auto"/>
            </w:tcBorders>
            <w:shd w:val="clear" w:color="auto" w:fill="auto"/>
            <w:noWrap/>
            <w:vAlign w:val="center"/>
            <w:hideMark/>
          </w:tcPr>
          <w:p w14:paraId="589836EE" w14:textId="77777777" w:rsidR="00AC61E8" w:rsidRPr="00DD76AC" w:rsidRDefault="00AC61E8" w:rsidP="00AB7FD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23,3</w:t>
            </w:r>
          </w:p>
        </w:tc>
        <w:tc>
          <w:tcPr>
            <w:tcW w:w="1036" w:type="dxa"/>
            <w:tcBorders>
              <w:top w:val="nil"/>
              <w:left w:val="nil"/>
              <w:bottom w:val="single" w:sz="4" w:space="0" w:color="auto"/>
              <w:right w:val="single" w:sz="4" w:space="0" w:color="auto"/>
            </w:tcBorders>
            <w:shd w:val="clear" w:color="auto" w:fill="auto"/>
            <w:noWrap/>
            <w:vAlign w:val="center"/>
            <w:hideMark/>
          </w:tcPr>
          <w:p w14:paraId="628026CB" w14:textId="77777777" w:rsidR="00AC61E8" w:rsidRPr="00DD76AC" w:rsidRDefault="00AC61E8" w:rsidP="00AB7FD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26,28</w:t>
            </w:r>
          </w:p>
        </w:tc>
      </w:tr>
    </w:tbl>
    <w:p w14:paraId="4A643C51" w14:textId="5199E97B" w:rsidR="00D21E28" w:rsidRPr="00DD76AC" w:rsidRDefault="00D204F3" w:rsidP="00D204F3">
      <w:pPr>
        <w:spacing w:after="0" w:line="360" w:lineRule="auto"/>
        <w:ind w:firstLine="709"/>
        <w:jc w:val="center"/>
        <w:rPr>
          <w:rFonts w:ascii="Times New Roman" w:hAnsi="Times New Roman" w:cs="Times New Roman"/>
          <w:sz w:val="28"/>
          <w:szCs w:val="28"/>
          <w:lang w:val="en-US"/>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fldChar w:fldCharType="end"/>
      </w:r>
      <w:r w:rsidR="00AC61E8" w:rsidRPr="00DD76AC">
        <w:rPr>
          <w:rFonts w:ascii="Times New Roman" w:hAnsi="Times New Roman" w:cs="Times New Roman"/>
          <w:sz w:val="28"/>
          <w:szCs w:val="28"/>
          <w14:textOutline w14:w="0" w14:cap="flat" w14:cmpd="sng" w14:algn="ctr">
            <w14:noFill/>
            <w14:prstDash w14:val="solid"/>
            <w14:round/>
          </w14:textOutline>
        </w:rPr>
        <w:t xml:space="preserve">Джерело </w:t>
      </w:r>
      <w:r w:rsidR="00AC61E8" w:rsidRPr="00DD76AC">
        <w:rPr>
          <w:rFonts w:ascii="Times New Roman" w:hAnsi="Times New Roman" w:cs="Times New Roman"/>
          <w:sz w:val="28"/>
          <w:szCs w:val="28"/>
          <w:lang w:val="en-US"/>
          <w14:textOutline w14:w="0" w14:cap="flat" w14:cmpd="sng" w14:algn="ctr">
            <w14:noFill/>
            <w14:prstDash w14:val="solid"/>
            <w14:round/>
          </w14:textOutline>
        </w:rPr>
        <w:t>[</w:t>
      </w:r>
      <w:r w:rsidR="00293D51" w:rsidRPr="00DD76AC">
        <w:rPr>
          <w:rFonts w:ascii="Times New Roman" w:hAnsi="Times New Roman" w:cs="Times New Roman"/>
          <w:sz w:val="28"/>
          <w:szCs w:val="28"/>
          <w14:textOutline w14:w="0" w14:cap="flat" w14:cmpd="sng" w14:algn="ctr">
            <w14:noFill/>
            <w14:prstDash w14:val="solid"/>
            <w14:round/>
          </w14:textOutline>
        </w:rPr>
        <w:t>9</w:t>
      </w:r>
      <w:r w:rsidR="00AC61E8" w:rsidRPr="00DD76AC">
        <w:rPr>
          <w:rFonts w:ascii="Times New Roman" w:hAnsi="Times New Roman" w:cs="Times New Roman"/>
          <w:sz w:val="28"/>
          <w:szCs w:val="28"/>
          <w:lang w:val="en-US"/>
          <w14:textOutline w14:w="0" w14:cap="flat" w14:cmpd="sng" w14:algn="ctr">
            <w14:noFill/>
            <w14:prstDash w14:val="solid"/>
            <w14:round/>
          </w14:textOutline>
        </w:rPr>
        <w:t>]</w:t>
      </w:r>
    </w:p>
    <w:p w14:paraId="058D2E5B" w14:textId="77777777" w:rsidR="00AB7FD0" w:rsidRPr="00DD76AC" w:rsidRDefault="00AB7FD0" w:rsidP="00D204F3">
      <w:pPr>
        <w:spacing w:after="0" w:line="360" w:lineRule="auto"/>
        <w:ind w:firstLine="709"/>
        <w:jc w:val="center"/>
        <w:rPr>
          <w:rFonts w:ascii="Times New Roman" w:hAnsi="Times New Roman" w:cs="Times New Roman"/>
          <w:sz w:val="28"/>
          <w:szCs w:val="28"/>
          <w:lang w:val="en-US"/>
          <w14:textOutline w14:w="0" w14:cap="flat" w14:cmpd="sng" w14:algn="ctr">
            <w14:noFill/>
            <w14:prstDash w14:val="solid"/>
            <w14:round/>
          </w14:textOutline>
        </w:rPr>
      </w:pPr>
    </w:p>
    <w:p w14:paraId="135B9D0D" w14:textId="4E03ECE5" w:rsidR="00863EE3" w:rsidRPr="00DD76AC" w:rsidRDefault="00863EE3" w:rsidP="009A7F21">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За данними World Travel and Tourism Council державні витрати у галузі туризму в Україні за 2015-2018 роки не збіль</w:t>
      </w:r>
      <w:r w:rsidR="00544A69" w:rsidRPr="00DD76AC">
        <w:rPr>
          <w:rFonts w:ascii="Times New Roman" w:hAnsi="Times New Roman" w:cs="Times New Roman"/>
          <w:sz w:val="28"/>
          <w:szCs w:val="28"/>
          <w:lang w:val="uk-UA"/>
          <w14:textOutline w14:w="0" w14:cap="flat" w14:cmpd="sng" w14:algn="ctr">
            <w14:noFill/>
            <w14:prstDash w14:val="solid"/>
            <w14:round/>
          </w14:textOutline>
        </w:rPr>
        <w:t>ш</w:t>
      </w:r>
      <w:r w:rsidRPr="00DD76AC">
        <w:rPr>
          <w:rFonts w:ascii="Times New Roman" w:hAnsi="Times New Roman" w:cs="Times New Roman"/>
          <w:sz w:val="28"/>
          <w:szCs w:val="28"/>
          <w:lang w:val="uk-UA"/>
          <w14:textOutline w14:w="0" w14:cap="flat" w14:cmpd="sng" w14:algn="ctr">
            <w14:noFill/>
            <w14:prstDash w14:val="solid"/>
            <w14:round/>
          </w14:textOutline>
        </w:rPr>
        <w:t>увалися та складали 0,1 млрд.дол. США, що у відсотковому відношенні склало 5,1% від бюджету, але вже в 2019 році цей відсоток збільшився до 5,6%, завдяки чому можна зробити висновок, що Україна починає розглядати туристичну галузь як перспективний сектор розвитку (табл. 2.2).</w:t>
      </w:r>
    </w:p>
    <w:p w14:paraId="58DFBF8B" w14:textId="2DFFEBAB" w:rsidR="00863EE3" w:rsidRPr="00DD76AC" w:rsidRDefault="00863EE3" w:rsidP="00863EE3">
      <w:pPr>
        <w:spacing w:after="0" w:line="360" w:lineRule="auto"/>
        <w:ind w:firstLine="709"/>
        <w:jc w:val="right"/>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Таблиця 2.2</w:t>
      </w:r>
    </w:p>
    <w:p w14:paraId="2F074709" w14:textId="671E6CAB" w:rsidR="00AC61E8" w:rsidRPr="00DD76AC" w:rsidRDefault="00863EE3" w:rsidP="00863EE3">
      <w:pPr>
        <w:spacing w:after="0" w:line="360" w:lineRule="auto"/>
        <w:ind w:firstLine="709"/>
        <w:jc w:val="center"/>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Державні витрати у турис</w:t>
      </w:r>
      <w:r w:rsidR="008A4A83" w:rsidRPr="00DD76AC">
        <w:rPr>
          <w:rFonts w:ascii="Times New Roman" w:hAnsi="Times New Roman" w:cs="Times New Roman"/>
          <w:sz w:val="28"/>
          <w:szCs w:val="28"/>
          <w:lang w:val="uk-UA"/>
          <w14:textOutline w14:w="0" w14:cap="flat" w14:cmpd="sng" w14:algn="ctr">
            <w14:noFill/>
            <w14:prstDash w14:val="solid"/>
            <w14:round/>
          </w14:textOutline>
        </w:rPr>
        <w:t>тичну галузь України в 2015-2019</w:t>
      </w:r>
      <w:r w:rsidRPr="00DD76AC">
        <w:rPr>
          <w:rFonts w:ascii="Times New Roman" w:hAnsi="Times New Roman" w:cs="Times New Roman"/>
          <w:sz w:val="28"/>
          <w:szCs w:val="28"/>
          <w:lang w:val="uk-UA"/>
          <w14:textOutline w14:w="0" w14:cap="flat" w14:cmpd="sng" w14:algn="ctr">
            <w14:noFill/>
            <w14:prstDash w14:val="solid"/>
            <w14:round/>
          </w14:textOutline>
        </w:rPr>
        <w:t xml:space="preserve"> рр.</w:t>
      </w:r>
      <w:r w:rsidR="008A4A83" w:rsidRPr="00DD76AC">
        <w:rPr>
          <w:lang w:val="uk-UA"/>
        </w:rPr>
        <w:fldChar w:fldCharType="begin"/>
      </w:r>
      <w:r w:rsidR="008A4A83" w:rsidRPr="00DD76AC">
        <w:rPr>
          <w:lang w:val="uk-UA"/>
        </w:rPr>
        <w:instrText xml:space="preserve"> LINK </w:instrText>
      </w:r>
      <w:r w:rsidR="00AC61E8" w:rsidRPr="00DD76AC">
        <w:rPr>
          <w:lang w:val="uk-UA"/>
        </w:rPr>
        <w:instrText xml:space="preserve">Excel.Sheet.12 "C:\\Users\\yaroslav\\Desktop\\статистика польша украина.xlsx" Лист4!R1C1:R3C6 </w:instrText>
      </w:r>
      <w:r w:rsidR="008A4A83" w:rsidRPr="00DD76AC">
        <w:rPr>
          <w:lang w:val="uk-UA"/>
        </w:rPr>
        <w:instrText xml:space="preserve">\a \f 4 \h  \* MERGEFORMAT </w:instrText>
      </w:r>
      <w:r w:rsidR="008A4A83" w:rsidRPr="00DD76AC">
        <w:rPr>
          <w:lang w:val="uk-UA"/>
        </w:rPr>
        <w:fldChar w:fldCharType="separate"/>
      </w:r>
    </w:p>
    <w:tbl>
      <w:tblPr>
        <w:tblW w:w="9604" w:type="dxa"/>
        <w:tblLook w:val="04A0" w:firstRow="1" w:lastRow="0" w:firstColumn="1" w:lastColumn="0" w:noHBand="0" w:noVBand="1"/>
      </w:tblPr>
      <w:tblGrid>
        <w:gridCol w:w="2904"/>
        <w:gridCol w:w="1340"/>
        <w:gridCol w:w="1340"/>
        <w:gridCol w:w="1340"/>
        <w:gridCol w:w="1340"/>
        <w:gridCol w:w="1340"/>
      </w:tblGrid>
      <w:tr w:rsidR="00AC61E8" w:rsidRPr="00DD76AC" w14:paraId="719B9904" w14:textId="77777777" w:rsidTr="00AC61E8">
        <w:trPr>
          <w:divId w:val="298538567"/>
          <w:trHeight w:val="243"/>
        </w:trPr>
        <w:tc>
          <w:tcPr>
            <w:tcW w:w="2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CAA2F" w14:textId="672FC78C" w:rsidR="00AC61E8" w:rsidRPr="00DD76AC" w:rsidRDefault="00AC61E8" w:rsidP="00AB7FD0">
            <w:pPr>
              <w:spacing w:after="0" w:line="240" w:lineRule="auto"/>
              <w:rPr>
                <w:rFonts w:ascii="Times New Roman" w:eastAsia="Times New Roman" w:hAnsi="Times New Roman" w:cs="Times New Roman"/>
                <w:color w:val="000000"/>
                <w:sz w:val="24"/>
                <w:szCs w:val="28"/>
                <w:lang w:eastAsia="ru-RU"/>
              </w:rPr>
            </w:pPr>
            <w:r w:rsidRPr="00DD76AC">
              <w:rPr>
                <w:rFonts w:ascii="Times New Roman" w:eastAsia="Times New Roman" w:hAnsi="Times New Roman" w:cs="Times New Roman"/>
                <w:color w:val="000000"/>
                <w:sz w:val="24"/>
                <w:szCs w:val="28"/>
                <w:lang w:eastAsia="ru-RU"/>
              </w:rPr>
              <w:t> </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4209BA3F" w14:textId="77777777" w:rsidR="00AC61E8" w:rsidRPr="00DD76AC" w:rsidRDefault="00AC61E8" w:rsidP="00AB7FD0">
            <w:pPr>
              <w:spacing w:after="0" w:line="240" w:lineRule="auto"/>
              <w:jc w:val="center"/>
              <w:rPr>
                <w:rFonts w:ascii="Times New Roman" w:eastAsia="Times New Roman" w:hAnsi="Times New Roman" w:cs="Times New Roman"/>
                <w:color w:val="000000"/>
                <w:sz w:val="24"/>
                <w:szCs w:val="28"/>
                <w:lang w:eastAsia="ru-RU"/>
              </w:rPr>
            </w:pPr>
            <w:r w:rsidRPr="00DD76AC">
              <w:rPr>
                <w:rFonts w:ascii="Times New Roman" w:eastAsia="Times New Roman" w:hAnsi="Times New Roman" w:cs="Times New Roman"/>
                <w:color w:val="000000"/>
                <w:sz w:val="24"/>
                <w:szCs w:val="28"/>
                <w:lang w:eastAsia="ru-RU"/>
              </w:rPr>
              <w:t>2015</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0A3ACF64" w14:textId="77777777" w:rsidR="00AC61E8" w:rsidRPr="00DD76AC" w:rsidRDefault="00AC61E8" w:rsidP="00AB7FD0">
            <w:pPr>
              <w:spacing w:after="0" w:line="240" w:lineRule="auto"/>
              <w:jc w:val="center"/>
              <w:rPr>
                <w:rFonts w:ascii="Times New Roman" w:eastAsia="Times New Roman" w:hAnsi="Times New Roman" w:cs="Times New Roman"/>
                <w:color w:val="000000"/>
                <w:sz w:val="24"/>
                <w:szCs w:val="28"/>
                <w:lang w:eastAsia="ru-RU"/>
              </w:rPr>
            </w:pPr>
            <w:r w:rsidRPr="00DD76AC">
              <w:rPr>
                <w:rFonts w:ascii="Times New Roman" w:eastAsia="Times New Roman" w:hAnsi="Times New Roman" w:cs="Times New Roman"/>
                <w:color w:val="000000"/>
                <w:sz w:val="24"/>
                <w:szCs w:val="28"/>
                <w:lang w:eastAsia="ru-RU"/>
              </w:rPr>
              <w:t>2016</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0D32F444" w14:textId="77777777" w:rsidR="00AC61E8" w:rsidRPr="00DD76AC" w:rsidRDefault="00AC61E8" w:rsidP="00AB7FD0">
            <w:pPr>
              <w:spacing w:after="0" w:line="240" w:lineRule="auto"/>
              <w:jc w:val="center"/>
              <w:rPr>
                <w:rFonts w:ascii="Times New Roman" w:eastAsia="Times New Roman" w:hAnsi="Times New Roman" w:cs="Times New Roman"/>
                <w:color w:val="000000"/>
                <w:sz w:val="24"/>
                <w:szCs w:val="28"/>
                <w:lang w:eastAsia="ru-RU"/>
              </w:rPr>
            </w:pPr>
            <w:r w:rsidRPr="00DD76AC">
              <w:rPr>
                <w:rFonts w:ascii="Times New Roman" w:eastAsia="Times New Roman" w:hAnsi="Times New Roman" w:cs="Times New Roman"/>
                <w:color w:val="000000"/>
                <w:sz w:val="24"/>
                <w:szCs w:val="28"/>
                <w:lang w:eastAsia="ru-RU"/>
              </w:rPr>
              <w:t>2017</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76D18C5F" w14:textId="77777777" w:rsidR="00AC61E8" w:rsidRPr="00DD76AC" w:rsidRDefault="00AC61E8" w:rsidP="00AB7FD0">
            <w:pPr>
              <w:spacing w:after="0" w:line="240" w:lineRule="auto"/>
              <w:jc w:val="center"/>
              <w:rPr>
                <w:rFonts w:ascii="Times New Roman" w:eastAsia="Times New Roman" w:hAnsi="Times New Roman" w:cs="Times New Roman"/>
                <w:color w:val="000000"/>
                <w:sz w:val="24"/>
                <w:szCs w:val="28"/>
                <w:lang w:eastAsia="ru-RU"/>
              </w:rPr>
            </w:pPr>
            <w:r w:rsidRPr="00DD76AC">
              <w:rPr>
                <w:rFonts w:ascii="Times New Roman" w:eastAsia="Times New Roman" w:hAnsi="Times New Roman" w:cs="Times New Roman"/>
                <w:color w:val="000000"/>
                <w:sz w:val="24"/>
                <w:szCs w:val="28"/>
                <w:lang w:eastAsia="ru-RU"/>
              </w:rPr>
              <w:t>2018</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60031724" w14:textId="77777777" w:rsidR="00AC61E8" w:rsidRPr="00DD76AC" w:rsidRDefault="00AC61E8" w:rsidP="00AB7FD0">
            <w:pPr>
              <w:spacing w:after="0" w:line="240" w:lineRule="auto"/>
              <w:jc w:val="center"/>
              <w:rPr>
                <w:rFonts w:ascii="Times New Roman" w:eastAsia="Times New Roman" w:hAnsi="Times New Roman" w:cs="Times New Roman"/>
                <w:color w:val="000000"/>
                <w:sz w:val="24"/>
                <w:szCs w:val="28"/>
                <w:lang w:eastAsia="ru-RU"/>
              </w:rPr>
            </w:pPr>
            <w:r w:rsidRPr="00DD76AC">
              <w:rPr>
                <w:rFonts w:ascii="Times New Roman" w:eastAsia="Times New Roman" w:hAnsi="Times New Roman" w:cs="Times New Roman"/>
                <w:color w:val="000000"/>
                <w:sz w:val="24"/>
                <w:szCs w:val="28"/>
                <w:lang w:eastAsia="ru-RU"/>
              </w:rPr>
              <w:t>2019</w:t>
            </w:r>
          </w:p>
        </w:tc>
      </w:tr>
      <w:tr w:rsidR="00AC61E8" w:rsidRPr="00DD76AC" w14:paraId="5B6494C9" w14:textId="77777777" w:rsidTr="00AC61E8">
        <w:trPr>
          <w:divId w:val="298538567"/>
          <w:trHeight w:val="487"/>
        </w:trPr>
        <w:tc>
          <w:tcPr>
            <w:tcW w:w="2904" w:type="dxa"/>
            <w:tcBorders>
              <w:top w:val="nil"/>
              <w:left w:val="single" w:sz="4" w:space="0" w:color="auto"/>
              <w:bottom w:val="single" w:sz="4" w:space="0" w:color="auto"/>
              <w:right w:val="single" w:sz="4" w:space="0" w:color="auto"/>
            </w:tcBorders>
            <w:shd w:val="clear" w:color="auto" w:fill="auto"/>
            <w:vAlign w:val="center"/>
            <w:hideMark/>
          </w:tcPr>
          <w:p w14:paraId="794A1F97" w14:textId="77777777" w:rsidR="00AC61E8" w:rsidRPr="00DD76AC" w:rsidRDefault="00AC61E8" w:rsidP="00AB7FD0">
            <w:pPr>
              <w:spacing w:after="0" w:line="240" w:lineRule="auto"/>
              <w:jc w:val="center"/>
              <w:rPr>
                <w:rFonts w:ascii="Times New Roman" w:eastAsia="Times New Roman" w:hAnsi="Times New Roman" w:cs="Times New Roman"/>
                <w:color w:val="000000"/>
                <w:sz w:val="24"/>
                <w:szCs w:val="28"/>
                <w:lang w:eastAsia="ru-RU"/>
              </w:rPr>
            </w:pPr>
            <w:r w:rsidRPr="00DD76AC">
              <w:rPr>
                <w:rFonts w:ascii="Times New Roman" w:eastAsia="Times New Roman" w:hAnsi="Times New Roman" w:cs="Times New Roman"/>
                <w:color w:val="000000"/>
                <w:sz w:val="24"/>
                <w:szCs w:val="28"/>
                <w:lang w:eastAsia="ru-RU"/>
              </w:rPr>
              <w:t>Державні витрати, млрд.дол США</w:t>
            </w:r>
          </w:p>
        </w:tc>
        <w:tc>
          <w:tcPr>
            <w:tcW w:w="1340" w:type="dxa"/>
            <w:tcBorders>
              <w:top w:val="nil"/>
              <w:left w:val="nil"/>
              <w:bottom w:val="single" w:sz="4" w:space="0" w:color="auto"/>
              <w:right w:val="single" w:sz="4" w:space="0" w:color="auto"/>
            </w:tcBorders>
            <w:shd w:val="clear" w:color="auto" w:fill="auto"/>
            <w:noWrap/>
            <w:vAlign w:val="center"/>
            <w:hideMark/>
          </w:tcPr>
          <w:p w14:paraId="2BAAEED9" w14:textId="77777777" w:rsidR="00AC61E8" w:rsidRPr="00DD76AC" w:rsidRDefault="00AC61E8" w:rsidP="00AB7FD0">
            <w:pPr>
              <w:spacing w:after="0" w:line="240" w:lineRule="auto"/>
              <w:jc w:val="center"/>
              <w:rPr>
                <w:rFonts w:ascii="Times New Roman" w:eastAsia="Times New Roman" w:hAnsi="Times New Roman" w:cs="Times New Roman"/>
                <w:color w:val="000000"/>
                <w:sz w:val="24"/>
                <w:szCs w:val="28"/>
                <w:lang w:eastAsia="ru-RU"/>
              </w:rPr>
            </w:pPr>
            <w:r w:rsidRPr="00DD76AC">
              <w:rPr>
                <w:rFonts w:ascii="Times New Roman" w:eastAsia="Times New Roman" w:hAnsi="Times New Roman" w:cs="Times New Roman"/>
                <w:color w:val="000000"/>
                <w:sz w:val="24"/>
                <w:szCs w:val="28"/>
                <w:lang w:eastAsia="ru-RU"/>
              </w:rPr>
              <w:t>0,1</w:t>
            </w:r>
          </w:p>
        </w:tc>
        <w:tc>
          <w:tcPr>
            <w:tcW w:w="1340" w:type="dxa"/>
            <w:tcBorders>
              <w:top w:val="nil"/>
              <w:left w:val="nil"/>
              <w:bottom w:val="single" w:sz="4" w:space="0" w:color="auto"/>
              <w:right w:val="single" w:sz="4" w:space="0" w:color="auto"/>
            </w:tcBorders>
            <w:shd w:val="clear" w:color="auto" w:fill="auto"/>
            <w:noWrap/>
            <w:vAlign w:val="center"/>
            <w:hideMark/>
          </w:tcPr>
          <w:p w14:paraId="5799D292" w14:textId="77777777" w:rsidR="00AC61E8" w:rsidRPr="00DD76AC" w:rsidRDefault="00AC61E8" w:rsidP="00AB7FD0">
            <w:pPr>
              <w:spacing w:after="0" w:line="240" w:lineRule="auto"/>
              <w:jc w:val="center"/>
              <w:rPr>
                <w:rFonts w:ascii="Times New Roman" w:eastAsia="Times New Roman" w:hAnsi="Times New Roman" w:cs="Times New Roman"/>
                <w:color w:val="000000"/>
                <w:sz w:val="24"/>
                <w:szCs w:val="28"/>
                <w:lang w:eastAsia="ru-RU"/>
              </w:rPr>
            </w:pPr>
            <w:r w:rsidRPr="00DD76AC">
              <w:rPr>
                <w:rFonts w:ascii="Times New Roman" w:eastAsia="Times New Roman" w:hAnsi="Times New Roman" w:cs="Times New Roman"/>
                <w:color w:val="000000"/>
                <w:sz w:val="24"/>
                <w:szCs w:val="28"/>
                <w:lang w:eastAsia="ru-RU"/>
              </w:rPr>
              <w:t>0,1</w:t>
            </w:r>
          </w:p>
        </w:tc>
        <w:tc>
          <w:tcPr>
            <w:tcW w:w="1340" w:type="dxa"/>
            <w:tcBorders>
              <w:top w:val="nil"/>
              <w:left w:val="nil"/>
              <w:bottom w:val="single" w:sz="4" w:space="0" w:color="auto"/>
              <w:right w:val="single" w:sz="4" w:space="0" w:color="auto"/>
            </w:tcBorders>
            <w:shd w:val="clear" w:color="auto" w:fill="auto"/>
            <w:noWrap/>
            <w:vAlign w:val="center"/>
            <w:hideMark/>
          </w:tcPr>
          <w:p w14:paraId="43301FC7" w14:textId="77777777" w:rsidR="00AC61E8" w:rsidRPr="00DD76AC" w:rsidRDefault="00AC61E8" w:rsidP="00AB7FD0">
            <w:pPr>
              <w:spacing w:after="0" w:line="240" w:lineRule="auto"/>
              <w:jc w:val="center"/>
              <w:rPr>
                <w:rFonts w:ascii="Times New Roman" w:eastAsia="Times New Roman" w:hAnsi="Times New Roman" w:cs="Times New Roman"/>
                <w:color w:val="000000"/>
                <w:sz w:val="24"/>
                <w:szCs w:val="28"/>
                <w:lang w:eastAsia="ru-RU"/>
              </w:rPr>
            </w:pPr>
            <w:r w:rsidRPr="00DD76AC">
              <w:rPr>
                <w:rFonts w:ascii="Times New Roman" w:eastAsia="Times New Roman" w:hAnsi="Times New Roman" w:cs="Times New Roman"/>
                <w:color w:val="000000"/>
                <w:sz w:val="24"/>
                <w:szCs w:val="28"/>
                <w:lang w:eastAsia="ru-RU"/>
              </w:rPr>
              <w:t>0,1</w:t>
            </w:r>
          </w:p>
        </w:tc>
        <w:tc>
          <w:tcPr>
            <w:tcW w:w="1340" w:type="dxa"/>
            <w:tcBorders>
              <w:top w:val="nil"/>
              <w:left w:val="nil"/>
              <w:bottom w:val="single" w:sz="4" w:space="0" w:color="auto"/>
              <w:right w:val="single" w:sz="4" w:space="0" w:color="auto"/>
            </w:tcBorders>
            <w:shd w:val="clear" w:color="auto" w:fill="auto"/>
            <w:noWrap/>
            <w:vAlign w:val="center"/>
            <w:hideMark/>
          </w:tcPr>
          <w:p w14:paraId="283FEEFC" w14:textId="77777777" w:rsidR="00AC61E8" w:rsidRPr="00DD76AC" w:rsidRDefault="00AC61E8" w:rsidP="00AB7FD0">
            <w:pPr>
              <w:spacing w:after="0" w:line="240" w:lineRule="auto"/>
              <w:jc w:val="center"/>
              <w:rPr>
                <w:rFonts w:ascii="Times New Roman" w:eastAsia="Times New Roman" w:hAnsi="Times New Roman" w:cs="Times New Roman"/>
                <w:color w:val="000000"/>
                <w:sz w:val="24"/>
                <w:szCs w:val="28"/>
                <w:lang w:eastAsia="ru-RU"/>
              </w:rPr>
            </w:pPr>
            <w:r w:rsidRPr="00DD76AC">
              <w:rPr>
                <w:rFonts w:ascii="Times New Roman" w:eastAsia="Times New Roman" w:hAnsi="Times New Roman" w:cs="Times New Roman"/>
                <w:color w:val="000000"/>
                <w:sz w:val="24"/>
                <w:szCs w:val="28"/>
                <w:lang w:eastAsia="ru-RU"/>
              </w:rPr>
              <w:t>0,1</w:t>
            </w:r>
          </w:p>
        </w:tc>
        <w:tc>
          <w:tcPr>
            <w:tcW w:w="1340" w:type="dxa"/>
            <w:tcBorders>
              <w:top w:val="nil"/>
              <w:left w:val="nil"/>
              <w:bottom w:val="single" w:sz="4" w:space="0" w:color="auto"/>
              <w:right w:val="single" w:sz="4" w:space="0" w:color="auto"/>
            </w:tcBorders>
            <w:shd w:val="clear" w:color="auto" w:fill="auto"/>
            <w:noWrap/>
            <w:vAlign w:val="center"/>
            <w:hideMark/>
          </w:tcPr>
          <w:p w14:paraId="37BFFD48" w14:textId="77777777" w:rsidR="00AC61E8" w:rsidRPr="00DD76AC" w:rsidRDefault="00AC61E8" w:rsidP="00AB7FD0">
            <w:pPr>
              <w:spacing w:after="0" w:line="240" w:lineRule="auto"/>
              <w:jc w:val="center"/>
              <w:rPr>
                <w:rFonts w:ascii="Times New Roman" w:eastAsia="Times New Roman" w:hAnsi="Times New Roman" w:cs="Times New Roman"/>
                <w:color w:val="000000"/>
                <w:sz w:val="24"/>
                <w:szCs w:val="28"/>
                <w:lang w:eastAsia="ru-RU"/>
              </w:rPr>
            </w:pPr>
            <w:r w:rsidRPr="00DD76AC">
              <w:rPr>
                <w:rFonts w:ascii="Times New Roman" w:eastAsia="Times New Roman" w:hAnsi="Times New Roman" w:cs="Times New Roman"/>
                <w:color w:val="000000"/>
                <w:sz w:val="24"/>
                <w:szCs w:val="28"/>
                <w:lang w:eastAsia="ru-RU"/>
              </w:rPr>
              <w:t>0,17</w:t>
            </w:r>
          </w:p>
        </w:tc>
      </w:tr>
      <w:tr w:rsidR="00AC61E8" w:rsidRPr="00DD76AC" w14:paraId="35966F12" w14:textId="77777777" w:rsidTr="00AC61E8">
        <w:trPr>
          <w:divId w:val="298538567"/>
          <w:trHeight w:val="608"/>
        </w:trPr>
        <w:tc>
          <w:tcPr>
            <w:tcW w:w="2904" w:type="dxa"/>
            <w:tcBorders>
              <w:top w:val="nil"/>
              <w:left w:val="single" w:sz="4" w:space="0" w:color="auto"/>
              <w:bottom w:val="single" w:sz="4" w:space="0" w:color="auto"/>
              <w:right w:val="single" w:sz="4" w:space="0" w:color="auto"/>
            </w:tcBorders>
            <w:shd w:val="clear" w:color="auto" w:fill="auto"/>
            <w:vAlign w:val="center"/>
            <w:hideMark/>
          </w:tcPr>
          <w:p w14:paraId="3CACD6DC" w14:textId="77777777" w:rsidR="00AC61E8" w:rsidRPr="00DD76AC" w:rsidRDefault="00AC61E8" w:rsidP="00AB7FD0">
            <w:pPr>
              <w:spacing w:after="0" w:line="240" w:lineRule="auto"/>
              <w:jc w:val="center"/>
              <w:rPr>
                <w:rFonts w:ascii="Times New Roman" w:eastAsia="Times New Roman" w:hAnsi="Times New Roman" w:cs="Times New Roman"/>
                <w:color w:val="000000"/>
                <w:sz w:val="24"/>
                <w:szCs w:val="28"/>
                <w:lang w:eastAsia="ru-RU"/>
              </w:rPr>
            </w:pPr>
            <w:r w:rsidRPr="00DD76AC">
              <w:rPr>
                <w:rFonts w:ascii="Times New Roman" w:eastAsia="Times New Roman" w:hAnsi="Times New Roman" w:cs="Times New Roman"/>
                <w:color w:val="000000"/>
                <w:sz w:val="24"/>
                <w:szCs w:val="28"/>
                <w:lang w:eastAsia="ru-RU"/>
              </w:rPr>
              <w:t>у відсотковому відношенні,%</w:t>
            </w:r>
          </w:p>
        </w:tc>
        <w:tc>
          <w:tcPr>
            <w:tcW w:w="1340" w:type="dxa"/>
            <w:tcBorders>
              <w:top w:val="nil"/>
              <w:left w:val="nil"/>
              <w:bottom w:val="single" w:sz="4" w:space="0" w:color="auto"/>
              <w:right w:val="single" w:sz="4" w:space="0" w:color="auto"/>
            </w:tcBorders>
            <w:shd w:val="clear" w:color="auto" w:fill="auto"/>
            <w:noWrap/>
            <w:vAlign w:val="center"/>
            <w:hideMark/>
          </w:tcPr>
          <w:p w14:paraId="4DBB88B8" w14:textId="77777777" w:rsidR="00AC61E8" w:rsidRPr="00DD76AC" w:rsidRDefault="00AC61E8" w:rsidP="00AB7FD0">
            <w:pPr>
              <w:spacing w:after="0" w:line="240" w:lineRule="auto"/>
              <w:jc w:val="center"/>
              <w:rPr>
                <w:rFonts w:ascii="Times New Roman" w:eastAsia="Times New Roman" w:hAnsi="Times New Roman" w:cs="Times New Roman"/>
                <w:color w:val="000000"/>
                <w:sz w:val="24"/>
                <w:szCs w:val="28"/>
                <w:lang w:eastAsia="ru-RU"/>
              </w:rPr>
            </w:pPr>
            <w:r w:rsidRPr="00DD76AC">
              <w:rPr>
                <w:rFonts w:ascii="Times New Roman" w:eastAsia="Times New Roman" w:hAnsi="Times New Roman" w:cs="Times New Roman"/>
                <w:color w:val="000000"/>
                <w:sz w:val="24"/>
                <w:szCs w:val="28"/>
                <w:lang w:eastAsia="ru-RU"/>
              </w:rPr>
              <w:t>5,1</w:t>
            </w:r>
          </w:p>
        </w:tc>
        <w:tc>
          <w:tcPr>
            <w:tcW w:w="1340" w:type="dxa"/>
            <w:tcBorders>
              <w:top w:val="nil"/>
              <w:left w:val="nil"/>
              <w:bottom w:val="single" w:sz="4" w:space="0" w:color="auto"/>
              <w:right w:val="single" w:sz="4" w:space="0" w:color="auto"/>
            </w:tcBorders>
            <w:shd w:val="clear" w:color="auto" w:fill="auto"/>
            <w:noWrap/>
            <w:vAlign w:val="center"/>
            <w:hideMark/>
          </w:tcPr>
          <w:p w14:paraId="2E78C9AB" w14:textId="77777777" w:rsidR="00AC61E8" w:rsidRPr="00DD76AC" w:rsidRDefault="00AC61E8" w:rsidP="00AB7FD0">
            <w:pPr>
              <w:spacing w:after="0" w:line="240" w:lineRule="auto"/>
              <w:jc w:val="center"/>
              <w:rPr>
                <w:rFonts w:ascii="Times New Roman" w:eastAsia="Times New Roman" w:hAnsi="Times New Roman" w:cs="Times New Roman"/>
                <w:color w:val="000000"/>
                <w:sz w:val="24"/>
                <w:szCs w:val="28"/>
                <w:lang w:eastAsia="ru-RU"/>
              </w:rPr>
            </w:pPr>
            <w:r w:rsidRPr="00DD76AC">
              <w:rPr>
                <w:rFonts w:ascii="Times New Roman" w:eastAsia="Times New Roman" w:hAnsi="Times New Roman" w:cs="Times New Roman"/>
                <w:color w:val="000000"/>
                <w:sz w:val="24"/>
                <w:szCs w:val="28"/>
                <w:lang w:eastAsia="ru-RU"/>
              </w:rPr>
              <w:t>5,1</w:t>
            </w:r>
          </w:p>
        </w:tc>
        <w:tc>
          <w:tcPr>
            <w:tcW w:w="1340" w:type="dxa"/>
            <w:tcBorders>
              <w:top w:val="nil"/>
              <w:left w:val="nil"/>
              <w:bottom w:val="single" w:sz="4" w:space="0" w:color="auto"/>
              <w:right w:val="single" w:sz="4" w:space="0" w:color="auto"/>
            </w:tcBorders>
            <w:shd w:val="clear" w:color="auto" w:fill="auto"/>
            <w:noWrap/>
            <w:vAlign w:val="center"/>
            <w:hideMark/>
          </w:tcPr>
          <w:p w14:paraId="6ADD8241" w14:textId="77777777" w:rsidR="00AC61E8" w:rsidRPr="00DD76AC" w:rsidRDefault="00AC61E8" w:rsidP="00AB7FD0">
            <w:pPr>
              <w:spacing w:after="0" w:line="240" w:lineRule="auto"/>
              <w:jc w:val="center"/>
              <w:rPr>
                <w:rFonts w:ascii="Times New Roman" w:eastAsia="Times New Roman" w:hAnsi="Times New Roman" w:cs="Times New Roman"/>
                <w:color w:val="000000"/>
                <w:sz w:val="24"/>
                <w:szCs w:val="28"/>
                <w:lang w:eastAsia="ru-RU"/>
              </w:rPr>
            </w:pPr>
            <w:r w:rsidRPr="00DD76AC">
              <w:rPr>
                <w:rFonts w:ascii="Times New Roman" w:eastAsia="Times New Roman" w:hAnsi="Times New Roman" w:cs="Times New Roman"/>
                <w:color w:val="000000"/>
                <w:sz w:val="24"/>
                <w:szCs w:val="28"/>
                <w:lang w:eastAsia="ru-RU"/>
              </w:rPr>
              <w:t>5,1</w:t>
            </w:r>
          </w:p>
        </w:tc>
        <w:tc>
          <w:tcPr>
            <w:tcW w:w="1340" w:type="dxa"/>
            <w:tcBorders>
              <w:top w:val="nil"/>
              <w:left w:val="nil"/>
              <w:bottom w:val="single" w:sz="4" w:space="0" w:color="auto"/>
              <w:right w:val="single" w:sz="4" w:space="0" w:color="auto"/>
            </w:tcBorders>
            <w:shd w:val="clear" w:color="auto" w:fill="auto"/>
            <w:noWrap/>
            <w:vAlign w:val="center"/>
            <w:hideMark/>
          </w:tcPr>
          <w:p w14:paraId="4EDAEF59" w14:textId="77777777" w:rsidR="00AC61E8" w:rsidRPr="00DD76AC" w:rsidRDefault="00AC61E8" w:rsidP="00AB7FD0">
            <w:pPr>
              <w:spacing w:after="0" w:line="240" w:lineRule="auto"/>
              <w:jc w:val="center"/>
              <w:rPr>
                <w:rFonts w:ascii="Times New Roman" w:eastAsia="Times New Roman" w:hAnsi="Times New Roman" w:cs="Times New Roman"/>
                <w:color w:val="000000"/>
                <w:sz w:val="24"/>
                <w:szCs w:val="28"/>
                <w:lang w:eastAsia="ru-RU"/>
              </w:rPr>
            </w:pPr>
            <w:r w:rsidRPr="00DD76AC">
              <w:rPr>
                <w:rFonts w:ascii="Times New Roman" w:eastAsia="Times New Roman" w:hAnsi="Times New Roman" w:cs="Times New Roman"/>
                <w:color w:val="000000"/>
                <w:sz w:val="24"/>
                <w:szCs w:val="28"/>
                <w:lang w:eastAsia="ru-RU"/>
              </w:rPr>
              <w:t>5,1</w:t>
            </w:r>
          </w:p>
        </w:tc>
        <w:tc>
          <w:tcPr>
            <w:tcW w:w="1340" w:type="dxa"/>
            <w:tcBorders>
              <w:top w:val="nil"/>
              <w:left w:val="nil"/>
              <w:bottom w:val="single" w:sz="4" w:space="0" w:color="auto"/>
              <w:right w:val="single" w:sz="4" w:space="0" w:color="auto"/>
            </w:tcBorders>
            <w:shd w:val="clear" w:color="auto" w:fill="auto"/>
            <w:noWrap/>
            <w:vAlign w:val="center"/>
            <w:hideMark/>
          </w:tcPr>
          <w:p w14:paraId="401D0D5D" w14:textId="77777777" w:rsidR="00AC61E8" w:rsidRPr="00DD76AC" w:rsidRDefault="00AC61E8" w:rsidP="00AB7FD0">
            <w:pPr>
              <w:spacing w:after="0" w:line="240" w:lineRule="auto"/>
              <w:jc w:val="center"/>
              <w:rPr>
                <w:rFonts w:ascii="Times New Roman" w:eastAsia="Times New Roman" w:hAnsi="Times New Roman" w:cs="Times New Roman"/>
                <w:color w:val="000000"/>
                <w:sz w:val="24"/>
                <w:szCs w:val="28"/>
                <w:lang w:eastAsia="ru-RU"/>
              </w:rPr>
            </w:pPr>
            <w:r w:rsidRPr="00DD76AC">
              <w:rPr>
                <w:rFonts w:ascii="Times New Roman" w:eastAsia="Times New Roman" w:hAnsi="Times New Roman" w:cs="Times New Roman"/>
                <w:color w:val="000000"/>
                <w:sz w:val="24"/>
                <w:szCs w:val="28"/>
                <w:lang w:eastAsia="ru-RU"/>
              </w:rPr>
              <w:t>5,6</w:t>
            </w:r>
          </w:p>
        </w:tc>
      </w:tr>
    </w:tbl>
    <w:p w14:paraId="4E6DEA4C" w14:textId="3D591130" w:rsidR="00AC61E8" w:rsidRPr="00DD76AC" w:rsidRDefault="008A4A83" w:rsidP="00AC61E8">
      <w:pPr>
        <w:spacing w:after="0" w:line="360" w:lineRule="auto"/>
        <w:ind w:firstLine="709"/>
        <w:jc w:val="center"/>
        <w:rPr>
          <w:rFonts w:ascii="Times New Roman" w:hAnsi="Times New Roman" w:cs="Times New Roman"/>
          <w:sz w:val="28"/>
          <w:szCs w:val="28"/>
          <w:lang w:val="en-US"/>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fldChar w:fldCharType="end"/>
      </w:r>
      <w:r w:rsidR="00AC61E8" w:rsidRPr="00DD76AC">
        <w:rPr>
          <w:rFonts w:ascii="Times New Roman" w:hAnsi="Times New Roman" w:cs="Times New Roman"/>
          <w:sz w:val="28"/>
          <w:szCs w:val="28"/>
          <w:lang w:val="uk-UA"/>
          <w14:textOutline w14:w="0" w14:cap="flat" w14:cmpd="sng" w14:algn="ctr">
            <w14:noFill/>
            <w14:prstDash w14:val="solid"/>
            <w14:round/>
          </w14:textOutline>
        </w:rPr>
        <w:t>Джерело:</w:t>
      </w:r>
      <w:r w:rsidR="00AC61E8" w:rsidRPr="00DD76AC">
        <w:rPr>
          <w:rFonts w:ascii="Times New Roman" w:hAnsi="Times New Roman" w:cs="Times New Roman"/>
          <w:sz w:val="28"/>
          <w:szCs w:val="28"/>
          <w:lang w:val="en-US"/>
          <w14:textOutline w14:w="0" w14:cap="flat" w14:cmpd="sng" w14:algn="ctr">
            <w14:noFill/>
            <w14:prstDash w14:val="solid"/>
            <w14:round/>
          </w14:textOutline>
        </w:rPr>
        <w:t>[</w:t>
      </w:r>
      <w:r w:rsidR="00293D51" w:rsidRPr="00DD76AC">
        <w:rPr>
          <w:rFonts w:ascii="Times New Roman" w:hAnsi="Times New Roman" w:cs="Times New Roman"/>
          <w:sz w:val="28"/>
          <w:szCs w:val="28"/>
          <w14:textOutline w14:w="0" w14:cap="flat" w14:cmpd="sng" w14:algn="ctr">
            <w14:noFill/>
            <w14:prstDash w14:val="solid"/>
            <w14:round/>
          </w14:textOutline>
        </w:rPr>
        <w:t>9</w:t>
      </w:r>
      <w:r w:rsidR="00AC61E8" w:rsidRPr="00DD76AC">
        <w:rPr>
          <w:rFonts w:ascii="Times New Roman" w:hAnsi="Times New Roman" w:cs="Times New Roman"/>
          <w:sz w:val="28"/>
          <w:szCs w:val="28"/>
          <w:lang w:val="en-US"/>
          <w14:textOutline w14:w="0" w14:cap="flat" w14:cmpd="sng" w14:algn="ctr">
            <w14:noFill/>
            <w14:prstDash w14:val="solid"/>
            <w14:round/>
          </w14:textOutline>
        </w:rPr>
        <w:t>]</w:t>
      </w:r>
    </w:p>
    <w:p w14:paraId="7CEA0C67" w14:textId="77777777" w:rsidR="00AB7FD0" w:rsidRPr="00DD76AC" w:rsidRDefault="00AB7FD0" w:rsidP="00AB7FD0">
      <w:pPr>
        <w:spacing w:after="0" w:line="360" w:lineRule="auto"/>
        <w:ind w:firstLine="709"/>
        <w:rPr>
          <w:rFonts w:ascii="Times New Roman" w:hAnsi="Times New Roman" w:cs="Times New Roman"/>
          <w:sz w:val="28"/>
          <w:szCs w:val="28"/>
          <w:lang w:val="en-US"/>
          <w14:textOutline w14:w="0" w14:cap="flat" w14:cmpd="sng" w14:algn="ctr">
            <w14:noFill/>
            <w14:prstDash w14:val="solid"/>
            <w14:round/>
          </w14:textOutline>
        </w:rPr>
      </w:pPr>
    </w:p>
    <w:p w14:paraId="4536AEC7" w14:textId="7755EB1A" w:rsidR="007A7040" w:rsidRPr="00DD76AC" w:rsidRDefault="007A7040" w:rsidP="005D525B">
      <w:pPr>
        <w:spacing w:after="0" w:line="360" w:lineRule="auto"/>
        <w:ind w:firstLine="709"/>
        <w:jc w:val="both"/>
        <w:rPr>
          <w:rFonts w:ascii="Times New Roman" w:hAnsi="Times New Roman" w:cs="Times New Roman"/>
          <w:sz w:val="28"/>
          <w:szCs w:val="28"/>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 </w:t>
      </w:r>
      <w:r w:rsidRPr="00DD76AC">
        <w:rPr>
          <w:rFonts w:ascii="Times New Roman" w:hAnsi="Times New Roman" w:cs="Times New Roman"/>
          <w:sz w:val="28"/>
          <w:szCs w:val="28"/>
          <w14:textOutline w14:w="0" w14:cap="flat" w14:cmpd="sng" w14:algn="ctr">
            <w14:noFill/>
            <w14:prstDash w14:val="solid"/>
            <w14:round/>
          </w14:textOutline>
        </w:rPr>
        <w:t>На даний момент головним орієнтиром є Стратегія ста</w:t>
      </w:r>
      <w:r w:rsidR="00293D51" w:rsidRPr="00DD76AC">
        <w:rPr>
          <w:rFonts w:ascii="Times New Roman" w:hAnsi="Times New Roman" w:cs="Times New Roman"/>
          <w:sz w:val="28"/>
          <w:szCs w:val="28"/>
          <w14:textOutline w14:w="0" w14:cap="flat" w14:cmpd="sng" w14:algn="ctr">
            <w14:noFill/>
            <w14:prstDash w14:val="solid"/>
            <w14:round/>
          </w14:textOutline>
        </w:rPr>
        <w:t>лого розвитку «Україна-2020» [46</w:t>
      </w:r>
      <w:r w:rsidR="005D525B" w:rsidRPr="00DD76AC">
        <w:rPr>
          <w:rFonts w:ascii="Times New Roman" w:hAnsi="Times New Roman" w:cs="Times New Roman"/>
          <w:sz w:val="28"/>
          <w:szCs w:val="28"/>
          <w14:textOutline w14:w="0" w14:cap="flat" w14:cmpd="sng" w14:algn="ctr">
            <w14:noFill/>
            <w14:prstDash w14:val="solid"/>
            <w14:round/>
          </w14:textOutline>
        </w:rPr>
        <w:t>]</w:t>
      </w:r>
      <w:r w:rsidRPr="00DD76AC">
        <w:rPr>
          <w:rFonts w:ascii="Times New Roman" w:hAnsi="Times New Roman" w:cs="Times New Roman"/>
          <w:sz w:val="28"/>
          <w:szCs w:val="28"/>
          <w14:textOutline w14:w="0" w14:cap="flat" w14:cmpd="sng" w14:algn="ctr">
            <w14:noFill/>
            <w14:prstDash w14:val="solid"/>
            <w14:round/>
          </w14:textOutline>
        </w:rPr>
        <w:t>. В цій стратегії виокремлюється 4 основні вектори розвитку: безпеки, відповіда</w:t>
      </w:r>
      <w:r w:rsidR="007F1EF6" w:rsidRPr="00DD76AC">
        <w:rPr>
          <w:rFonts w:ascii="Times New Roman" w:hAnsi="Times New Roman" w:cs="Times New Roman"/>
          <w:sz w:val="28"/>
          <w:szCs w:val="28"/>
          <w14:textOutline w14:w="0" w14:cap="flat" w14:cmpd="sng" w14:algn="ctr">
            <w14:noFill/>
            <w14:prstDash w14:val="solid"/>
            <w14:round/>
          </w14:textOutline>
        </w:rPr>
        <w:t xml:space="preserve">льності, гордості та розвитку. </w:t>
      </w:r>
      <w:r w:rsidR="005D525B" w:rsidRPr="00DD76AC">
        <w:rPr>
          <w:rFonts w:ascii="Times New Roman" w:hAnsi="Times New Roman" w:cs="Times New Roman"/>
          <w:sz w:val="28"/>
          <w:szCs w:val="28"/>
          <w14:textOutline w14:w="0" w14:cap="flat" w14:cmpd="sng" w14:algn="ctr">
            <w14:noFill/>
            <w14:prstDash w14:val="solid"/>
            <w14:round/>
          </w14:textOutline>
        </w:rPr>
        <w:t>Вектор розвитку передбачає забезпечення сталого розвитку держави, проведення структурних реформ та, як наслідок, підвищення стандартів життя. Вектор безпеки передбачає забезпечення гарантій безпеки держави, бізнесу та громадян, захищеності інвестицій і приватної власності. Вектор відповідальності включає в себе забезпечення гарантій, що кожен громадянин, незалежно від раси, кольору шкіри, політичних, релігійних та інших переконань, статі, етнічного та соціального походження, майнового стану, місця проживання, мовних або інших ознак, матиме доступ до високоякісної освіти, системи охорони здоров'я та інших послуг в державному та приватному секторах. Вектор гордості передбачає забезпечення взаємної поваги та толерантності в суспільстві, гордості за власну державу, її історію, культуру, науку, спорт.</w:t>
      </w:r>
    </w:p>
    <w:p w14:paraId="49F1698E" w14:textId="4ED979E9" w:rsidR="00510F10" w:rsidRPr="00DD76AC" w:rsidRDefault="00544A69" w:rsidP="00510F10">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На відміну від України, д</w:t>
      </w:r>
      <w:r w:rsidR="00570F5C" w:rsidRPr="00DD76AC">
        <w:rPr>
          <w:rFonts w:ascii="Times New Roman" w:hAnsi="Times New Roman" w:cs="Times New Roman"/>
          <w:sz w:val="28"/>
          <w:szCs w:val="28"/>
          <w:lang w:val="uk-UA"/>
          <w14:textOutline w14:w="0" w14:cap="flat" w14:cmpd="sng" w14:algn="ctr">
            <w14:noFill/>
            <w14:prstDash w14:val="solid"/>
            <w14:round/>
          </w14:textOutline>
        </w:rPr>
        <w:t>ля Польщі туристична індустрія відграє важливу роль, як одна з головних галузей госп</w:t>
      </w:r>
      <w:r w:rsidR="009A713A" w:rsidRPr="00DD76AC">
        <w:rPr>
          <w:rFonts w:ascii="Times New Roman" w:hAnsi="Times New Roman" w:cs="Times New Roman"/>
          <w:sz w:val="28"/>
          <w:szCs w:val="28"/>
          <w:lang w:val="uk-UA"/>
          <w14:textOutline w14:w="0" w14:cap="flat" w14:cmpd="sng" w14:algn="ctr">
            <w14:noFill/>
            <w14:prstDash w14:val="solid"/>
            <w14:round/>
          </w14:textOutline>
        </w:rPr>
        <w:t>о</w:t>
      </w:r>
      <w:r w:rsidR="00570F5C" w:rsidRPr="00DD76AC">
        <w:rPr>
          <w:rFonts w:ascii="Times New Roman" w:hAnsi="Times New Roman" w:cs="Times New Roman"/>
          <w:sz w:val="28"/>
          <w:szCs w:val="28"/>
          <w:lang w:val="uk-UA"/>
          <w14:textOutline w14:w="0" w14:cap="flat" w14:cmpd="sng" w14:algn="ctr">
            <w14:noFill/>
            <w14:prstDash w14:val="solid"/>
            <w14:round/>
          </w14:textOutline>
        </w:rPr>
        <w:t xml:space="preserve">дарства країни. </w:t>
      </w:r>
      <w:r w:rsidR="009A713A" w:rsidRPr="00DD76AC">
        <w:rPr>
          <w:rFonts w:ascii="Times New Roman" w:hAnsi="Times New Roman" w:cs="Times New Roman"/>
          <w:sz w:val="28"/>
          <w:szCs w:val="28"/>
          <w:lang w:val="uk-UA"/>
          <w14:textOutline w14:w="0" w14:cap="flat" w14:cmpd="sng" w14:algn="ctr">
            <w14:noFill/>
            <w14:prstDash w14:val="solid"/>
            <w14:round/>
          </w14:textOutline>
        </w:rPr>
        <w:t xml:space="preserve">Вона істотно впливає на </w:t>
      </w:r>
      <w:r w:rsidR="009A713A" w:rsidRPr="00DD76AC">
        <w:rPr>
          <w:rFonts w:ascii="Times New Roman" w:hAnsi="Times New Roman" w:cs="Times New Roman"/>
          <w:sz w:val="28"/>
          <w:szCs w:val="28"/>
          <w:lang w:val="uk-UA"/>
          <w14:textOutline w14:w="0" w14:cap="flat" w14:cmpd="sng" w14:algn="ctr">
            <w14:noFill/>
            <w14:prstDash w14:val="solid"/>
            <w14:round/>
          </w14:textOutline>
        </w:rPr>
        <w:lastRenderedPageBreak/>
        <w:t>розвиток інших секторів економіки Польщи, стимулюючи зростання ВВП і кількості нових робочих місць</w:t>
      </w:r>
      <w:r w:rsidR="00932388" w:rsidRPr="00DD76AC">
        <w:rPr>
          <w:rFonts w:ascii="Times New Roman" w:hAnsi="Times New Roman" w:cs="Times New Roman"/>
          <w:sz w:val="28"/>
          <w:szCs w:val="28"/>
          <w:lang w:val="uk-UA"/>
          <w14:textOutline w14:w="0" w14:cap="flat" w14:cmpd="sng" w14:algn="ctr">
            <w14:noFill/>
            <w14:prstDash w14:val="solid"/>
            <w14:round/>
          </w14:textOutline>
        </w:rPr>
        <w:t>.</w:t>
      </w:r>
      <w:r w:rsidRPr="00DD76AC">
        <w:rPr>
          <w:rFonts w:ascii="Times New Roman" w:hAnsi="Times New Roman" w:cs="Times New Roman"/>
          <w:sz w:val="28"/>
          <w:szCs w:val="28"/>
          <w:lang w:val="uk-UA"/>
          <w14:textOutline w14:w="0" w14:cap="flat" w14:cmpd="sng" w14:algn="ctr">
            <w14:noFill/>
            <w14:prstDash w14:val="solid"/>
            <w14:round/>
          </w14:textOutline>
        </w:rPr>
        <w:t xml:space="preserve"> </w:t>
      </w:r>
    </w:p>
    <w:p w14:paraId="0826ACAD" w14:textId="7F7BA446" w:rsidR="00510F10" w:rsidRPr="00DD76AC" w:rsidRDefault="00510F10" w:rsidP="00510F10">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Першими польськими туристами були паломники, які подорожували до святинь як у межах Польщі, так і за кордоном. Розвиток комерційного туризму почався в XIX столітті. Найпопулярнішими регі</w:t>
      </w:r>
      <w:r w:rsidR="00623BB0" w:rsidRPr="00DD76AC">
        <w:rPr>
          <w:rFonts w:ascii="Times New Roman" w:hAnsi="Times New Roman" w:cs="Times New Roman"/>
          <w:sz w:val="28"/>
          <w:szCs w:val="28"/>
          <w:lang w:val="uk-UA"/>
          <w14:textOutline w14:w="0" w14:cap="flat" w14:cmpd="sng" w14:algn="ctr">
            <w14:noFill/>
            <w14:prstDash w14:val="solid"/>
            <w14:round/>
          </w14:textOutline>
        </w:rPr>
        <w:t>онами були гори, особливо Татри</w:t>
      </w:r>
      <w:r w:rsidRPr="00DD76AC">
        <w:rPr>
          <w:rFonts w:ascii="Times New Roman" w:hAnsi="Times New Roman" w:cs="Times New Roman"/>
          <w:sz w:val="28"/>
          <w:szCs w:val="28"/>
          <w:lang w:val="uk-UA"/>
          <w14:textOutline w14:w="0" w14:cap="flat" w14:cmpd="sng" w14:algn="ctr">
            <w14:noFill/>
            <w14:prstDash w14:val="solid"/>
            <w14:round/>
          </w14:textOutline>
        </w:rPr>
        <w:t>. У 1873 році було створено PTTK, а в 1909 році було створено Польське товариство огляду пам'яток для організації та розвитку туризму. ХІХ ст. також було часом швидкого виникнення спа-курортів, переважно в Судетах, Бескидах і уздовж узбережжя Балтійського моря. Після того як Польща повернула незалежність у 1918 році, польський туризм процвітав і був заохочений урядом. Перший професійний польський туристичний оператор, Orbis, був заснований у Львові (на той час то була Польща) в 1923 році, а в 1937 році туристична організація та туроператор Громада.</w:t>
      </w:r>
    </w:p>
    <w:p w14:paraId="50E8A744" w14:textId="7897D397" w:rsidR="003F59BA" w:rsidRPr="00DD76AC" w:rsidRDefault="00932388" w:rsidP="009A7F21">
      <w:pPr>
        <w:spacing w:after="0" w:line="360" w:lineRule="auto"/>
        <w:ind w:firstLine="709"/>
        <w:jc w:val="both"/>
        <w:rPr>
          <w:rFonts w:ascii="Times New Roman" w:hAnsi="Times New Roman" w:cs="Times New Roman"/>
          <w:sz w:val="28"/>
          <w:szCs w:val="28"/>
          <w14:textOutline w14:w="0" w14:cap="flat" w14:cmpd="sng" w14:algn="ctr">
            <w14:noFill/>
            <w14:prstDash w14:val="solid"/>
            <w14:round/>
          </w14:textOutline>
        </w:rPr>
      </w:pPr>
      <w:r w:rsidRPr="00DD76AC">
        <w:rPr>
          <w:rFonts w:ascii="Times New Roman" w:hAnsi="Times New Roman" w:cs="Times New Roman"/>
          <w:sz w:val="28"/>
          <w:szCs w:val="28"/>
          <w14:textOutline w14:w="0" w14:cap="flat" w14:cmpd="sng" w14:algn="ctr">
            <w14:noFill/>
            <w14:prstDash w14:val="solid"/>
            <w14:round/>
          </w14:textOutline>
        </w:rPr>
        <w:t>У 1989 р. розпочався сучасний етап розвитку туристичної індустрії в Польщі. Після руйнування старої системи пришвидшились темпи її розвитку. У 1990 р. засновано Польську туристичну палату (Polska Izba Turystyczna – PIT), що представляє інтереси своїх членів, які працюють у галузі туризму</w:t>
      </w:r>
      <w:r w:rsidR="003F59BA" w:rsidRPr="00DD76AC">
        <w:rPr>
          <w:rFonts w:ascii="Times New Roman" w:hAnsi="Times New Roman" w:cs="Times New Roman"/>
          <w:sz w:val="28"/>
          <w:szCs w:val="28"/>
          <w14:textOutline w14:w="0" w14:cap="flat" w14:cmpd="sng" w14:algn="ctr">
            <w14:noFill/>
            <w14:prstDash w14:val="solid"/>
            <w14:round/>
          </w14:textOutline>
        </w:rPr>
        <w:t xml:space="preserve"> [</w:t>
      </w:r>
      <w:r w:rsidR="00A53DC2">
        <w:rPr>
          <w:rFonts w:ascii="Times New Roman" w:hAnsi="Times New Roman" w:cs="Times New Roman"/>
          <w:sz w:val="28"/>
          <w:szCs w:val="28"/>
          <w14:textOutline w14:w="0" w14:cap="flat" w14:cmpd="sng" w14:algn="ctr">
            <w14:noFill/>
            <w14:prstDash w14:val="solid"/>
            <w14:round/>
          </w14:textOutline>
        </w:rPr>
        <w:t>28</w:t>
      </w:r>
      <w:r w:rsidR="003F59BA" w:rsidRPr="00DD76AC">
        <w:rPr>
          <w:rFonts w:ascii="Times New Roman" w:hAnsi="Times New Roman" w:cs="Times New Roman"/>
          <w:sz w:val="28"/>
          <w:szCs w:val="28"/>
          <w14:textOutline w14:w="0" w14:cap="flat" w14:cmpd="sng" w14:algn="ctr">
            <w14:noFill/>
            <w14:prstDash w14:val="solid"/>
            <w14:round/>
          </w14:textOutline>
        </w:rPr>
        <w:t>, с.</w:t>
      </w:r>
      <w:r w:rsidR="003F59BA" w:rsidRPr="00DD76AC">
        <w:rPr>
          <w:rFonts w:ascii="Times New Roman" w:hAnsi="Times New Roman" w:cs="Times New Roman"/>
          <w:sz w:val="28"/>
          <w:szCs w:val="28"/>
          <w:lang w:val="uk-UA"/>
          <w14:textOutline w14:w="0" w14:cap="flat" w14:cmpd="sng" w14:algn="ctr">
            <w14:noFill/>
            <w14:prstDash w14:val="solid"/>
            <w14:round/>
          </w14:textOutline>
        </w:rPr>
        <w:t xml:space="preserve"> 213</w:t>
      </w:r>
      <w:r w:rsidR="003F59BA" w:rsidRPr="00DD76AC">
        <w:rPr>
          <w:rFonts w:ascii="Times New Roman" w:hAnsi="Times New Roman" w:cs="Times New Roman"/>
          <w:sz w:val="28"/>
          <w:szCs w:val="28"/>
          <w14:textOutline w14:w="0" w14:cap="flat" w14:cmpd="sng" w14:algn="ctr">
            <w14:noFill/>
            <w14:prstDash w14:val="solid"/>
            <w14:round/>
          </w14:textOutline>
        </w:rPr>
        <w:t>]</w:t>
      </w:r>
      <w:r w:rsidRPr="00DD76AC">
        <w:rPr>
          <w:rFonts w:ascii="Times New Roman" w:hAnsi="Times New Roman" w:cs="Times New Roman"/>
          <w:sz w:val="28"/>
          <w:szCs w:val="28"/>
          <w14:textOutline w14:w="0" w14:cap="flat" w14:cmpd="sng" w14:algn="ctr">
            <w14:noFill/>
            <w14:prstDash w14:val="solid"/>
            <w14:round/>
          </w14:textOutline>
        </w:rPr>
        <w:t>.</w:t>
      </w:r>
    </w:p>
    <w:p w14:paraId="78763445" w14:textId="3095721F" w:rsidR="003F59BA" w:rsidRPr="00DD76AC" w:rsidRDefault="003F59BA" w:rsidP="009A7F21">
      <w:pPr>
        <w:spacing w:after="0" w:line="360" w:lineRule="auto"/>
        <w:ind w:firstLine="709"/>
        <w:jc w:val="both"/>
        <w:rPr>
          <w:rFonts w:ascii="Times New Roman" w:hAnsi="Times New Roman" w:cs="Times New Roman"/>
          <w:sz w:val="28"/>
          <w:szCs w:val="28"/>
          <w14:textOutline w14:w="0" w14:cap="flat" w14:cmpd="sng" w14:algn="ctr">
            <w14:noFill/>
            <w14:prstDash w14:val="solid"/>
            <w14:round/>
          </w14:textOutline>
        </w:rPr>
      </w:pPr>
      <w:r w:rsidRPr="00DD76AC">
        <w:rPr>
          <w:rFonts w:ascii="Times New Roman" w:hAnsi="Times New Roman" w:cs="Times New Roman"/>
          <w:sz w:val="28"/>
          <w:szCs w:val="28"/>
          <w14:textOutline w14:w="0" w14:cap="flat" w14:cmpd="sng" w14:algn="ctr">
            <w14:noFill/>
            <w14:prstDash w14:val="solid"/>
            <w14:round/>
          </w14:textOutline>
        </w:rPr>
        <w:t xml:space="preserve"> Значний</w:t>
      </w:r>
      <w:r w:rsidR="00954C45" w:rsidRPr="00DD76AC">
        <w:rPr>
          <w:rFonts w:ascii="Times New Roman" w:hAnsi="Times New Roman" w:cs="Times New Roman"/>
          <w:sz w:val="28"/>
          <w:szCs w:val="28"/>
          <w14:textOutline w14:w="0" w14:cap="flat" w14:cmpd="sng" w14:algn="ctr">
            <w14:noFill/>
            <w14:prstDash w14:val="solid"/>
            <w14:round/>
          </w14:textOutline>
        </w:rPr>
        <w:t xml:space="preserve"> вплив на</w:t>
      </w:r>
      <w:r w:rsidRPr="00DD76AC">
        <w:rPr>
          <w:rFonts w:ascii="Times New Roman" w:hAnsi="Times New Roman" w:cs="Times New Roman"/>
          <w:sz w:val="28"/>
          <w:szCs w:val="28"/>
          <w14:textOutline w14:w="0" w14:cap="flat" w14:cmpd="sng" w14:algn="ctr">
            <w14:noFill/>
            <w14:prstDash w14:val="solid"/>
            <w14:round/>
          </w14:textOutline>
        </w:rPr>
        <w:t xml:space="preserve"> розви</w:t>
      </w:r>
      <w:r w:rsidR="00932388" w:rsidRPr="00DD76AC">
        <w:rPr>
          <w:rFonts w:ascii="Times New Roman" w:hAnsi="Times New Roman" w:cs="Times New Roman"/>
          <w:sz w:val="28"/>
          <w:szCs w:val="28"/>
          <w14:textOutline w14:w="0" w14:cap="flat" w14:cmpd="sng" w14:algn="ctr">
            <w14:noFill/>
            <w14:prstDash w14:val="solid"/>
            <w14:round/>
          </w14:textOutline>
        </w:rPr>
        <w:t>т</w:t>
      </w:r>
      <w:r w:rsidRPr="00DD76AC">
        <w:rPr>
          <w:rFonts w:ascii="Times New Roman" w:hAnsi="Times New Roman" w:cs="Times New Roman"/>
          <w:sz w:val="28"/>
          <w:szCs w:val="28"/>
          <w:lang w:val="uk-UA"/>
          <w14:textOutline w14:w="0" w14:cap="flat" w14:cmpd="sng" w14:algn="ctr">
            <w14:noFill/>
            <w14:prstDash w14:val="solid"/>
            <w14:round/>
          </w14:textOutline>
        </w:rPr>
        <w:t>о</w:t>
      </w:r>
      <w:r w:rsidRPr="00DD76AC">
        <w:rPr>
          <w:rFonts w:ascii="Times New Roman" w:hAnsi="Times New Roman" w:cs="Times New Roman"/>
          <w:sz w:val="28"/>
          <w:szCs w:val="28"/>
          <w14:textOutline w14:w="0" w14:cap="flat" w14:cmpd="sng" w14:algn="ctr">
            <w14:noFill/>
            <w14:prstDash w14:val="solid"/>
            <w14:round/>
          </w14:textOutline>
        </w:rPr>
        <w:t>к</w:t>
      </w:r>
      <w:r w:rsidR="00932388" w:rsidRPr="00DD76AC">
        <w:rPr>
          <w:rFonts w:ascii="Times New Roman" w:hAnsi="Times New Roman" w:cs="Times New Roman"/>
          <w:sz w:val="28"/>
          <w:szCs w:val="28"/>
          <w14:textOutline w14:w="0" w14:cap="flat" w14:cmpd="sng" w14:algn="ctr">
            <w14:noFill/>
            <w14:prstDash w14:val="solid"/>
            <w14:round/>
          </w14:textOutline>
        </w:rPr>
        <w:t xml:space="preserve"> тур</w:t>
      </w:r>
      <w:r w:rsidRPr="00DD76AC">
        <w:rPr>
          <w:rFonts w:ascii="Times New Roman" w:hAnsi="Times New Roman" w:cs="Times New Roman"/>
          <w:sz w:val="28"/>
          <w:szCs w:val="28"/>
          <w:lang w:val="uk-UA"/>
          <w14:textOutline w14:w="0" w14:cap="flat" w14:cmpd="sng" w14:algn="ctr">
            <w14:noFill/>
            <w14:prstDash w14:val="solid"/>
            <w14:round/>
          </w14:textOutline>
        </w:rPr>
        <w:t xml:space="preserve">истичної </w:t>
      </w:r>
      <w:r w:rsidRPr="00DD76AC">
        <w:rPr>
          <w:rFonts w:ascii="Times New Roman" w:hAnsi="Times New Roman" w:cs="Times New Roman"/>
          <w:sz w:val="28"/>
          <w:szCs w:val="28"/>
          <w14:textOutline w14:w="0" w14:cap="flat" w14:cmpd="sng" w14:algn="ctr">
            <w14:noFill/>
            <w14:prstDash w14:val="solid"/>
            <w14:round/>
          </w14:textOutline>
        </w:rPr>
        <w:t>галузі в Польщі спричинила відміна</w:t>
      </w:r>
      <w:r w:rsidR="00932388" w:rsidRPr="00DD76AC">
        <w:rPr>
          <w:rFonts w:ascii="Times New Roman" w:hAnsi="Times New Roman" w:cs="Times New Roman"/>
          <w:sz w:val="28"/>
          <w:szCs w:val="28"/>
          <w14:textOutline w14:w="0" w14:cap="flat" w14:cmpd="sng" w14:algn="ctr">
            <w14:noFill/>
            <w14:prstDash w14:val="solid"/>
            <w14:round/>
          </w14:textOutline>
        </w:rPr>
        <w:t xml:space="preserve"> ві</w:t>
      </w:r>
      <w:r w:rsidR="00510F10" w:rsidRPr="00DD76AC">
        <w:rPr>
          <w:rFonts w:ascii="Times New Roman" w:hAnsi="Times New Roman" w:cs="Times New Roman"/>
          <w:sz w:val="28"/>
          <w:szCs w:val="28"/>
          <w:lang w:val="uk-UA"/>
          <w14:textOutline w14:w="0" w14:cap="flat" w14:cmpd="sng" w14:algn="ctr">
            <w14:noFill/>
            <w14:prstDash w14:val="solid"/>
            <w14:round/>
          </w14:textOutline>
        </w:rPr>
        <w:t>з</w:t>
      </w:r>
      <w:r w:rsidRPr="00DD76AC">
        <w:rPr>
          <w:rFonts w:ascii="Times New Roman" w:hAnsi="Times New Roman" w:cs="Times New Roman"/>
          <w:sz w:val="28"/>
          <w:szCs w:val="28"/>
          <w:lang w:val="uk-UA"/>
          <w14:textOutline w14:w="0" w14:cap="flat" w14:cmpd="sng" w14:algn="ctr">
            <w14:noFill/>
            <w14:prstDash w14:val="solid"/>
            <w14:round/>
          </w14:textOutline>
        </w:rPr>
        <w:t>ового режиму</w:t>
      </w:r>
      <w:r w:rsidR="00932388" w:rsidRPr="00DD76AC">
        <w:rPr>
          <w:rFonts w:ascii="Times New Roman" w:hAnsi="Times New Roman" w:cs="Times New Roman"/>
          <w:sz w:val="28"/>
          <w:szCs w:val="28"/>
          <w14:textOutline w14:w="0" w14:cap="flat" w14:cmpd="sng" w14:algn="ctr">
            <w14:noFill/>
            <w14:prstDash w14:val="solid"/>
            <w14:round/>
          </w14:textOutline>
        </w:rPr>
        <w:t xml:space="preserve"> до багатьох європейських держав для громадян Польщі. У 1997 р. </w:t>
      </w:r>
      <w:r w:rsidRPr="00DD76AC">
        <w:rPr>
          <w:rFonts w:ascii="Times New Roman" w:hAnsi="Times New Roman" w:cs="Times New Roman"/>
          <w:sz w:val="28"/>
          <w:szCs w:val="28"/>
          <w:lang w:val="uk-UA"/>
          <w14:textOutline w14:w="0" w14:cap="flat" w14:cmpd="sng" w14:algn="ctr">
            <w14:noFill/>
            <w14:prstDash w14:val="solid"/>
            <w14:round/>
          </w14:textOutline>
        </w:rPr>
        <w:t>було</w:t>
      </w:r>
      <w:r w:rsidR="00932388" w:rsidRPr="00DD76AC">
        <w:rPr>
          <w:rFonts w:ascii="Times New Roman" w:hAnsi="Times New Roman" w:cs="Times New Roman"/>
          <w:sz w:val="28"/>
          <w:szCs w:val="28"/>
          <w14:textOutline w14:w="0" w14:cap="flat" w14:cmpd="sng" w14:algn="ctr">
            <w14:noFill/>
            <w14:prstDash w14:val="solid"/>
            <w14:round/>
          </w14:textOutline>
        </w:rPr>
        <w:t xml:space="preserve"> розпочато перший етап реалізації Програми розвитку національного турпродукту в 5 напрямах: бізнес-туризм, міський культурний туризм, сільський туризм, спеціалізований туризм, прикордонно-транзитний туризм. </w:t>
      </w:r>
      <w:r w:rsidRPr="00DD76AC">
        <w:rPr>
          <w:rFonts w:ascii="Times New Roman" w:hAnsi="Times New Roman" w:cs="Times New Roman"/>
          <w:sz w:val="28"/>
          <w:szCs w:val="28"/>
          <w:lang w:val="uk-UA"/>
          <w14:textOutline w14:w="0" w14:cap="flat" w14:cmpd="sng" w14:algn="ctr">
            <w14:noFill/>
            <w14:prstDash w14:val="solid"/>
            <w14:round/>
          </w14:textOutline>
        </w:rPr>
        <w:t>В той же час було</w:t>
      </w:r>
      <w:r w:rsidR="00932388" w:rsidRPr="00DD76AC">
        <w:rPr>
          <w:rFonts w:ascii="Times New Roman" w:hAnsi="Times New Roman" w:cs="Times New Roman"/>
          <w:sz w:val="28"/>
          <w:szCs w:val="28"/>
          <w14:textOutline w14:w="0" w14:cap="flat" w14:cmpd="sng" w14:algn="ctr">
            <w14:noFill/>
            <w14:prstDash w14:val="solid"/>
            <w14:round/>
          </w14:textOutline>
        </w:rPr>
        <w:t xml:space="preserve"> розпочато реформу системи управління тур</w:t>
      </w:r>
      <w:r w:rsidRPr="00DD76AC">
        <w:rPr>
          <w:rFonts w:ascii="Times New Roman" w:hAnsi="Times New Roman" w:cs="Times New Roman"/>
          <w:sz w:val="28"/>
          <w:szCs w:val="28"/>
          <w:lang w:val="uk-UA"/>
          <w14:textOutline w14:w="0" w14:cap="flat" w14:cmpd="sng" w14:algn="ctr">
            <w14:noFill/>
            <w14:prstDash w14:val="solid"/>
            <w14:round/>
          </w14:textOutline>
        </w:rPr>
        <w:t>источною</w:t>
      </w:r>
      <w:r w:rsidRPr="00DD76AC">
        <w:rPr>
          <w:rFonts w:ascii="Times New Roman" w:hAnsi="Times New Roman" w:cs="Times New Roman"/>
          <w:sz w:val="28"/>
          <w:szCs w:val="28"/>
          <w14:textOutline w14:w="0" w14:cap="flat" w14:cmpd="sng" w14:algn="ctr">
            <w14:noFill/>
            <w14:prstDash w14:val="solid"/>
            <w14:round/>
          </w14:textOutline>
        </w:rPr>
        <w:t xml:space="preserve"> г</w:t>
      </w:r>
      <w:r w:rsidRPr="00DD76AC">
        <w:rPr>
          <w:rFonts w:ascii="Times New Roman" w:hAnsi="Times New Roman" w:cs="Times New Roman"/>
          <w:sz w:val="28"/>
          <w:szCs w:val="28"/>
          <w:lang w:val="uk-UA"/>
          <w14:textOutline w14:w="0" w14:cap="flat" w14:cmpd="sng" w14:algn="ctr">
            <w14:noFill/>
            <w14:prstDash w14:val="solid"/>
            <w14:round/>
          </w14:textOutline>
        </w:rPr>
        <w:t>а</w:t>
      </w:r>
      <w:r w:rsidRPr="00DD76AC">
        <w:rPr>
          <w:rFonts w:ascii="Times New Roman" w:hAnsi="Times New Roman" w:cs="Times New Roman"/>
          <w:sz w:val="28"/>
          <w:szCs w:val="28"/>
          <w14:textOutline w14:w="0" w14:cap="flat" w14:cmpd="sng" w14:algn="ctr">
            <w14:noFill/>
            <w14:prstDash w14:val="solid"/>
            <w14:round/>
          </w14:textOutline>
        </w:rPr>
        <w:t>луззю</w:t>
      </w:r>
      <w:r w:rsidR="00932388" w:rsidRPr="00DD76AC">
        <w:rPr>
          <w:rFonts w:ascii="Times New Roman" w:hAnsi="Times New Roman" w:cs="Times New Roman"/>
          <w:sz w:val="28"/>
          <w:szCs w:val="28"/>
          <w14:textOutline w14:w="0" w14:cap="flat" w14:cmpd="sng" w14:algn="ctr">
            <w14:noFill/>
            <w14:prstDash w14:val="solid"/>
            <w14:round/>
          </w14:textOutline>
        </w:rPr>
        <w:t xml:space="preserve">. </w:t>
      </w:r>
    </w:p>
    <w:p w14:paraId="28AFF8E2" w14:textId="7458DD7B" w:rsidR="008E6BE3" w:rsidRPr="00DD76AC" w:rsidRDefault="00932388" w:rsidP="009A7F21">
      <w:pPr>
        <w:spacing w:after="0" w:line="360" w:lineRule="auto"/>
        <w:ind w:firstLine="709"/>
        <w:jc w:val="both"/>
        <w:rPr>
          <w:rFonts w:ascii="Times New Roman" w:hAnsi="Times New Roman" w:cs="Times New Roman"/>
          <w:sz w:val="28"/>
          <w:szCs w:val="28"/>
          <w14:textOutline w14:w="0" w14:cap="flat" w14:cmpd="sng" w14:algn="ctr">
            <w14:noFill/>
            <w14:prstDash w14:val="solid"/>
            <w14:round/>
          </w14:textOutline>
        </w:rPr>
      </w:pPr>
      <w:r w:rsidRPr="00DD76AC">
        <w:rPr>
          <w:rFonts w:ascii="Times New Roman" w:hAnsi="Times New Roman" w:cs="Times New Roman"/>
          <w:sz w:val="28"/>
          <w:szCs w:val="28"/>
          <w14:textOutline w14:w="0" w14:cap="flat" w14:cmpd="sng" w14:algn="ctr">
            <w14:noFill/>
            <w14:prstDash w14:val="solid"/>
            <w14:round/>
          </w14:textOutline>
        </w:rPr>
        <w:t xml:space="preserve">У вересні 1997 р. сейм ухвалив закон «Про туристичні послуги», що повністю відповідає нормам європейського права. У 1999 р. було створено Польську туристичну організацію, основними завданнями якої є створення позитивного іміджу польського туристичного продукту в державі і за її межами, розвиток інформаційної мережі та участь у розробці програм розвитку туріндустрії та модернізації її інфраструктури. </w:t>
      </w:r>
      <w:r w:rsidR="008E6BE3" w:rsidRPr="00DD76AC">
        <w:rPr>
          <w:rFonts w:ascii="Times New Roman" w:hAnsi="Times New Roman" w:cs="Times New Roman"/>
          <w:sz w:val="28"/>
          <w:szCs w:val="28"/>
          <w:lang w:val="uk-UA"/>
          <w14:textOutline w14:w="0" w14:cap="flat" w14:cmpd="sng" w14:algn="ctr">
            <w14:noFill/>
            <w14:prstDash w14:val="solid"/>
            <w14:round/>
          </w14:textOutline>
        </w:rPr>
        <w:t>Знаковою</w:t>
      </w:r>
      <w:r w:rsidRPr="00DD76AC">
        <w:rPr>
          <w:rFonts w:ascii="Times New Roman" w:hAnsi="Times New Roman" w:cs="Times New Roman"/>
          <w:sz w:val="28"/>
          <w:szCs w:val="28"/>
          <w14:textOutline w14:w="0" w14:cap="flat" w14:cmpd="sng" w14:algn="ctr">
            <w14:noFill/>
            <w14:prstDash w14:val="solid"/>
            <w14:round/>
          </w14:textOutline>
        </w:rPr>
        <w:t xml:space="preserve"> подією для подальшого </w:t>
      </w:r>
      <w:r w:rsidRPr="00DD76AC">
        <w:rPr>
          <w:rFonts w:ascii="Times New Roman" w:hAnsi="Times New Roman" w:cs="Times New Roman"/>
          <w:sz w:val="28"/>
          <w:szCs w:val="28"/>
          <w14:textOutline w14:w="0" w14:cap="flat" w14:cmpd="sng" w14:algn="ctr">
            <w14:noFill/>
            <w14:prstDash w14:val="solid"/>
            <w14:round/>
          </w14:textOutline>
        </w:rPr>
        <w:lastRenderedPageBreak/>
        <w:t xml:space="preserve">розвитку </w:t>
      </w:r>
      <w:r w:rsidR="008E6BE3" w:rsidRPr="00DD76AC">
        <w:rPr>
          <w:rFonts w:ascii="Times New Roman" w:hAnsi="Times New Roman" w:cs="Times New Roman"/>
          <w:sz w:val="28"/>
          <w:szCs w:val="28"/>
          <w:lang w:val="uk-UA"/>
          <w14:textOutline w14:w="0" w14:cap="flat" w14:cmpd="sng" w14:algn="ctr">
            <w14:noFill/>
            <w14:prstDash w14:val="solid"/>
            <w14:round/>
          </w14:textOutline>
        </w:rPr>
        <w:t>країни</w:t>
      </w:r>
      <w:r w:rsidR="008E6BE3" w:rsidRPr="00DD76AC">
        <w:rPr>
          <w:rFonts w:ascii="Times New Roman" w:hAnsi="Times New Roman" w:cs="Times New Roman"/>
          <w:sz w:val="28"/>
          <w:szCs w:val="28"/>
          <w14:textOutline w14:w="0" w14:cap="flat" w14:cmpd="sng" w14:algn="ctr">
            <w14:noFill/>
            <w14:prstDash w14:val="solid"/>
            <w14:round/>
          </w14:textOutline>
        </w:rPr>
        <w:t xml:space="preserve"> та її туріндустрії</w:t>
      </w:r>
      <w:r w:rsidRPr="00DD76AC">
        <w:rPr>
          <w:rFonts w:ascii="Times New Roman" w:hAnsi="Times New Roman" w:cs="Times New Roman"/>
          <w:sz w:val="28"/>
          <w:szCs w:val="28"/>
          <w14:textOutline w14:w="0" w14:cap="flat" w14:cmpd="sng" w14:algn="ctr">
            <w14:noFill/>
            <w14:prstDash w14:val="solid"/>
            <w14:round/>
          </w14:textOutline>
        </w:rPr>
        <w:t xml:space="preserve"> став її вступ до ЄС. </w:t>
      </w:r>
      <w:r w:rsidR="008E6BE3" w:rsidRPr="00DD76AC">
        <w:rPr>
          <w:rFonts w:ascii="Times New Roman" w:hAnsi="Times New Roman" w:cs="Times New Roman"/>
          <w:sz w:val="28"/>
          <w:szCs w:val="28"/>
          <w:lang w:val="uk-UA"/>
          <w14:textOutline w14:w="0" w14:cap="flat" w14:cmpd="sng" w14:algn="ctr">
            <w14:noFill/>
            <w14:prstDash w14:val="solid"/>
            <w14:round/>
          </w14:textOutline>
        </w:rPr>
        <w:t>Це зробило</w:t>
      </w:r>
      <w:r w:rsidRPr="00DD76AC">
        <w:rPr>
          <w:rFonts w:ascii="Times New Roman" w:hAnsi="Times New Roman" w:cs="Times New Roman"/>
          <w:sz w:val="28"/>
          <w:szCs w:val="28"/>
          <w14:textOutline w14:w="0" w14:cap="flat" w14:cmpd="sng" w14:algn="ctr">
            <w14:noFill/>
            <w14:prstDash w14:val="solid"/>
            <w14:round/>
          </w14:textOutline>
        </w:rPr>
        <w:t xml:space="preserve"> Польщу </w:t>
      </w:r>
      <w:r w:rsidR="008E6BE3" w:rsidRPr="00DD76AC">
        <w:rPr>
          <w:rFonts w:ascii="Times New Roman" w:hAnsi="Times New Roman" w:cs="Times New Roman"/>
          <w:sz w:val="28"/>
          <w:szCs w:val="28"/>
          <w:lang w:val="uk-UA"/>
          <w14:textOutline w14:w="0" w14:cap="flat" w14:cmpd="sng" w14:algn="ctr">
            <w14:noFill/>
            <w14:prstDash w14:val="solid"/>
            <w14:round/>
          </w14:textOutline>
        </w:rPr>
        <w:t xml:space="preserve">більш доступною </w:t>
      </w:r>
      <w:r w:rsidRPr="00DD76AC">
        <w:rPr>
          <w:rFonts w:ascii="Times New Roman" w:hAnsi="Times New Roman" w:cs="Times New Roman"/>
          <w:sz w:val="28"/>
          <w:szCs w:val="28"/>
          <w14:textOutline w14:w="0" w14:cap="flat" w14:cmpd="sng" w14:algn="ctr">
            <w14:noFill/>
            <w14:prstDash w14:val="solid"/>
            <w14:round/>
          </w14:textOutline>
        </w:rPr>
        <w:t xml:space="preserve">для іноземних туристів, усунувши митні та прикордонні бар’єри. </w:t>
      </w:r>
      <w:r w:rsidR="008E6BE3" w:rsidRPr="00DD76AC">
        <w:rPr>
          <w:rFonts w:ascii="Times New Roman" w:hAnsi="Times New Roman" w:cs="Times New Roman"/>
          <w:sz w:val="28"/>
          <w:szCs w:val="28"/>
          <w:lang w:val="uk-UA"/>
          <w14:textOutline w14:w="0" w14:cap="flat" w14:cmpd="sng" w14:algn="ctr">
            <w14:noFill/>
            <w14:prstDash w14:val="solid"/>
            <w14:round/>
          </w14:textOutline>
        </w:rPr>
        <w:t>Також</w:t>
      </w:r>
      <w:r w:rsidRPr="00DD76AC">
        <w:rPr>
          <w:rFonts w:ascii="Times New Roman" w:hAnsi="Times New Roman" w:cs="Times New Roman"/>
          <w:sz w:val="28"/>
          <w:szCs w:val="28"/>
          <w14:textOutline w14:w="0" w14:cap="flat" w14:cmpd="sng" w14:algn="ctr">
            <w14:noFill/>
            <w14:prstDash w14:val="solid"/>
            <w14:round/>
          </w14:textOutline>
        </w:rPr>
        <w:t xml:space="preserve">, </w:t>
      </w:r>
      <w:r w:rsidR="008E6BE3" w:rsidRPr="00DD76AC">
        <w:rPr>
          <w:rFonts w:ascii="Times New Roman" w:hAnsi="Times New Roman" w:cs="Times New Roman"/>
          <w:sz w:val="28"/>
          <w:szCs w:val="28"/>
          <w:lang w:val="uk-UA"/>
          <w14:textOutline w14:w="0" w14:cap="flat" w14:cmpd="sng" w14:algn="ctr">
            <w14:noFill/>
            <w14:prstDash w14:val="solid"/>
            <w14:round/>
          </w14:textOutline>
        </w:rPr>
        <w:t xml:space="preserve">цей процес </w:t>
      </w:r>
      <w:r w:rsidRPr="00DD76AC">
        <w:rPr>
          <w:rFonts w:ascii="Times New Roman" w:hAnsi="Times New Roman" w:cs="Times New Roman"/>
          <w:sz w:val="28"/>
          <w:szCs w:val="28"/>
          <w14:textOutline w14:w="0" w14:cap="flat" w14:cmpd="sng" w14:algn="ctr">
            <w14:noFill/>
            <w14:prstDash w14:val="solid"/>
            <w14:round/>
          </w14:textOutline>
        </w:rPr>
        <w:t xml:space="preserve">пожвавив співпрацю між відповідними структурами ЄС та Республіки Польща, </w:t>
      </w:r>
      <w:r w:rsidR="008E6BE3" w:rsidRPr="00DD76AC">
        <w:rPr>
          <w:rFonts w:ascii="Times New Roman" w:hAnsi="Times New Roman" w:cs="Times New Roman"/>
          <w:sz w:val="28"/>
          <w:szCs w:val="28"/>
          <w:lang w:val="uk-UA"/>
          <w14:textOutline w14:w="0" w14:cap="flat" w14:cmpd="sng" w14:algn="ctr">
            <w14:noFill/>
            <w14:prstDash w14:val="solid"/>
            <w14:round/>
          </w14:textOutline>
        </w:rPr>
        <w:t>це спонукало</w:t>
      </w:r>
      <w:r w:rsidR="008E6BE3" w:rsidRPr="00DD76AC">
        <w:rPr>
          <w:rFonts w:ascii="Times New Roman" w:hAnsi="Times New Roman" w:cs="Times New Roman"/>
          <w:sz w:val="28"/>
          <w:szCs w:val="28"/>
          <w14:textOutline w14:w="0" w14:cap="flat" w14:cmpd="sng" w14:algn="ctr">
            <w14:noFill/>
            <w14:prstDash w14:val="solid"/>
            <w14:round/>
          </w14:textOutline>
        </w:rPr>
        <w:t xml:space="preserve"> пришвидшення</w:t>
      </w:r>
      <w:r w:rsidRPr="00DD76AC">
        <w:rPr>
          <w:rFonts w:ascii="Times New Roman" w:hAnsi="Times New Roman" w:cs="Times New Roman"/>
          <w:sz w:val="28"/>
          <w:szCs w:val="28"/>
          <w14:textOutline w14:w="0" w14:cap="flat" w14:cmpd="sng" w14:algn="ctr">
            <w14:noFill/>
            <w14:prstDash w14:val="solid"/>
            <w14:round/>
          </w14:textOutline>
        </w:rPr>
        <w:t xml:space="preserve"> процесів розвитку туристичної інфраструктури та індустрії загалом. </w:t>
      </w:r>
    </w:p>
    <w:p w14:paraId="3BD334FD" w14:textId="32A214E0" w:rsidR="008E6BE3" w:rsidRPr="00DD76AC" w:rsidRDefault="00932388" w:rsidP="009A7F21">
      <w:pPr>
        <w:spacing w:after="0" w:line="360" w:lineRule="auto"/>
        <w:ind w:firstLine="709"/>
        <w:jc w:val="both"/>
        <w:rPr>
          <w:rFonts w:ascii="Times New Roman" w:hAnsi="Times New Roman" w:cs="Times New Roman"/>
          <w:sz w:val="28"/>
          <w:szCs w:val="28"/>
          <w14:textOutline w14:w="0" w14:cap="flat" w14:cmpd="sng" w14:algn="ctr">
            <w14:noFill/>
            <w14:prstDash w14:val="solid"/>
            <w14:round/>
          </w14:textOutline>
        </w:rPr>
      </w:pPr>
      <w:r w:rsidRPr="00DD76AC">
        <w:rPr>
          <w:rFonts w:ascii="Times New Roman" w:hAnsi="Times New Roman" w:cs="Times New Roman"/>
          <w:sz w:val="28"/>
          <w:szCs w:val="28"/>
          <w14:textOutline w14:w="0" w14:cap="flat" w14:cmpd="sng" w14:algn="ctr">
            <w14:noFill/>
            <w14:prstDash w14:val="solid"/>
            <w14:round/>
          </w14:textOutline>
        </w:rPr>
        <w:t>Так, згідно з інформацією Польської агенції розвитку туризму (ПАРТ) у період з 2006 р. по 2013 р. ЄС виділить 30 млн євро на розвиток туризму в Польщі, а також 165 млн євро інвестицій в туристичну галузь. Голова ПАРТ зазначила, що кошти ці основним чином будуть спрямовані на реалізацію екологічних програм, розбудову курортних закладів, готельних ланцюгів, модернізацію туристичних шляхів, гірськолижних витягів тощо</w:t>
      </w:r>
      <w:r w:rsidR="008E6BE3" w:rsidRPr="00DD76AC">
        <w:rPr>
          <w:rFonts w:ascii="Times New Roman" w:hAnsi="Times New Roman" w:cs="Times New Roman"/>
          <w:sz w:val="28"/>
          <w:szCs w:val="28"/>
          <w:lang w:val="uk-UA"/>
          <w14:textOutline w14:w="0" w14:cap="flat" w14:cmpd="sng" w14:algn="ctr">
            <w14:noFill/>
            <w14:prstDash w14:val="solid"/>
            <w14:round/>
          </w14:textOutline>
        </w:rPr>
        <w:t xml:space="preserve"> </w:t>
      </w:r>
      <w:r w:rsidR="008E6BE3" w:rsidRPr="00DD76AC">
        <w:rPr>
          <w:rFonts w:ascii="Times New Roman" w:hAnsi="Times New Roman" w:cs="Times New Roman"/>
          <w:sz w:val="28"/>
          <w:szCs w:val="28"/>
          <w14:textOutline w14:w="0" w14:cap="flat" w14:cmpd="sng" w14:algn="ctr">
            <w14:noFill/>
            <w14:prstDash w14:val="solid"/>
            <w14:round/>
          </w14:textOutline>
        </w:rPr>
        <w:t>[</w:t>
      </w:r>
      <w:r w:rsidR="00A53DC2">
        <w:rPr>
          <w:rFonts w:ascii="Times New Roman" w:hAnsi="Times New Roman" w:cs="Times New Roman"/>
          <w:sz w:val="28"/>
          <w:szCs w:val="28"/>
          <w:lang w:val="uk-UA"/>
          <w14:textOutline w14:w="0" w14:cap="flat" w14:cmpd="sng" w14:algn="ctr">
            <w14:noFill/>
            <w14:prstDash w14:val="solid"/>
            <w14:round/>
          </w14:textOutline>
        </w:rPr>
        <w:t>28</w:t>
      </w:r>
      <w:r w:rsidR="008E6BE3" w:rsidRPr="00DD76AC">
        <w:rPr>
          <w:rFonts w:ascii="Times New Roman" w:hAnsi="Times New Roman" w:cs="Times New Roman"/>
          <w:sz w:val="28"/>
          <w:szCs w:val="28"/>
          <w:lang w:val="uk-UA"/>
          <w14:textOutline w14:w="0" w14:cap="flat" w14:cmpd="sng" w14:algn="ctr">
            <w14:noFill/>
            <w14:prstDash w14:val="solid"/>
            <w14:round/>
          </w14:textOutline>
        </w:rPr>
        <w:t>, с. 217</w:t>
      </w:r>
      <w:r w:rsidR="008E6BE3" w:rsidRPr="00DD76AC">
        <w:rPr>
          <w:rFonts w:ascii="Times New Roman" w:hAnsi="Times New Roman" w:cs="Times New Roman"/>
          <w:sz w:val="28"/>
          <w:szCs w:val="28"/>
          <w14:textOutline w14:w="0" w14:cap="flat" w14:cmpd="sng" w14:algn="ctr">
            <w14:noFill/>
            <w14:prstDash w14:val="solid"/>
            <w14:round/>
          </w14:textOutline>
        </w:rPr>
        <w:t>].</w:t>
      </w:r>
    </w:p>
    <w:p w14:paraId="490464C0" w14:textId="38356754" w:rsidR="00510F10" w:rsidRPr="00DD76AC" w:rsidRDefault="00510F10" w:rsidP="00510F10">
      <w:pPr>
        <w:spacing w:after="0" w:line="360" w:lineRule="auto"/>
        <w:ind w:firstLine="709"/>
        <w:jc w:val="both"/>
        <w:rPr>
          <w:rFonts w:ascii="Times New Roman" w:hAnsi="Times New Roman" w:cs="Times New Roman"/>
          <w:sz w:val="28"/>
          <w:szCs w:val="28"/>
          <w14:textOutline w14:w="0" w14:cap="flat" w14:cmpd="sng" w14:algn="ctr">
            <w14:noFill/>
            <w14:prstDash w14:val="solid"/>
            <w14:round/>
          </w14:textOutline>
        </w:rPr>
      </w:pPr>
      <w:r w:rsidRPr="00DD76AC">
        <w:rPr>
          <w:rFonts w:ascii="Times New Roman" w:hAnsi="Times New Roman" w:cs="Times New Roman"/>
          <w:sz w:val="28"/>
          <w:szCs w:val="28"/>
          <w14:textOutline w14:w="0" w14:cap="flat" w14:cmpd="sng" w14:algn="ctr">
            <w14:noFill/>
            <w14:prstDash w14:val="solid"/>
            <w14:round/>
          </w14:textOutline>
        </w:rPr>
        <w:t>Польща має різноманітне природне середовище, яке відносно не впливає на людський розвиток. Туристів приваблюють гори, морські узбережжя, ліси та озера. Серед найбільш популярних напрямків: Татри, в якому знаходиться найвища гора Польщі - Риси, і знамениті Орля Перць; Карконоші, Столова гора, Біловезька пуща, Нижня Сілезія, Бещади, Ущелина річки Дунаєць в П'єнінах, Мазурське поозер'я, Кампіноський національний парк та багато інших.</w:t>
      </w:r>
    </w:p>
    <w:p w14:paraId="37262A52" w14:textId="1D2FACC9" w:rsidR="00510F10" w:rsidRPr="00DD76AC" w:rsidRDefault="00510F10" w:rsidP="00510F10">
      <w:pPr>
        <w:spacing w:after="0" w:line="360" w:lineRule="auto"/>
        <w:ind w:firstLine="709"/>
        <w:jc w:val="both"/>
        <w:rPr>
          <w:rFonts w:ascii="Times New Roman" w:hAnsi="Times New Roman" w:cs="Times New Roman"/>
          <w:sz w:val="28"/>
          <w:szCs w:val="28"/>
          <w14:textOutline w14:w="0" w14:cap="flat" w14:cmpd="sng" w14:algn="ctr">
            <w14:noFill/>
            <w14:prstDash w14:val="solid"/>
            <w14:round/>
          </w14:textOutline>
        </w:rPr>
      </w:pPr>
      <w:r w:rsidRPr="00DD76AC">
        <w:rPr>
          <w:rFonts w:ascii="Times New Roman" w:hAnsi="Times New Roman" w:cs="Times New Roman"/>
          <w:sz w:val="28"/>
          <w:szCs w:val="28"/>
          <w14:textOutline w14:w="0" w14:cap="flat" w14:cmpd="sng" w14:algn="ctr">
            <w14:noFill/>
            <w14:prstDash w14:val="solid"/>
            <w14:round/>
          </w14:textOutline>
        </w:rPr>
        <w:t>Туристична політика в Польщі належить до так званих секторних політик, які є невідємними складовими політики регіональної соціально-економічної, що своєю чергою, є елементом економічної політики держави. Тобто, туристична галузь у Польщі функціонує на основі розподілу відповідальності й повноважень на місцевому рівні, тобто у гмінах.</w:t>
      </w:r>
    </w:p>
    <w:p w14:paraId="4E3261A8" w14:textId="77777777" w:rsidR="00510F10" w:rsidRPr="00DD76AC" w:rsidRDefault="00510F10" w:rsidP="00510F10">
      <w:pPr>
        <w:spacing w:after="0" w:line="360" w:lineRule="auto"/>
        <w:ind w:firstLine="709"/>
        <w:jc w:val="both"/>
        <w:rPr>
          <w:rFonts w:ascii="Times New Roman" w:hAnsi="Times New Roman" w:cs="Times New Roman"/>
          <w:sz w:val="28"/>
          <w:szCs w:val="28"/>
          <w14:textOutline w14:w="0" w14:cap="flat" w14:cmpd="sng" w14:algn="ctr">
            <w14:noFill/>
            <w14:prstDash w14:val="solid"/>
            <w14:round/>
          </w14:textOutline>
        </w:rPr>
      </w:pPr>
      <w:r w:rsidRPr="00DD76AC">
        <w:rPr>
          <w:rFonts w:ascii="Times New Roman" w:hAnsi="Times New Roman" w:cs="Times New Roman"/>
          <w:sz w:val="28"/>
          <w:szCs w:val="28"/>
          <w14:textOutline w14:w="0" w14:cap="flat" w14:cmpd="sng" w14:algn="ctr">
            <w14:noFill/>
            <w14:prstDash w14:val="solid"/>
            <w14:round/>
          </w14:textOutline>
        </w:rPr>
        <w:t xml:space="preserve">Інструментом, що враховує потреби туристичної економіки і сприяє реалізації обміркованої політики в гміні, є Стратегія соціально-економічного розвитку. І хоча участь у розробці стратегії є добровільною, однак її підготовка свідчить про професійний підхід влади гміни до управління її засобами та визначення напрямів розвитку гміни. </w:t>
      </w:r>
    </w:p>
    <w:p w14:paraId="6E5EC730" w14:textId="7DD94A03" w:rsidR="00510F10" w:rsidRPr="00DD76AC" w:rsidRDefault="00510F10" w:rsidP="00510F10">
      <w:pPr>
        <w:spacing w:after="0" w:line="360" w:lineRule="auto"/>
        <w:ind w:firstLine="709"/>
        <w:jc w:val="both"/>
        <w:rPr>
          <w:rFonts w:ascii="Times New Roman" w:hAnsi="Times New Roman" w:cs="Times New Roman"/>
          <w:sz w:val="28"/>
          <w:szCs w:val="28"/>
          <w14:textOutline w14:w="0" w14:cap="flat" w14:cmpd="sng" w14:algn="ctr">
            <w14:noFill/>
            <w14:prstDash w14:val="solid"/>
            <w14:round/>
          </w14:textOutline>
        </w:rPr>
      </w:pPr>
      <w:r w:rsidRPr="00DD76AC">
        <w:rPr>
          <w:rFonts w:ascii="Times New Roman" w:hAnsi="Times New Roman" w:cs="Times New Roman"/>
          <w:sz w:val="28"/>
          <w:szCs w:val="28"/>
          <w14:textOutline w14:w="0" w14:cap="flat" w14:cmpd="sng" w14:algn="ctr">
            <w14:noFill/>
            <w14:prstDash w14:val="solid"/>
            <w14:round/>
          </w14:textOutline>
        </w:rPr>
        <w:t xml:space="preserve"> Стратегія соціально-економічного розвитку слугує основою для створення детальних стратегій або планів розвитку туризму, розвитку туристичного продукту гміни. Запроваджуючи стратегію розвитку туризму, </w:t>
      </w:r>
      <w:r w:rsidRPr="00DD76AC">
        <w:rPr>
          <w:rFonts w:ascii="Times New Roman" w:hAnsi="Times New Roman" w:cs="Times New Roman"/>
          <w:sz w:val="28"/>
          <w:szCs w:val="28"/>
          <w14:textOutline w14:w="0" w14:cap="flat" w14:cmpd="sng" w14:algn="ctr">
            <w14:noFill/>
            <w14:prstDash w14:val="solid"/>
            <w14:round/>
          </w14:textOutline>
        </w:rPr>
        <w:lastRenderedPageBreak/>
        <w:t>влада повинна врахувати можливості території, її придатність для розвитку туризму (конкретних форм туризму і туристичних продуктів), обмеження і проблеми, пов'язані з її розвитком, а також зважити переваги і недоліки сторін туристичного простору, які стосуються розвитку туризму</w:t>
      </w:r>
    </w:p>
    <w:p w14:paraId="6E1930D5" w14:textId="6145928C" w:rsidR="00932388" w:rsidRPr="00BC227F" w:rsidRDefault="00932388" w:rsidP="009A7F21">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14:textOutline w14:w="0" w14:cap="flat" w14:cmpd="sng" w14:algn="ctr">
            <w14:noFill/>
            <w14:prstDash w14:val="solid"/>
            <w14:round/>
          </w14:textOutline>
        </w:rPr>
        <w:t>Польські туристичні організації та компанії користуються підтримкою ЄС в рамках програми «Інноваційна економіка», серед частин якої є «Інвестиції у туристичні продукти реґіонального значення» та «Просування польських туристичних цінностей». З 1997 р. туризм належить до сфери відповідальності мініс</w:t>
      </w:r>
      <w:r w:rsidR="00BC227F">
        <w:rPr>
          <w:rFonts w:ascii="Times New Roman" w:hAnsi="Times New Roman" w:cs="Times New Roman"/>
          <w:sz w:val="28"/>
          <w:szCs w:val="28"/>
          <w14:textOutline w14:w="0" w14:cap="flat" w14:cmpd="sng" w14:algn="ctr">
            <w14:noFill/>
            <w14:prstDash w14:val="solid"/>
            <w14:round/>
          </w14:textOutline>
        </w:rPr>
        <w:t>терства спорту і туризму Польщі</w:t>
      </w:r>
      <w:r w:rsidR="00BC227F">
        <w:rPr>
          <w:rFonts w:ascii="Times New Roman" w:hAnsi="Times New Roman" w:cs="Times New Roman"/>
          <w:sz w:val="28"/>
          <w:szCs w:val="28"/>
          <w:lang w:val="uk-UA"/>
          <w14:textOutline w14:w="0" w14:cap="flat" w14:cmpd="sng" w14:algn="ctr">
            <w14:noFill/>
            <w14:prstDash w14:val="solid"/>
            <w14:round/>
          </w14:textOutline>
        </w:rPr>
        <w:t>.</w:t>
      </w:r>
    </w:p>
    <w:p w14:paraId="63DAC8D2" w14:textId="2676B07A" w:rsidR="00570F5C" w:rsidRPr="00DD76AC" w:rsidRDefault="00570F5C" w:rsidP="009A7F21">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14:textOutline w14:w="0" w14:cap="flat" w14:cmpd="sng" w14:algn="ctr">
            <w14:noFill/>
            <w14:prstDash w14:val="solid"/>
            <w14:round/>
          </w14:textOutline>
        </w:rPr>
        <w:t>Високі темпи розвитку ринку туристичних послуг в Польщі, помітне збільшення ролі туризму в житті суспільства супроводжуються неабияким загостренням конкуренції в галузі. В таких умовах виникає об’єктивна необхідність ці</w:t>
      </w:r>
      <w:r w:rsidR="00BC227F">
        <w:rPr>
          <w:rFonts w:ascii="Times New Roman" w:hAnsi="Times New Roman" w:cs="Times New Roman"/>
          <w:sz w:val="28"/>
          <w:szCs w:val="28"/>
          <w14:textOutline w14:w="0" w14:cap="flat" w14:cmpd="sng" w14:algn="ctr">
            <w14:noFill/>
            <w14:prstDash w14:val="solid"/>
            <w14:round/>
          </w14:textOutline>
        </w:rPr>
        <w:t>леспрямованого впливу на процес</w:t>
      </w:r>
      <w:r w:rsidRPr="00DD76AC">
        <w:rPr>
          <w:rFonts w:ascii="Times New Roman" w:hAnsi="Times New Roman" w:cs="Times New Roman"/>
          <w:sz w:val="28"/>
          <w:szCs w:val="28"/>
          <w14:textOutline w14:w="0" w14:cap="flat" w14:cmpd="sng" w14:algn="ctr">
            <w14:noFill/>
            <w14:prstDash w14:val="solid"/>
            <w14:round/>
          </w14:textOutline>
        </w:rPr>
        <w:t xml:space="preserve"> в туристичній сфері, який втілюється в туристичній політиці. Від її ефективності залежить перетворення туризму на дієвий чинник соціально-економічного розвитку, формування привабливості країни. </w:t>
      </w:r>
      <w:r w:rsidR="009A713A" w:rsidRPr="00DD76AC">
        <w:rPr>
          <w:rFonts w:ascii="Times New Roman" w:hAnsi="Times New Roman" w:cs="Times New Roman"/>
          <w:sz w:val="28"/>
          <w:szCs w:val="28"/>
          <w:lang w:val="uk-UA"/>
          <w14:textOutline w14:w="0" w14:cap="flat" w14:cmpd="sng" w14:algn="ctr">
            <w14:noFill/>
            <w14:prstDash w14:val="solid"/>
            <w14:round/>
          </w14:textOutline>
        </w:rPr>
        <w:t xml:space="preserve">Сьогодні </w:t>
      </w:r>
      <w:r w:rsidR="009A713A" w:rsidRPr="00DD76AC">
        <w:rPr>
          <w:rFonts w:ascii="Times New Roman" w:hAnsi="Times New Roman" w:cs="Times New Roman"/>
          <w:sz w:val="28"/>
          <w:szCs w:val="28"/>
          <w14:textOutline w14:w="0" w14:cap="flat" w14:cmpd="sng" w14:algn="ctr">
            <w14:noFill/>
            <w14:prstDash w14:val="solid"/>
            <w14:round/>
          </w14:textOutline>
        </w:rPr>
        <w:t>Польща може виступати гарним прикладом для</w:t>
      </w:r>
      <w:r w:rsidRPr="00DD76AC">
        <w:rPr>
          <w:rFonts w:ascii="Times New Roman" w:hAnsi="Times New Roman" w:cs="Times New Roman"/>
          <w:sz w:val="28"/>
          <w:szCs w:val="28"/>
          <w14:textOutline w14:w="0" w14:cap="flat" w14:cmpd="sng" w14:algn="ctr">
            <w14:noFill/>
            <w14:prstDash w14:val="solid"/>
            <w14:round/>
          </w14:textOutline>
        </w:rPr>
        <w:t xml:space="preserve"> України, оскільки країни</w:t>
      </w:r>
      <w:r w:rsidR="009A713A" w:rsidRPr="00DD76AC">
        <w:rPr>
          <w:rFonts w:ascii="Times New Roman" w:hAnsi="Times New Roman" w:cs="Times New Roman"/>
          <w:sz w:val="28"/>
          <w:szCs w:val="28"/>
          <w:lang w:val="uk-UA"/>
          <w14:textOutline w14:w="0" w14:cap="flat" w14:cmpd="sng" w14:algn="ctr">
            <w14:noFill/>
            <w14:prstDash w14:val="solid"/>
            <w14:round/>
          </w14:textOutline>
        </w:rPr>
        <w:t>-</w:t>
      </w:r>
      <w:r w:rsidR="009A713A" w:rsidRPr="00DD76AC">
        <w:rPr>
          <w:rFonts w:ascii="Times New Roman" w:hAnsi="Times New Roman" w:cs="Times New Roman"/>
          <w:sz w:val="28"/>
          <w:szCs w:val="28"/>
          <w14:textOutline w14:w="0" w14:cap="flat" w14:cmpd="sng" w14:algn="ctr">
            <w14:noFill/>
            <w14:prstDash w14:val="solid"/>
            <w14:round/>
          </w14:textOutline>
        </w:rPr>
        <w:t>сусідки мають практично однакові</w:t>
      </w:r>
      <w:r w:rsidRPr="00DD76AC">
        <w:rPr>
          <w:rFonts w:ascii="Times New Roman" w:hAnsi="Times New Roman" w:cs="Times New Roman"/>
          <w:sz w:val="28"/>
          <w:szCs w:val="28"/>
          <w14:textOutline w14:w="0" w14:cap="flat" w14:cmpd="sng" w14:algn="ctr">
            <w14:noFill/>
            <w14:prstDash w14:val="solid"/>
            <w14:round/>
          </w14:textOutline>
        </w:rPr>
        <w:t xml:space="preserve"> туристичні ресурси і працюють на одному туристичному ринку.</w:t>
      </w:r>
    </w:p>
    <w:p w14:paraId="062626F3" w14:textId="470A317F" w:rsidR="005478FE" w:rsidRPr="00DD76AC" w:rsidRDefault="005478FE" w:rsidP="005478FE">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За данними World Travel and Tourism Council державні витрати у галузі туризму в Польщі у 2015-2017 роках складали 0,3 млрд.дол.США, що у відсотковому відношенні склало 2,7%, а вже в 2018-2019 роках цей показник збільшився до 0,4 млрд.дол.США, тобто 2,8% від загального бюджету країни (табл. 2.3)</w:t>
      </w:r>
    </w:p>
    <w:p w14:paraId="6D19C2C1" w14:textId="73B93B0A" w:rsidR="005478FE" w:rsidRPr="00DD76AC" w:rsidRDefault="005478FE" w:rsidP="005478FE">
      <w:pPr>
        <w:spacing w:after="0" w:line="360" w:lineRule="auto"/>
        <w:ind w:firstLine="709"/>
        <w:jc w:val="right"/>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Таблиця 2.3</w:t>
      </w:r>
    </w:p>
    <w:p w14:paraId="306EE45E" w14:textId="150D0DB1" w:rsidR="005478FE" w:rsidRPr="00DD76AC" w:rsidRDefault="005478FE" w:rsidP="005478FE">
      <w:pPr>
        <w:spacing w:after="0" w:line="360" w:lineRule="auto"/>
        <w:ind w:firstLine="709"/>
        <w:jc w:val="center"/>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Державні витрати у туристичну галузь Польщі в 2015-2019 рр.</w:t>
      </w:r>
      <w:r w:rsidRPr="00DD76AC">
        <w:rPr>
          <w:lang w:val="uk-UA"/>
        </w:rPr>
        <w:fldChar w:fldCharType="begin"/>
      </w:r>
      <w:r w:rsidRPr="00DD76AC">
        <w:rPr>
          <w:lang w:val="uk-UA"/>
        </w:rPr>
        <w:instrText xml:space="preserve"> LINK Excel.Sheet.12 "C:\\Users\\yaroslav\\Desktop\\статистика польша украина.xlsx" Лист4!R1C1:R3C6 \a \f 4 \h  \* MERGEFORMAT </w:instrText>
      </w:r>
      <w:r w:rsidRPr="00DD76AC">
        <w:rPr>
          <w:lang w:val="uk-UA"/>
        </w:rPr>
        <w:fldChar w:fldCharType="separate"/>
      </w:r>
    </w:p>
    <w:tbl>
      <w:tblPr>
        <w:tblW w:w="9604" w:type="dxa"/>
        <w:tblLook w:val="04A0" w:firstRow="1" w:lastRow="0" w:firstColumn="1" w:lastColumn="0" w:noHBand="0" w:noVBand="1"/>
      </w:tblPr>
      <w:tblGrid>
        <w:gridCol w:w="2904"/>
        <w:gridCol w:w="1340"/>
        <w:gridCol w:w="1340"/>
        <w:gridCol w:w="1340"/>
        <w:gridCol w:w="1340"/>
        <w:gridCol w:w="1340"/>
      </w:tblGrid>
      <w:tr w:rsidR="005478FE" w:rsidRPr="00DD76AC" w14:paraId="64D48A9C" w14:textId="77777777" w:rsidTr="003C293A">
        <w:trPr>
          <w:trHeight w:val="255"/>
        </w:trPr>
        <w:tc>
          <w:tcPr>
            <w:tcW w:w="2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BC33D" w14:textId="77777777" w:rsidR="005478FE" w:rsidRPr="00DD76AC" w:rsidRDefault="005478FE" w:rsidP="00735BC5">
            <w:pPr>
              <w:spacing w:after="0" w:line="240" w:lineRule="auto"/>
              <w:rPr>
                <w:rFonts w:ascii="Times New Roman" w:eastAsia="Times New Roman" w:hAnsi="Times New Roman" w:cs="Times New Roman"/>
                <w:color w:val="000000"/>
                <w:sz w:val="24"/>
                <w:szCs w:val="28"/>
                <w:lang w:eastAsia="ru-RU"/>
              </w:rPr>
            </w:pPr>
            <w:r w:rsidRPr="00DD76AC">
              <w:rPr>
                <w:rFonts w:ascii="Times New Roman" w:eastAsia="Times New Roman" w:hAnsi="Times New Roman" w:cs="Times New Roman"/>
                <w:color w:val="000000"/>
                <w:sz w:val="24"/>
                <w:szCs w:val="28"/>
                <w:lang w:eastAsia="ru-RU"/>
              </w:rPr>
              <w:t> </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74BDD3DF" w14:textId="77777777" w:rsidR="005478FE" w:rsidRPr="00DD76AC" w:rsidRDefault="005478FE" w:rsidP="00735BC5">
            <w:pPr>
              <w:spacing w:after="0" w:line="240" w:lineRule="auto"/>
              <w:jc w:val="center"/>
              <w:rPr>
                <w:rFonts w:ascii="Times New Roman" w:eastAsia="Times New Roman" w:hAnsi="Times New Roman" w:cs="Times New Roman"/>
                <w:color w:val="000000"/>
                <w:sz w:val="24"/>
                <w:szCs w:val="28"/>
                <w:lang w:eastAsia="ru-RU"/>
              </w:rPr>
            </w:pPr>
            <w:r w:rsidRPr="00DD76AC">
              <w:rPr>
                <w:rFonts w:ascii="Times New Roman" w:eastAsia="Times New Roman" w:hAnsi="Times New Roman" w:cs="Times New Roman"/>
                <w:color w:val="000000"/>
                <w:sz w:val="24"/>
                <w:szCs w:val="28"/>
                <w:lang w:eastAsia="ru-RU"/>
              </w:rPr>
              <w:t>2015</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3176149D" w14:textId="77777777" w:rsidR="005478FE" w:rsidRPr="00DD76AC" w:rsidRDefault="005478FE" w:rsidP="00735BC5">
            <w:pPr>
              <w:spacing w:after="0" w:line="240" w:lineRule="auto"/>
              <w:jc w:val="center"/>
              <w:rPr>
                <w:rFonts w:ascii="Times New Roman" w:eastAsia="Times New Roman" w:hAnsi="Times New Roman" w:cs="Times New Roman"/>
                <w:color w:val="000000"/>
                <w:sz w:val="24"/>
                <w:szCs w:val="28"/>
                <w:lang w:eastAsia="ru-RU"/>
              </w:rPr>
            </w:pPr>
            <w:r w:rsidRPr="00DD76AC">
              <w:rPr>
                <w:rFonts w:ascii="Times New Roman" w:eastAsia="Times New Roman" w:hAnsi="Times New Roman" w:cs="Times New Roman"/>
                <w:color w:val="000000"/>
                <w:sz w:val="24"/>
                <w:szCs w:val="28"/>
                <w:lang w:eastAsia="ru-RU"/>
              </w:rPr>
              <w:t>2016</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1A019597" w14:textId="77777777" w:rsidR="005478FE" w:rsidRPr="00DD76AC" w:rsidRDefault="005478FE" w:rsidP="00735BC5">
            <w:pPr>
              <w:spacing w:after="0" w:line="240" w:lineRule="auto"/>
              <w:jc w:val="center"/>
              <w:rPr>
                <w:rFonts w:ascii="Times New Roman" w:eastAsia="Times New Roman" w:hAnsi="Times New Roman" w:cs="Times New Roman"/>
                <w:color w:val="000000"/>
                <w:sz w:val="24"/>
                <w:szCs w:val="28"/>
                <w:lang w:eastAsia="ru-RU"/>
              </w:rPr>
            </w:pPr>
            <w:r w:rsidRPr="00DD76AC">
              <w:rPr>
                <w:rFonts w:ascii="Times New Roman" w:eastAsia="Times New Roman" w:hAnsi="Times New Roman" w:cs="Times New Roman"/>
                <w:color w:val="000000"/>
                <w:sz w:val="24"/>
                <w:szCs w:val="28"/>
                <w:lang w:eastAsia="ru-RU"/>
              </w:rPr>
              <w:t>2017</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49D4916E" w14:textId="77777777" w:rsidR="005478FE" w:rsidRPr="00DD76AC" w:rsidRDefault="005478FE" w:rsidP="00735BC5">
            <w:pPr>
              <w:spacing w:after="0" w:line="240" w:lineRule="auto"/>
              <w:jc w:val="center"/>
              <w:rPr>
                <w:rFonts w:ascii="Times New Roman" w:eastAsia="Times New Roman" w:hAnsi="Times New Roman" w:cs="Times New Roman"/>
                <w:color w:val="000000"/>
                <w:sz w:val="24"/>
                <w:szCs w:val="28"/>
                <w:lang w:eastAsia="ru-RU"/>
              </w:rPr>
            </w:pPr>
            <w:r w:rsidRPr="00DD76AC">
              <w:rPr>
                <w:rFonts w:ascii="Times New Roman" w:eastAsia="Times New Roman" w:hAnsi="Times New Roman" w:cs="Times New Roman"/>
                <w:color w:val="000000"/>
                <w:sz w:val="24"/>
                <w:szCs w:val="28"/>
                <w:lang w:eastAsia="ru-RU"/>
              </w:rPr>
              <w:t>2018</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7ADBFF0D" w14:textId="77777777" w:rsidR="005478FE" w:rsidRPr="00DD76AC" w:rsidRDefault="005478FE" w:rsidP="00735BC5">
            <w:pPr>
              <w:spacing w:after="0" w:line="240" w:lineRule="auto"/>
              <w:jc w:val="center"/>
              <w:rPr>
                <w:rFonts w:ascii="Times New Roman" w:eastAsia="Times New Roman" w:hAnsi="Times New Roman" w:cs="Times New Roman"/>
                <w:color w:val="000000"/>
                <w:sz w:val="24"/>
                <w:szCs w:val="28"/>
                <w:lang w:eastAsia="ru-RU"/>
              </w:rPr>
            </w:pPr>
            <w:r w:rsidRPr="00DD76AC">
              <w:rPr>
                <w:rFonts w:ascii="Times New Roman" w:eastAsia="Times New Roman" w:hAnsi="Times New Roman" w:cs="Times New Roman"/>
                <w:color w:val="000000"/>
                <w:sz w:val="24"/>
                <w:szCs w:val="28"/>
                <w:lang w:eastAsia="ru-RU"/>
              </w:rPr>
              <w:t>2019</w:t>
            </w:r>
          </w:p>
        </w:tc>
      </w:tr>
      <w:tr w:rsidR="005478FE" w:rsidRPr="00DD76AC" w14:paraId="5EE87D54" w14:textId="77777777" w:rsidTr="003C293A">
        <w:trPr>
          <w:trHeight w:val="512"/>
        </w:trPr>
        <w:tc>
          <w:tcPr>
            <w:tcW w:w="2904" w:type="dxa"/>
            <w:tcBorders>
              <w:top w:val="nil"/>
              <w:left w:val="single" w:sz="4" w:space="0" w:color="auto"/>
              <w:bottom w:val="single" w:sz="4" w:space="0" w:color="auto"/>
              <w:right w:val="single" w:sz="4" w:space="0" w:color="auto"/>
            </w:tcBorders>
            <w:shd w:val="clear" w:color="auto" w:fill="auto"/>
            <w:vAlign w:val="center"/>
            <w:hideMark/>
          </w:tcPr>
          <w:p w14:paraId="48D66A4C" w14:textId="77777777" w:rsidR="005478FE" w:rsidRPr="00DD76AC" w:rsidRDefault="005478FE" w:rsidP="00735BC5">
            <w:pPr>
              <w:spacing w:after="0" w:line="240" w:lineRule="auto"/>
              <w:jc w:val="center"/>
              <w:rPr>
                <w:rFonts w:ascii="Times New Roman" w:eastAsia="Times New Roman" w:hAnsi="Times New Roman" w:cs="Times New Roman"/>
                <w:color w:val="000000"/>
                <w:sz w:val="24"/>
                <w:szCs w:val="28"/>
                <w:lang w:eastAsia="ru-RU"/>
              </w:rPr>
            </w:pPr>
            <w:r w:rsidRPr="00DD76AC">
              <w:rPr>
                <w:rFonts w:ascii="Times New Roman" w:eastAsia="Times New Roman" w:hAnsi="Times New Roman" w:cs="Times New Roman"/>
                <w:color w:val="000000"/>
                <w:sz w:val="24"/>
                <w:szCs w:val="28"/>
                <w:lang w:eastAsia="ru-RU"/>
              </w:rPr>
              <w:t>Державні витрати, млрд.дол США</w:t>
            </w:r>
          </w:p>
        </w:tc>
        <w:tc>
          <w:tcPr>
            <w:tcW w:w="1340" w:type="dxa"/>
            <w:tcBorders>
              <w:top w:val="nil"/>
              <w:left w:val="nil"/>
              <w:bottom w:val="single" w:sz="4" w:space="0" w:color="auto"/>
              <w:right w:val="single" w:sz="4" w:space="0" w:color="auto"/>
            </w:tcBorders>
            <w:shd w:val="clear" w:color="auto" w:fill="auto"/>
            <w:noWrap/>
            <w:vAlign w:val="center"/>
            <w:hideMark/>
          </w:tcPr>
          <w:p w14:paraId="64B8C777" w14:textId="5D2B6955" w:rsidR="005478FE" w:rsidRPr="00DD76AC" w:rsidRDefault="005478FE" w:rsidP="00735BC5">
            <w:pPr>
              <w:spacing w:after="0" w:line="240" w:lineRule="auto"/>
              <w:jc w:val="center"/>
              <w:rPr>
                <w:rFonts w:ascii="Times New Roman" w:eastAsia="Times New Roman" w:hAnsi="Times New Roman" w:cs="Times New Roman"/>
                <w:color w:val="000000"/>
                <w:sz w:val="24"/>
                <w:szCs w:val="28"/>
                <w:lang w:eastAsia="ru-RU"/>
              </w:rPr>
            </w:pPr>
            <w:r w:rsidRPr="00DD76AC">
              <w:rPr>
                <w:rFonts w:ascii="Times New Roman" w:eastAsia="Times New Roman" w:hAnsi="Times New Roman" w:cs="Times New Roman"/>
                <w:color w:val="000000"/>
                <w:sz w:val="24"/>
                <w:szCs w:val="28"/>
                <w:lang w:eastAsia="ru-RU"/>
              </w:rPr>
              <w:t>0,3</w:t>
            </w:r>
          </w:p>
        </w:tc>
        <w:tc>
          <w:tcPr>
            <w:tcW w:w="1340" w:type="dxa"/>
            <w:tcBorders>
              <w:top w:val="nil"/>
              <w:left w:val="nil"/>
              <w:bottom w:val="single" w:sz="4" w:space="0" w:color="auto"/>
              <w:right w:val="single" w:sz="4" w:space="0" w:color="auto"/>
            </w:tcBorders>
            <w:shd w:val="clear" w:color="auto" w:fill="auto"/>
            <w:noWrap/>
            <w:vAlign w:val="center"/>
            <w:hideMark/>
          </w:tcPr>
          <w:p w14:paraId="1FC9029D" w14:textId="2CCEEB97" w:rsidR="005478FE" w:rsidRPr="00DD76AC" w:rsidRDefault="005478FE" w:rsidP="00735BC5">
            <w:pPr>
              <w:spacing w:after="0" w:line="240" w:lineRule="auto"/>
              <w:jc w:val="center"/>
              <w:rPr>
                <w:rFonts w:ascii="Times New Roman" w:eastAsia="Times New Roman" w:hAnsi="Times New Roman" w:cs="Times New Roman"/>
                <w:color w:val="000000"/>
                <w:sz w:val="24"/>
                <w:szCs w:val="28"/>
                <w:lang w:eastAsia="ru-RU"/>
              </w:rPr>
            </w:pPr>
            <w:r w:rsidRPr="00DD76AC">
              <w:rPr>
                <w:rFonts w:ascii="Times New Roman" w:eastAsia="Times New Roman" w:hAnsi="Times New Roman" w:cs="Times New Roman"/>
                <w:color w:val="000000"/>
                <w:sz w:val="24"/>
                <w:szCs w:val="28"/>
                <w:lang w:eastAsia="ru-RU"/>
              </w:rPr>
              <w:t>0,3</w:t>
            </w:r>
          </w:p>
        </w:tc>
        <w:tc>
          <w:tcPr>
            <w:tcW w:w="1340" w:type="dxa"/>
            <w:tcBorders>
              <w:top w:val="nil"/>
              <w:left w:val="nil"/>
              <w:bottom w:val="single" w:sz="4" w:space="0" w:color="auto"/>
              <w:right w:val="single" w:sz="4" w:space="0" w:color="auto"/>
            </w:tcBorders>
            <w:shd w:val="clear" w:color="auto" w:fill="auto"/>
            <w:noWrap/>
            <w:vAlign w:val="center"/>
            <w:hideMark/>
          </w:tcPr>
          <w:p w14:paraId="7D760777" w14:textId="788B622B" w:rsidR="005478FE" w:rsidRPr="00DD76AC" w:rsidRDefault="005478FE" w:rsidP="00735BC5">
            <w:pPr>
              <w:spacing w:after="0" w:line="240" w:lineRule="auto"/>
              <w:jc w:val="center"/>
              <w:rPr>
                <w:rFonts w:ascii="Times New Roman" w:eastAsia="Times New Roman" w:hAnsi="Times New Roman" w:cs="Times New Roman"/>
                <w:color w:val="000000"/>
                <w:sz w:val="24"/>
                <w:szCs w:val="28"/>
                <w:lang w:eastAsia="ru-RU"/>
              </w:rPr>
            </w:pPr>
            <w:r w:rsidRPr="00DD76AC">
              <w:rPr>
                <w:rFonts w:ascii="Times New Roman" w:eastAsia="Times New Roman" w:hAnsi="Times New Roman" w:cs="Times New Roman"/>
                <w:color w:val="000000"/>
                <w:sz w:val="24"/>
                <w:szCs w:val="28"/>
                <w:lang w:eastAsia="ru-RU"/>
              </w:rPr>
              <w:t>0,3</w:t>
            </w:r>
          </w:p>
        </w:tc>
        <w:tc>
          <w:tcPr>
            <w:tcW w:w="1340" w:type="dxa"/>
            <w:tcBorders>
              <w:top w:val="nil"/>
              <w:left w:val="nil"/>
              <w:bottom w:val="single" w:sz="4" w:space="0" w:color="auto"/>
              <w:right w:val="single" w:sz="4" w:space="0" w:color="auto"/>
            </w:tcBorders>
            <w:shd w:val="clear" w:color="auto" w:fill="auto"/>
            <w:noWrap/>
            <w:vAlign w:val="center"/>
            <w:hideMark/>
          </w:tcPr>
          <w:p w14:paraId="3409568B" w14:textId="55168071" w:rsidR="005478FE" w:rsidRPr="00DD76AC" w:rsidRDefault="005478FE" w:rsidP="00735BC5">
            <w:pPr>
              <w:spacing w:after="0" w:line="240" w:lineRule="auto"/>
              <w:jc w:val="center"/>
              <w:rPr>
                <w:rFonts w:ascii="Times New Roman" w:eastAsia="Times New Roman" w:hAnsi="Times New Roman" w:cs="Times New Roman"/>
                <w:color w:val="000000"/>
                <w:sz w:val="24"/>
                <w:szCs w:val="28"/>
                <w:lang w:eastAsia="ru-RU"/>
              </w:rPr>
            </w:pPr>
            <w:r w:rsidRPr="00DD76AC">
              <w:rPr>
                <w:rFonts w:ascii="Times New Roman" w:eastAsia="Times New Roman" w:hAnsi="Times New Roman" w:cs="Times New Roman"/>
                <w:color w:val="000000"/>
                <w:sz w:val="24"/>
                <w:szCs w:val="28"/>
                <w:lang w:eastAsia="ru-RU"/>
              </w:rPr>
              <w:t>0,4</w:t>
            </w:r>
          </w:p>
        </w:tc>
        <w:tc>
          <w:tcPr>
            <w:tcW w:w="1340" w:type="dxa"/>
            <w:tcBorders>
              <w:top w:val="nil"/>
              <w:left w:val="nil"/>
              <w:bottom w:val="single" w:sz="4" w:space="0" w:color="auto"/>
              <w:right w:val="single" w:sz="4" w:space="0" w:color="auto"/>
            </w:tcBorders>
            <w:shd w:val="clear" w:color="auto" w:fill="auto"/>
            <w:noWrap/>
            <w:vAlign w:val="center"/>
            <w:hideMark/>
          </w:tcPr>
          <w:p w14:paraId="6549E524" w14:textId="67B7D3EE" w:rsidR="005478FE" w:rsidRPr="00DD76AC" w:rsidRDefault="005478FE" w:rsidP="00735BC5">
            <w:pPr>
              <w:spacing w:after="0" w:line="240" w:lineRule="auto"/>
              <w:jc w:val="center"/>
              <w:rPr>
                <w:rFonts w:ascii="Times New Roman" w:eastAsia="Times New Roman" w:hAnsi="Times New Roman" w:cs="Times New Roman"/>
                <w:color w:val="000000"/>
                <w:sz w:val="24"/>
                <w:szCs w:val="28"/>
                <w:lang w:eastAsia="ru-RU"/>
              </w:rPr>
            </w:pPr>
            <w:r w:rsidRPr="00DD76AC">
              <w:rPr>
                <w:rFonts w:ascii="Times New Roman" w:eastAsia="Times New Roman" w:hAnsi="Times New Roman" w:cs="Times New Roman"/>
                <w:color w:val="000000"/>
                <w:sz w:val="24"/>
                <w:szCs w:val="28"/>
                <w:lang w:eastAsia="ru-RU"/>
              </w:rPr>
              <w:t>0,4</w:t>
            </w:r>
          </w:p>
        </w:tc>
      </w:tr>
      <w:tr w:rsidR="005478FE" w:rsidRPr="00DD76AC" w14:paraId="7200C9EA" w14:textId="77777777" w:rsidTr="003C293A">
        <w:trPr>
          <w:trHeight w:val="639"/>
        </w:trPr>
        <w:tc>
          <w:tcPr>
            <w:tcW w:w="2904" w:type="dxa"/>
            <w:tcBorders>
              <w:top w:val="nil"/>
              <w:left w:val="single" w:sz="4" w:space="0" w:color="auto"/>
              <w:bottom w:val="single" w:sz="4" w:space="0" w:color="auto"/>
              <w:right w:val="single" w:sz="4" w:space="0" w:color="auto"/>
            </w:tcBorders>
            <w:shd w:val="clear" w:color="auto" w:fill="auto"/>
            <w:vAlign w:val="center"/>
            <w:hideMark/>
          </w:tcPr>
          <w:p w14:paraId="181CE4E5" w14:textId="77777777" w:rsidR="005478FE" w:rsidRPr="00DD76AC" w:rsidRDefault="005478FE" w:rsidP="00735BC5">
            <w:pPr>
              <w:spacing w:after="0" w:line="240" w:lineRule="auto"/>
              <w:jc w:val="center"/>
              <w:rPr>
                <w:rFonts w:ascii="Times New Roman" w:eastAsia="Times New Roman" w:hAnsi="Times New Roman" w:cs="Times New Roman"/>
                <w:color w:val="000000"/>
                <w:sz w:val="24"/>
                <w:szCs w:val="28"/>
                <w:lang w:eastAsia="ru-RU"/>
              </w:rPr>
            </w:pPr>
            <w:r w:rsidRPr="00DD76AC">
              <w:rPr>
                <w:rFonts w:ascii="Times New Roman" w:eastAsia="Times New Roman" w:hAnsi="Times New Roman" w:cs="Times New Roman"/>
                <w:color w:val="000000"/>
                <w:sz w:val="24"/>
                <w:szCs w:val="28"/>
                <w:lang w:eastAsia="ru-RU"/>
              </w:rPr>
              <w:t>у відсотковому відношенні,%</w:t>
            </w:r>
          </w:p>
        </w:tc>
        <w:tc>
          <w:tcPr>
            <w:tcW w:w="1340" w:type="dxa"/>
            <w:tcBorders>
              <w:top w:val="nil"/>
              <w:left w:val="nil"/>
              <w:bottom w:val="single" w:sz="4" w:space="0" w:color="auto"/>
              <w:right w:val="single" w:sz="4" w:space="0" w:color="auto"/>
            </w:tcBorders>
            <w:shd w:val="clear" w:color="auto" w:fill="auto"/>
            <w:noWrap/>
            <w:vAlign w:val="center"/>
            <w:hideMark/>
          </w:tcPr>
          <w:p w14:paraId="2785F5D1" w14:textId="2DFF1AF1" w:rsidR="005478FE" w:rsidRPr="00DD76AC" w:rsidRDefault="005478FE" w:rsidP="00735BC5">
            <w:pPr>
              <w:spacing w:after="0" w:line="240" w:lineRule="auto"/>
              <w:jc w:val="center"/>
              <w:rPr>
                <w:rFonts w:ascii="Times New Roman" w:eastAsia="Times New Roman" w:hAnsi="Times New Roman" w:cs="Times New Roman"/>
                <w:color w:val="000000"/>
                <w:sz w:val="24"/>
                <w:szCs w:val="28"/>
                <w:lang w:eastAsia="ru-RU"/>
              </w:rPr>
            </w:pPr>
            <w:r w:rsidRPr="00DD76AC">
              <w:rPr>
                <w:rFonts w:ascii="Times New Roman" w:eastAsia="Times New Roman" w:hAnsi="Times New Roman" w:cs="Times New Roman"/>
                <w:color w:val="000000"/>
                <w:sz w:val="24"/>
                <w:szCs w:val="28"/>
                <w:lang w:eastAsia="ru-RU"/>
              </w:rPr>
              <w:t>2,7</w:t>
            </w:r>
          </w:p>
        </w:tc>
        <w:tc>
          <w:tcPr>
            <w:tcW w:w="1340" w:type="dxa"/>
            <w:tcBorders>
              <w:top w:val="nil"/>
              <w:left w:val="nil"/>
              <w:bottom w:val="single" w:sz="4" w:space="0" w:color="auto"/>
              <w:right w:val="single" w:sz="4" w:space="0" w:color="auto"/>
            </w:tcBorders>
            <w:shd w:val="clear" w:color="auto" w:fill="auto"/>
            <w:noWrap/>
            <w:vAlign w:val="center"/>
            <w:hideMark/>
          </w:tcPr>
          <w:p w14:paraId="5934177C" w14:textId="2A3C80EC" w:rsidR="005478FE" w:rsidRPr="00DD76AC" w:rsidRDefault="005478FE" w:rsidP="00735BC5">
            <w:pPr>
              <w:spacing w:after="0" w:line="240" w:lineRule="auto"/>
              <w:jc w:val="center"/>
              <w:rPr>
                <w:rFonts w:ascii="Times New Roman" w:eastAsia="Times New Roman" w:hAnsi="Times New Roman" w:cs="Times New Roman"/>
                <w:color w:val="000000"/>
                <w:sz w:val="24"/>
                <w:szCs w:val="28"/>
                <w:lang w:eastAsia="ru-RU"/>
              </w:rPr>
            </w:pPr>
            <w:r w:rsidRPr="00DD76AC">
              <w:rPr>
                <w:rFonts w:ascii="Times New Roman" w:eastAsia="Times New Roman" w:hAnsi="Times New Roman" w:cs="Times New Roman"/>
                <w:color w:val="000000"/>
                <w:sz w:val="24"/>
                <w:szCs w:val="28"/>
                <w:lang w:eastAsia="ru-RU"/>
              </w:rPr>
              <w:t>2,7</w:t>
            </w:r>
          </w:p>
        </w:tc>
        <w:tc>
          <w:tcPr>
            <w:tcW w:w="1340" w:type="dxa"/>
            <w:tcBorders>
              <w:top w:val="nil"/>
              <w:left w:val="nil"/>
              <w:bottom w:val="single" w:sz="4" w:space="0" w:color="auto"/>
              <w:right w:val="single" w:sz="4" w:space="0" w:color="auto"/>
            </w:tcBorders>
            <w:shd w:val="clear" w:color="auto" w:fill="auto"/>
            <w:noWrap/>
            <w:vAlign w:val="center"/>
            <w:hideMark/>
          </w:tcPr>
          <w:p w14:paraId="3E75D19B" w14:textId="719E58F6" w:rsidR="005478FE" w:rsidRPr="00DD76AC" w:rsidRDefault="005478FE" w:rsidP="00735BC5">
            <w:pPr>
              <w:spacing w:after="0" w:line="240" w:lineRule="auto"/>
              <w:jc w:val="center"/>
              <w:rPr>
                <w:rFonts w:ascii="Times New Roman" w:eastAsia="Times New Roman" w:hAnsi="Times New Roman" w:cs="Times New Roman"/>
                <w:color w:val="000000"/>
                <w:sz w:val="24"/>
                <w:szCs w:val="28"/>
                <w:lang w:eastAsia="ru-RU"/>
              </w:rPr>
            </w:pPr>
            <w:r w:rsidRPr="00DD76AC">
              <w:rPr>
                <w:rFonts w:ascii="Times New Roman" w:eastAsia="Times New Roman" w:hAnsi="Times New Roman" w:cs="Times New Roman"/>
                <w:color w:val="000000"/>
                <w:sz w:val="24"/>
                <w:szCs w:val="28"/>
                <w:lang w:eastAsia="ru-RU"/>
              </w:rPr>
              <w:t>2,7</w:t>
            </w:r>
          </w:p>
        </w:tc>
        <w:tc>
          <w:tcPr>
            <w:tcW w:w="1340" w:type="dxa"/>
            <w:tcBorders>
              <w:top w:val="nil"/>
              <w:left w:val="nil"/>
              <w:bottom w:val="single" w:sz="4" w:space="0" w:color="auto"/>
              <w:right w:val="single" w:sz="4" w:space="0" w:color="auto"/>
            </w:tcBorders>
            <w:shd w:val="clear" w:color="auto" w:fill="auto"/>
            <w:noWrap/>
            <w:vAlign w:val="center"/>
            <w:hideMark/>
          </w:tcPr>
          <w:p w14:paraId="48F6EDD1" w14:textId="567761AE" w:rsidR="005478FE" w:rsidRPr="00DD76AC" w:rsidRDefault="005478FE" w:rsidP="00735BC5">
            <w:pPr>
              <w:spacing w:after="0" w:line="240" w:lineRule="auto"/>
              <w:jc w:val="center"/>
              <w:rPr>
                <w:rFonts w:ascii="Times New Roman" w:eastAsia="Times New Roman" w:hAnsi="Times New Roman" w:cs="Times New Roman"/>
                <w:color w:val="000000"/>
                <w:sz w:val="24"/>
                <w:szCs w:val="28"/>
                <w:lang w:eastAsia="ru-RU"/>
              </w:rPr>
            </w:pPr>
            <w:r w:rsidRPr="00DD76AC">
              <w:rPr>
                <w:rFonts w:ascii="Times New Roman" w:eastAsia="Times New Roman" w:hAnsi="Times New Roman" w:cs="Times New Roman"/>
                <w:color w:val="000000"/>
                <w:sz w:val="24"/>
                <w:szCs w:val="28"/>
                <w:lang w:eastAsia="ru-RU"/>
              </w:rPr>
              <w:t>2,8</w:t>
            </w:r>
          </w:p>
        </w:tc>
        <w:tc>
          <w:tcPr>
            <w:tcW w:w="1340" w:type="dxa"/>
            <w:tcBorders>
              <w:top w:val="nil"/>
              <w:left w:val="nil"/>
              <w:bottom w:val="single" w:sz="4" w:space="0" w:color="auto"/>
              <w:right w:val="single" w:sz="4" w:space="0" w:color="auto"/>
            </w:tcBorders>
            <w:shd w:val="clear" w:color="auto" w:fill="auto"/>
            <w:noWrap/>
            <w:vAlign w:val="center"/>
            <w:hideMark/>
          </w:tcPr>
          <w:p w14:paraId="440E41D8" w14:textId="080F7212" w:rsidR="005478FE" w:rsidRPr="00DD76AC" w:rsidRDefault="005478FE" w:rsidP="00735BC5">
            <w:pPr>
              <w:spacing w:after="0" w:line="240" w:lineRule="auto"/>
              <w:jc w:val="center"/>
              <w:rPr>
                <w:rFonts w:ascii="Times New Roman" w:eastAsia="Times New Roman" w:hAnsi="Times New Roman" w:cs="Times New Roman"/>
                <w:color w:val="000000"/>
                <w:sz w:val="24"/>
                <w:szCs w:val="28"/>
                <w:lang w:eastAsia="ru-RU"/>
              </w:rPr>
            </w:pPr>
            <w:r w:rsidRPr="00DD76AC">
              <w:rPr>
                <w:rFonts w:ascii="Times New Roman" w:eastAsia="Times New Roman" w:hAnsi="Times New Roman" w:cs="Times New Roman"/>
                <w:color w:val="000000"/>
                <w:sz w:val="24"/>
                <w:szCs w:val="28"/>
                <w:lang w:eastAsia="ru-RU"/>
              </w:rPr>
              <w:t>2,8</w:t>
            </w:r>
          </w:p>
        </w:tc>
      </w:tr>
    </w:tbl>
    <w:p w14:paraId="234F1D08" w14:textId="1A35AE11" w:rsidR="005478FE" w:rsidRPr="00DD76AC" w:rsidRDefault="005478FE" w:rsidP="005478FE">
      <w:pPr>
        <w:spacing w:after="0" w:line="360" w:lineRule="auto"/>
        <w:ind w:firstLine="709"/>
        <w:jc w:val="center"/>
        <w:rPr>
          <w:rFonts w:ascii="Times New Roman" w:hAnsi="Times New Roman" w:cs="Times New Roman"/>
          <w:sz w:val="28"/>
          <w:szCs w:val="28"/>
          <w:lang w:val="en-US"/>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fldChar w:fldCharType="end"/>
      </w:r>
      <w:r w:rsidRPr="00DD76AC">
        <w:rPr>
          <w:rFonts w:ascii="Times New Roman" w:hAnsi="Times New Roman" w:cs="Times New Roman"/>
          <w:sz w:val="28"/>
          <w:szCs w:val="28"/>
          <w:lang w:val="uk-UA"/>
          <w14:textOutline w14:w="0" w14:cap="flat" w14:cmpd="sng" w14:algn="ctr">
            <w14:noFill/>
            <w14:prstDash w14:val="solid"/>
            <w14:round/>
          </w14:textOutline>
        </w:rPr>
        <w:t>Джерело:</w:t>
      </w:r>
      <w:r w:rsidRPr="00DD76AC">
        <w:rPr>
          <w:rFonts w:ascii="Times New Roman" w:hAnsi="Times New Roman" w:cs="Times New Roman"/>
          <w:sz w:val="28"/>
          <w:szCs w:val="28"/>
          <w:lang w:val="en-US"/>
          <w14:textOutline w14:w="0" w14:cap="flat" w14:cmpd="sng" w14:algn="ctr">
            <w14:noFill/>
            <w14:prstDash w14:val="solid"/>
            <w14:round/>
          </w14:textOutline>
        </w:rPr>
        <w:t>[</w:t>
      </w:r>
      <w:r w:rsidR="00293D51" w:rsidRPr="00DD76AC">
        <w:rPr>
          <w:rFonts w:ascii="Times New Roman" w:hAnsi="Times New Roman" w:cs="Times New Roman"/>
          <w:sz w:val="28"/>
          <w:szCs w:val="28"/>
          <w14:textOutline w14:w="0" w14:cap="flat" w14:cmpd="sng" w14:algn="ctr">
            <w14:noFill/>
            <w14:prstDash w14:val="solid"/>
            <w14:round/>
          </w14:textOutline>
        </w:rPr>
        <w:t>9</w:t>
      </w:r>
      <w:r w:rsidRPr="00DD76AC">
        <w:rPr>
          <w:rFonts w:ascii="Times New Roman" w:hAnsi="Times New Roman" w:cs="Times New Roman"/>
          <w:sz w:val="28"/>
          <w:szCs w:val="28"/>
          <w:lang w:val="en-US"/>
          <w14:textOutline w14:w="0" w14:cap="flat" w14:cmpd="sng" w14:algn="ctr">
            <w14:noFill/>
            <w14:prstDash w14:val="solid"/>
            <w14:round/>
          </w14:textOutline>
        </w:rPr>
        <w:t>]</w:t>
      </w:r>
    </w:p>
    <w:p w14:paraId="1539A71B" w14:textId="77777777" w:rsidR="00AB7FD0" w:rsidRPr="00DD76AC" w:rsidRDefault="00AB7FD0" w:rsidP="005478FE">
      <w:pPr>
        <w:spacing w:after="0" w:line="360" w:lineRule="auto"/>
        <w:ind w:firstLine="709"/>
        <w:jc w:val="center"/>
        <w:rPr>
          <w:rFonts w:ascii="Times New Roman" w:hAnsi="Times New Roman" w:cs="Times New Roman"/>
          <w:sz w:val="28"/>
          <w:szCs w:val="28"/>
          <w:lang w:val="en-US"/>
          <w14:textOutline w14:w="0" w14:cap="flat" w14:cmpd="sng" w14:algn="ctr">
            <w14:noFill/>
            <w14:prstDash w14:val="solid"/>
            <w14:round/>
          </w14:textOutline>
        </w:rPr>
      </w:pPr>
    </w:p>
    <w:p w14:paraId="67119369" w14:textId="55DD570A" w:rsidR="00E818A2" w:rsidRPr="00DD76AC" w:rsidRDefault="00954C45" w:rsidP="00E818A2">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lastRenderedPageBreak/>
        <w:t xml:space="preserve">Проаналізувавши різномані фактори впливу на розвиток на туристичної галузі України та Польщі ми можемо створити порівняльну </w:t>
      </w:r>
      <w:r w:rsidR="00510F10" w:rsidRPr="00DD76AC">
        <w:rPr>
          <w:rFonts w:ascii="Times New Roman" w:hAnsi="Times New Roman" w:cs="Times New Roman"/>
          <w:sz w:val="28"/>
          <w:szCs w:val="28"/>
          <w:lang w:val="uk-UA"/>
          <w14:textOutline w14:w="0" w14:cap="flat" w14:cmpd="sng" w14:algn="ctr">
            <w14:noFill/>
            <w14:prstDash w14:val="solid"/>
            <w14:round/>
          </w14:textOutline>
        </w:rPr>
        <w:t>характеристику (</w:t>
      </w:r>
      <w:r w:rsidRPr="00DD76AC">
        <w:rPr>
          <w:rFonts w:ascii="Times New Roman" w:hAnsi="Times New Roman" w:cs="Times New Roman"/>
          <w:sz w:val="28"/>
          <w:szCs w:val="28"/>
          <w:lang w:val="uk-UA"/>
          <w14:textOutline w14:w="0" w14:cap="flat" w14:cmpd="sng" w14:algn="ctr">
            <w14:noFill/>
            <w14:prstDash w14:val="solid"/>
            <w14:round/>
          </w14:textOutline>
        </w:rPr>
        <w:t>табл. 2.4).</w:t>
      </w:r>
    </w:p>
    <w:p w14:paraId="499D836F" w14:textId="2A465402" w:rsidR="00954C45" w:rsidRPr="00DD76AC" w:rsidRDefault="00E818A2" w:rsidP="00E818A2">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Отже, підсумовуючи результати дослідження можемо зробити висновки, що базові ресурси для розвитку і в Україні і в Польщі співпадають, адже обидві країни мають високий туристично-рекреаційни потенціал завдяки сприятливим географічним умовам: географічному розташуванню, клімату, ландшафту, наявності рекреаційних ресурсів тощо, а також завдяки багатій історичній та культурній спадщині, що наянах в обидвох країнах. Але, попри однакові початкові можливості ми можемо спостерігати певні супутні фактори, що можуть заважати або навпаки сприяти розвитку галузі. Так, значному поштовху у розвитку туристичної галузі в Польщі сприв вступ країни до Європейського Союзу, що надало їй додаткові інвестиційні кошти для розвитку індустрії а також великий потік туристів з Європи.</w:t>
      </w:r>
    </w:p>
    <w:p w14:paraId="2347CE88" w14:textId="5E440920" w:rsidR="00954C45" w:rsidRPr="00DD76AC" w:rsidRDefault="00954C45" w:rsidP="00954C45">
      <w:pPr>
        <w:spacing w:after="0" w:line="360" w:lineRule="auto"/>
        <w:ind w:firstLine="709"/>
        <w:jc w:val="right"/>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Таблиця 2.4</w:t>
      </w:r>
    </w:p>
    <w:p w14:paraId="614F0F63" w14:textId="2D043427" w:rsidR="00954C45" w:rsidRPr="00D94C9D" w:rsidRDefault="00954C45" w:rsidP="00D94C9D">
      <w:pPr>
        <w:spacing w:after="0" w:line="240" w:lineRule="auto"/>
        <w:ind w:firstLine="709"/>
        <w:jc w:val="center"/>
        <w:rPr>
          <w:rFonts w:ascii="Times New Roman" w:hAnsi="Times New Roman" w:cs="Times New Roman"/>
          <w:sz w:val="24"/>
          <w:szCs w:val="24"/>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Фактори впливу на розвиток туристичної галузі України та Польщі</w:t>
      </w:r>
      <w:r w:rsidRPr="00D94C9D">
        <w:rPr>
          <w:rFonts w:ascii="Times New Roman" w:hAnsi="Times New Roman" w:cs="Times New Roman"/>
          <w:sz w:val="24"/>
          <w:szCs w:val="24"/>
          <w:lang w:val="uk-UA"/>
          <w14:textOutline w14:w="0" w14:cap="flat" w14:cmpd="sng" w14:algn="ctr">
            <w14:noFill/>
            <w14:prstDash w14:val="solid"/>
            <w14:round/>
          </w14:textOutline>
        </w:rPr>
        <w:fldChar w:fldCharType="begin"/>
      </w:r>
      <w:r w:rsidRPr="00D94C9D">
        <w:rPr>
          <w:rFonts w:ascii="Times New Roman" w:hAnsi="Times New Roman" w:cs="Times New Roman"/>
          <w:sz w:val="24"/>
          <w:szCs w:val="24"/>
          <w:lang w:val="uk-UA"/>
          <w14:textOutline w14:w="0" w14:cap="flat" w14:cmpd="sng" w14:algn="ctr">
            <w14:noFill/>
            <w14:prstDash w14:val="solid"/>
            <w14:round/>
          </w14:textOutline>
        </w:rPr>
        <w:instrText xml:space="preserve"> LINK </w:instrText>
      </w:r>
      <w:r w:rsidR="008C712B" w:rsidRPr="00D94C9D">
        <w:rPr>
          <w:rFonts w:ascii="Times New Roman" w:hAnsi="Times New Roman" w:cs="Times New Roman"/>
          <w:sz w:val="24"/>
          <w:szCs w:val="24"/>
          <w:lang w:val="uk-UA"/>
          <w14:textOutline w14:w="0" w14:cap="flat" w14:cmpd="sng" w14:algn="ctr">
            <w14:noFill/>
            <w14:prstDash w14:val="solid"/>
            <w14:round/>
          </w14:textOutline>
        </w:rPr>
        <w:instrText xml:space="preserve">Excel.Sheet.12 Книга1 Лист1!R1C1:R8C5 </w:instrText>
      </w:r>
      <w:r w:rsidRPr="00D94C9D">
        <w:rPr>
          <w:rFonts w:ascii="Times New Roman" w:hAnsi="Times New Roman" w:cs="Times New Roman"/>
          <w:sz w:val="24"/>
          <w:szCs w:val="24"/>
          <w:lang w:val="uk-UA"/>
          <w14:textOutline w14:w="0" w14:cap="flat" w14:cmpd="sng" w14:algn="ctr">
            <w14:noFill/>
            <w14:prstDash w14:val="solid"/>
            <w14:round/>
          </w14:textOutline>
        </w:rPr>
        <w:instrText xml:space="preserve">\a \f 4 \h </w:instrText>
      </w:r>
      <w:r w:rsidR="007903CB" w:rsidRPr="00D94C9D">
        <w:rPr>
          <w:rFonts w:ascii="Times New Roman" w:hAnsi="Times New Roman" w:cs="Times New Roman"/>
          <w:sz w:val="24"/>
          <w:szCs w:val="24"/>
          <w:lang w:val="uk-UA"/>
          <w14:textOutline w14:w="0" w14:cap="flat" w14:cmpd="sng" w14:algn="ctr">
            <w14:noFill/>
            <w14:prstDash w14:val="solid"/>
            <w14:round/>
          </w14:textOutline>
        </w:rPr>
        <w:instrText xml:space="preserve"> \* MERGEFORMAT </w:instrText>
      </w:r>
      <w:r w:rsidRPr="00D94C9D">
        <w:rPr>
          <w:rFonts w:ascii="Times New Roman" w:hAnsi="Times New Roman" w:cs="Times New Roman"/>
          <w:sz w:val="24"/>
          <w:szCs w:val="24"/>
          <w:lang w:val="uk-UA"/>
          <w14:textOutline w14:w="0" w14:cap="flat" w14:cmpd="sng" w14:algn="ctr">
            <w14:noFill/>
            <w14:prstDash w14:val="solid"/>
            <w14:round/>
          </w14:textOutline>
        </w:rPr>
        <w:fldChar w:fldCharType="separate"/>
      </w:r>
    </w:p>
    <w:tbl>
      <w:tblPr>
        <w:tblW w:w="9373" w:type="dxa"/>
        <w:tblLook w:val="04A0" w:firstRow="1" w:lastRow="0" w:firstColumn="1" w:lastColumn="0" w:noHBand="0" w:noVBand="1"/>
      </w:tblPr>
      <w:tblGrid>
        <w:gridCol w:w="498"/>
        <w:gridCol w:w="2228"/>
        <w:gridCol w:w="2212"/>
        <w:gridCol w:w="2228"/>
        <w:gridCol w:w="2207"/>
      </w:tblGrid>
      <w:tr w:rsidR="00954C45" w:rsidRPr="00D94C9D" w14:paraId="0188696A" w14:textId="77777777" w:rsidTr="00CE725B">
        <w:trPr>
          <w:trHeight w:val="62"/>
        </w:trPr>
        <w:tc>
          <w:tcPr>
            <w:tcW w:w="9373"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E58E15" w14:textId="0D571862" w:rsidR="00954C45" w:rsidRPr="00D94C9D" w:rsidRDefault="00954C45" w:rsidP="00D94C9D">
            <w:pPr>
              <w:spacing w:after="0" w:line="240" w:lineRule="auto"/>
              <w:jc w:val="center"/>
              <w:rPr>
                <w:rFonts w:ascii="Times New Roman" w:eastAsia="Times New Roman" w:hAnsi="Times New Roman" w:cs="Times New Roman"/>
                <w:color w:val="000000"/>
                <w:sz w:val="24"/>
                <w:szCs w:val="24"/>
                <w:lang w:eastAsia="ru-RU"/>
              </w:rPr>
            </w:pPr>
            <w:r w:rsidRPr="00D94C9D">
              <w:rPr>
                <w:rFonts w:ascii="Times New Roman" w:eastAsia="Times New Roman" w:hAnsi="Times New Roman" w:cs="Times New Roman"/>
                <w:color w:val="000000"/>
                <w:sz w:val="24"/>
                <w:szCs w:val="24"/>
                <w:lang w:eastAsia="ru-RU"/>
              </w:rPr>
              <w:t xml:space="preserve">Порівняльна характеристика факторів розвитку туристичної галузі </w:t>
            </w:r>
          </w:p>
        </w:tc>
      </w:tr>
      <w:tr w:rsidR="00954C45" w:rsidRPr="00D94C9D" w14:paraId="625266A0" w14:textId="77777777" w:rsidTr="00CE725B">
        <w:trPr>
          <w:trHeight w:val="329"/>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6940BA4F" w14:textId="77777777" w:rsidR="00954C45" w:rsidRPr="00D94C9D" w:rsidRDefault="00954C45" w:rsidP="00D94C9D">
            <w:pPr>
              <w:spacing w:after="0" w:line="240" w:lineRule="auto"/>
              <w:jc w:val="center"/>
              <w:rPr>
                <w:rFonts w:ascii="Times New Roman" w:eastAsia="Times New Roman" w:hAnsi="Times New Roman" w:cs="Times New Roman"/>
                <w:color w:val="000000"/>
                <w:sz w:val="24"/>
                <w:szCs w:val="24"/>
                <w:lang w:eastAsia="ru-RU"/>
              </w:rPr>
            </w:pPr>
            <w:r w:rsidRPr="00D94C9D">
              <w:rPr>
                <w:rFonts w:ascii="Times New Roman" w:eastAsia="Times New Roman" w:hAnsi="Times New Roman" w:cs="Times New Roman"/>
                <w:color w:val="000000"/>
                <w:sz w:val="24"/>
                <w:szCs w:val="24"/>
                <w:lang w:eastAsia="ru-RU"/>
              </w:rPr>
              <w:t> </w:t>
            </w:r>
          </w:p>
        </w:tc>
        <w:tc>
          <w:tcPr>
            <w:tcW w:w="444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33853E1" w14:textId="77777777" w:rsidR="00954C45" w:rsidRPr="00D94C9D" w:rsidRDefault="00954C45" w:rsidP="00D94C9D">
            <w:pPr>
              <w:spacing w:after="0" w:line="240" w:lineRule="auto"/>
              <w:jc w:val="center"/>
              <w:rPr>
                <w:rFonts w:ascii="Times New Roman" w:eastAsia="Times New Roman" w:hAnsi="Times New Roman" w:cs="Times New Roman"/>
                <w:color w:val="000000"/>
                <w:sz w:val="24"/>
                <w:szCs w:val="24"/>
                <w:lang w:eastAsia="ru-RU"/>
              </w:rPr>
            </w:pPr>
            <w:r w:rsidRPr="00D94C9D">
              <w:rPr>
                <w:rFonts w:ascii="Times New Roman" w:eastAsia="Times New Roman" w:hAnsi="Times New Roman" w:cs="Times New Roman"/>
                <w:color w:val="000000"/>
                <w:sz w:val="24"/>
                <w:szCs w:val="24"/>
                <w:lang w:eastAsia="ru-RU"/>
              </w:rPr>
              <w:t>Україна</w:t>
            </w:r>
          </w:p>
        </w:tc>
        <w:tc>
          <w:tcPr>
            <w:tcW w:w="4435"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2F6D4E6" w14:textId="77777777" w:rsidR="00954C45" w:rsidRPr="00D94C9D" w:rsidRDefault="00954C45" w:rsidP="00D94C9D">
            <w:pPr>
              <w:spacing w:after="0" w:line="240" w:lineRule="auto"/>
              <w:jc w:val="center"/>
              <w:rPr>
                <w:rFonts w:ascii="Times New Roman" w:eastAsia="Times New Roman" w:hAnsi="Times New Roman" w:cs="Times New Roman"/>
                <w:color w:val="000000"/>
                <w:sz w:val="24"/>
                <w:szCs w:val="24"/>
                <w:lang w:eastAsia="ru-RU"/>
              </w:rPr>
            </w:pPr>
            <w:r w:rsidRPr="00D94C9D">
              <w:rPr>
                <w:rFonts w:ascii="Times New Roman" w:eastAsia="Times New Roman" w:hAnsi="Times New Roman" w:cs="Times New Roman"/>
                <w:color w:val="000000"/>
                <w:sz w:val="24"/>
                <w:szCs w:val="24"/>
                <w:lang w:eastAsia="ru-RU"/>
              </w:rPr>
              <w:t>Польша</w:t>
            </w:r>
          </w:p>
        </w:tc>
      </w:tr>
      <w:tr w:rsidR="00954C45" w:rsidRPr="00D94C9D" w14:paraId="195D12A3" w14:textId="77777777" w:rsidTr="00CE725B">
        <w:trPr>
          <w:trHeight w:val="329"/>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0E37F79F" w14:textId="77777777" w:rsidR="00954C45" w:rsidRPr="00D94C9D" w:rsidRDefault="00954C45" w:rsidP="00D94C9D">
            <w:pPr>
              <w:spacing w:after="0" w:line="240" w:lineRule="auto"/>
              <w:jc w:val="center"/>
              <w:rPr>
                <w:rFonts w:ascii="Times New Roman" w:eastAsia="Times New Roman" w:hAnsi="Times New Roman" w:cs="Times New Roman"/>
                <w:color w:val="000000"/>
                <w:sz w:val="24"/>
                <w:szCs w:val="24"/>
                <w:lang w:eastAsia="ru-RU"/>
              </w:rPr>
            </w:pPr>
            <w:r w:rsidRPr="00D94C9D">
              <w:rPr>
                <w:rFonts w:ascii="Times New Roman" w:eastAsia="Times New Roman" w:hAnsi="Times New Roman" w:cs="Times New Roman"/>
                <w:color w:val="000000"/>
                <w:sz w:val="24"/>
                <w:szCs w:val="24"/>
                <w:lang w:eastAsia="ru-RU"/>
              </w:rPr>
              <w:t>№</w:t>
            </w:r>
          </w:p>
        </w:tc>
        <w:tc>
          <w:tcPr>
            <w:tcW w:w="2228" w:type="dxa"/>
            <w:tcBorders>
              <w:top w:val="nil"/>
              <w:left w:val="nil"/>
              <w:bottom w:val="single" w:sz="4" w:space="0" w:color="auto"/>
              <w:right w:val="single" w:sz="4" w:space="0" w:color="auto"/>
            </w:tcBorders>
            <w:shd w:val="clear" w:color="auto" w:fill="auto"/>
            <w:noWrap/>
            <w:vAlign w:val="center"/>
            <w:hideMark/>
          </w:tcPr>
          <w:p w14:paraId="14234D08" w14:textId="77777777" w:rsidR="00954C45" w:rsidRPr="00D94C9D" w:rsidRDefault="00954C45" w:rsidP="00D94C9D">
            <w:pPr>
              <w:spacing w:after="0" w:line="240" w:lineRule="auto"/>
              <w:jc w:val="center"/>
              <w:rPr>
                <w:rFonts w:ascii="Times New Roman" w:eastAsia="Times New Roman" w:hAnsi="Times New Roman" w:cs="Times New Roman"/>
                <w:color w:val="000000"/>
                <w:sz w:val="24"/>
                <w:szCs w:val="24"/>
                <w:lang w:eastAsia="ru-RU"/>
              </w:rPr>
            </w:pPr>
            <w:r w:rsidRPr="00D94C9D">
              <w:rPr>
                <w:rFonts w:ascii="Times New Roman" w:eastAsia="Times New Roman" w:hAnsi="Times New Roman" w:cs="Times New Roman"/>
                <w:color w:val="000000"/>
                <w:sz w:val="24"/>
                <w:szCs w:val="24"/>
                <w:lang w:eastAsia="ru-RU"/>
              </w:rPr>
              <w:t>+</w:t>
            </w:r>
          </w:p>
        </w:tc>
        <w:tc>
          <w:tcPr>
            <w:tcW w:w="2212" w:type="dxa"/>
            <w:tcBorders>
              <w:top w:val="nil"/>
              <w:left w:val="nil"/>
              <w:bottom w:val="single" w:sz="4" w:space="0" w:color="auto"/>
              <w:right w:val="single" w:sz="4" w:space="0" w:color="auto"/>
            </w:tcBorders>
            <w:shd w:val="clear" w:color="auto" w:fill="auto"/>
            <w:noWrap/>
            <w:vAlign w:val="center"/>
            <w:hideMark/>
          </w:tcPr>
          <w:p w14:paraId="294EDD36" w14:textId="77777777" w:rsidR="00954C45" w:rsidRPr="00D94C9D" w:rsidRDefault="00954C45" w:rsidP="00D94C9D">
            <w:pPr>
              <w:spacing w:after="0" w:line="240" w:lineRule="auto"/>
              <w:jc w:val="center"/>
              <w:rPr>
                <w:rFonts w:ascii="Times New Roman" w:eastAsia="Times New Roman" w:hAnsi="Times New Roman" w:cs="Times New Roman"/>
                <w:color w:val="000000"/>
                <w:sz w:val="24"/>
                <w:szCs w:val="24"/>
                <w:lang w:eastAsia="ru-RU"/>
              </w:rPr>
            </w:pPr>
            <w:r w:rsidRPr="00D94C9D">
              <w:rPr>
                <w:rFonts w:ascii="Times New Roman" w:eastAsia="Times New Roman" w:hAnsi="Times New Roman" w:cs="Times New Roman"/>
                <w:color w:val="000000"/>
                <w:sz w:val="24"/>
                <w:szCs w:val="24"/>
                <w:lang w:eastAsia="ru-RU"/>
              </w:rPr>
              <w:t>-</w:t>
            </w:r>
          </w:p>
        </w:tc>
        <w:tc>
          <w:tcPr>
            <w:tcW w:w="2228" w:type="dxa"/>
            <w:tcBorders>
              <w:top w:val="nil"/>
              <w:left w:val="nil"/>
              <w:bottom w:val="single" w:sz="4" w:space="0" w:color="auto"/>
              <w:right w:val="single" w:sz="4" w:space="0" w:color="auto"/>
            </w:tcBorders>
            <w:shd w:val="clear" w:color="auto" w:fill="auto"/>
            <w:noWrap/>
            <w:vAlign w:val="center"/>
            <w:hideMark/>
          </w:tcPr>
          <w:p w14:paraId="51892806" w14:textId="77777777" w:rsidR="00954C45" w:rsidRPr="00D94C9D" w:rsidRDefault="00954C45" w:rsidP="00D94C9D">
            <w:pPr>
              <w:spacing w:after="0" w:line="240" w:lineRule="auto"/>
              <w:jc w:val="center"/>
              <w:rPr>
                <w:rFonts w:ascii="Times New Roman" w:eastAsia="Times New Roman" w:hAnsi="Times New Roman" w:cs="Times New Roman"/>
                <w:color w:val="000000"/>
                <w:sz w:val="24"/>
                <w:szCs w:val="24"/>
                <w:lang w:eastAsia="ru-RU"/>
              </w:rPr>
            </w:pPr>
            <w:r w:rsidRPr="00D94C9D">
              <w:rPr>
                <w:rFonts w:ascii="Times New Roman" w:eastAsia="Times New Roman" w:hAnsi="Times New Roman" w:cs="Times New Roman"/>
                <w:color w:val="000000"/>
                <w:sz w:val="24"/>
                <w:szCs w:val="24"/>
                <w:lang w:eastAsia="ru-RU"/>
              </w:rPr>
              <w:t>+</w:t>
            </w:r>
          </w:p>
        </w:tc>
        <w:tc>
          <w:tcPr>
            <w:tcW w:w="2207" w:type="dxa"/>
            <w:tcBorders>
              <w:top w:val="nil"/>
              <w:left w:val="nil"/>
              <w:bottom w:val="single" w:sz="4" w:space="0" w:color="auto"/>
              <w:right w:val="single" w:sz="4" w:space="0" w:color="auto"/>
            </w:tcBorders>
            <w:shd w:val="clear" w:color="auto" w:fill="auto"/>
            <w:noWrap/>
            <w:vAlign w:val="center"/>
            <w:hideMark/>
          </w:tcPr>
          <w:p w14:paraId="15D14BFE" w14:textId="77777777" w:rsidR="00954C45" w:rsidRPr="00D94C9D" w:rsidRDefault="00954C45" w:rsidP="00D94C9D">
            <w:pPr>
              <w:spacing w:after="0" w:line="240" w:lineRule="auto"/>
              <w:jc w:val="center"/>
              <w:rPr>
                <w:rFonts w:ascii="Times New Roman" w:eastAsia="Times New Roman" w:hAnsi="Times New Roman" w:cs="Times New Roman"/>
                <w:color w:val="000000"/>
                <w:sz w:val="24"/>
                <w:szCs w:val="24"/>
                <w:lang w:eastAsia="ru-RU"/>
              </w:rPr>
            </w:pPr>
            <w:r w:rsidRPr="00D94C9D">
              <w:rPr>
                <w:rFonts w:ascii="Times New Roman" w:eastAsia="Times New Roman" w:hAnsi="Times New Roman" w:cs="Times New Roman"/>
                <w:color w:val="000000"/>
                <w:sz w:val="24"/>
                <w:szCs w:val="24"/>
                <w:lang w:eastAsia="ru-RU"/>
              </w:rPr>
              <w:t>-</w:t>
            </w:r>
          </w:p>
        </w:tc>
      </w:tr>
      <w:tr w:rsidR="00CE725B" w:rsidRPr="00D94C9D" w14:paraId="07288931" w14:textId="77777777" w:rsidTr="00CE725B">
        <w:trPr>
          <w:trHeight w:val="329"/>
        </w:trPr>
        <w:tc>
          <w:tcPr>
            <w:tcW w:w="498" w:type="dxa"/>
            <w:tcBorders>
              <w:top w:val="nil"/>
              <w:left w:val="single" w:sz="4" w:space="0" w:color="auto"/>
              <w:bottom w:val="single" w:sz="4" w:space="0" w:color="auto"/>
              <w:right w:val="single" w:sz="4" w:space="0" w:color="auto"/>
            </w:tcBorders>
            <w:shd w:val="clear" w:color="auto" w:fill="auto"/>
            <w:noWrap/>
            <w:vAlign w:val="center"/>
          </w:tcPr>
          <w:p w14:paraId="71C4CD98" w14:textId="3923C14B" w:rsidR="00CE725B" w:rsidRPr="00D94C9D" w:rsidRDefault="00CE725B" w:rsidP="00D94C9D">
            <w:pPr>
              <w:spacing w:after="0" w:line="240" w:lineRule="auto"/>
              <w:jc w:val="center"/>
              <w:rPr>
                <w:rFonts w:ascii="Times New Roman" w:eastAsia="Times New Roman" w:hAnsi="Times New Roman" w:cs="Times New Roman"/>
                <w:color w:val="000000"/>
                <w:sz w:val="24"/>
                <w:szCs w:val="24"/>
                <w:lang w:val="uk-UA" w:eastAsia="ru-RU"/>
              </w:rPr>
            </w:pPr>
            <w:r w:rsidRPr="00D94C9D">
              <w:rPr>
                <w:rFonts w:ascii="Times New Roman" w:eastAsia="Times New Roman" w:hAnsi="Times New Roman" w:cs="Times New Roman"/>
                <w:color w:val="000000"/>
                <w:sz w:val="24"/>
                <w:szCs w:val="24"/>
                <w:lang w:val="uk-UA" w:eastAsia="ru-RU"/>
              </w:rPr>
              <w:t>1</w:t>
            </w:r>
          </w:p>
        </w:tc>
        <w:tc>
          <w:tcPr>
            <w:tcW w:w="2228" w:type="dxa"/>
            <w:tcBorders>
              <w:top w:val="nil"/>
              <w:left w:val="nil"/>
              <w:bottom w:val="single" w:sz="4" w:space="0" w:color="auto"/>
              <w:right w:val="single" w:sz="4" w:space="0" w:color="auto"/>
            </w:tcBorders>
            <w:shd w:val="clear" w:color="auto" w:fill="auto"/>
            <w:noWrap/>
            <w:vAlign w:val="center"/>
          </w:tcPr>
          <w:p w14:paraId="2610260C" w14:textId="2BBB1F55" w:rsidR="00CE725B" w:rsidRPr="00D94C9D" w:rsidRDefault="00CE725B" w:rsidP="00D94C9D">
            <w:pPr>
              <w:spacing w:after="0" w:line="240" w:lineRule="auto"/>
              <w:jc w:val="center"/>
              <w:rPr>
                <w:rFonts w:ascii="Times New Roman" w:eastAsia="Times New Roman" w:hAnsi="Times New Roman" w:cs="Times New Roman"/>
                <w:color w:val="000000"/>
                <w:sz w:val="24"/>
                <w:szCs w:val="24"/>
                <w:lang w:val="uk-UA" w:eastAsia="ru-RU"/>
              </w:rPr>
            </w:pPr>
            <w:r w:rsidRPr="00D94C9D">
              <w:rPr>
                <w:rFonts w:ascii="Times New Roman" w:eastAsia="Times New Roman" w:hAnsi="Times New Roman" w:cs="Times New Roman"/>
                <w:color w:val="000000"/>
                <w:sz w:val="24"/>
                <w:szCs w:val="24"/>
                <w:lang w:val="uk-UA" w:eastAsia="ru-RU"/>
              </w:rPr>
              <w:t>2</w:t>
            </w:r>
          </w:p>
        </w:tc>
        <w:tc>
          <w:tcPr>
            <w:tcW w:w="2212" w:type="dxa"/>
            <w:tcBorders>
              <w:top w:val="nil"/>
              <w:left w:val="nil"/>
              <w:bottom w:val="single" w:sz="4" w:space="0" w:color="auto"/>
              <w:right w:val="single" w:sz="4" w:space="0" w:color="auto"/>
            </w:tcBorders>
            <w:shd w:val="clear" w:color="auto" w:fill="auto"/>
            <w:noWrap/>
            <w:vAlign w:val="center"/>
          </w:tcPr>
          <w:p w14:paraId="54906E81" w14:textId="44ADC57D" w:rsidR="00CE725B" w:rsidRPr="00D94C9D" w:rsidRDefault="00CE725B" w:rsidP="00D94C9D">
            <w:pPr>
              <w:spacing w:after="0" w:line="240" w:lineRule="auto"/>
              <w:jc w:val="center"/>
              <w:rPr>
                <w:rFonts w:ascii="Times New Roman" w:eastAsia="Times New Roman" w:hAnsi="Times New Roman" w:cs="Times New Roman"/>
                <w:color w:val="000000"/>
                <w:sz w:val="24"/>
                <w:szCs w:val="24"/>
                <w:lang w:val="uk-UA" w:eastAsia="ru-RU"/>
              </w:rPr>
            </w:pPr>
            <w:r w:rsidRPr="00D94C9D">
              <w:rPr>
                <w:rFonts w:ascii="Times New Roman" w:eastAsia="Times New Roman" w:hAnsi="Times New Roman" w:cs="Times New Roman"/>
                <w:color w:val="000000"/>
                <w:sz w:val="24"/>
                <w:szCs w:val="24"/>
                <w:lang w:val="uk-UA" w:eastAsia="ru-RU"/>
              </w:rPr>
              <w:t>3</w:t>
            </w:r>
          </w:p>
        </w:tc>
        <w:tc>
          <w:tcPr>
            <w:tcW w:w="2228" w:type="dxa"/>
            <w:tcBorders>
              <w:top w:val="nil"/>
              <w:left w:val="nil"/>
              <w:bottom w:val="single" w:sz="4" w:space="0" w:color="auto"/>
              <w:right w:val="single" w:sz="4" w:space="0" w:color="auto"/>
            </w:tcBorders>
            <w:shd w:val="clear" w:color="auto" w:fill="auto"/>
            <w:noWrap/>
            <w:vAlign w:val="center"/>
          </w:tcPr>
          <w:p w14:paraId="43EC2407" w14:textId="597E1C6F" w:rsidR="00CE725B" w:rsidRPr="00D94C9D" w:rsidRDefault="00CE725B" w:rsidP="00D94C9D">
            <w:pPr>
              <w:spacing w:after="0" w:line="240" w:lineRule="auto"/>
              <w:jc w:val="center"/>
              <w:rPr>
                <w:rFonts w:ascii="Times New Roman" w:eastAsia="Times New Roman" w:hAnsi="Times New Roman" w:cs="Times New Roman"/>
                <w:color w:val="000000"/>
                <w:sz w:val="24"/>
                <w:szCs w:val="24"/>
                <w:lang w:val="uk-UA" w:eastAsia="ru-RU"/>
              </w:rPr>
            </w:pPr>
            <w:r w:rsidRPr="00D94C9D">
              <w:rPr>
                <w:rFonts w:ascii="Times New Roman" w:eastAsia="Times New Roman" w:hAnsi="Times New Roman" w:cs="Times New Roman"/>
                <w:color w:val="000000"/>
                <w:sz w:val="24"/>
                <w:szCs w:val="24"/>
                <w:lang w:val="uk-UA" w:eastAsia="ru-RU"/>
              </w:rPr>
              <w:t>4</w:t>
            </w:r>
          </w:p>
        </w:tc>
        <w:tc>
          <w:tcPr>
            <w:tcW w:w="2207" w:type="dxa"/>
            <w:tcBorders>
              <w:top w:val="nil"/>
              <w:left w:val="nil"/>
              <w:bottom w:val="single" w:sz="4" w:space="0" w:color="auto"/>
              <w:right w:val="single" w:sz="4" w:space="0" w:color="auto"/>
            </w:tcBorders>
            <w:shd w:val="clear" w:color="auto" w:fill="auto"/>
            <w:noWrap/>
            <w:vAlign w:val="center"/>
          </w:tcPr>
          <w:p w14:paraId="552F003A" w14:textId="5615A7DD" w:rsidR="00CE725B" w:rsidRPr="00D94C9D" w:rsidRDefault="00CE725B" w:rsidP="00D94C9D">
            <w:pPr>
              <w:spacing w:after="0" w:line="240" w:lineRule="auto"/>
              <w:jc w:val="center"/>
              <w:rPr>
                <w:rFonts w:ascii="Times New Roman" w:eastAsia="Times New Roman" w:hAnsi="Times New Roman" w:cs="Times New Roman"/>
                <w:color w:val="000000"/>
                <w:sz w:val="24"/>
                <w:szCs w:val="24"/>
                <w:lang w:val="uk-UA" w:eastAsia="ru-RU"/>
              </w:rPr>
            </w:pPr>
            <w:r w:rsidRPr="00D94C9D">
              <w:rPr>
                <w:rFonts w:ascii="Times New Roman" w:eastAsia="Times New Roman" w:hAnsi="Times New Roman" w:cs="Times New Roman"/>
                <w:color w:val="000000"/>
                <w:sz w:val="24"/>
                <w:szCs w:val="24"/>
                <w:lang w:val="uk-UA" w:eastAsia="ru-RU"/>
              </w:rPr>
              <w:t>5</w:t>
            </w:r>
          </w:p>
        </w:tc>
      </w:tr>
      <w:tr w:rsidR="00954C45" w:rsidRPr="00D94C9D" w14:paraId="13164DB0" w14:textId="77777777" w:rsidTr="00CE725B">
        <w:trPr>
          <w:trHeight w:val="1333"/>
        </w:trPr>
        <w:tc>
          <w:tcPr>
            <w:tcW w:w="498" w:type="dxa"/>
            <w:tcBorders>
              <w:top w:val="nil"/>
              <w:left w:val="single" w:sz="4" w:space="0" w:color="auto"/>
              <w:bottom w:val="single" w:sz="4" w:space="0" w:color="auto"/>
              <w:right w:val="single" w:sz="4" w:space="0" w:color="auto"/>
            </w:tcBorders>
            <w:shd w:val="clear" w:color="auto" w:fill="auto"/>
            <w:noWrap/>
            <w:vAlign w:val="center"/>
            <w:hideMark/>
          </w:tcPr>
          <w:p w14:paraId="22A0B602" w14:textId="77777777" w:rsidR="00954C45" w:rsidRPr="00D94C9D" w:rsidRDefault="00954C45" w:rsidP="00D94C9D">
            <w:pPr>
              <w:spacing w:after="0" w:line="240" w:lineRule="auto"/>
              <w:jc w:val="center"/>
              <w:rPr>
                <w:rFonts w:ascii="Times New Roman" w:eastAsia="Times New Roman" w:hAnsi="Times New Roman" w:cs="Times New Roman"/>
                <w:color w:val="000000"/>
                <w:sz w:val="24"/>
                <w:szCs w:val="24"/>
                <w:lang w:eastAsia="ru-RU"/>
              </w:rPr>
            </w:pPr>
            <w:r w:rsidRPr="00D94C9D">
              <w:rPr>
                <w:rFonts w:ascii="Times New Roman" w:eastAsia="Times New Roman" w:hAnsi="Times New Roman" w:cs="Times New Roman"/>
                <w:color w:val="000000"/>
                <w:sz w:val="24"/>
                <w:szCs w:val="24"/>
                <w:lang w:eastAsia="ru-RU"/>
              </w:rPr>
              <w:t>1</w:t>
            </w:r>
          </w:p>
        </w:tc>
        <w:tc>
          <w:tcPr>
            <w:tcW w:w="2228" w:type="dxa"/>
            <w:tcBorders>
              <w:top w:val="nil"/>
              <w:left w:val="nil"/>
              <w:bottom w:val="single" w:sz="4" w:space="0" w:color="auto"/>
              <w:right w:val="single" w:sz="4" w:space="0" w:color="auto"/>
            </w:tcBorders>
            <w:shd w:val="clear" w:color="auto" w:fill="auto"/>
            <w:vAlign w:val="center"/>
            <w:hideMark/>
          </w:tcPr>
          <w:p w14:paraId="0A732673" w14:textId="77777777" w:rsidR="00954C45" w:rsidRPr="00D94C9D" w:rsidRDefault="00954C45" w:rsidP="00D94C9D">
            <w:pPr>
              <w:spacing w:after="0" w:line="240" w:lineRule="auto"/>
              <w:jc w:val="center"/>
              <w:rPr>
                <w:rFonts w:ascii="Times New Roman" w:eastAsia="Times New Roman" w:hAnsi="Times New Roman" w:cs="Times New Roman"/>
                <w:color w:val="000000"/>
                <w:sz w:val="24"/>
                <w:szCs w:val="24"/>
                <w:lang w:eastAsia="ru-RU"/>
              </w:rPr>
            </w:pPr>
            <w:r w:rsidRPr="00D94C9D">
              <w:rPr>
                <w:rFonts w:ascii="Times New Roman" w:eastAsia="Times New Roman" w:hAnsi="Times New Roman" w:cs="Times New Roman"/>
                <w:color w:val="000000"/>
                <w:sz w:val="24"/>
                <w:szCs w:val="24"/>
                <w:lang w:eastAsia="ru-RU"/>
              </w:rPr>
              <w:t>Сприятливі географічні умови:клімат,  георгафічне розташування, ландшафт</w:t>
            </w:r>
          </w:p>
        </w:tc>
        <w:tc>
          <w:tcPr>
            <w:tcW w:w="2212" w:type="dxa"/>
            <w:tcBorders>
              <w:top w:val="nil"/>
              <w:left w:val="nil"/>
              <w:bottom w:val="single" w:sz="4" w:space="0" w:color="auto"/>
              <w:right w:val="single" w:sz="4" w:space="0" w:color="auto"/>
            </w:tcBorders>
            <w:shd w:val="clear" w:color="auto" w:fill="auto"/>
            <w:vAlign w:val="center"/>
            <w:hideMark/>
          </w:tcPr>
          <w:p w14:paraId="7E96B455" w14:textId="77777777" w:rsidR="00954C45" w:rsidRPr="00D94C9D" w:rsidRDefault="00954C45" w:rsidP="00D94C9D">
            <w:pPr>
              <w:spacing w:after="0" w:line="240" w:lineRule="auto"/>
              <w:jc w:val="center"/>
              <w:rPr>
                <w:rFonts w:ascii="Times New Roman" w:eastAsia="Times New Roman" w:hAnsi="Times New Roman" w:cs="Times New Roman"/>
                <w:color w:val="000000"/>
                <w:sz w:val="24"/>
                <w:szCs w:val="24"/>
                <w:lang w:eastAsia="ru-RU"/>
              </w:rPr>
            </w:pPr>
            <w:r w:rsidRPr="00D94C9D">
              <w:rPr>
                <w:rFonts w:ascii="Times New Roman" w:eastAsia="Times New Roman" w:hAnsi="Times New Roman" w:cs="Times New Roman"/>
                <w:color w:val="000000"/>
                <w:sz w:val="24"/>
                <w:szCs w:val="24"/>
                <w:lang w:eastAsia="ru-RU"/>
              </w:rPr>
              <w:t>Недостатнє використання туристично - рекреаційного потенціалу країни</w:t>
            </w:r>
          </w:p>
        </w:tc>
        <w:tc>
          <w:tcPr>
            <w:tcW w:w="2228" w:type="dxa"/>
            <w:tcBorders>
              <w:top w:val="nil"/>
              <w:left w:val="nil"/>
              <w:bottom w:val="single" w:sz="4" w:space="0" w:color="auto"/>
              <w:right w:val="single" w:sz="4" w:space="0" w:color="auto"/>
            </w:tcBorders>
            <w:shd w:val="clear" w:color="auto" w:fill="auto"/>
            <w:vAlign w:val="center"/>
            <w:hideMark/>
          </w:tcPr>
          <w:p w14:paraId="769127AC" w14:textId="77777777" w:rsidR="00954C45" w:rsidRPr="00D94C9D" w:rsidRDefault="00954C45" w:rsidP="00D94C9D">
            <w:pPr>
              <w:spacing w:after="0" w:line="240" w:lineRule="auto"/>
              <w:jc w:val="center"/>
              <w:rPr>
                <w:rFonts w:ascii="Times New Roman" w:eastAsia="Times New Roman" w:hAnsi="Times New Roman" w:cs="Times New Roman"/>
                <w:color w:val="000000"/>
                <w:sz w:val="24"/>
                <w:szCs w:val="24"/>
                <w:lang w:eastAsia="ru-RU"/>
              </w:rPr>
            </w:pPr>
            <w:r w:rsidRPr="00D94C9D">
              <w:rPr>
                <w:rFonts w:ascii="Times New Roman" w:eastAsia="Times New Roman" w:hAnsi="Times New Roman" w:cs="Times New Roman"/>
                <w:color w:val="000000"/>
                <w:sz w:val="24"/>
                <w:szCs w:val="24"/>
                <w:lang w:eastAsia="ru-RU"/>
              </w:rPr>
              <w:t>Сприятливі географічні умови:клімат,  георгафічне розташування, ландшафт</w:t>
            </w:r>
          </w:p>
        </w:tc>
        <w:tc>
          <w:tcPr>
            <w:tcW w:w="2207" w:type="dxa"/>
            <w:tcBorders>
              <w:top w:val="nil"/>
              <w:left w:val="nil"/>
              <w:bottom w:val="single" w:sz="4" w:space="0" w:color="auto"/>
              <w:right w:val="single" w:sz="4" w:space="0" w:color="auto"/>
            </w:tcBorders>
            <w:shd w:val="clear" w:color="auto" w:fill="auto"/>
            <w:vAlign w:val="center"/>
            <w:hideMark/>
          </w:tcPr>
          <w:p w14:paraId="39ABE8FF" w14:textId="77777777" w:rsidR="00954C45" w:rsidRPr="00D94C9D" w:rsidRDefault="00954C45" w:rsidP="00D94C9D">
            <w:pPr>
              <w:spacing w:after="0" w:line="240" w:lineRule="auto"/>
              <w:jc w:val="center"/>
              <w:rPr>
                <w:rFonts w:ascii="Times New Roman" w:eastAsia="Times New Roman" w:hAnsi="Times New Roman" w:cs="Times New Roman"/>
                <w:color w:val="000000"/>
                <w:sz w:val="24"/>
                <w:szCs w:val="24"/>
                <w:lang w:eastAsia="ru-RU"/>
              </w:rPr>
            </w:pPr>
            <w:r w:rsidRPr="00D94C9D">
              <w:rPr>
                <w:rFonts w:ascii="Times New Roman" w:eastAsia="Times New Roman" w:hAnsi="Times New Roman" w:cs="Times New Roman"/>
                <w:color w:val="000000"/>
                <w:sz w:val="24"/>
                <w:szCs w:val="24"/>
                <w:lang w:eastAsia="ru-RU"/>
              </w:rPr>
              <w:t>Недостатнє використання туристично - рекреаційного потенціалу країни</w:t>
            </w:r>
          </w:p>
        </w:tc>
      </w:tr>
      <w:tr w:rsidR="00954C45" w:rsidRPr="00D94C9D" w14:paraId="249D95CA" w14:textId="77777777" w:rsidTr="00BC227F">
        <w:trPr>
          <w:trHeight w:val="944"/>
        </w:trPr>
        <w:tc>
          <w:tcPr>
            <w:tcW w:w="498" w:type="dxa"/>
            <w:tcBorders>
              <w:top w:val="nil"/>
              <w:left w:val="single" w:sz="4" w:space="0" w:color="auto"/>
              <w:right w:val="single" w:sz="4" w:space="0" w:color="auto"/>
            </w:tcBorders>
            <w:shd w:val="clear" w:color="auto" w:fill="auto"/>
            <w:noWrap/>
            <w:vAlign w:val="center"/>
            <w:hideMark/>
          </w:tcPr>
          <w:p w14:paraId="59AF249D" w14:textId="77777777" w:rsidR="00954C45" w:rsidRPr="00D94C9D" w:rsidRDefault="00954C45" w:rsidP="00D94C9D">
            <w:pPr>
              <w:spacing w:after="0" w:line="240" w:lineRule="auto"/>
              <w:jc w:val="center"/>
              <w:rPr>
                <w:rFonts w:ascii="Times New Roman" w:eastAsia="Times New Roman" w:hAnsi="Times New Roman" w:cs="Times New Roman"/>
                <w:color w:val="000000"/>
                <w:sz w:val="24"/>
                <w:szCs w:val="24"/>
                <w:lang w:eastAsia="ru-RU"/>
              </w:rPr>
            </w:pPr>
            <w:r w:rsidRPr="00D94C9D">
              <w:rPr>
                <w:rFonts w:ascii="Times New Roman" w:eastAsia="Times New Roman" w:hAnsi="Times New Roman" w:cs="Times New Roman"/>
                <w:color w:val="000000"/>
                <w:sz w:val="24"/>
                <w:szCs w:val="24"/>
                <w:lang w:eastAsia="ru-RU"/>
              </w:rPr>
              <w:t>2</w:t>
            </w:r>
          </w:p>
        </w:tc>
        <w:tc>
          <w:tcPr>
            <w:tcW w:w="2228" w:type="dxa"/>
            <w:tcBorders>
              <w:top w:val="nil"/>
              <w:left w:val="nil"/>
              <w:right w:val="single" w:sz="4" w:space="0" w:color="auto"/>
            </w:tcBorders>
            <w:shd w:val="clear" w:color="auto" w:fill="auto"/>
            <w:vAlign w:val="center"/>
            <w:hideMark/>
          </w:tcPr>
          <w:p w14:paraId="2F1C8669" w14:textId="49AA9A2D" w:rsidR="00954C45" w:rsidRPr="00D94C9D" w:rsidRDefault="00954C45" w:rsidP="00D94C9D">
            <w:pPr>
              <w:spacing w:after="0" w:line="240" w:lineRule="auto"/>
              <w:jc w:val="center"/>
              <w:rPr>
                <w:rFonts w:ascii="Times New Roman" w:eastAsia="Times New Roman" w:hAnsi="Times New Roman" w:cs="Times New Roman"/>
                <w:color w:val="000000"/>
                <w:sz w:val="24"/>
                <w:szCs w:val="24"/>
                <w:lang w:val="uk-UA" w:eastAsia="ru-RU"/>
              </w:rPr>
            </w:pPr>
            <w:r w:rsidRPr="00D94C9D">
              <w:rPr>
                <w:rFonts w:ascii="Times New Roman" w:eastAsia="Times New Roman" w:hAnsi="Times New Roman" w:cs="Times New Roman"/>
                <w:color w:val="000000"/>
                <w:sz w:val="24"/>
                <w:szCs w:val="24"/>
                <w:lang w:eastAsia="ru-RU"/>
              </w:rPr>
              <w:t>Багата культурно-історична спадщина</w:t>
            </w:r>
            <w:r w:rsidR="00B64D41" w:rsidRPr="00D94C9D">
              <w:rPr>
                <w:rFonts w:ascii="Times New Roman" w:eastAsia="Times New Roman" w:hAnsi="Times New Roman" w:cs="Times New Roman"/>
                <w:color w:val="000000"/>
                <w:sz w:val="24"/>
                <w:szCs w:val="24"/>
                <w:lang w:eastAsia="ru-RU"/>
              </w:rPr>
              <w:t>:</w:t>
            </w:r>
            <w:r w:rsidR="00B64D41" w:rsidRPr="00D94C9D">
              <w:rPr>
                <w:rFonts w:ascii="Times New Roman" w:eastAsia="Times New Roman" w:hAnsi="Times New Roman" w:cs="Times New Roman"/>
                <w:color w:val="000000"/>
                <w:sz w:val="24"/>
                <w:szCs w:val="24"/>
                <w:lang w:val="uk-UA" w:eastAsia="ru-RU"/>
              </w:rPr>
              <w:t xml:space="preserve"> пізнавальний туризм, етнографічний туризм, оздоровчий туризм</w:t>
            </w:r>
          </w:p>
        </w:tc>
        <w:tc>
          <w:tcPr>
            <w:tcW w:w="2212" w:type="dxa"/>
            <w:tcBorders>
              <w:top w:val="nil"/>
              <w:left w:val="nil"/>
              <w:right w:val="single" w:sz="4" w:space="0" w:color="auto"/>
            </w:tcBorders>
            <w:shd w:val="clear" w:color="auto" w:fill="auto"/>
            <w:vAlign w:val="center"/>
            <w:hideMark/>
          </w:tcPr>
          <w:p w14:paraId="745D28C8" w14:textId="77777777" w:rsidR="00954C45" w:rsidRPr="00D94C9D" w:rsidRDefault="00954C45" w:rsidP="00D94C9D">
            <w:pPr>
              <w:spacing w:after="0" w:line="240" w:lineRule="auto"/>
              <w:jc w:val="center"/>
              <w:rPr>
                <w:rFonts w:ascii="Times New Roman" w:eastAsia="Times New Roman" w:hAnsi="Times New Roman" w:cs="Times New Roman"/>
                <w:color w:val="000000"/>
                <w:sz w:val="24"/>
                <w:szCs w:val="24"/>
                <w:lang w:eastAsia="ru-RU"/>
              </w:rPr>
            </w:pPr>
            <w:r w:rsidRPr="00D94C9D">
              <w:rPr>
                <w:rFonts w:ascii="Times New Roman" w:eastAsia="Times New Roman" w:hAnsi="Times New Roman" w:cs="Times New Roman"/>
                <w:color w:val="000000"/>
                <w:sz w:val="24"/>
                <w:szCs w:val="24"/>
                <w:lang w:eastAsia="ru-RU"/>
              </w:rPr>
              <w:t>Невисокий показник інвестицій у галузь</w:t>
            </w:r>
          </w:p>
        </w:tc>
        <w:tc>
          <w:tcPr>
            <w:tcW w:w="2228" w:type="dxa"/>
            <w:tcBorders>
              <w:top w:val="nil"/>
              <w:left w:val="nil"/>
              <w:right w:val="single" w:sz="4" w:space="0" w:color="auto"/>
            </w:tcBorders>
            <w:shd w:val="clear" w:color="auto" w:fill="auto"/>
            <w:vAlign w:val="center"/>
            <w:hideMark/>
          </w:tcPr>
          <w:p w14:paraId="34F27B2A" w14:textId="69DF7B34" w:rsidR="00954C45" w:rsidRPr="00D94C9D" w:rsidRDefault="00954C45" w:rsidP="00D94C9D">
            <w:pPr>
              <w:spacing w:after="0" w:line="240" w:lineRule="auto"/>
              <w:jc w:val="center"/>
              <w:rPr>
                <w:rFonts w:ascii="Times New Roman" w:eastAsia="Times New Roman" w:hAnsi="Times New Roman" w:cs="Times New Roman"/>
                <w:color w:val="000000"/>
                <w:sz w:val="24"/>
                <w:szCs w:val="24"/>
                <w:lang w:val="uk-UA" w:eastAsia="ru-RU"/>
              </w:rPr>
            </w:pPr>
            <w:r w:rsidRPr="00D94C9D">
              <w:rPr>
                <w:rFonts w:ascii="Times New Roman" w:eastAsia="Times New Roman" w:hAnsi="Times New Roman" w:cs="Times New Roman"/>
                <w:color w:val="000000"/>
                <w:sz w:val="24"/>
                <w:szCs w:val="24"/>
                <w:lang w:eastAsia="ru-RU"/>
              </w:rPr>
              <w:t>Багата культурно-історична спадщина</w:t>
            </w:r>
            <w:r w:rsidR="00B64D41" w:rsidRPr="00D94C9D">
              <w:rPr>
                <w:rFonts w:ascii="Times New Roman" w:eastAsia="Times New Roman" w:hAnsi="Times New Roman" w:cs="Times New Roman"/>
                <w:color w:val="000000"/>
                <w:sz w:val="24"/>
                <w:szCs w:val="24"/>
                <w:lang w:val="uk-UA" w:eastAsia="ru-RU"/>
              </w:rPr>
              <w:t>: оздоровчий туризм, гірськолижний туризм, екотуризм</w:t>
            </w:r>
          </w:p>
        </w:tc>
        <w:tc>
          <w:tcPr>
            <w:tcW w:w="2207" w:type="dxa"/>
            <w:tcBorders>
              <w:top w:val="nil"/>
              <w:left w:val="nil"/>
              <w:right w:val="single" w:sz="4" w:space="0" w:color="auto"/>
            </w:tcBorders>
            <w:shd w:val="clear" w:color="auto" w:fill="auto"/>
            <w:vAlign w:val="center"/>
            <w:hideMark/>
          </w:tcPr>
          <w:p w14:paraId="556BD37F" w14:textId="77777777" w:rsidR="00954C45" w:rsidRPr="00D94C9D" w:rsidRDefault="00954C45" w:rsidP="00D94C9D">
            <w:pPr>
              <w:spacing w:after="0" w:line="240" w:lineRule="auto"/>
              <w:jc w:val="center"/>
              <w:rPr>
                <w:rFonts w:ascii="Times New Roman" w:eastAsia="Times New Roman" w:hAnsi="Times New Roman" w:cs="Times New Roman"/>
                <w:color w:val="000000"/>
                <w:sz w:val="24"/>
                <w:szCs w:val="24"/>
                <w:lang w:eastAsia="ru-RU"/>
              </w:rPr>
            </w:pPr>
            <w:r w:rsidRPr="00D94C9D">
              <w:rPr>
                <w:rFonts w:ascii="Times New Roman" w:eastAsia="Times New Roman" w:hAnsi="Times New Roman" w:cs="Times New Roman"/>
                <w:color w:val="000000"/>
                <w:sz w:val="24"/>
                <w:szCs w:val="24"/>
                <w:lang w:eastAsia="ru-RU"/>
              </w:rPr>
              <w:t>Невисокий показник інвестицій у галузь</w:t>
            </w:r>
          </w:p>
        </w:tc>
      </w:tr>
    </w:tbl>
    <w:tbl>
      <w:tblPr>
        <w:tblStyle w:val="12"/>
        <w:tblW w:w="9373" w:type="dxa"/>
        <w:tblLook w:val="04A0" w:firstRow="1" w:lastRow="0" w:firstColumn="1" w:lastColumn="0" w:noHBand="0" w:noVBand="1"/>
      </w:tblPr>
      <w:tblGrid>
        <w:gridCol w:w="498"/>
        <w:gridCol w:w="2228"/>
        <w:gridCol w:w="2212"/>
        <w:gridCol w:w="2228"/>
        <w:gridCol w:w="2207"/>
      </w:tblGrid>
      <w:tr w:rsidR="00954C45" w:rsidRPr="00D94C9D" w14:paraId="5744A2D0" w14:textId="77777777" w:rsidTr="00BC227F">
        <w:trPr>
          <w:trHeight w:val="973"/>
        </w:trPr>
        <w:tc>
          <w:tcPr>
            <w:tcW w:w="498" w:type="dxa"/>
            <w:noWrap/>
            <w:hideMark/>
          </w:tcPr>
          <w:p w14:paraId="4C883A61" w14:textId="77777777" w:rsidR="00954C45" w:rsidRPr="00D94C9D" w:rsidRDefault="00954C45" w:rsidP="00D94C9D">
            <w:pPr>
              <w:jc w:val="center"/>
              <w:rPr>
                <w:rFonts w:ascii="Times New Roman" w:eastAsia="Times New Roman" w:hAnsi="Times New Roman" w:cs="Times New Roman"/>
                <w:color w:val="000000"/>
                <w:sz w:val="24"/>
                <w:szCs w:val="24"/>
                <w:lang w:eastAsia="ru-RU"/>
              </w:rPr>
            </w:pPr>
            <w:r w:rsidRPr="00D94C9D">
              <w:rPr>
                <w:rFonts w:ascii="Times New Roman" w:eastAsia="Times New Roman" w:hAnsi="Times New Roman" w:cs="Times New Roman"/>
                <w:color w:val="000000"/>
                <w:sz w:val="24"/>
                <w:szCs w:val="24"/>
                <w:lang w:eastAsia="ru-RU"/>
              </w:rPr>
              <w:t>3</w:t>
            </w:r>
          </w:p>
        </w:tc>
        <w:tc>
          <w:tcPr>
            <w:tcW w:w="2228" w:type="dxa"/>
            <w:hideMark/>
          </w:tcPr>
          <w:p w14:paraId="21346678" w14:textId="77777777" w:rsidR="00954C45" w:rsidRPr="00D94C9D" w:rsidRDefault="00954C45" w:rsidP="00D94C9D">
            <w:pPr>
              <w:jc w:val="center"/>
              <w:rPr>
                <w:rFonts w:ascii="Times New Roman" w:eastAsia="Times New Roman" w:hAnsi="Times New Roman" w:cs="Times New Roman"/>
                <w:color w:val="000000"/>
                <w:sz w:val="24"/>
                <w:szCs w:val="24"/>
                <w:lang w:eastAsia="ru-RU"/>
              </w:rPr>
            </w:pPr>
            <w:r w:rsidRPr="00D94C9D">
              <w:rPr>
                <w:rFonts w:ascii="Times New Roman" w:eastAsia="Times New Roman" w:hAnsi="Times New Roman" w:cs="Times New Roman"/>
                <w:color w:val="000000"/>
                <w:sz w:val="24"/>
                <w:szCs w:val="24"/>
                <w:lang w:eastAsia="ru-RU"/>
              </w:rPr>
              <w:t>Приваблива цінова політика у туристичній галузі</w:t>
            </w:r>
          </w:p>
        </w:tc>
        <w:tc>
          <w:tcPr>
            <w:tcW w:w="2212" w:type="dxa"/>
            <w:hideMark/>
          </w:tcPr>
          <w:p w14:paraId="724BCB27" w14:textId="77777777" w:rsidR="00954C45" w:rsidRPr="00D94C9D" w:rsidRDefault="00954C45" w:rsidP="00D94C9D">
            <w:pPr>
              <w:jc w:val="center"/>
              <w:rPr>
                <w:rFonts w:ascii="Times New Roman" w:eastAsia="Times New Roman" w:hAnsi="Times New Roman" w:cs="Times New Roman"/>
                <w:color w:val="000000"/>
                <w:sz w:val="24"/>
                <w:szCs w:val="24"/>
                <w:lang w:eastAsia="ru-RU"/>
              </w:rPr>
            </w:pPr>
            <w:r w:rsidRPr="00D94C9D">
              <w:rPr>
                <w:rFonts w:ascii="Times New Roman" w:eastAsia="Times New Roman" w:hAnsi="Times New Roman" w:cs="Times New Roman"/>
                <w:color w:val="000000"/>
                <w:sz w:val="24"/>
                <w:szCs w:val="24"/>
                <w:lang w:eastAsia="ru-RU"/>
              </w:rPr>
              <w:t>Наявність збройного конфлітку на території держави</w:t>
            </w:r>
          </w:p>
        </w:tc>
        <w:tc>
          <w:tcPr>
            <w:tcW w:w="2228" w:type="dxa"/>
            <w:hideMark/>
          </w:tcPr>
          <w:p w14:paraId="60BD94E5" w14:textId="5370D6E9" w:rsidR="00954C45" w:rsidRPr="00D94C9D" w:rsidRDefault="00B64D41" w:rsidP="00D94C9D">
            <w:pPr>
              <w:jc w:val="center"/>
              <w:rPr>
                <w:rFonts w:ascii="Times New Roman" w:eastAsia="Times New Roman" w:hAnsi="Times New Roman" w:cs="Times New Roman"/>
                <w:color w:val="000000"/>
                <w:sz w:val="24"/>
                <w:szCs w:val="24"/>
                <w:lang w:val="uk-UA" w:eastAsia="ru-RU"/>
              </w:rPr>
            </w:pPr>
            <w:r w:rsidRPr="00D94C9D">
              <w:rPr>
                <w:rFonts w:ascii="Times New Roman" w:eastAsia="Times New Roman" w:hAnsi="Times New Roman" w:cs="Times New Roman"/>
                <w:color w:val="000000"/>
                <w:sz w:val="24"/>
                <w:szCs w:val="24"/>
                <w:lang w:val="uk-UA" w:eastAsia="ru-RU"/>
              </w:rPr>
              <w:t>Стабільна політико-економічна ситуація</w:t>
            </w:r>
          </w:p>
        </w:tc>
        <w:tc>
          <w:tcPr>
            <w:tcW w:w="2207" w:type="dxa"/>
            <w:hideMark/>
          </w:tcPr>
          <w:p w14:paraId="64060D99" w14:textId="42A4A737" w:rsidR="00954C45" w:rsidRPr="00D94C9D" w:rsidRDefault="00954C45" w:rsidP="00D94C9D">
            <w:pPr>
              <w:jc w:val="center"/>
              <w:rPr>
                <w:rFonts w:ascii="Times New Roman" w:eastAsia="Times New Roman" w:hAnsi="Times New Roman" w:cs="Times New Roman"/>
                <w:color w:val="000000"/>
                <w:sz w:val="24"/>
                <w:szCs w:val="24"/>
                <w:lang w:val="uk-UA" w:eastAsia="ru-RU"/>
              </w:rPr>
            </w:pPr>
            <w:r w:rsidRPr="00D94C9D">
              <w:rPr>
                <w:rFonts w:ascii="Times New Roman" w:eastAsia="Times New Roman" w:hAnsi="Times New Roman" w:cs="Times New Roman"/>
                <w:color w:val="000000"/>
                <w:sz w:val="24"/>
                <w:szCs w:val="24"/>
                <w:lang w:eastAsia="ru-RU"/>
              </w:rPr>
              <w:t> </w:t>
            </w:r>
            <w:r w:rsidR="00847888" w:rsidRPr="00D94C9D">
              <w:rPr>
                <w:rFonts w:ascii="Times New Roman" w:eastAsia="Times New Roman" w:hAnsi="Times New Roman" w:cs="Times New Roman"/>
                <w:color w:val="000000"/>
                <w:sz w:val="24"/>
                <w:szCs w:val="24"/>
                <w:lang w:val="uk-UA" w:eastAsia="ru-RU"/>
              </w:rPr>
              <w:t>Високий рівень цін</w:t>
            </w:r>
          </w:p>
        </w:tc>
      </w:tr>
    </w:tbl>
    <w:p w14:paraId="7D3AB55F" w14:textId="77777777" w:rsidR="00BC227F" w:rsidRPr="00D94C9D" w:rsidRDefault="00BC227F" w:rsidP="00D94C9D">
      <w:pPr>
        <w:spacing w:line="240" w:lineRule="auto"/>
        <w:jc w:val="right"/>
        <w:rPr>
          <w:rFonts w:ascii="Times New Roman" w:hAnsi="Times New Roman" w:cs="Times New Roman"/>
          <w:sz w:val="24"/>
          <w:szCs w:val="24"/>
        </w:rPr>
      </w:pPr>
    </w:p>
    <w:p w14:paraId="06CAC54D" w14:textId="3AFFAA72" w:rsidR="00BC227F" w:rsidRPr="00D94C9D" w:rsidRDefault="00BC227F" w:rsidP="00D94C9D">
      <w:pPr>
        <w:spacing w:line="240" w:lineRule="auto"/>
        <w:jc w:val="right"/>
        <w:rPr>
          <w:rFonts w:ascii="Times New Roman" w:hAnsi="Times New Roman" w:cs="Times New Roman"/>
          <w:sz w:val="24"/>
          <w:szCs w:val="24"/>
        </w:rPr>
      </w:pPr>
      <w:r w:rsidRPr="00D94C9D">
        <w:rPr>
          <w:rFonts w:ascii="Times New Roman" w:hAnsi="Times New Roman" w:cs="Times New Roman"/>
          <w:sz w:val="24"/>
          <w:szCs w:val="24"/>
        </w:rPr>
        <w:lastRenderedPageBreak/>
        <w:t>Продовження табл. 2.4</w:t>
      </w:r>
    </w:p>
    <w:tbl>
      <w:tblPr>
        <w:tblStyle w:val="12"/>
        <w:tblW w:w="9373" w:type="dxa"/>
        <w:tblLook w:val="04A0" w:firstRow="1" w:lastRow="0" w:firstColumn="1" w:lastColumn="0" w:noHBand="0" w:noVBand="1"/>
      </w:tblPr>
      <w:tblGrid>
        <w:gridCol w:w="498"/>
        <w:gridCol w:w="2228"/>
        <w:gridCol w:w="2212"/>
        <w:gridCol w:w="2228"/>
        <w:gridCol w:w="2207"/>
      </w:tblGrid>
      <w:tr w:rsidR="003F7960" w:rsidRPr="00D94C9D" w14:paraId="2A78A54A" w14:textId="77777777" w:rsidTr="003F7960">
        <w:trPr>
          <w:trHeight w:val="283"/>
        </w:trPr>
        <w:tc>
          <w:tcPr>
            <w:tcW w:w="498" w:type="dxa"/>
            <w:noWrap/>
          </w:tcPr>
          <w:p w14:paraId="467A1E19" w14:textId="7650E9F3" w:rsidR="003F7960" w:rsidRPr="00D94C9D" w:rsidRDefault="003F7960" w:rsidP="00D94C9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228" w:type="dxa"/>
          </w:tcPr>
          <w:p w14:paraId="55E18F8E" w14:textId="31A5D733" w:rsidR="003F7960" w:rsidRPr="00D94C9D" w:rsidRDefault="003F7960" w:rsidP="00D94C9D">
            <w:pPr>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2</w:t>
            </w:r>
          </w:p>
        </w:tc>
        <w:tc>
          <w:tcPr>
            <w:tcW w:w="2212" w:type="dxa"/>
          </w:tcPr>
          <w:p w14:paraId="494D18B2" w14:textId="7C42AC15" w:rsidR="003F7960" w:rsidRPr="00D94C9D" w:rsidRDefault="003F7960" w:rsidP="00D94C9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2228" w:type="dxa"/>
          </w:tcPr>
          <w:p w14:paraId="2DB943E6" w14:textId="45837DA6" w:rsidR="003F7960" w:rsidRPr="00D94C9D" w:rsidRDefault="003F7960" w:rsidP="00D94C9D">
            <w:pPr>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4</w:t>
            </w:r>
          </w:p>
        </w:tc>
        <w:tc>
          <w:tcPr>
            <w:tcW w:w="2207" w:type="dxa"/>
          </w:tcPr>
          <w:p w14:paraId="376EA339" w14:textId="182CE3EC" w:rsidR="003F7960" w:rsidRPr="00D94C9D" w:rsidRDefault="003F7960" w:rsidP="00D94C9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r>
      <w:tr w:rsidR="00954C45" w:rsidRPr="00D94C9D" w14:paraId="502BD9B0" w14:textId="77777777" w:rsidTr="00AF650B">
        <w:trPr>
          <w:trHeight w:val="1143"/>
        </w:trPr>
        <w:tc>
          <w:tcPr>
            <w:tcW w:w="498" w:type="dxa"/>
            <w:noWrap/>
            <w:hideMark/>
          </w:tcPr>
          <w:p w14:paraId="7F26E58B" w14:textId="77777777" w:rsidR="00954C45" w:rsidRPr="00D94C9D" w:rsidRDefault="00954C45" w:rsidP="00D94C9D">
            <w:pPr>
              <w:jc w:val="center"/>
              <w:rPr>
                <w:rFonts w:ascii="Times New Roman" w:eastAsia="Times New Roman" w:hAnsi="Times New Roman" w:cs="Times New Roman"/>
                <w:color w:val="000000"/>
                <w:sz w:val="24"/>
                <w:szCs w:val="24"/>
                <w:lang w:eastAsia="ru-RU"/>
              </w:rPr>
            </w:pPr>
            <w:r w:rsidRPr="00D94C9D">
              <w:rPr>
                <w:rFonts w:ascii="Times New Roman" w:eastAsia="Times New Roman" w:hAnsi="Times New Roman" w:cs="Times New Roman"/>
                <w:color w:val="000000"/>
                <w:sz w:val="24"/>
                <w:szCs w:val="24"/>
                <w:lang w:eastAsia="ru-RU"/>
              </w:rPr>
              <w:t>4</w:t>
            </w:r>
          </w:p>
        </w:tc>
        <w:tc>
          <w:tcPr>
            <w:tcW w:w="2228" w:type="dxa"/>
            <w:hideMark/>
          </w:tcPr>
          <w:p w14:paraId="1240F97D" w14:textId="2039E4DE" w:rsidR="00954C45" w:rsidRPr="00D94C9D" w:rsidRDefault="004C16AB" w:rsidP="00D94C9D">
            <w:pPr>
              <w:jc w:val="center"/>
              <w:rPr>
                <w:rFonts w:ascii="Times New Roman" w:eastAsia="Times New Roman" w:hAnsi="Times New Roman" w:cs="Times New Roman"/>
                <w:color w:val="000000"/>
                <w:sz w:val="24"/>
                <w:szCs w:val="24"/>
                <w:lang w:eastAsia="ru-RU"/>
              </w:rPr>
            </w:pPr>
            <w:r w:rsidRPr="00D94C9D">
              <w:rPr>
                <w:rFonts w:ascii="Times New Roman" w:eastAsia="Times New Roman" w:hAnsi="Times New Roman" w:cs="Times New Roman"/>
                <w:color w:val="000000"/>
                <w:sz w:val="24"/>
                <w:szCs w:val="24"/>
                <w:lang w:val="uk-UA" w:eastAsia="ru-RU"/>
              </w:rPr>
              <w:t>Високий рівень освіти населення</w:t>
            </w:r>
            <w:r w:rsidR="00954C45" w:rsidRPr="00D94C9D">
              <w:rPr>
                <w:rFonts w:ascii="Times New Roman" w:eastAsia="Times New Roman" w:hAnsi="Times New Roman" w:cs="Times New Roman"/>
                <w:color w:val="000000"/>
                <w:sz w:val="24"/>
                <w:szCs w:val="24"/>
                <w:lang w:eastAsia="ru-RU"/>
              </w:rPr>
              <w:t> </w:t>
            </w:r>
          </w:p>
        </w:tc>
        <w:tc>
          <w:tcPr>
            <w:tcW w:w="2212" w:type="dxa"/>
            <w:hideMark/>
          </w:tcPr>
          <w:p w14:paraId="61AFEAC7" w14:textId="77777777" w:rsidR="00954C45" w:rsidRPr="00D94C9D" w:rsidRDefault="00954C45" w:rsidP="00D94C9D">
            <w:pPr>
              <w:jc w:val="center"/>
              <w:rPr>
                <w:rFonts w:ascii="Times New Roman" w:eastAsia="Times New Roman" w:hAnsi="Times New Roman" w:cs="Times New Roman"/>
                <w:color w:val="000000"/>
                <w:sz w:val="24"/>
                <w:szCs w:val="24"/>
                <w:lang w:eastAsia="ru-RU"/>
              </w:rPr>
            </w:pPr>
            <w:r w:rsidRPr="00D94C9D">
              <w:rPr>
                <w:rFonts w:ascii="Times New Roman" w:eastAsia="Times New Roman" w:hAnsi="Times New Roman" w:cs="Times New Roman"/>
                <w:color w:val="000000"/>
                <w:sz w:val="24"/>
                <w:szCs w:val="24"/>
                <w:lang w:eastAsia="ru-RU"/>
              </w:rPr>
              <w:t>Високий рівень злочинності  та терористичної загрозм</w:t>
            </w:r>
          </w:p>
        </w:tc>
        <w:tc>
          <w:tcPr>
            <w:tcW w:w="2228" w:type="dxa"/>
            <w:hideMark/>
          </w:tcPr>
          <w:p w14:paraId="34CEC13D" w14:textId="308BA024" w:rsidR="00954C45" w:rsidRPr="00D94C9D" w:rsidRDefault="00B64D41" w:rsidP="00D94C9D">
            <w:pPr>
              <w:jc w:val="center"/>
              <w:rPr>
                <w:rFonts w:ascii="Times New Roman" w:eastAsia="Times New Roman" w:hAnsi="Times New Roman" w:cs="Times New Roman"/>
                <w:color w:val="000000"/>
                <w:sz w:val="24"/>
                <w:szCs w:val="24"/>
                <w:lang w:eastAsia="ru-RU"/>
              </w:rPr>
            </w:pPr>
            <w:r w:rsidRPr="00D94C9D">
              <w:rPr>
                <w:rFonts w:ascii="Times New Roman" w:eastAsia="Times New Roman" w:hAnsi="Times New Roman" w:cs="Times New Roman"/>
                <w:color w:val="000000"/>
                <w:sz w:val="24"/>
                <w:szCs w:val="24"/>
                <w:lang w:val="uk-UA" w:eastAsia="ru-RU"/>
              </w:rPr>
              <w:t xml:space="preserve">Високий рівень безпеки </w:t>
            </w:r>
          </w:p>
        </w:tc>
        <w:tc>
          <w:tcPr>
            <w:tcW w:w="2207" w:type="dxa"/>
            <w:hideMark/>
          </w:tcPr>
          <w:p w14:paraId="7AD81F0B" w14:textId="7792B683" w:rsidR="00954C45" w:rsidRPr="00D94C9D" w:rsidRDefault="00954C45" w:rsidP="00D94C9D">
            <w:pPr>
              <w:jc w:val="center"/>
              <w:rPr>
                <w:rFonts w:ascii="Times New Roman" w:eastAsia="Times New Roman" w:hAnsi="Times New Roman" w:cs="Times New Roman"/>
                <w:color w:val="000000"/>
                <w:sz w:val="24"/>
                <w:szCs w:val="24"/>
                <w:lang w:eastAsia="ru-RU"/>
              </w:rPr>
            </w:pPr>
            <w:r w:rsidRPr="00D94C9D">
              <w:rPr>
                <w:rFonts w:ascii="Times New Roman" w:eastAsia="Times New Roman" w:hAnsi="Times New Roman" w:cs="Times New Roman"/>
                <w:color w:val="000000"/>
                <w:sz w:val="24"/>
                <w:szCs w:val="24"/>
                <w:lang w:eastAsia="ru-RU"/>
              </w:rPr>
              <w:t> </w:t>
            </w:r>
            <w:r w:rsidR="00514CA3" w:rsidRPr="00D94C9D">
              <w:rPr>
                <w:rFonts w:ascii="Times New Roman" w:eastAsia="Times New Roman" w:hAnsi="Times New Roman" w:cs="Times New Roman"/>
                <w:color w:val="000000"/>
                <w:sz w:val="24"/>
                <w:szCs w:val="24"/>
                <w:lang w:eastAsia="ru-RU"/>
              </w:rPr>
              <w:t>Значний спад туристичних потоків через COVID-19</w:t>
            </w:r>
          </w:p>
        </w:tc>
      </w:tr>
      <w:tr w:rsidR="004C16AB" w:rsidRPr="00D94C9D" w14:paraId="5243D3F4" w14:textId="77777777" w:rsidTr="00AF650B">
        <w:trPr>
          <w:trHeight w:val="693"/>
        </w:trPr>
        <w:tc>
          <w:tcPr>
            <w:tcW w:w="498" w:type="dxa"/>
            <w:noWrap/>
          </w:tcPr>
          <w:p w14:paraId="61B9F350" w14:textId="2080E102" w:rsidR="004C16AB" w:rsidRPr="00D94C9D" w:rsidRDefault="00514CA3" w:rsidP="00D94C9D">
            <w:pPr>
              <w:jc w:val="center"/>
              <w:rPr>
                <w:rFonts w:ascii="Times New Roman" w:eastAsia="Times New Roman" w:hAnsi="Times New Roman" w:cs="Times New Roman"/>
                <w:color w:val="000000"/>
                <w:sz w:val="24"/>
                <w:szCs w:val="24"/>
                <w:lang w:val="en-US" w:eastAsia="ru-RU"/>
              </w:rPr>
            </w:pPr>
            <w:r w:rsidRPr="00D94C9D">
              <w:rPr>
                <w:rFonts w:ascii="Times New Roman" w:eastAsia="Times New Roman" w:hAnsi="Times New Roman" w:cs="Times New Roman"/>
                <w:color w:val="000000"/>
                <w:sz w:val="24"/>
                <w:szCs w:val="24"/>
                <w:lang w:val="en-US" w:eastAsia="ru-RU"/>
              </w:rPr>
              <w:t>5</w:t>
            </w:r>
          </w:p>
        </w:tc>
        <w:tc>
          <w:tcPr>
            <w:tcW w:w="2228" w:type="dxa"/>
          </w:tcPr>
          <w:p w14:paraId="35B83641" w14:textId="5A0CD232" w:rsidR="004C16AB" w:rsidRPr="00D94C9D" w:rsidRDefault="004C16AB" w:rsidP="00D94C9D">
            <w:pPr>
              <w:jc w:val="center"/>
              <w:rPr>
                <w:rFonts w:ascii="Times New Roman" w:eastAsia="Times New Roman" w:hAnsi="Times New Roman" w:cs="Times New Roman"/>
                <w:color w:val="000000"/>
                <w:sz w:val="24"/>
                <w:szCs w:val="24"/>
                <w:lang w:val="uk-UA" w:eastAsia="ru-RU"/>
              </w:rPr>
            </w:pPr>
            <w:r w:rsidRPr="00D94C9D">
              <w:rPr>
                <w:rFonts w:ascii="Times New Roman" w:eastAsia="Times New Roman" w:hAnsi="Times New Roman" w:cs="Times New Roman"/>
                <w:color w:val="000000"/>
                <w:sz w:val="24"/>
                <w:szCs w:val="24"/>
                <w:lang w:val="uk-UA" w:eastAsia="ru-RU"/>
              </w:rPr>
              <w:t>Високий транспортний потенціал</w:t>
            </w:r>
          </w:p>
        </w:tc>
        <w:tc>
          <w:tcPr>
            <w:tcW w:w="2212" w:type="dxa"/>
          </w:tcPr>
          <w:p w14:paraId="77062E8E" w14:textId="295B3A52" w:rsidR="004C16AB" w:rsidRPr="00D94C9D" w:rsidRDefault="00514CA3" w:rsidP="00D94C9D">
            <w:pPr>
              <w:jc w:val="center"/>
              <w:rPr>
                <w:rFonts w:ascii="Times New Roman" w:eastAsia="Times New Roman" w:hAnsi="Times New Roman" w:cs="Times New Roman"/>
                <w:color w:val="000000"/>
                <w:sz w:val="24"/>
                <w:szCs w:val="24"/>
                <w:lang w:val="uk-UA" w:eastAsia="ru-RU"/>
              </w:rPr>
            </w:pPr>
            <w:r w:rsidRPr="00D94C9D">
              <w:rPr>
                <w:rFonts w:ascii="Times New Roman" w:eastAsia="Times New Roman" w:hAnsi="Times New Roman" w:cs="Times New Roman"/>
                <w:color w:val="000000"/>
                <w:sz w:val="24"/>
                <w:szCs w:val="24"/>
                <w:lang w:val="uk-UA" w:eastAsia="ru-RU"/>
              </w:rPr>
              <w:t>Недостатня увага з боку держави до розвитку та контролю туристичної галузі</w:t>
            </w:r>
          </w:p>
        </w:tc>
        <w:tc>
          <w:tcPr>
            <w:tcW w:w="2228" w:type="dxa"/>
          </w:tcPr>
          <w:p w14:paraId="433500B6" w14:textId="1F6CCD04" w:rsidR="004C16AB" w:rsidRPr="00D94C9D" w:rsidRDefault="00B64D41" w:rsidP="00D94C9D">
            <w:pPr>
              <w:jc w:val="center"/>
              <w:rPr>
                <w:rFonts w:ascii="Times New Roman" w:eastAsia="Times New Roman" w:hAnsi="Times New Roman" w:cs="Times New Roman"/>
                <w:color w:val="000000"/>
                <w:sz w:val="24"/>
                <w:szCs w:val="24"/>
                <w:lang w:val="uk-UA" w:eastAsia="ru-RU"/>
              </w:rPr>
            </w:pPr>
            <w:r w:rsidRPr="00D94C9D">
              <w:rPr>
                <w:rFonts w:ascii="Times New Roman" w:eastAsia="Times New Roman" w:hAnsi="Times New Roman" w:cs="Times New Roman"/>
                <w:color w:val="000000"/>
                <w:sz w:val="24"/>
                <w:szCs w:val="24"/>
                <w:lang w:val="uk-UA" w:eastAsia="ru-RU"/>
              </w:rPr>
              <w:t>Динамічна державна політика у галузі туризму</w:t>
            </w:r>
          </w:p>
        </w:tc>
        <w:tc>
          <w:tcPr>
            <w:tcW w:w="2207" w:type="dxa"/>
          </w:tcPr>
          <w:p w14:paraId="63691B29" w14:textId="473A19E2" w:rsidR="004C16AB" w:rsidRPr="00D94C9D" w:rsidRDefault="004C16AB" w:rsidP="00D94C9D">
            <w:pPr>
              <w:jc w:val="center"/>
              <w:rPr>
                <w:rFonts w:ascii="Times New Roman" w:eastAsia="Times New Roman" w:hAnsi="Times New Roman" w:cs="Times New Roman"/>
                <w:color w:val="000000"/>
                <w:sz w:val="24"/>
                <w:szCs w:val="24"/>
                <w:lang w:eastAsia="ru-RU"/>
              </w:rPr>
            </w:pPr>
          </w:p>
        </w:tc>
      </w:tr>
      <w:tr w:rsidR="00954C45" w:rsidRPr="00D94C9D" w14:paraId="734DDE53" w14:textId="77777777" w:rsidTr="00AF650B">
        <w:trPr>
          <w:trHeight w:val="427"/>
        </w:trPr>
        <w:tc>
          <w:tcPr>
            <w:tcW w:w="498" w:type="dxa"/>
            <w:noWrap/>
            <w:hideMark/>
          </w:tcPr>
          <w:p w14:paraId="3D4B15F8" w14:textId="1224067C" w:rsidR="00954C45" w:rsidRPr="00D94C9D" w:rsidRDefault="00514CA3" w:rsidP="00D94C9D">
            <w:pPr>
              <w:jc w:val="center"/>
              <w:rPr>
                <w:rFonts w:ascii="Times New Roman" w:eastAsia="Times New Roman" w:hAnsi="Times New Roman" w:cs="Times New Roman"/>
                <w:color w:val="000000"/>
                <w:sz w:val="24"/>
                <w:szCs w:val="24"/>
                <w:lang w:eastAsia="ru-RU"/>
              </w:rPr>
            </w:pPr>
            <w:r w:rsidRPr="00D94C9D">
              <w:rPr>
                <w:rFonts w:ascii="Times New Roman" w:eastAsia="Times New Roman" w:hAnsi="Times New Roman" w:cs="Times New Roman"/>
                <w:color w:val="000000"/>
                <w:sz w:val="24"/>
                <w:szCs w:val="24"/>
                <w:lang w:eastAsia="ru-RU"/>
              </w:rPr>
              <w:t>6</w:t>
            </w:r>
          </w:p>
        </w:tc>
        <w:tc>
          <w:tcPr>
            <w:tcW w:w="2228" w:type="dxa"/>
            <w:hideMark/>
          </w:tcPr>
          <w:p w14:paraId="0496AD8E" w14:textId="3EF7C9EF" w:rsidR="00954C45" w:rsidRPr="00D94C9D" w:rsidRDefault="00954C45" w:rsidP="00D94C9D">
            <w:pPr>
              <w:jc w:val="center"/>
              <w:rPr>
                <w:rFonts w:ascii="Times New Roman" w:eastAsia="Times New Roman" w:hAnsi="Times New Roman" w:cs="Times New Roman"/>
                <w:color w:val="000000"/>
                <w:sz w:val="24"/>
                <w:szCs w:val="24"/>
                <w:lang w:eastAsia="ru-RU"/>
              </w:rPr>
            </w:pPr>
            <w:r w:rsidRPr="00D94C9D">
              <w:rPr>
                <w:rFonts w:ascii="Times New Roman" w:eastAsia="Times New Roman" w:hAnsi="Times New Roman" w:cs="Times New Roman"/>
                <w:color w:val="000000"/>
                <w:sz w:val="24"/>
                <w:szCs w:val="24"/>
                <w:lang w:eastAsia="ru-RU"/>
              </w:rPr>
              <w:t> </w:t>
            </w:r>
            <w:r w:rsidR="00514CA3" w:rsidRPr="00D94C9D">
              <w:rPr>
                <w:rFonts w:ascii="Times New Roman" w:eastAsia="Times New Roman" w:hAnsi="Times New Roman" w:cs="Times New Roman"/>
                <w:color w:val="000000"/>
                <w:sz w:val="24"/>
                <w:szCs w:val="24"/>
                <w:lang w:eastAsia="ru-RU"/>
              </w:rPr>
              <w:t>Високий рівень конкуренції</w:t>
            </w:r>
          </w:p>
        </w:tc>
        <w:tc>
          <w:tcPr>
            <w:tcW w:w="2212" w:type="dxa"/>
          </w:tcPr>
          <w:p w14:paraId="238CC7A0" w14:textId="6C8C3702" w:rsidR="00954C45" w:rsidRPr="00D94C9D" w:rsidRDefault="00514CA3" w:rsidP="00D94C9D">
            <w:pPr>
              <w:jc w:val="center"/>
              <w:rPr>
                <w:rFonts w:ascii="Times New Roman" w:eastAsia="Times New Roman" w:hAnsi="Times New Roman" w:cs="Times New Roman"/>
                <w:color w:val="000000"/>
                <w:sz w:val="24"/>
                <w:szCs w:val="24"/>
                <w:lang w:eastAsia="ru-RU"/>
              </w:rPr>
            </w:pPr>
            <w:r w:rsidRPr="00D94C9D">
              <w:rPr>
                <w:rFonts w:ascii="Times New Roman" w:eastAsia="Times New Roman" w:hAnsi="Times New Roman" w:cs="Times New Roman"/>
                <w:color w:val="000000"/>
                <w:sz w:val="24"/>
                <w:szCs w:val="24"/>
                <w:lang w:eastAsia="ru-RU"/>
              </w:rPr>
              <w:t>Низькі стандарти обслуговування</w:t>
            </w:r>
          </w:p>
        </w:tc>
        <w:tc>
          <w:tcPr>
            <w:tcW w:w="2228" w:type="dxa"/>
            <w:hideMark/>
          </w:tcPr>
          <w:p w14:paraId="6AD310F3" w14:textId="77777777" w:rsidR="00954C45" w:rsidRPr="00D94C9D" w:rsidRDefault="00954C45" w:rsidP="00D94C9D">
            <w:pPr>
              <w:jc w:val="center"/>
              <w:rPr>
                <w:rFonts w:ascii="Times New Roman" w:eastAsia="Times New Roman" w:hAnsi="Times New Roman" w:cs="Times New Roman"/>
                <w:color w:val="000000"/>
                <w:sz w:val="24"/>
                <w:szCs w:val="24"/>
                <w:lang w:eastAsia="ru-RU"/>
              </w:rPr>
            </w:pPr>
            <w:r w:rsidRPr="00D94C9D">
              <w:rPr>
                <w:rFonts w:ascii="Times New Roman" w:eastAsia="Times New Roman" w:hAnsi="Times New Roman" w:cs="Times New Roman"/>
                <w:color w:val="000000"/>
                <w:sz w:val="24"/>
                <w:szCs w:val="24"/>
                <w:lang w:eastAsia="ru-RU"/>
              </w:rPr>
              <w:t>Високий рівень конкуренції</w:t>
            </w:r>
          </w:p>
        </w:tc>
        <w:tc>
          <w:tcPr>
            <w:tcW w:w="2207" w:type="dxa"/>
            <w:hideMark/>
          </w:tcPr>
          <w:p w14:paraId="3E3E3396" w14:textId="77777777" w:rsidR="00954C45" w:rsidRPr="00D94C9D" w:rsidRDefault="00954C45" w:rsidP="00D94C9D">
            <w:pPr>
              <w:jc w:val="center"/>
              <w:rPr>
                <w:rFonts w:ascii="Times New Roman" w:eastAsia="Times New Roman" w:hAnsi="Times New Roman" w:cs="Times New Roman"/>
                <w:color w:val="000000"/>
                <w:sz w:val="24"/>
                <w:szCs w:val="24"/>
                <w:lang w:eastAsia="ru-RU"/>
              </w:rPr>
            </w:pPr>
            <w:r w:rsidRPr="00D94C9D">
              <w:rPr>
                <w:rFonts w:ascii="Times New Roman" w:eastAsia="Times New Roman" w:hAnsi="Times New Roman" w:cs="Times New Roman"/>
                <w:color w:val="000000"/>
                <w:sz w:val="24"/>
                <w:szCs w:val="24"/>
                <w:lang w:eastAsia="ru-RU"/>
              </w:rPr>
              <w:t> </w:t>
            </w:r>
          </w:p>
        </w:tc>
      </w:tr>
      <w:tr w:rsidR="00847888" w:rsidRPr="00D94C9D" w14:paraId="7A423529" w14:textId="77777777" w:rsidTr="00AF650B">
        <w:trPr>
          <w:trHeight w:val="555"/>
        </w:trPr>
        <w:tc>
          <w:tcPr>
            <w:tcW w:w="498" w:type="dxa"/>
            <w:noWrap/>
          </w:tcPr>
          <w:p w14:paraId="0694342F" w14:textId="046BDA54" w:rsidR="00847888" w:rsidRPr="00D94C9D" w:rsidRDefault="00514CA3" w:rsidP="00D94C9D">
            <w:pPr>
              <w:jc w:val="center"/>
              <w:rPr>
                <w:rFonts w:ascii="Times New Roman" w:eastAsia="Times New Roman" w:hAnsi="Times New Roman" w:cs="Times New Roman"/>
                <w:color w:val="000000"/>
                <w:sz w:val="24"/>
                <w:szCs w:val="24"/>
                <w:lang w:val="en-US" w:eastAsia="ru-RU"/>
              </w:rPr>
            </w:pPr>
            <w:r w:rsidRPr="00D94C9D">
              <w:rPr>
                <w:rFonts w:ascii="Times New Roman" w:eastAsia="Times New Roman" w:hAnsi="Times New Roman" w:cs="Times New Roman"/>
                <w:color w:val="000000"/>
                <w:sz w:val="24"/>
                <w:szCs w:val="24"/>
                <w:lang w:val="en-US" w:eastAsia="ru-RU"/>
              </w:rPr>
              <w:t>7</w:t>
            </w:r>
          </w:p>
        </w:tc>
        <w:tc>
          <w:tcPr>
            <w:tcW w:w="2228" w:type="dxa"/>
          </w:tcPr>
          <w:p w14:paraId="7EA2A7B7" w14:textId="690077ED" w:rsidR="00847888" w:rsidRPr="00D94C9D" w:rsidRDefault="00514CA3" w:rsidP="00D94C9D">
            <w:pPr>
              <w:jc w:val="center"/>
              <w:rPr>
                <w:rFonts w:ascii="Times New Roman" w:eastAsia="Times New Roman" w:hAnsi="Times New Roman" w:cs="Times New Roman"/>
                <w:color w:val="000000"/>
                <w:sz w:val="24"/>
                <w:szCs w:val="24"/>
                <w:lang w:eastAsia="ru-RU"/>
              </w:rPr>
            </w:pPr>
            <w:r w:rsidRPr="00D94C9D">
              <w:rPr>
                <w:rFonts w:ascii="Times New Roman" w:eastAsia="Times New Roman" w:hAnsi="Times New Roman" w:cs="Times New Roman"/>
                <w:color w:val="000000"/>
                <w:sz w:val="24"/>
                <w:szCs w:val="24"/>
                <w:lang w:eastAsia="ru-RU"/>
              </w:rPr>
              <w:t>Відміна візового режиму з ЄС</w:t>
            </w:r>
          </w:p>
        </w:tc>
        <w:tc>
          <w:tcPr>
            <w:tcW w:w="2212" w:type="dxa"/>
          </w:tcPr>
          <w:p w14:paraId="410923F9" w14:textId="36C91E1A" w:rsidR="00847888" w:rsidRPr="00D94C9D" w:rsidRDefault="00514CA3" w:rsidP="00D94C9D">
            <w:pPr>
              <w:jc w:val="center"/>
              <w:rPr>
                <w:rFonts w:ascii="Times New Roman" w:eastAsia="Times New Roman" w:hAnsi="Times New Roman" w:cs="Times New Roman"/>
                <w:color w:val="000000"/>
                <w:sz w:val="24"/>
                <w:szCs w:val="24"/>
                <w:lang w:eastAsia="ru-RU"/>
              </w:rPr>
            </w:pPr>
            <w:r w:rsidRPr="00D94C9D">
              <w:rPr>
                <w:rFonts w:ascii="Times New Roman" w:eastAsia="Times New Roman" w:hAnsi="Times New Roman" w:cs="Times New Roman"/>
                <w:color w:val="000000"/>
                <w:sz w:val="24"/>
                <w:szCs w:val="24"/>
                <w:lang w:val="uk-UA" w:eastAsia="ru-RU"/>
              </w:rPr>
              <w:t xml:space="preserve">Значний спад туристичних потоків через </w:t>
            </w:r>
            <w:r w:rsidRPr="00D94C9D">
              <w:rPr>
                <w:rFonts w:ascii="Times New Roman" w:eastAsia="Times New Roman" w:hAnsi="Times New Roman" w:cs="Times New Roman"/>
                <w:color w:val="000000"/>
                <w:sz w:val="24"/>
                <w:szCs w:val="24"/>
                <w:lang w:val="en-US" w:eastAsia="ru-RU"/>
              </w:rPr>
              <w:t>COVID</w:t>
            </w:r>
            <w:r w:rsidRPr="00D94C9D">
              <w:rPr>
                <w:rFonts w:ascii="Times New Roman" w:eastAsia="Times New Roman" w:hAnsi="Times New Roman" w:cs="Times New Roman"/>
                <w:color w:val="000000"/>
                <w:sz w:val="24"/>
                <w:szCs w:val="24"/>
                <w:lang w:eastAsia="ru-RU"/>
              </w:rPr>
              <w:t>-19</w:t>
            </w:r>
          </w:p>
        </w:tc>
        <w:tc>
          <w:tcPr>
            <w:tcW w:w="2228" w:type="dxa"/>
          </w:tcPr>
          <w:p w14:paraId="16B5D11D" w14:textId="309B2E65" w:rsidR="00847888" w:rsidRPr="00D94C9D" w:rsidRDefault="004C16AB" w:rsidP="00D94C9D">
            <w:pPr>
              <w:jc w:val="center"/>
              <w:rPr>
                <w:rFonts w:ascii="Times New Roman" w:eastAsia="Times New Roman" w:hAnsi="Times New Roman" w:cs="Times New Roman"/>
                <w:color w:val="000000"/>
                <w:sz w:val="24"/>
                <w:szCs w:val="24"/>
                <w:lang w:val="uk-UA" w:eastAsia="ru-RU"/>
              </w:rPr>
            </w:pPr>
            <w:r w:rsidRPr="00D94C9D">
              <w:rPr>
                <w:rFonts w:ascii="Times New Roman" w:eastAsia="Times New Roman" w:hAnsi="Times New Roman" w:cs="Times New Roman"/>
                <w:color w:val="000000"/>
                <w:sz w:val="24"/>
                <w:szCs w:val="24"/>
                <w:lang w:val="uk-UA" w:eastAsia="ru-RU"/>
              </w:rPr>
              <w:t xml:space="preserve">Високі стандарти </w:t>
            </w:r>
            <w:r w:rsidR="00514CA3" w:rsidRPr="00D94C9D">
              <w:rPr>
                <w:rFonts w:ascii="Times New Roman" w:eastAsia="Times New Roman" w:hAnsi="Times New Roman" w:cs="Times New Roman"/>
                <w:color w:val="000000"/>
                <w:sz w:val="24"/>
                <w:szCs w:val="24"/>
                <w:lang w:val="uk-UA" w:eastAsia="ru-RU"/>
              </w:rPr>
              <w:t>обслуговування</w:t>
            </w:r>
          </w:p>
        </w:tc>
        <w:tc>
          <w:tcPr>
            <w:tcW w:w="2207" w:type="dxa"/>
          </w:tcPr>
          <w:p w14:paraId="58240E37" w14:textId="77777777" w:rsidR="00847888" w:rsidRPr="00D94C9D" w:rsidRDefault="00847888" w:rsidP="00D94C9D">
            <w:pPr>
              <w:jc w:val="center"/>
              <w:rPr>
                <w:rFonts w:ascii="Times New Roman" w:eastAsia="Times New Roman" w:hAnsi="Times New Roman" w:cs="Times New Roman"/>
                <w:color w:val="000000"/>
                <w:sz w:val="24"/>
                <w:szCs w:val="24"/>
                <w:lang w:eastAsia="ru-RU"/>
              </w:rPr>
            </w:pPr>
          </w:p>
        </w:tc>
      </w:tr>
      <w:tr w:rsidR="00514CA3" w:rsidRPr="00D94C9D" w14:paraId="05C142C1" w14:textId="77777777" w:rsidTr="00AF650B">
        <w:trPr>
          <w:trHeight w:val="62"/>
        </w:trPr>
        <w:tc>
          <w:tcPr>
            <w:tcW w:w="498" w:type="dxa"/>
            <w:noWrap/>
          </w:tcPr>
          <w:p w14:paraId="3E4C8FDC" w14:textId="4C4930A6" w:rsidR="00514CA3" w:rsidRPr="00D94C9D" w:rsidRDefault="00514CA3" w:rsidP="00D94C9D">
            <w:pPr>
              <w:jc w:val="center"/>
              <w:rPr>
                <w:rFonts w:ascii="Times New Roman" w:eastAsia="Times New Roman" w:hAnsi="Times New Roman" w:cs="Times New Roman"/>
                <w:color w:val="000000"/>
                <w:sz w:val="24"/>
                <w:szCs w:val="24"/>
                <w:lang w:val="uk-UA" w:eastAsia="ru-RU"/>
              </w:rPr>
            </w:pPr>
            <w:r w:rsidRPr="00D94C9D">
              <w:rPr>
                <w:rFonts w:ascii="Times New Roman" w:eastAsia="Times New Roman" w:hAnsi="Times New Roman" w:cs="Times New Roman"/>
                <w:color w:val="000000"/>
                <w:sz w:val="24"/>
                <w:szCs w:val="24"/>
                <w:lang w:val="uk-UA" w:eastAsia="ru-RU"/>
              </w:rPr>
              <w:t>8</w:t>
            </w:r>
          </w:p>
        </w:tc>
        <w:tc>
          <w:tcPr>
            <w:tcW w:w="2228" w:type="dxa"/>
          </w:tcPr>
          <w:p w14:paraId="1A37CCDB" w14:textId="25EDB4E6" w:rsidR="00514CA3" w:rsidRPr="00D94C9D" w:rsidRDefault="00514CA3" w:rsidP="00D94C9D">
            <w:pPr>
              <w:jc w:val="center"/>
              <w:rPr>
                <w:rFonts w:ascii="Times New Roman" w:eastAsia="Times New Roman" w:hAnsi="Times New Roman" w:cs="Times New Roman"/>
                <w:color w:val="000000"/>
                <w:sz w:val="24"/>
                <w:szCs w:val="24"/>
                <w:lang w:val="uk-UA" w:eastAsia="ru-RU"/>
              </w:rPr>
            </w:pPr>
          </w:p>
        </w:tc>
        <w:tc>
          <w:tcPr>
            <w:tcW w:w="2212" w:type="dxa"/>
          </w:tcPr>
          <w:p w14:paraId="69BAB08B" w14:textId="4F439D52" w:rsidR="00514CA3" w:rsidRPr="00D94C9D" w:rsidRDefault="00AB2BE3" w:rsidP="00D94C9D">
            <w:pPr>
              <w:jc w:val="center"/>
              <w:rPr>
                <w:rFonts w:ascii="Times New Roman" w:eastAsia="Times New Roman" w:hAnsi="Times New Roman" w:cs="Times New Roman"/>
                <w:color w:val="000000"/>
                <w:sz w:val="24"/>
                <w:szCs w:val="24"/>
                <w:lang w:val="uk-UA" w:eastAsia="ru-RU"/>
              </w:rPr>
            </w:pPr>
            <w:r w:rsidRPr="00D94C9D">
              <w:rPr>
                <w:rFonts w:ascii="Times New Roman" w:eastAsia="Times New Roman" w:hAnsi="Times New Roman" w:cs="Times New Roman"/>
                <w:color w:val="000000"/>
                <w:sz w:val="24"/>
                <w:szCs w:val="24"/>
                <w:lang w:val="uk-UA" w:eastAsia="ru-RU"/>
              </w:rPr>
              <w:t>Нестабільна політико-економічна ситуація</w:t>
            </w:r>
          </w:p>
        </w:tc>
        <w:tc>
          <w:tcPr>
            <w:tcW w:w="2228" w:type="dxa"/>
          </w:tcPr>
          <w:p w14:paraId="3A13AD2C" w14:textId="3A87F796" w:rsidR="00514CA3" w:rsidRPr="00D94C9D" w:rsidRDefault="00514CA3" w:rsidP="00D94C9D">
            <w:pPr>
              <w:jc w:val="center"/>
              <w:rPr>
                <w:rFonts w:ascii="Times New Roman" w:eastAsia="Times New Roman" w:hAnsi="Times New Roman" w:cs="Times New Roman"/>
                <w:color w:val="000000"/>
                <w:sz w:val="24"/>
                <w:szCs w:val="24"/>
                <w:lang w:val="uk-UA" w:eastAsia="ru-RU"/>
              </w:rPr>
            </w:pPr>
            <w:r w:rsidRPr="00D94C9D">
              <w:rPr>
                <w:rFonts w:ascii="Times New Roman" w:eastAsia="Times New Roman" w:hAnsi="Times New Roman" w:cs="Times New Roman"/>
                <w:color w:val="000000"/>
                <w:sz w:val="24"/>
                <w:szCs w:val="24"/>
                <w:lang w:val="uk-UA" w:eastAsia="ru-RU"/>
              </w:rPr>
              <w:t>Вступ до ЄС</w:t>
            </w:r>
          </w:p>
        </w:tc>
        <w:tc>
          <w:tcPr>
            <w:tcW w:w="2207" w:type="dxa"/>
          </w:tcPr>
          <w:p w14:paraId="1FE7414F" w14:textId="77777777" w:rsidR="00514CA3" w:rsidRPr="00D94C9D" w:rsidRDefault="00514CA3" w:rsidP="00D94C9D">
            <w:pPr>
              <w:jc w:val="center"/>
              <w:rPr>
                <w:rFonts w:ascii="Times New Roman" w:eastAsia="Times New Roman" w:hAnsi="Times New Roman" w:cs="Times New Roman"/>
                <w:color w:val="000000"/>
                <w:sz w:val="24"/>
                <w:szCs w:val="24"/>
                <w:lang w:eastAsia="ru-RU"/>
              </w:rPr>
            </w:pPr>
          </w:p>
        </w:tc>
      </w:tr>
    </w:tbl>
    <w:p w14:paraId="0A6402E6" w14:textId="0565495F" w:rsidR="007843C1" w:rsidRPr="00DD76AC" w:rsidRDefault="00954C45" w:rsidP="00D94C9D">
      <w:pPr>
        <w:spacing w:after="0" w:line="240" w:lineRule="auto"/>
        <w:jc w:val="center"/>
        <w:rPr>
          <w:rFonts w:ascii="Times New Roman" w:hAnsi="Times New Roman" w:cs="Times New Roman"/>
          <w:sz w:val="28"/>
          <w:szCs w:val="28"/>
          <w:lang w:val="uk-UA"/>
          <w14:textOutline w14:w="0" w14:cap="flat" w14:cmpd="sng" w14:algn="ctr">
            <w14:noFill/>
            <w14:prstDash w14:val="solid"/>
            <w14:round/>
          </w14:textOutline>
        </w:rPr>
      </w:pPr>
      <w:r w:rsidRPr="00D94C9D">
        <w:rPr>
          <w:rFonts w:ascii="Times New Roman" w:hAnsi="Times New Roman" w:cs="Times New Roman"/>
          <w:sz w:val="24"/>
          <w:szCs w:val="24"/>
          <w:lang w:val="uk-UA"/>
          <w14:textOutline w14:w="0" w14:cap="flat" w14:cmpd="sng" w14:algn="ctr">
            <w14:noFill/>
            <w14:prstDash w14:val="solid"/>
            <w14:round/>
          </w14:textOutline>
        </w:rPr>
        <w:fldChar w:fldCharType="end"/>
      </w:r>
      <w:r w:rsidR="007843C1" w:rsidRPr="00DD76AC">
        <w:rPr>
          <w:rFonts w:ascii="Times New Roman" w:hAnsi="Times New Roman" w:cs="Times New Roman"/>
          <w:sz w:val="28"/>
          <w:szCs w:val="28"/>
          <w:lang w:val="uk-UA"/>
          <w14:textOutline w14:w="0" w14:cap="flat" w14:cmpd="sng" w14:algn="ctr">
            <w14:noFill/>
            <w14:prstDash w14:val="solid"/>
            <w14:round/>
          </w14:textOutline>
        </w:rPr>
        <w:t>Джерело:</w:t>
      </w:r>
      <w:r w:rsidR="00612AE6" w:rsidRPr="00DD76AC">
        <w:rPr>
          <w:rFonts w:ascii="Times New Roman" w:hAnsi="Times New Roman" w:cs="Times New Roman"/>
          <w:sz w:val="28"/>
          <w:szCs w:val="28"/>
          <w:lang w:val="uk-UA"/>
          <w14:textOutline w14:w="0" w14:cap="flat" w14:cmpd="sng" w14:algn="ctr">
            <w14:noFill/>
            <w14:prstDash w14:val="solid"/>
            <w14:round/>
          </w14:textOutline>
        </w:rPr>
        <w:t xml:space="preserve"> </w:t>
      </w:r>
      <w:r w:rsidR="00612AE6" w:rsidRPr="00DD76AC">
        <w:rPr>
          <w:rFonts w:ascii="Times New Roman" w:hAnsi="Times New Roman" w:cs="Times New Roman"/>
          <w:sz w:val="28"/>
          <w:szCs w:val="28"/>
          <w:lang w:val="en-US"/>
          <w14:textOutline w14:w="0" w14:cap="flat" w14:cmpd="sng" w14:algn="ctr">
            <w14:noFill/>
            <w14:prstDash w14:val="solid"/>
            <w14:round/>
          </w14:textOutline>
        </w:rPr>
        <w:t>[</w:t>
      </w:r>
      <w:r w:rsidR="005F70C3" w:rsidRPr="00DD76AC">
        <w:rPr>
          <w:rFonts w:ascii="Times New Roman" w:hAnsi="Times New Roman" w:cs="Times New Roman"/>
          <w:sz w:val="28"/>
          <w:szCs w:val="28"/>
          <w:lang w:val="en-US"/>
          <w14:textOutline w14:w="0" w14:cap="flat" w14:cmpd="sng" w14:algn="ctr">
            <w14:noFill/>
            <w14:prstDash w14:val="solid"/>
            <w14:round/>
          </w14:textOutline>
        </w:rPr>
        <w:t>створено автором</w:t>
      </w:r>
      <w:r w:rsidR="00612AE6" w:rsidRPr="00DD76AC">
        <w:rPr>
          <w:rFonts w:ascii="Times New Roman" w:hAnsi="Times New Roman" w:cs="Times New Roman"/>
          <w:sz w:val="28"/>
          <w:szCs w:val="28"/>
          <w:lang w:val="en-US"/>
          <w14:textOutline w14:w="0" w14:cap="flat" w14:cmpd="sng" w14:algn="ctr">
            <w14:noFill/>
            <w14:prstDash w14:val="solid"/>
            <w14:round/>
          </w14:textOutline>
        </w:rPr>
        <w:t>]</w:t>
      </w:r>
    </w:p>
    <w:p w14:paraId="12369C9E" w14:textId="77777777" w:rsidR="00AB7FD0" w:rsidRPr="00DD76AC" w:rsidRDefault="00AB7FD0" w:rsidP="007843C1">
      <w:pPr>
        <w:spacing w:after="0" w:line="360" w:lineRule="auto"/>
        <w:jc w:val="center"/>
        <w:rPr>
          <w:rFonts w:ascii="Times New Roman" w:hAnsi="Times New Roman" w:cs="Times New Roman"/>
          <w:sz w:val="28"/>
          <w:szCs w:val="28"/>
          <w:lang w:val="en-US"/>
          <w14:textOutline w14:w="0" w14:cap="flat" w14:cmpd="sng" w14:algn="ctr">
            <w14:noFill/>
            <w14:prstDash w14:val="solid"/>
            <w14:round/>
          </w14:textOutline>
        </w:rPr>
      </w:pPr>
    </w:p>
    <w:p w14:paraId="4099633F" w14:textId="60F83821" w:rsidR="00847888" w:rsidRPr="00DD76AC" w:rsidRDefault="00847888" w:rsidP="00954C45">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В то же час, для України в цілому, і для туристичної галузі зокрема в останні роки значну роль зіграв воєнний конфлікт, що розпочався у 2014 році і досі триває, та справляє свій негативний ефект на імідж країни та галузь туризму.</w:t>
      </w:r>
    </w:p>
    <w:p w14:paraId="1761A3A8" w14:textId="0397F8BD" w:rsidR="00847888" w:rsidRPr="00DD76AC" w:rsidRDefault="00847888" w:rsidP="00612AE6">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Попри це, ми можемо спостерігати недостатнє використання туристичного потенціалу в обох країнах, але останні роки спостерігається позит</w:t>
      </w:r>
      <w:r w:rsidR="00612AE6" w:rsidRPr="00DD76AC">
        <w:rPr>
          <w:rFonts w:ascii="Times New Roman" w:hAnsi="Times New Roman" w:cs="Times New Roman"/>
          <w:sz w:val="28"/>
          <w:szCs w:val="28"/>
          <w:lang w:val="uk-UA"/>
          <w14:textOutline w14:w="0" w14:cap="flat" w14:cmpd="sng" w14:algn="ctr">
            <w14:noFill/>
            <w14:prstDash w14:val="solid"/>
            <w14:round/>
          </w14:textOutline>
        </w:rPr>
        <w:t>ивна динаміка у цьому напрямку.</w:t>
      </w:r>
    </w:p>
    <w:p w14:paraId="188A0F51" w14:textId="4932AC1C" w:rsidR="00AF650B" w:rsidRDefault="00AF650B" w:rsidP="00954C45">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p>
    <w:p w14:paraId="38019859" w14:textId="77777777" w:rsidR="00B31C43" w:rsidRPr="00DD76AC" w:rsidRDefault="00B31C43" w:rsidP="00954C45">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p>
    <w:p w14:paraId="56A28E00" w14:textId="62CC488B" w:rsidR="00847888" w:rsidRPr="00DD76AC" w:rsidRDefault="00847888" w:rsidP="00954C45">
      <w:pPr>
        <w:spacing w:after="0" w:line="360" w:lineRule="auto"/>
        <w:ind w:firstLine="709"/>
        <w:jc w:val="both"/>
        <w:rPr>
          <w:rFonts w:ascii="Times New Roman" w:hAnsi="Times New Roman" w:cs="Times New Roman"/>
          <w:b/>
          <w:sz w:val="28"/>
          <w:szCs w:val="28"/>
          <w:lang w:val="uk-UA"/>
          <w14:textOutline w14:w="0" w14:cap="flat" w14:cmpd="sng" w14:algn="ctr">
            <w14:noFill/>
            <w14:prstDash w14:val="solid"/>
            <w14:round/>
          </w14:textOutline>
        </w:rPr>
      </w:pPr>
      <w:r w:rsidRPr="00DD76AC">
        <w:rPr>
          <w:rFonts w:ascii="Times New Roman" w:hAnsi="Times New Roman" w:cs="Times New Roman"/>
          <w:b/>
          <w:sz w:val="28"/>
          <w:szCs w:val="28"/>
          <w:lang w:val="uk-UA"/>
          <w14:textOutline w14:w="0" w14:cap="flat" w14:cmpd="sng" w14:algn="ctr">
            <w14:noFill/>
            <w14:prstDash w14:val="solid"/>
            <w14:round/>
          </w14:textOutline>
        </w:rPr>
        <w:t>2.2</w:t>
      </w:r>
      <w:r w:rsidRPr="00DD76AC">
        <w:rPr>
          <w:rFonts w:ascii="Times New Roman" w:hAnsi="Times New Roman" w:cs="Times New Roman"/>
          <w:b/>
          <w:sz w:val="28"/>
          <w:szCs w:val="28"/>
          <w:lang w:val="uk-UA"/>
          <w14:textOutline w14:w="0" w14:cap="flat" w14:cmpd="sng" w14:algn="ctr">
            <w14:noFill/>
            <w14:prstDash w14:val="solid"/>
            <w14:round/>
          </w14:textOutline>
        </w:rPr>
        <w:tab/>
        <w:t xml:space="preserve">Аналіз </w:t>
      </w:r>
      <w:r w:rsidR="00AF650B" w:rsidRPr="00DD76AC">
        <w:rPr>
          <w:rFonts w:ascii="Times New Roman" w:hAnsi="Times New Roman" w:cs="Times New Roman"/>
          <w:b/>
          <w:sz w:val="28"/>
          <w:szCs w:val="28"/>
          <w:lang w:val="uk-UA"/>
          <w14:textOutline w14:w="0" w14:cap="flat" w14:cmpd="sng" w14:algn="ctr">
            <w14:noFill/>
            <w14:prstDash w14:val="solid"/>
            <w14:round/>
          </w14:textOutline>
        </w:rPr>
        <w:t xml:space="preserve">функціонування та </w:t>
      </w:r>
      <w:r w:rsidRPr="00DD76AC">
        <w:rPr>
          <w:rFonts w:ascii="Times New Roman" w:hAnsi="Times New Roman" w:cs="Times New Roman"/>
          <w:b/>
          <w:sz w:val="28"/>
          <w:szCs w:val="28"/>
          <w:lang w:val="uk-UA"/>
          <w14:textOutline w14:w="0" w14:cap="flat" w14:cmpd="sng" w14:algn="ctr">
            <w14:noFill/>
            <w14:prstDash w14:val="solid"/>
            <w14:round/>
          </w14:textOutline>
        </w:rPr>
        <w:t>розвитку індустрії туризму на Заході та Сході Україні</w:t>
      </w:r>
    </w:p>
    <w:p w14:paraId="2D02E284" w14:textId="278E8714" w:rsidR="00847888" w:rsidRPr="00DD76AC" w:rsidRDefault="00847888" w:rsidP="00954C45">
      <w:pPr>
        <w:spacing w:after="0" w:line="360" w:lineRule="auto"/>
        <w:ind w:firstLine="709"/>
        <w:jc w:val="both"/>
        <w:rPr>
          <w:rFonts w:ascii="Times New Roman" w:hAnsi="Times New Roman" w:cs="Times New Roman"/>
          <w:b/>
          <w:sz w:val="28"/>
          <w:szCs w:val="28"/>
          <w:lang w:val="uk-UA"/>
          <w14:textOutline w14:w="0" w14:cap="flat" w14:cmpd="sng" w14:algn="ctr">
            <w14:noFill/>
            <w14:prstDash w14:val="solid"/>
            <w14:round/>
          </w14:textOutline>
        </w:rPr>
      </w:pPr>
    </w:p>
    <w:p w14:paraId="386FFC2A" w14:textId="4187CA78" w:rsidR="00471AED" w:rsidRPr="00DD76AC" w:rsidRDefault="00B60BCE" w:rsidP="00471AED">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Туризм у </w:t>
      </w:r>
      <w:r w:rsidRPr="00DD76AC">
        <w:rPr>
          <w:rFonts w:ascii="Times New Roman" w:hAnsi="Times New Roman" w:cs="Times New Roman"/>
          <w:sz w:val="28"/>
          <w:szCs w:val="28"/>
          <w:lang w:val="en-US"/>
          <w14:textOutline w14:w="0" w14:cap="flat" w14:cmpd="sng" w14:algn="ctr">
            <w14:noFill/>
            <w14:prstDash w14:val="solid"/>
            <w14:round/>
          </w14:textOutline>
        </w:rPr>
        <w:t>XXI</w:t>
      </w:r>
      <w:r w:rsidRPr="00DD76AC">
        <w:rPr>
          <w:rFonts w:ascii="Times New Roman" w:hAnsi="Times New Roman" w:cs="Times New Roman"/>
          <w:sz w:val="28"/>
          <w:szCs w:val="28"/>
          <w14:textOutline w14:w="0" w14:cap="flat" w14:cmpd="sng" w14:algn="ctr">
            <w14:noFill/>
            <w14:prstDash w14:val="solid"/>
            <w14:round/>
          </w14:textOutline>
        </w:rPr>
        <w:t xml:space="preserve"> </w:t>
      </w:r>
      <w:r w:rsidRPr="00DD76AC">
        <w:rPr>
          <w:rFonts w:ascii="Times New Roman" w:hAnsi="Times New Roman" w:cs="Times New Roman"/>
          <w:sz w:val="28"/>
          <w:szCs w:val="28"/>
          <w:lang w:val="uk-UA"/>
          <w14:textOutline w14:w="0" w14:cap="flat" w14:cmpd="sng" w14:algn="ctr">
            <w14:noFill/>
            <w14:prstDash w14:val="solid"/>
            <w14:round/>
          </w14:textOutline>
        </w:rPr>
        <w:t xml:space="preserve">столітті набуває все більшої актуальності як у світі в цілому так і в Україні зокрема. </w:t>
      </w:r>
      <w:r w:rsidR="00471AED" w:rsidRPr="00DD76AC">
        <w:rPr>
          <w:rFonts w:ascii="Times New Roman" w:hAnsi="Times New Roman" w:cs="Times New Roman"/>
          <w:sz w:val="28"/>
          <w:szCs w:val="28"/>
          <w:lang w:val="uk-UA"/>
          <w14:textOutline w14:w="0" w14:cap="flat" w14:cmpd="sng" w14:algn="ctr">
            <w14:noFill/>
            <w14:prstDash w14:val="solid"/>
            <w14:round/>
          </w14:textOutline>
        </w:rPr>
        <w:t xml:space="preserve">Не зважаючи на події з пандемією </w:t>
      </w:r>
      <w:r w:rsidR="00471AED" w:rsidRPr="00DD76AC">
        <w:rPr>
          <w:rFonts w:ascii="Times New Roman" w:hAnsi="Times New Roman" w:cs="Times New Roman"/>
          <w:sz w:val="28"/>
          <w:szCs w:val="28"/>
          <w:lang w:val="en-US"/>
          <w14:textOutline w14:w="0" w14:cap="flat" w14:cmpd="sng" w14:algn="ctr">
            <w14:noFill/>
            <w14:prstDash w14:val="solid"/>
            <w14:round/>
          </w14:textOutline>
        </w:rPr>
        <w:t>COVID</w:t>
      </w:r>
      <w:r w:rsidR="00471AED" w:rsidRPr="00DD76AC">
        <w:rPr>
          <w:rFonts w:ascii="Times New Roman" w:hAnsi="Times New Roman" w:cs="Times New Roman"/>
          <w:sz w:val="28"/>
          <w:szCs w:val="28"/>
          <w14:textOutline w14:w="0" w14:cap="flat" w14:cmpd="sng" w14:algn="ctr">
            <w14:noFill/>
            <w14:prstDash w14:val="solid"/>
            <w14:round/>
          </w14:textOutline>
        </w:rPr>
        <w:t>-19</w:t>
      </w:r>
      <w:r w:rsidR="00471AED" w:rsidRPr="00DD76AC">
        <w:rPr>
          <w:rFonts w:ascii="Times New Roman" w:hAnsi="Times New Roman" w:cs="Times New Roman"/>
          <w:sz w:val="28"/>
          <w:szCs w:val="28"/>
          <w:lang w:val="uk-UA"/>
          <w14:textOutline w14:w="0" w14:cap="flat" w14:cmpd="sng" w14:algn="ctr">
            <w14:noFill/>
            <w14:prstDash w14:val="solid"/>
            <w14:round/>
          </w14:textOutline>
        </w:rPr>
        <w:t xml:space="preserve"> у 2020 році, туристична галузь набуває все більшого значення для економіки держави. Але попри це темпи розвиток туристичної індустрії не однакові у різних куточках </w:t>
      </w:r>
      <w:r w:rsidR="00471AED" w:rsidRPr="00DD76AC">
        <w:rPr>
          <w:rFonts w:ascii="Times New Roman" w:hAnsi="Times New Roman" w:cs="Times New Roman"/>
          <w:sz w:val="28"/>
          <w:szCs w:val="28"/>
          <w:lang w:val="uk-UA"/>
          <w14:textOutline w14:w="0" w14:cap="flat" w14:cmpd="sng" w14:algn="ctr">
            <w14:noFill/>
            <w14:prstDash w14:val="solid"/>
            <w14:round/>
          </w14:textOutline>
        </w:rPr>
        <w:lastRenderedPageBreak/>
        <w:t>України. Саме тому доцільно розглянути фактори впливу на туризм у Західній та Східній Україні.</w:t>
      </w:r>
    </w:p>
    <w:p w14:paraId="2B0FBC93" w14:textId="2B7DB4C5" w:rsidR="00BC5813" w:rsidRPr="00DD76AC" w:rsidRDefault="00471AED" w:rsidP="00BC5813">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В сучасних умовах нерівномірності розвитку туристичої галузі в регіонах України дуже важливо враховувати негативні чи</w:t>
      </w:r>
      <w:r w:rsidR="00655F78" w:rsidRPr="00DD76AC">
        <w:rPr>
          <w:rFonts w:ascii="Times New Roman" w:hAnsi="Times New Roman" w:cs="Times New Roman"/>
          <w:sz w:val="28"/>
          <w:szCs w:val="28"/>
          <w:lang w:val="uk-UA"/>
          <w14:textOutline w14:w="0" w14:cap="flat" w14:cmpd="sng" w14:algn="ctr">
            <w14:noFill/>
            <w14:prstDash w14:val="solid"/>
            <w14:round/>
          </w14:textOutline>
        </w:rPr>
        <w:t>нники розвитку галузі для них</w:t>
      </w:r>
      <w:r w:rsidRPr="00DD76AC">
        <w:rPr>
          <w:rFonts w:ascii="Times New Roman" w:hAnsi="Times New Roman" w:cs="Times New Roman"/>
          <w:sz w:val="28"/>
          <w:szCs w:val="28"/>
          <w:lang w:val="uk-UA"/>
          <w14:textOutline w14:w="0" w14:cap="flat" w14:cmpd="sng" w14:algn="ctr">
            <w14:noFill/>
            <w14:prstDash w14:val="solid"/>
            <w14:round/>
          </w14:textOutline>
        </w:rPr>
        <w:t xml:space="preserve">, </w:t>
      </w:r>
      <w:r w:rsidR="00655F78" w:rsidRPr="00DD76AC">
        <w:rPr>
          <w:rFonts w:ascii="Times New Roman" w:hAnsi="Times New Roman" w:cs="Times New Roman"/>
          <w:sz w:val="28"/>
          <w:szCs w:val="28"/>
          <w:lang w:val="uk-UA"/>
          <w14:textOutline w14:w="0" w14:cap="flat" w14:cmpd="sng" w14:algn="ctr">
            <w14:noFill/>
            <w14:prstDash w14:val="solid"/>
            <w14:round/>
          </w14:textOutline>
        </w:rPr>
        <w:t xml:space="preserve">зокрема: </w:t>
      </w:r>
      <w:r w:rsidRPr="00DD76AC">
        <w:rPr>
          <w:rFonts w:ascii="Times New Roman" w:hAnsi="Times New Roman" w:cs="Times New Roman"/>
          <w:sz w:val="28"/>
          <w:szCs w:val="28"/>
          <w:lang w:val="uk-UA"/>
          <w14:textOutline w14:w="0" w14:cap="flat" w14:cmpd="sng" w14:algn="ctr">
            <w14:noFill/>
            <w14:prstDash w14:val="solid"/>
            <w14:round/>
          </w14:textOutline>
        </w:rPr>
        <w:t>нерівномірность розміщення об’єктів туристичної інфраструктури, нерівномірно</w:t>
      </w:r>
      <w:r w:rsidR="00EB16A7" w:rsidRPr="00DD76AC">
        <w:rPr>
          <w:rFonts w:ascii="Times New Roman" w:hAnsi="Times New Roman" w:cs="Times New Roman"/>
          <w:sz w:val="28"/>
          <w:szCs w:val="28"/>
          <w:lang w:val="uk-UA"/>
          <w14:textOutline w14:w="0" w14:cap="flat" w14:cmpd="sng" w14:algn="ctr">
            <w14:noFill/>
            <w14:prstDash w14:val="solid"/>
            <w14:round/>
          </w14:textOutline>
        </w:rPr>
        <w:t>сть</w:t>
      </w:r>
      <w:r w:rsidRPr="00DD76AC">
        <w:rPr>
          <w:rFonts w:ascii="Times New Roman" w:hAnsi="Times New Roman" w:cs="Times New Roman"/>
          <w:sz w:val="28"/>
          <w:szCs w:val="28"/>
          <w:lang w:val="uk-UA"/>
          <w14:textOutline w14:w="0" w14:cap="flat" w14:cmpd="sng" w14:algn="ctr">
            <w14:noFill/>
            <w14:prstDash w14:val="solid"/>
            <w14:round/>
          </w14:textOutline>
        </w:rPr>
        <w:t xml:space="preserve"> освоєння природно-ресурсно</w:t>
      </w:r>
      <w:r w:rsidR="00EB16A7" w:rsidRPr="00DD76AC">
        <w:rPr>
          <w:rFonts w:ascii="Times New Roman" w:hAnsi="Times New Roman" w:cs="Times New Roman"/>
          <w:sz w:val="28"/>
          <w:szCs w:val="28"/>
          <w:lang w:val="uk-UA"/>
          <w14:textOutline w14:w="0" w14:cap="flat" w14:cmpd="sng" w14:algn="ctr">
            <w14:noFill/>
            <w14:prstDash w14:val="solid"/>
            <w14:round/>
          </w14:textOutline>
        </w:rPr>
        <w:t>го потенціалу, диспропорційне економічного, соціального та інноваційно-технологічного</w:t>
      </w:r>
      <w:r w:rsidRPr="00DD76AC">
        <w:rPr>
          <w:rFonts w:ascii="Times New Roman" w:hAnsi="Times New Roman" w:cs="Times New Roman"/>
          <w:sz w:val="28"/>
          <w:szCs w:val="28"/>
          <w:lang w:val="uk-UA"/>
          <w14:textOutline w14:w="0" w14:cap="flat" w14:cmpd="sng" w14:algn="ctr">
            <w14:noFill/>
            <w14:prstDash w14:val="solid"/>
            <w14:round/>
          </w14:textOutline>
        </w:rPr>
        <w:t xml:space="preserve"> розвитку туристичних регіонів тощо</w:t>
      </w:r>
      <w:r w:rsidR="00EB16A7" w:rsidRPr="00DD76AC">
        <w:rPr>
          <w:rFonts w:ascii="Times New Roman" w:hAnsi="Times New Roman" w:cs="Times New Roman"/>
          <w:sz w:val="28"/>
          <w:szCs w:val="28"/>
          <w:lang w:val="uk-UA"/>
          <w14:textOutline w14:w="0" w14:cap="flat" w14:cmpd="sng" w14:algn="ctr">
            <w14:noFill/>
            <w14:prstDash w14:val="solid"/>
            <w14:round/>
          </w14:textOutline>
        </w:rPr>
        <w:t>.</w:t>
      </w:r>
      <w:r w:rsidR="001E5AAD" w:rsidRPr="00DD76AC">
        <w:rPr>
          <w:rFonts w:ascii="Times New Roman" w:hAnsi="Times New Roman" w:cs="Times New Roman"/>
          <w:sz w:val="28"/>
          <w:szCs w:val="28"/>
          <w:lang w:val="uk-UA"/>
          <w14:textOutline w14:w="0" w14:cap="flat" w14:cmpd="sng" w14:algn="ctr">
            <w14:noFill/>
            <w14:prstDash w14:val="solid"/>
            <w14:round/>
          </w14:textOutline>
        </w:rPr>
        <w:t xml:space="preserve"> </w:t>
      </w:r>
      <w:r w:rsidR="001E5AAD" w:rsidRPr="00DD76AC">
        <w:rPr>
          <w:rFonts w:ascii="Times New Roman" w:hAnsi="Times New Roman" w:cs="Times New Roman"/>
          <w:sz w:val="28"/>
          <w:szCs w:val="28"/>
        </w:rPr>
        <w:t xml:space="preserve">Для подальшого </w:t>
      </w:r>
      <w:r w:rsidR="001E5AAD" w:rsidRPr="00DD76AC">
        <w:rPr>
          <w:rFonts w:ascii="Times New Roman" w:hAnsi="Times New Roman" w:cs="Times New Roman"/>
          <w:sz w:val="28"/>
          <w:szCs w:val="28"/>
          <w:lang w:val="uk-UA"/>
        </w:rPr>
        <w:t>аналізу</w:t>
      </w:r>
      <w:r w:rsidR="001E5AAD" w:rsidRPr="00DD76AC">
        <w:rPr>
          <w:rFonts w:ascii="Times New Roman" w:hAnsi="Times New Roman" w:cs="Times New Roman"/>
          <w:sz w:val="28"/>
          <w:szCs w:val="28"/>
        </w:rPr>
        <w:t xml:space="preserve"> впливу чинників на стан та розвиток туризму в регіонах країни </w:t>
      </w:r>
      <w:r w:rsidR="001E5AAD" w:rsidRPr="00DD76AC">
        <w:rPr>
          <w:rFonts w:ascii="Times New Roman" w:hAnsi="Times New Roman" w:cs="Times New Roman"/>
          <w:sz w:val="28"/>
          <w:szCs w:val="28"/>
          <w:lang w:val="uk-UA"/>
        </w:rPr>
        <w:t>доцільно</w:t>
      </w:r>
      <w:r w:rsidR="001E5AAD" w:rsidRPr="00DD76AC">
        <w:rPr>
          <w:rFonts w:ascii="Times New Roman" w:hAnsi="Times New Roman" w:cs="Times New Roman"/>
          <w:sz w:val="28"/>
          <w:szCs w:val="28"/>
        </w:rPr>
        <w:t xml:space="preserve"> систематизувати можливі загрозливі фактори. Усі такі фактори впливу пропонуємо розділити на шість груп, а саме фінансові, інноваційні, інтелектуальнокадрові, політико-правові, інфраструктурні та безпекові, або екологічні.</w:t>
      </w:r>
      <w:r w:rsidR="00BC5813" w:rsidRPr="00DD76AC">
        <w:rPr>
          <w:rFonts w:ascii="Times New Roman" w:hAnsi="Times New Roman" w:cs="Times New Roman"/>
          <w:sz w:val="28"/>
          <w:szCs w:val="28"/>
          <w:lang w:val="uk-UA"/>
          <w14:textOutline w14:w="0" w14:cap="flat" w14:cmpd="sng" w14:algn="ctr">
            <w14:noFill/>
            <w14:prstDash w14:val="solid"/>
            <w14:round/>
          </w14:textOutline>
        </w:rPr>
        <w:t xml:space="preserve"> </w:t>
      </w:r>
    </w:p>
    <w:p w14:paraId="5C378621" w14:textId="59BEB5E6" w:rsidR="00BC5813" w:rsidRPr="00DD76AC" w:rsidRDefault="00BC5813" w:rsidP="00BC5813">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Тож дослідімо стан туристичної галузі західного та східного регіону Ук</w:t>
      </w:r>
      <w:r w:rsidR="00612AE6" w:rsidRPr="00DD76AC">
        <w:rPr>
          <w:rFonts w:ascii="Times New Roman" w:hAnsi="Times New Roman" w:cs="Times New Roman"/>
          <w:sz w:val="28"/>
          <w:szCs w:val="28"/>
          <w:lang w:val="uk-UA"/>
          <w14:textOutline w14:w="0" w14:cap="flat" w14:cmpd="sng" w14:algn="ctr">
            <w14:noFill/>
            <w14:prstDash w14:val="solid"/>
            <w14:round/>
          </w14:textOutline>
        </w:rPr>
        <w:t>раїни</w:t>
      </w:r>
      <w:r w:rsidRPr="00DD76AC">
        <w:rPr>
          <w:rFonts w:ascii="Times New Roman" w:hAnsi="Times New Roman" w:cs="Times New Roman"/>
          <w:sz w:val="28"/>
          <w:szCs w:val="28"/>
          <w:lang w:val="uk-UA"/>
          <w14:textOutline w14:w="0" w14:cap="flat" w14:cmpd="sng" w14:algn="ctr">
            <w14:noFill/>
            <w14:prstDash w14:val="solid"/>
            <w14:round/>
          </w14:textOutline>
        </w:rPr>
        <w:t xml:space="preserve"> </w:t>
      </w:r>
      <w:r w:rsidR="00612AE6" w:rsidRPr="00DD76AC">
        <w:rPr>
          <w:rFonts w:ascii="Times New Roman" w:hAnsi="Times New Roman" w:cs="Times New Roman"/>
          <w:sz w:val="28"/>
          <w:szCs w:val="28"/>
          <w:lang w:val="uk-UA"/>
          <w14:textOutline w14:w="0" w14:cap="flat" w14:cmpd="sng" w14:algn="ctr">
            <w14:noFill/>
            <w14:prstDash w14:val="solid"/>
            <w14:round/>
          </w14:textOutline>
        </w:rPr>
        <w:t>(</w:t>
      </w:r>
      <w:r w:rsidRPr="00DD76AC">
        <w:rPr>
          <w:rFonts w:ascii="Times New Roman" w:hAnsi="Times New Roman" w:cs="Times New Roman"/>
          <w:sz w:val="28"/>
          <w:szCs w:val="28"/>
          <w:lang w:val="uk-UA"/>
          <w14:textOutline w14:w="0" w14:cap="flat" w14:cmpd="sng" w14:algn="ctr">
            <w14:noFill/>
            <w14:prstDash w14:val="solid"/>
            <w14:round/>
          </w14:textOutline>
        </w:rPr>
        <w:t>рис. 2.1</w:t>
      </w:r>
      <w:r w:rsidR="00612AE6" w:rsidRPr="00DD76AC">
        <w:rPr>
          <w:rFonts w:ascii="Times New Roman" w:hAnsi="Times New Roman" w:cs="Times New Roman"/>
          <w:sz w:val="28"/>
          <w:szCs w:val="28"/>
          <w:lang w:val="uk-UA"/>
          <w14:textOutline w14:w="0" w14:cap="flat" w14:cmpd="sng" w14:algn="ctr">
            <w14:noFill/>
            <w14:prstDash w14:val="solid"/>
            <w14:round/>
          </w14:textOutline>
        </w:rPr>
        <w:t>).</w:t>
      </w:r>
    </w:p>
    <w:p w14:paraId="59217628" w14:textId="77777777" w:rsidR="00BC5813" w:rsidRPr="00DD76AC" w:rsidRDefault="00BC5813" w:rsidP="00BC5813">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Фанансові ризики це один за найпливовіших факторів розвитку на економіку взагалі, і на туристичну галузь зокрема. Через події, що тсалися у 2014 році фінансовий стан держави можна охарактеризувати як нестабільний, спостерігається постійній ріст цін у всіх сферах громадського життя, що впливає відповідно і на туризм, адже з ростом цін на транспорт, їжу, розваги росте і ціна на тур відвовідно, який і складається з усих цих складових. Також через фінансові складнощі у даний період фінансування туристичної сфери в регіонах з боку держави також незадовільне. </w:t>
      </w:r>
    </w:p>
    <w:p w14:paraId="62F0D1C6" w14:textId="77777777" w:rsidR="00BC227F" w:rsidRDefault="00BC5813" w:rsidP="00BC227F">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В контексті ілюстрації різного фінансового стану туристичної індустрії по облатсям західної та східної України можемо також розглянути показники роботи субєктів туристичної галузі за 2018-2019 рр. по регіонам ( табл. 2.</w:t>
      </w:r>
      <w:r w:rsidR="000873EF" w:rsidRPr="00DD76AC">
        <w:rPr>
          <w:rFonts w:ascii="Times New Roman" w:hAnsi="Times New Roman" w:cs="Times New Roman"/>
          <w:sz w:val="28"/>
          <w:szCs w:val="28"/>
          <w:lang w:val="uk-UA"/>
          <w14:textOutline w14:w="0" w14:cap="flat" w14:cmpd="sng" w14:algn="ctr">
            <w14:noFill/>
            <w14:prstDash w14:val="solid"/>
            <w14:round/>
          </w14:textOutline>
        </w:rPr>
        <w:t>5</w:t>
      </w:r>
      <w:r w:rsidRPr="00DD76AC">
        <w:rPr>
          <w:rFonts w:ascii="Times New Roman" w:hAnsi="Times New Roman" w:cs="Times New Roman"/>
          <w:sz w:val="28"/>
          <w:szCs w:val="28"/>
          <w:lang w:val="uk-UA"/>
          <w14:textOutline w14:w="0" w14:cap="flat" w14:cmpd="sng" w14:algn="ctr">
            <w14:noFill/>
            <w14:prstDash w14:val="solid"/>
            <w14:round/>
          </w14:textOutline>
        </w:rPr>
        <w:t>)</w:t>
      </w:r>
    </w:p>
    <w:p w14:paraId="74A89345" w14:textId="2CD42DE1" w:rsidR="004B7A1F" w:rsidRPr="00DD76AC" w:rsidRDefault="00BC227F" w:rsidP="00BC227F">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BC227F">
        <w:rPr>
          <w:rFonts w:ascii="Times New Roman" w:hAnsi="Times New Roman" w:cs="Times New Roman"/>
          <w:sz w:val="28"/>
          <w:szCs w:val="28"/>
          <w:lang w:val="uk-UA"/>
          <w14:textOutline w14:w="0" w14:cap="flat" w14:cmpd="sng" w14:algn="ctr">
            <w14:noFill/>
            <w14:prstDash w14:val="solid"/>
            <w14:round/>
          </w14:textOutline>
        </w:rPr>
        <w:t xml:space="preserve"> </w:t>
      </w:r>
      <w:r w:rsidRPr="00DD76AC">
        <w:rPr>
          <w:rFonts w:ascii="Times New Roman" w:hAnsi="Times New Roman" w:cs="Times New Roman"/>
          <w:sz w:val="28"/>
          <w:szCs w:val="28"/>
          <w:lang w:val="uk-UA"/>
          <w14:textOutline w14:w="0" w14:cap="flat" w14:cmpd="sng" w14:algn="ctr">
            <w14:noFill/>
            <w14:prstDash w14:val="solid"/>
            <w14:round/>
          </w14:textOutline>
        </w:rPr>
        <w:t xml:space="preserve">За результатами досліджень по данним областям, необхідно підкреслити, що у 2019 році, найбільший дохід із досліджуваних областей припадає на Івано-Франківську та Львівську область, з чого можна зробити висновок, що туристична галузь у західних областях України, на поточний час приносить значно більші прибутки, а отже і розвинена у декілька разів кращє аніж на сході </w:t>
      </w:r>
      <w:r w:rsidRPr="00DD76AC">
        <w:rPr>
          <w:rFonts w:ascii="Times New Roman" w:hAnsi="Times New Roman" w:cs="Times New Roman"/>
          <w:sz w:val="28"/>
          <w:szCs w:val="28"/>
          <w:lang w:val="uk-UA"/>
          <w14:textOutline w14:w="0" w14:cap="flat" w14:cmpd="sng" w14:algn="ctr">
            <w14:noFill/>
            <w14:prstDash w14:val="solid"/>
            <w14:round/>
          </w14:textOutline>
        </w:rPr>
        <w:lastRenderedPageBreak/>
        <w:t>держави. Також необхідно зазначити, що в західних областях задіяно значно більше населення в роботу у сфері туризму, а також в декілька разів більші амортизаційні фонди, що свідчить про розвиток антикризових програм у сфері.</w:t>
      </w:r>
    </w:p>
    <w:p w14:paraId="2EF7E2A0" w14:textId="3CA72E50" w:rsidR="00984CC0" w:rsidRPr="00DD76AC" w:rsidRDefault="00984CC0" w:rsidP="001E5AAD">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25A77077" wp14:editId="34F0D13B">
            <wp:simplePos x="0" y="0"/>
            <wp:positionH relativeFrom="margin">
              <wp:posOffset>-146685</wp:posOffset>
            </wp:positionH>
            <wp:positionV relativeFrom="paragraph">
              <wp:posOffset>109855</wp:posOffset>
            </wp:positionV>
            <wp:extent cx="6229350" cy="5857875"/>
            <wp:effectExtent l="0" t="0" r="19050" b="0"/>
            <wp:wrapThrough wrapText="bothSides">
              <wp:wrapPolygon edited="0">
                <wp:start x="132" y="351"/>
                <wp:lineTo x="132" y="3020"/>
                <wp:lineTo x="1057" y="3863"/>
                <wp:lineTo x="1321" y="3863"/>
                <wp:lineTo x="1916" y="4987"/>
                <wp:lineTo x="1850" y="6322"/>
                <wp:lineTo x="2774" y="7235"/>
                <wp:lineTo x="2642" y="9764"/>
                <wp:lineTo x="3567" y="10607"/>
                <wp:lineTo x="3897" y="10607"/>
                <wp:lineTo x="2840" y="11731"/>
                <wp:lineTo x="2708" y="12152"/>
                <wp:lineTo x="2642" y="13065"/>
                <wp:lineTo x="3501" y="13979"/>
                <wp:lineTo x="2048" y="14962"/>
                <wp:lineTo x="1850" y="16016"/>
                <wp:lineTo x="1850" y="16367"/>
                <wp:lineTo x="2510" y="17350"/>
                <wp:lineTo x="1519" y="17631"/>
                <wp:lineTo x="330" y="18263"/>
                <wp:lineTo x="66" y="19317"/>
                <wp:lineTo x="66" y="19598"/>
                <wp:lineTo x="330" y="20722"/>
                <wp:lineTo x="198" y="20933"/>
                <wp:lineTo x="132" y="21284"/>
                <wp:lineTo x="462" y="21284"/>
                <wp:lineTo x="21468" y="21003"/>
                <wp:lineTo x="21600" y="632"/>
                <wp:lineTo x="396" y="351"/>
                <wp:lineTo x="132" y="351"/>
              </wp:wrapPolygon>
            </wp:wrapThrough>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p>
    <w:p w14:paraId="558000DD" w14:textId="7BC7F4FA" w:rsidR="004B7A1F" w:rsidRPr="00DD76AC" w:rsidRDefault="004B7A1F" w:rsidP="004B7A1F">
      <w:pPr>
        <w:spacing w:after="0" w:line="360" w:lineRule="auto"/>
        <w:jc w:val="both"/>
        <w:rPr>
          <w:rFonts w:ascii="Times New Roman" w:hAnsi="Times New Roman" w:cs="Times New Roman"/>
          <w:sz w:val="28"/>
          <w:szCs w:val="28"/>
          <w:lang w:val="uk-UA"/>
          <w14:textOutline w14:w="0" w14:cap="flat" w14:cmpd="sng" w14:algn="ctr">
            <w14:noFill/>
            <w14:prstDash w14:val="solid"/>
            <w14:round/>
          </w14:textOutline>
        </w:rPr>
      </w:pPr>
    </w:p>
    <w:p w14:paraId="67F4E674" w14:textId="5EFA1EFD" w:rsidR="004B7A1F" w:rsidRPr="00DD76AC" w:rsidRDefault="004B7A1F" w:rsidP="004B7A1F">
      <w:pPr>
        <w:spacing w:after="0" w:line="360" w:lineRule="auto"/>
        <w:jc w:val="both"/>
        <w:rPr>
          <w:rFonts w:ascii="Times New Roman" w:hAnsi="Times New Roman" w:cs="Times New Roman"/>
          <w:sz w:val="28"/>
          <w:szCs w:val="28"/>
          <w:lang w:val="uk-UA"/>
          <w14:textOutline w14:w="0" w14:cap="flat" w14:cmpd="sng" w14:algn="ctr">
            <w14:noFill/>
            <w14:prstDash w14:val="solid"/>
            <w14:round/>
          </w14:textOutline>
        </w:rPr>
      </w:pPr>
    </w:p>
    <w:p w14:paraId="0813F0C9" w14:textId="77777777" w:rsidR="005B2DEC" w:rsidRPr="00DD76AC" w:rsidRDefault="005B2DEC" w:rsidP="004B7A1F">
      <w:pPr>
        <w:spacing w:after="0" w:line="360" w:lineRule="auto"/>
        <w:ind w:firstLine="709"/>
        <w:jc w:val="center"/>
        <w:rPr>
          <w:rFonts w:ascii="Times New Roman" w:hAnsi="Times New Roman" w:cs="Times New Roman"/>
          <w:sz w:val="28"/>
          <w:szCs w:val="28"/>
          <w:lang w:val="uk-UA"/>
          <w14:textOutline w14:w="0" w14:cap="flat" w14:cmpd="sng" w14:algn="ctr">
            <w14:noFill/>
            <w14:prstDash w14:val="solid"/>
            <w14:round/>
          </w14:textOutline>
        </w:rPr>
      </w:pPr>
    </w:p>
    <w:p w14:paraId="0DEF268A" w14:textId="4003A0D1" w:rsidR="004B7A1F" w:rsidRPr="00DD76AC" w:rsidRDefault="004B7A1F" w:rsidP="004B7A1F">
      <w:pPr>
        <w:spacing w:after="0" w:line="360" w:lineRule="auto"/>
        <w:ind w:firstLine="709"/>
        <w:jc w:val="center"/>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Рис. 2</w:t>
      </w:r>
      <w:r w:rsidR="00AB7FD0" w:rsidRPr="00DD76AC">
        <w:rPr>
          <w:rFonts w:ascii="Times New Roman" w:hAnsi="Times New Roman" w:cs="Times New Roman"/>
          <w:sz w:val="28"/>
          <w:szCs w:val="28"/>
          <w:lang w:val="uk-UA"/>
          <w14:textOutline w14:w="0" w14:cap="flat" w14:cmpd="sng" w14:algn="ctr">
            <w14:noFill/>
            <w14:prstDash w14:val="solid"/>
            <w14:round/>
          </w14:textOutline>
        </w:rPr>
        <w:t>.1</w:t>
      </w:r>
      <w:r w:rsidR="005B2DEC" w:rsidRPr="00DD76AC">
        <w:rPr>
          <w:rFonts w:ascii="Times New Roman" w:hAnsi="Times New Roman" w:cs="Times New Roman"/>
          <w:sz w:val="28"/>
          <w:szCs w:val="28"/>
          <w:lang w:val="uk-UA"/>
          <w14:textOutline w14:w="0" w14:cap="flat" w14:cmpd="sng" w14:algn="ctr">
            <w14:noFill/>
            <w14:prstDash w14:val="solid"/>
            <w14:round/>
          </w14:textOutline>
        </w:rPr>
        <w:t xml:space="preserve"> </w:t>
      </w:r>
      <w:r w:rsidRPr="00DD76AC">
        <w:rPr>
          <w:rFonts w:ascii="Times New Roman" w:hAnsi="Times New Roman" w:cs="Times New Roman"/>
          <w:sz w:val="28"/>
          <w:szCs w:val="28"/>
          <w:lang w:val="uk-UA"/>
          <w14:textOutline w14:w="0" w14:cap="flat" w14:cmpd="sng" w14:algn="ctr">
            <w14:noFill/>
            <w14:prstDash w14:val="solid"/>
            <w14:round/>
          </w14:textOutline>
        </w:rPr>
        <w:t xml:space="preserve">Систематизація ризиків, що впливають на розвиток </w:t>
      </w:r>
      <w:r w:rsidR="001F2132" w:rsidRPr="00DD76AC">
        <w:rPr>
          <w:rFonts w:ascii="Times New Roman" w:hAnsi="Times New Roman" w:cs="Times New Roman"/>
          <w:sz w:val="28"/>
          <w:szCs w:val="28"/>
          <w:lang w:val="uk-UA"/>
          <w14:textOutline w14:w="0" w14:cap="flat" w14:cmpd="sng" w14:algn="ctr">
            <w14:noFill/>
            <w14:prstDash w14:val="solid"/>
            <w14:round/>
          </w14:textOutline>
        </w:rPr>
        <w:t>туристичної галузі на регіональному рівні</w:t>
      </w:r>
    </w:p>
    <w:p w14:paraId="663D580D" w14:textId="5F4B35AF" w:rsidR="00BC5813" w:rsidRPr="00BC227F" w:rsidRDefault="006E468C" w:rsidP="004B7A1F">
      <w:pPr>
        <w:spacing w:after="0" w:line="360" w:lineRule="auto"/>
        <w:ind w:firstLine="709"/>
        <w:jc w:val="center"/>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Джерело:</w:t>
      </w:r>
      <w:r w:rsidRPr="00BC227F">
        <w:rPr>
          <w:rFonts w:ascii="Times New Roman" w:hAnsi="Times New Roman" w:cs="Times New Roman"/>
          <w:sz w:val="28"/>
          <w:szCs w:val="28"/>
          <w:lang w:val="uk-UA"/>
          <w14:textOutline w14:w="0" w14:cap="flat" w14:cmpd="sng" w14:algn="ctr">
            <w14:noFill/>
            <w14:prstDash w14:val="solid"/>
            <w14:round/>
          </w14:textOutline>
        </w:rPr>
        <w:t xml:space="preserve"> [</w:t>
      </w:r>
      <w:r w:rsidR="00A53DC2">
        <w:rPr>
          <w:rFonts w:ascii="Times New Roman" w:hAnsi="Times New Roman" w:cs="Times New Roman"/>
          <w:sz w:val="28"/>
          <w:szCs w:val="28"/>
          <w:lang w:val="uk-UA"/>
          <w14:textOutline w14:w="0" w14:cap="flat" w14:cmpd="sng" w14:algn="ctr">
            <w14:noFill/>
            <w14:prstDash w14:val="solid"/>
            <w14:round/>
          </w14:textOutline>
        </w:rPr>
        <w:t>35</w:t>
      </w:r>
      <w:r w:rsidRPr="00BC227F">
        <w:rPr>
          <w:rFonts w:ascii="Times New Roman" w:hAnsi="Times New Roman" w:cs="Times New Roman"/>
          <w:sz w:val="28"/>
          <w:szCs w:val="28"/>
          <w:lang w:val="uk-UA"/>
          <w14:textOutline w14:w="0" w14:cap="flat" w14:cmpd="sng" w14:algn="ctr">
            <w14:noFill/>
            <w14:prstDash w14:val="solid"/>
            <w14:round/>
          </w14:textOutline>
        </w:rPr>
        <w:t>]</w:t>
      </w:r>
    </w:p>
    <w:p w14:paraId="42048095" w14:textId="77777777" w:rsidR="0025563B" w:rsidRPr="00DD76AC" w:rsidRDefault="0025563B" w:rsidP="0025563B">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p>
    <w:p w14:paraId="7093F9A4" w14:textId="3056E395" w:rsidR="0025563B" w:rsidRPr="00DD76AC" w:rsidRDefault="0025563B" w:rsidP="0025563B">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Але у східній Україні також достатньо швидко розвивається туризм в Харківській та Дніпропетровській області,де дохід від надання туристих послуг не поступається доходам Волинської та Закарпатської областей. Тобто, ми </w:t>
      </w:r>
      <w:r w:rsidRPr="00DD76AC">
        <w:rPr>
          <w:rFonts w:ascii="Times New Roman" w:hAnsi="Times New Roman" w:cs="Times New Roman"/>
          <w:sz w:val="28"/>
          <w:szCs w:val="28"/>
          <w:lang w:val="uk-UA"/>
          <w14:textOutline w14:w="0" w14:cap="flat" w14:cmpd="sng" w14:algn="ctr">
            <w14:noFill/>
            <w14:prstDash w14:val="solid"/>
            <w14:round/>
          </w14:textOutline>
        </w:rPr>
        <w:lastRenderedPageBreak/>
        <w:t>можемо побачити, що стан та розвиток туризму в регіонах України не рівномірний по регіону як на заході так і на сході держави.</w:t>
      </w:r>
    </w:p>
    <w:p w14:paraId="56250F6C" w14:textId="4F39CCAC" w:rsidR="00A160CB" w:rsidRPr="00DD76AC" w:rsidRDefault="00A160CB" w:rsidP="00A160CB">
      <w:pPr>
        <w:spacing w:after="0" w:line="360" w:lineRule="auto"/>
        <w:ind w:firstLine="709"/>
        <w:jc w:val="right"/>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Таблиця 2.</w:t>
      </w:r>
      <w:r w:rsidR="000873EF" w:rsidRPr="00DD76AC">
        <w:rPr>
          <w:rFonts w:ascii="Times New Roman" w:hAnsi="Times New Roman" w:cs="Times New Roman"/>
          <w:sz w:val="28"/>
          <w:szCs w:val="28"/>
          <w:lang w:val="uk-UA"/>
          <w14:textOutline w14:w="0" w14:cap="flat" w14:cmpd="sng" w14:algn="ctr">
            <w14:noFill/>
            <w14:prstDash w14:val="solid"/>
            <w14:round/>
          </w14:textOutline>
        </w:rPr>
        <w:t>5</w:t>
      </w:r>
    </w:p>
    <w:p w14:paraId="66CD8CDB" w14:textId="17630543" w:rsidR="00A160CB" w:rsidRPr="00DD76AC" w:rsidRDefault="00A160CB" w:rsidP="0025563B">
      <w:pPr>
        <w:spacing w:after="0" w:line="360" w:lineRule="auto"/>
        <w:ind w:firstLine="709"/>
        <w:jc w:val="center"/>
        <w:rPr>
          <w:rFonts w:ascii="Times New Roman" w:hAnsi="Times New Roman" w:cs="Times New Roman"/>
          <w:sz w:val="24"/>
          <w:szCs w:val="24"/>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Порівняльний аналіз показників роботи субєктів туристичної галузі в 2019 році у західній та східній Україні</w:t>
      </w:r>
      <w:r w:rsidRPr="00DD76AC">
        <w:rPr>
          <w:sz w:val="24"/>
          <w:szCs w:val="24"/>
          <w:lang w:val="uk-UA"/>
        </w:rPr>
        <w:fldChar w:fldCharType="begin"/>
      </w:r>
      <w:r w:rsidRPr="00DD76AC">
        <w:rPr>
          <w:sz w:val="24"/>
          <w:szCs w:val="24"/>
          <w:lang w:val="uk-UA"/>
        </w:rPr>
        <w:instrText xml:space="preserve"> LINK </w:instrText>
      </w:r>
      <w:r w:rsidR="003B380D">
        <w:rPr>
          <w:sz w:val="24"/>
          <w:szCs w:val="24"/>
          <w:lang w:val="uk-UA"/>
        </w:rPr>
        <w:instrText xml:space="preserve">Excel.Sheet.12 "C:\\Users\\yaroslav\\Desktop\\Учёба\\статистика запад и восток украины.xlsx" Лист3!R4C1:R12C10 </w:instrText>
      </w:r>
      <w:r w:rsidRPr="00DD76AC">
        <w:rPr>
          <w:sz w:val="24"/>
          <w:szCs w:val="24"/>
          <w:lang w:val="uk-UA"/>
        </w:rPr>
        <w:instrText xml:space="preserve">\a \f 4 \h  \* MERGEFORMAT </w:instrText>
      </w:r>
      <w:r w:rsidRPr="00DD76AC">
        <w:rPr>
          <w:sz w:val="24"/>
          <w:szCs w:val="24"/>
          <w:lang w:val="uk-UA"/>
        </w:rPr>
        <w:fldChar w:fldCharType="separate"/>
      </w:r>
    </w:p>
    <w:tbl>
      <w:tblPr>
        <w:tblW w:w="0" w:type="auto"/>
        <w:tblInd w:w="-431" w:type="dxa"/>
        <w:tblLayout w:type="fixed"/>
        <w:tblLook w:val="04A0" w:firstRow="1" w:lastRow="0" w:firstColumn="1" w:lastColumn="0" w:noHBand="0" w:noVBand="1"/>
      </w:tblPr>
      <w:tblGrid>
        <w:gridCol w:w="1986"/>
        <w:gridCol w:w="1417"/>
        <w:gridCol w:w="1134"/>
        <w:gridCol w:w="1469"/>
        <w:gridCol w:w="22"/>
        <w:gridCol w:w="1356"/>
        <w:gridCol w:w="23"/>
        <w:gridCol w:w="1304"/>
        <w:gridCol w:w="23"/>
        <w:gridCol w:w="1168"/>
        <w:gridCol w:w="22"/>
      </w:tblGrid>
      <w:tr w:rsidR="00B31C43" w:rsidRPr="00DD76AC" w14:paraId="2742BCB1" w14:textId="77777777" w:rsidTr="00F90FCD">
        <w:trPr>
          <w:trHeight w:val="196"/>
        </w:trPr>
        <w:tc>
          <w:tcPr>
            <w:tcW w:w="1986" w:type="dxa"/>
            <w:vMerge w:val="restart"/>
            <w:tcBorders>
              <w:top w:val="single" w:sz="4" w:space="0" w:color="auto"/>
              <w:left w:val="single" w:sz="4" w:space="0" w:color="auto"/>
              <w:right w:val="single" w:sz="4" w:space="0" w:color="auto"/>
            </w:tcBorders>
            <w:shd w:val="clear" w:color="auto" w:fill="auto"/>
            <w:noWrap/>
            <w:vAlign w:val="center"/>
          </w:tcPr>
          <w:p w14:paraId="117D539B" w14:textId="6421511C" w:rsidR="00B31C43" w:rsidRPr="00DD76AC" w:rsidRDefault="00B31C43" w:rsidP="00B31C43">
            <w:pPr>
              <w:spacing w:after="0" w:line="240" w:lineRule="auto"/>
              <w:jc w:val="center"/>
              <w:rPr>
                <w:rFonts w:ascii="Times New Roman" w:eastAsia="Times New Roman" w:hAnsi="Times New Roman" w:cs="Times New Roman"/>
                <w:b/>
                <w:sz w:val="24"/>
                <w:szCs w:val="24"/>
                <w:lang w:val="uk-UA" w:eastAsia="ru-RU"/>
              </w:rPr>
            </w:pPr>
            <w:r w:rsidRPr="00DD76AC">
              <w:rPr>
                <w:rFonts w:ascii="Times New Roman" w:eastAsia="Times New Roman" w:hAnsi="Times New Roman" w:cs="Times New Roman"/>
                <w:b/>
                <w:sz w:val="24"/>
                <w:szCs w:val="24"/>
                <w:lang w:val="uk-UA" w:eastAsia="ru-RU"/>
              </w:rPr>
              <w:t>область</w:t>
            </w:r>
          </w:p>
        </w:tc>
        <w:tc>
          <w:tcPr>
            <w:tcW w:w="7938"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5018B1E" w14:textId="72858DFD" w:rsidR="00B31C43" w:rsidRPr="00DD76AC" w:rsidRDefault="00B31C43" w:rsidP="009C1377">
            <w:pPr>
              <w:spacing w:after="0" w:line="240" w:lineRule="auto"/>
              <w:jc w:val="center"/>
              <w:rPr>
                <w:rFonts w:ascii="Times New Roman" w:eastAsia="Times New Roman" w:hAnsi="Times New Roman" w:cs="Times New Roman"/>
                <w:b/>
                <w:sz w:val="24"/>
                <w:szCs w:val="24"/>
                <w:lang w:val="uk-UA" w:eastAsia="ru-RU"/>
              </w:rPr>
            </w:pPr>
            <w:r w:rsidRPr="00DD76AC">
              <w:rPr>
                <w:rFonts w:ascii="Times New Roman" w:eastAsia="Times New Roman" w:hAnsi="Times New Roman" w:cs="Times New Roman"/>
                <w:b/>
                <w:sz w:val="24"/>
                <w:szCs w:val="24"/>
                <w:lang w:val="uk-UA" w:eastAsia="ru-RU"/>
              </w:rPr>
              <w:t>показники</w:t>
            </w:r>
          </w:p>
        </w:tc>
      </w:tr>
      <w:tr w:rsidR="00B31C43" w:rsidRPr="00DD76AC" w14:paraId="6060BB87" w14:textId="77777777" w:rsidTr="00F90FCD">
        <w:trPr>
          <w:trHeight w:val="420"/>
        </w:trPr>
        <w:tc>
          <w:tcPr>
            <w:tcW w:w="1986" w:type="dxa"/>
            <w:vMerge/>
            <w:tcBorders>
              <w:left w:val="single" w:sz="4" w:space="0" w:color="auto"/>
              <w:right w:val="single" w:sz="4" w:space="0" w:color="auto"/>
            </w:tcBorders>
            <w:shd w:val="clear" w:color="auto" w:fill="auto"/>
            <w:noWrap/>
            <w:vAlign w:val="center"/>
            <w:hideMark/>
          </w:tcPr>
          <w:p w14:paraId="76A1999A" w14:textId="56EA863D" w:rsidR="00B31C43" w:rsidRPr="00DD76AC" w:rsidRDefault="00B31C43" w:rsidP="00AB7FD0">
            <w:pPr>
              <w:spacing w:after="0" w:line="240" w:lineRule="auto"/>
              <w:jc w:val="center"/>
              <w:rPr>
                <w:rFonts w:ascii="Times New Roman" w:eastAsia="Times New Roman" w:hAnsi="Times New Roman" w:cs="Times New Roman"/>
                <w:sz w:val="24"/>
                <w:szCs w:val="24"/>
                <w:lang w:val="uk-UA" w:eastAsia="ru-RU"/>
              </w:rPr>
            </w:pP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8EA64D" w14:textId="5D471B27" w:rsidR="00B31C43" w:rsidRPr="00DD76AC" w:rsidRDefault="00B31C43" w:rsidP="00AB7FD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Дохід від надання туристич</w:t>
            </w:r>
            <w:r w:rsidRPr="00DD76AC">
              <w:rPr>
                <w:rFonts w:ascii="Times New Roman" w:eastAsia="Times New Roman" w:hAnsi="Times New Roman" w:cs="Times New Roman"/>
                <w:sz w:val="24"/>
                <w:szCs w:val="24"/>
                <w:lang w:val="uk-UA" w:eastAsia="ru-RU"/>
              </w:rPr>
              <w:t>-</w:t>
            </w:r>
            <w:r w:rsidRPr="00DD76AC">
              <w:rPr>
                <w:rFonts w:ascii="Times New Roman" w:eastAsia="Times New Roman" w:hAnsi="Times New Roman" w:cs="Times New Roman"/>
                <w:sz w:val="24"/>
                <w:szCs w:val="24"/>
                <w:lang w:eastAsia="ru-RU"/>
              </w:rPr>
              <w:t xml:space="preserve">них послуг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8EAD77" w14:textId="37B61D9B" w:rsidR="00B31C43" w:rsidRPr="00DD76AC" w:rsidRDefault="00B31C43" w:rsidP="006E468C">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У тому числі від екску</w:t>
            </w:r>
            <w:r w:rsidRPr="00DD76AC">
              <w:rPr>
                <w:rFonts w:ascii="Times New Roman" w:eastAsia="Times New Roman" w:hAnsi="Times New Roman" w:cs="Times New Roman"/>
                <w:sz w:val="24"/>
                <w:szCs w:val="24"/>
                <w:lang w:val="uk-UA" w:eastAsia="ru-RU"/>
              </w:rPr>
              <w:t>р-</w:t>
            </w:r>
            <w:r w:rsidRPr="00DD76AC">
              <w:rPr>
                <w:rFonts w:ascii="Times New Roman" w:eastAsia="Times New Roman" w:hAnsi="Times New Roman" w:cs="Times New Roman"/>
                <w:sz w:val="24"/>
                <w:szCs w:val="24"/>
                <w:lang w:eastAsia="ru-RU"/>
              </w:rPr>
              <w:t>сійної діяльно</w:t>
            </w:r>
            <w:r w:rsidRPr="00DD76AC">
              <w:rPr>
                <w:rFonts w:ascii="Times New Roman" w:eastAsia="Times New Roman" w:hAnsi="Times New Roman" w:cs="Times New Roman"/>
                <w:sz w:val="24"/>
                <w:szCs w:val="24"/>
                <w:lang w:val="uk-UA" w:eastAsia="ru-RU"/>
              </w:rPr>
              <w:t>-</w:t>
            </w:r>
            <w:r w:rsidRPr="00DD76AC">
              <w:rPr>
                <w:rFonts w:ascii="Times New Roman" w:eastAsia="Times New Roman" w:hAnsi="Times New Roman" w:cs="Times New Roman"/>
                <w:sz w:val="24"/>
                <w:szCs w:val="24"/>
                <w:lang w:eastAsia="ru-RU"/>
              </w:rPr>
              <w:t>сті</w:t>
            </w:r>
          </w:p>
        </w:tc>
        <w:tc>
          <w:tcPr>
            <w:tcW w:w="5387" w:type="dxa"/>
            <w:gridSpan w:val="8"/>
            <w:tcBorders>
              <w:top w:val="single" w:sz="4" w:space="0" w:color="auto"/>
              <w:left w:val="nil"/>
              <w:bottom w:val="single" w:sz="4" w:space="0" w:color="auto"/>
              <w:right w:val="single" w:sz="4" w:space="0" w:color="auto"/>
            </w:tcBorders>
            <w:shd w:val="clear" w:color="auto" w:fill="auto"/>
            <w:vAlign w:val="center"/>
            <w:hideMark/>
          </w:tcPr>
          <w:p w14:paraId="5BA191BC" w14:textId="77777777" w:rsidR="00B31C43" w:rsidRPr="00DD76AC" w:rsidRDefault="00B31C43" w:rsidP="00AB7FD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У тому числі</w:t>
            </w:r>
          </w:p>
        </w:tc>
      </w:tr>
      <w:tr w:rsidR="00B31C43" w:rsidRPr="00DD76AC" w14:paraId="2123E946" w14:textId="77777777" w:rsidTr="00F90FCD">
        <w:trPr>
          <w:trHeight w:val="1469"/>
        </w:trPr>
        <w:tc>
          <w:tcPr>
            <w:tcW w:w="1986" w:type="dxa"/>
            <w:vMerge/>
            <w:tcBorders>
              <w:left w:val="single" w:sz="4" w:space="0" w:color="auto"/>
              <w:bottom w:val="single" w:sz="4" w:space="0" w:color="auto"/>
              <w:right w:val="single" w:sz="4" w:space="0" w:color="auto"/>
            </w:tcBorders>
            <w:vAlign w:val="center"/>
            <w:hideMark/>
          </w:tcPr>
          <w:p w14:paraId="7A0708E6" w14:textId="77777777" w:rsidR="00B31C43" w:rsidRPr="00DD76AC" w:rsidRDefault="00B31C43" w:rsidP="00AB7FD0">
            <w:pPr>
              <w:spacing w:after="0" w:line="240" w:lineRule="auto"/>
              <w:rPr>
                <w:rFonts w:ascii="Times New Roman" w:eastAsia="Times New Roman" w:hAnsi="Times New Roman" w:cs="Times New Roman"/>
                <w:sz w:val="24"/>
                <w:szCs w:val="24"/>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AED5E1B" w14:textId="77777777" w:rsidR="00B31C43" w:rsidRPr="00DD76AC" w:rsidRDefault="00B31C43" w:rsidP="00AB7FD0">
            <w:pPr>
              <w:spacing w:after="0" w:line="240" w:lineRule="auto"/>
              <w:rPr>
                <w:rFonts w:ascii="Times New Roman" w:eastAsia="Times New Roman" w:hAnsi="Times New Roman" w:cs="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F402A11" w14:textId="77777777" w:rsidR="00B31C43" w:rsidRPr="00DD76AC" w:rsidRDefault="00B31C43" w:rsidP="00AB7FD0">
            <w:pPr>
              <w:spacing w:after="0" w:line="240" w:lineRule="auto"/>
              <w:rPr>
                <w:rFonts w:ascii="Times New Roman" w:eastAsia="Times New Roman" w:hAnsi="Times New Roman" w:cs="Times New Roman"/>
                <w:sz w:val="24"/>
                <w:szCs w:val="24"/>
                <w:lang w:eastAsia="ru-RU"/>
              </w:rPr>
            </w:pPr>
          </w:p>
        </w:tc>
        <w:tc>
          <w:tcPr>
            <w:tcW w:w="1491" w:type="dxa"/>
            <w:gridSpan w:val="2"/>
            <w:tcBorders>
              <w:top w:val="single" w:sz="4" w:space="0" w:color="auto"/>
              <w:left w:val="nil"/>
              <w:bottom w:val="single" w:sz="4" w:space="0" w:color="auto"/>
              <w:right w:val="single" w:sz="4" w:space="0" w:color="auto"/>
            </w:tcBorders>
            <w:shd w:val="clear" w:color="auto" w:fill="auto"/>
            <w:vAlign w:val="center"/>
            <w:hideMark/>
          </w:tcPr>
          <w:p w14:paraId="5B9ABC8B" w14:textId="77F52DED" w:rsidR="00B31C43" w:rsidRPr="00DD76AC" w:rsidRDefault="00B31C43" w:rsidP="00AB7FD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мате</w:t>
            </w:r>
            <w:r w:rsidRPr="00DD76AC">
              <w:rPr>
                <w:rFonts w:ascii="Times New Roman" w:eastAsia="Times New Roman" w:hAnsi="Times New Roman" w:cs="Times New Roman"/>
                <w:sz w:val="24"/>
                <w:szCs w:val="24"/>
                <w:lang w:val="uk-UA" w:eastAsia="ru-RU"/>
              </w:rPr>
              <w:t>-</w:t>
            </w:r>
            <w:r w:rsidRPr="00DD76AC">
              <w:rPr>
                <w:rFonts w:ascii="Times New Roman" w:eastAsia="Times New Roman" w:hAnsi="Times New Roman" w:cs="Times New Roman"/>
                <w:sz w:val="24"/>
                <w:szCs w:val="24"/>
                <w:lang w:eastAsia="ru-RU"/>
              </w:rPr>
              <w:t>ріальні витрати</w:t>
            </w:r>
          </w:p>
        </w:tc>
        <w:tc>
          <w:tcPr>
            <w:tcW w:w="1379" w:type="dxa"/>
            <w:gridSpan w:val="2"/>
            <w:tcBorders>
              <w:top w:val="single" w:sz="4" w:space="0" w:color="auto"/>
              <w:left w:val="nil"/>
              <w:bottom w:val="single" w:sz="4" w:space="0" w:color="auto"/>
              <w:right w:val="single" w:sz="4" w:space="0" w:color="auto"/>
            </w:tcBorders>
            <w:shd w:val="clear" w:color="auto" w:fill="auto"/>
            <w:vAlign w:val="center"/>
            <w:hideMark/>
          </w:tcPr>
          <w:p w14:paraId="5A400FC3" w14:textId="77777777" w:rsidR="00B31C43" w:rsidRPr="00DD76AC" w:rsidRDefault="00B31C43" w:rsidP="00AB7FD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витрати на оплату праці</w:t>
            </w:r>
          </w:p>
        </w:tc>
        <w:tc>
          <w:tcPr>
            <w:tcW w:w="1327" w:type="dxa"/>
            <w:gridSpan w:val="2"/>
            <w:tcBorders>
              <w:top w:val="single" w:sz="4" w:space="0" w:color="auto"/>
              <w:left w:val="nil"/>
              <w:bottom w:val="single" w:sz="4" w:space="0" w:color="auto"/>
              <w:right w:val="single" w:sz="4" w:space="0" w:color="auto"/>
            </w:tcBorders>
            <w:shd w:val="clear" w:color="auto" w:fill="auto"/>
            <w:vAlign w:val="center"/>
            <w:hideMark/>
          </w:tcPr>
          <w:p w14:paraId="66A9A1ED" w14:textId="49D6802A" w:rsidR="00B31C43" w:rsidRPr="00DD76AC" w:rsidRDefault="00B31C43" w:rsidP="00AB7FD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відраху</w:t>
            </w:r>
            <w:r w:rsidRPr="00DD76AC">
              <w:rPr>
                <w:rFonts w:ascii="Times New Roman" w:eastAsia="Times New Roman" w:hAnsi="Times New Roman" w:cs="Times New Roman"/>
                <w:sz w:val="24"/>
                <w:szCs w:val="24"/>
                <w:lang w:val="uk-UA" w:eastAsia="ru-RU"/>
              </w:rPr>
              <w:t>-</w:t>
            </w:r>
            <w:r w:rsidRPr="00DD76AC">
              <w:rPr>
                <w:rFonts w:ascii="Times New Roman" w:eastAsia="Times New Roman" w:hAnsi="Times New Roman" w:cs="Times New Roman"/>
                <w:sz w:val="24"/>
                <w:szCs w:val="24"/>
                <w:lang w:eastAsia="ru-RU"/>
              </w:rPr>
              <w:t>вання на соціальні заходи </w:t>
            </w:r>
          </w:p>
        </w:tc>
        <w:tc>
          <w:tcPr>
            <w:tcW w:w="1190" w:type="dxa"/>
            <w:gridSpan w:val="2"/>
            <w:tcBorders>
              <w:top w:val="single" w:sz="4" w:space="0" w:color="auto"/>
              <w:left w:val="nil"/>
              <w:bottom w:val="single" w:sz="4" w:space="0" w:color="auto"/>
              <w:right w:val="single" w:sz="4" w:space="0" w:color="auto"/>
            </w:tcBorders>
            <w:shd w:val="clear" w:color="auto" w:fill="auto"/>
            <w:vAlign w:val="center"/>
            <w:hideMark/>
          </w:tcPr>
          <w:p w14:paraId="14B5E521" w14:textId="1D10A9F5" w:rsidR="00B31C43" w:rsidRPr="00DD76AC" w:rsidRDefault="00B31C43" w:rsidP="00AB7FD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суми нарахо</w:t>
            </w:r>
            <w:r w:rsidRPr="00DD76AC">
              <w:rPr>
                <w:rFonts w:ascii="Times New Roman" w:eastAsia="Times New Roman" w:hAnsi="Times New Roman" w:cs="Times New Roman"/>
                <w:sz w:val="24"/>
                <w:szCs w:val="24"/>
                <w:lang w:val="uk-UA" w:eastAsia="ru-RU"/>
              </w:rPr>
              <w:t>-</w:t>
            </w:r>
            <w:r w:rsidRPr="00DD76AC">
              <w:rPr>
                <w:rFonts w:ascii="Times New Roman" w:eastAsia="Times New Roman" w:hAnsi="Times New Roman" w:cs="Times New Roman"/>
                <w:sz w:val="24"/>
                <w:szCs w:val="24"/>
                <w:lang w:eastAsia="ru-RU"/>
              </w:rPr>
              <w:t>ваної аморти</w:t>
            </w:r>
            <w:r w:rsidRPr="00DD76AC">
              <w:rPr>
                <w:rFonts w:ascii="Times New Roman" w:eastAsia="Times New Roman" w:hAnsi="Times New Roman" w:cs="Times New Roman"/>
                <w:sz w:val="24"/>
                <w:szCs w:val="24"/>
                <w:lang w:val="uk-UA" w:eastAsia="ru-RU"/>
              </w:rPr>
              <w:t>-</w:t>
            </w:r>
            <w:r w:rsidRPr="00DD76AC">
              <w:rPr>
                <w:rFonts w:ascii="Times New Roman" w:eastAsia="Times New Roman" w:hAnsi="Times New Roman" w:cs="Times New Roman"/>
                <w:sz w:val="24"/>
                <w:szCs w:val="24"/>
                <w:lang w:eastAsia="ru-RU"/>
              </w:rPr>
              <w:t>зації</w:t>
            </w:r>
          </w:p>
        </w:tc>
      </w:tr>
      <w:tr w:rsidR="00D94C9D" w:rsidRPr="00DD76AC" w14:paraId="179A85E8" w14:textId="77777777" w:rsidTr="00D000B0">
        <w:trPr>
          <w:trHeight w:val="62"/>
        </w:trPr>
        <w:tc>
          <w:tcPr>
            <w:tcW w:w="19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16ACA" w14:textId="5626D45E" w:rsidR="00D94C9D" w:rsidRPr="00D000B0" w:rsidRDefault="00D000B0" w:rsidP="00D94C9D">
            <w:pPr>
              <w:spacing w:after="0" w:line="240" w:lineRule="auto"/>
              <w:jc w:val="center"/>
              <w:rPr>
                <w:rFonts w:ascii="Times New Roman" w:eastAsia="Times New Roman" w:hAnsi="Times New Roman" w:cs="Times New Roman"/>
                <w:sz w:val="24"/>
                <w:szCs w:val="24"/>
                <w:lang w:eastAsia="ru-RU"/>
              </w:rPr>
            </w:pPr>
            <w:r w:rsidRPr="00D000B0">
              <w:rPr>
                <w:rFonts w:ascii="Times New Roman" w:eastAsia="Times New Roman" w:hAnsi="Times New Roman" w:cs="Times New Roman"/>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BDA94B6" w14:textId="4505278C" w:rsidR="00D94C9D" w:rsidRPr="00D000B0" w:rsidRDefault="00D000B0" w:rsidP="00D94C9D">
            <w:pPr>
              <w:spacing w:after="0" w:line="240" w:lineRule="auto"/>
              <w:jc w:val="center"/>
              <w:rPr>
                <w:rFonts w:ascii="Times New Roman" w:eastAsia="Times New Roman" w:hAnsi="Times New Roman" w:cs="Times New Roman"/>
                <w:sz w:val="24"/>
                <w:szCs w:val="24"/>
                <w:lang w:eastAsia="ru-RU"/>
              </w:rPr>
            </w:pPr>
            <w:r w:rsidRPr="00D000B0">
              <w:rPr>
                <w:rFonts w:ascii="Times New Roman" w:eastAsia="Times New Roman" w:hAnsi="Times New Roman" w:cs="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B87CEFA" w14:textId="346BBD8C" w:rsidR="00D94C9D" w:rsidRPr="00D000B0" w:rsidRDefault="00D000B0" w:rsidP="00D94C9D">
            <w:pPr>
              <w:spacing w:after="0" w:line="240" w:lineRule="auto"/>
              <w:jc w:val="center"/>
              <w:rPr>
                <w:rFonts w:ascii="Times New Roman" w:eastAsia="Times New Roman" w:hAnsi="Times New Roman" w:cs="Times New Roman"/>
                <w:sz w:val="24"/>
                <w:szCs w:val="24"/>
                <w:lang w:eastAsia="ru-RU"/>
              </w:rPr>
            </w:pPr>
            <w:r w:rsidRPr="00D000B0">
              <w:rPr>
                <w:rFonts w:ascii="Times New Roman" w:eastAsia="Times New Roman" w:hAnsi="Times New Roman" w:cs="Times New Roman"/>
                <w:sz w:val="24"/>
                <w:szCs w:val="24"/>
                <w:lang w:eastAsia="ru-RU"/>
              </w:rPr>
              <w:t>3</w:t>
            </w:r>
          </w:p>
        </w:tc>
        <w:tc>
          <w:tcPr>
            <w:tcW w:w="14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1C23E4" w14:textId="7625C08D" w:rsidR="00D94C9D" w:rsidRPr="00D000B0" w:rsidRDefault="00D000B0" w:rsidP="00D94C9D">
            <w:pPr>
              <w:spacing w:after="0" w:line="240" w:lineRule="auto"/>
              <w:ind w:right="-114"/>
              <w:jc w:val="center"/>
              <w:rPr>
                <w:rFonts w:ascii="Times New Roman" w:eastAsia="Times New Roman" w:hAnsi="Times New Roman" w:cs="Times New Roman"/>
                <w:sz w:val="24"/>
                <w:szCs w:val="24"/>
                <w:lang w:eastAsia="ru-RU"/>
              </w:rPr>
            </w:pPr>
            <w:r w:rsidRPr="00D000B0">
              <w:rPr>
                <w:rFonts w:ascii="Times New Roman" w:eastAsia="Times New Roman" w:hAnsi="Times New Roman" w:cs="Times New Roman"/>
                <w:sz w:val="24"/>
                <w:szCs w:val="24"/>
                <w:lang w:eastAsia="ru-RU"/>
              </w:rPr>
              <w:t>4</w:t>
            </w:r>
          </w:p>
        </w:tc>
        <w:tc>
          <w:tcPr>
            <w:tcW w:w="13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9997DA" w14:textId="0270DEFB" w:rsidR="00D94C9D" w:rsidRPr="00D000B0" w:rsidRDefault="00D000B0" w:rsidP="00D94C9D">
            <w:pPr>
              <w:spacing w:after="0" w:line="240" w:lineRule="auto"/>
              <w:jc w:val="center"/>
              <w:rPr>
                <w:rFonts w:ascii="Times New Roman" w:eastAsia="Times New Roman" w:hAnsi="Times New Roman" w:cs="Times New Roman"/>
                <w:sz w:val="24"/>
                <w:szCs w:val="24"/>
                <w:lang w:eastAsia="ru-RU"/>
              </w:rPr>
            </w:pPr>
            <w:r w:rsidRPr="00D000B0">
              <w:rPr>
                <w:rFonts w:ascii="Times New Roman" w:eastAsia="Times New Roman" w:hAnsi="Times New Roman" w:cs="Times New Roman"/>
                <w:sz w:val="24"/>
                <w:szCs w:val="24"/>
                <w:lang w:eastAsia="ru-RU"/>
              </w:rPr>
              <w:t>5</w:t>
            </w:r>
          </w:p>
        </w:tc>
        <w:tc>
          <w:tcPr>
            <w:tcW w:w="13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635E9D" w14:textId="2D54B516" w:rsidR="00D94C9D" w:rsidRPr="00D000B0" w:rsidRDefault="00D000B0" w:rsidP="00D94C9D">
            <w:pPr>
              <w:spacing w:after="0" w:line="240" w:lineRule="auto"/>
              <w:jc w:val="center"/>
              <w:rPr>
                <w:rFonts w:ascii="Times New Roman" w:eastAsia="Times New Roman" w:hAnsi="Times New Roman" w:cs="Times New Roman"/>
                <w:sz w:val="24"/>
                <w:szCs w:val="24"/>
                <w:lang w:eastAsia="ru-RU"/>
              </w:rPr>
            </w:pPr>
            <w:r w:rsidRPr="00D000B0">
              <w:rPr>
                <w:rFonts w:ascii="Times New Roman" w:eastAsia="Times New Roman" w:hAnsi="Times New Roman" w:cs="Times New Roman"/>
                <w:sz w:val="24"/>
                <w:szCs w:val="24"/>
                <w:lang w:eastAsia="ru-RU"/>
              </w:rPr>
              <w:t>6</w:t>
            </w:r>
          </w:p>
        </w:tc>
        <w:tc>
          <w:tcPr>
            <w:tcW w:w="11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AFA6B0" w14:textId="6E513615" w:rsidR="00D94C9D" w:rsidRPr="00D000B0" w:rsidRDefault="00D000B0" w:rsidP="00D94C9D">
            <w:pPr>
              <w:spacing w:after="0" w:line="240" w:lineRule="auto"/>
              <w:jc w:val="center"/>
              <w:rPr>
                <w:rFonts w:ascii="Times New Roman" w:eastAsia="Times New Roman" w:hAnsi="Times New Roman" w:cs="Times New Roman"/>
                <w:sz w:val="24"/>
                <w:szCs w:val="24"/>
                <w:lang w:eastAsia="ru-RU"/>
              </w:rPr>
            </w:pPr>
            <w:r w:rsidRPr="00D000B0">
              <w:rPr>
                <w:rFonts w:ascii="Times New Roman" w:eastAsia="Times New Roman" w:hAnsi="Times New Roman" w:cs="Times New Roman"/>
                <w:sz w:val="24"/>
                <w:szCs w:val="24"/>
                <w:lang w:eastAsia="ru-RU"/>
              </w:rPr>
              <w:t>7</w:t>
            </w:r>
          </w:p>
        </w:tc>
      </w:tr>
      <w:tr w:rsidR="00D94C9D" w:rsidRPr="00DD76AC" w14:paraId="1AC5C940" w14:textId="77777777" w:rsidTr="00D000B0">
        <w:trPr>
          <w:trHeight w:val="62"/>
        </w:trPr>
        <w:tc>
          <w:tcPr>
            <w:tcW w:w="992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07B08AB4" w14:textId="151EFDAC" w:rsidR="00D94C9D" w:rsidRPr="00D94C9D" w:rsidRDefault="00D94C9D" w:rsidP="00D94C9D">
            <w:pPr>
              <w:spacing w:after="0" w:line="240" w:lineRule="auto"/>
              <w:jc w:val="center"/>
              <w:rPr>
                <w:rFonts w:ascii="Times New Roman" w:eastAsia="Times New Roman" w:hAnsi="Times New Roman" w:cs="Times New Roman"/>
                <w:b/>
                <w:sz w:val="24"/>
                <w:szCs w:val="24"/>
                <w:lang w:eastAsia="ru-RU"/>
              </w:rPr>
            </w:pPr>
            <w:r w:rsidRPr="00D94C9D">
              <w:rPr>
                <w:rFonts w:ascii="Times New Roman" w:eastAsia="Times New Roman" w:hAnsi="Times New Roman" w:cs="Times New Roman"/>
                <w:b/>
                <w:sz w:val="24"/>
                <w:szCs w:val="24"/>
                <w:lang w:eastAsia="ru-RU"/>
              </w:rPr>
              <w:t>2019</w:t>
            </w:r>
          </w:p>
        </w:tc>
      </w:tr>
      <w:tr w:rsidR="00A160CB" w:rsidRPr="00DD76AC" w14:paraId="5DFD5C98" w14:textId="77777777" w:rsidTr="00D000B0">
        <w:trPr>
          <w:trHeight w:val="62"/>
        </w:trPr>
        <w:tc>
          <w:tcPr>
            <w:tcW w:w="1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8E470" w14:textId="77777777" w:rsidR="00A160CB" w:rsidRPr="00DD76AC" w:rsidRDefault="00A160CB" w:rsidP="00AB7FD0">
            <w:pPr>
              <w:spacing w:after="0" w:line="240" w:lineRule="auto"/>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Закарпатська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209DDD" w14:textId="77777777" w:rsidR="00A160CB" w:rsidRPr="00DD76AC" w:rsidRDefault="00A160CB" w:rsidP="00AB7FD0">
            <w:pPr>
              <w:spacing w:after="0" w:line="240" w:lineRule="auto"/>
              <w:jc w:val="right"/>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20751,9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5506D2" w14:textId="77777777" w:rsidR="00A160CB" w:rsidRPr="00DD76AC" w:rsidRDefault="00A160CB" w:rsidP="00AB7FD0">
            <w:pPr>
              <w:spacing w:after="0" w:line="240" w:lineRule="auto"/>
              <w:jc w:val="right"/>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835,0</w:t>
            </w:r>
          </w:p>
        </w:tc>
        <w:tc>
          <w:tcPr>
            <w:tcW w:w="1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F37078" w14:textId="77777777" w:rsidR="00A160CB" w:rsidRPr="00DD76AC" w:rsidRDefault="00A160CB" w:rsidP="00AB7FD0">
            <w:pPr>
              <w:spacing w:after="0" w:line="240" w:lineRule="auto"/>
              <w:jc w:val="right"/>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8085,0</w:t>
            </w:r>
          </w:p>
        </w:tc>
        <w:tc>
          <w:tcPr>
            <w:tcW w:w="13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2E7EB0" w14:textId="77777777" w:rsidR="00A160CB" w:rsidRPr="00DD76AC" w:rsidRDefault="00A160CB" w:rsidP="00AB7FD0">
            <w:pPr>
              <w:spacing w:after="0" w:line="240" w:lineRule="auto"/>
              <w:jc w:val="right"/>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3683,5</w:t>
            </w:r>
          </w:p>
        </w:tc>
        <w:tc>
          <w:tcPr>
            <w:tcW w:w="13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BF10A2" w14:textId="77777777" w:rsidR="00A160CB" w:rsidRPr="00DD76AC" w:rsidRDefault="00A160CB" w:rsidP="00AB7FD0">
            <w:pPr>
              <w:spacing w:after="0" w:line="240" w:lineRule="auto"/>
              <w:jc w:val="right"/>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492,7</w:t>
            </w:r>
          </w:p>
        </w:tc>
        <w:tc>
          <w:tcPr>
            <w:tcW w:w="11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EE09DF" w14:textId="77777777" w:rsidR="00A160CB" w:rsidRPr="00DD76AC" w:rsidRDefault="00A160CB" w:rsidP="00AB7FD0">
            <w:pPr>
              <w:spacing w:after="0" w:line="240" w:lineRule="auto"/>
              <w:jc w:val="right"/>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253,4</w:t>
            </w:r>
          </w:p>
        </w:tc>
      </w:tr>
      <w:tr w:rsidR="00A160CB" w:rsidRPr="00DD76AC" w14:paraId="4E6A38A3" w14:textId="77777777" w:rsidTr="00D000B0">
        <w:trPr>
          <w:trHeight w:val="190"/>
        </w:trPr>
        <w:tc>
          <w:tcPr>
            <w:tcW w:w="1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60FFB" w14:textId="77777777" w:rsidR="00A160CB" w:rsidRPr="00DD76AC" w:rsidRDefault="00A160CB" w:rsidP="00AB7FD0">
            <w:pPr>
              <w:spacing w:after="0" w:line="240" w:lineRule="auto"/>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Волинська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2FE514" w14:textId="77777777" w:rsidR="00A160CB" w:rsidRPr="00DD76AC" w:rsidRDefault="00A160CB" w:rsidP="00AB7FD0">
            <w:pPr>
              <w:spacing w:after="0" w:line="240" w:lineRule="auto"/>
              <w:jc w:val="right"/>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19476,6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740263" w14:textId="77777777" w:rsidR="00A160CB" w:rsidRPr="00DD76AC" w:rsidRDefault="00A160CB" w:rsidP="00AB7FD0">
            <w:pPr>
              <w:spacing w:after="0" w:line="240" w:lineRule="auto"/>
              <w:jc w:val="right"/>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370,0</w:t>
            </w:r>
          </w:p>
        </w:tc>
        <w:tc>
          <w:tcPr>
            <w:tcW w:w="1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8C6CCD" w14:textId="77777777" w:rsidR="00A160CB" w:rsidRPr="00DD76AC" w:rsidRDefault="00A160CB" w:rsidP="00AB7FD0">
            <w:pPr>
              <w:spacing w:after="0" w:line="240" w:lineRule="auto"/>
              <w:jc w:val="right"/>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1288,5</w:t>
            </w:r>
          </w:p>
        </w:tc>
        <w:tc>
          <w:tcPr>
            <w:tcW w:w="13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36D056" w14:textId="77777777" w:rsidR="00A160CB" w:rsidRPr="00DD76AC" w:rsidRDefault="00A160CB" w:rsidP="00AB7FD0">
            <w:pPr>
              <w:spacing w:after="0" w:line="240" w:lineRule="auto"/>
              <w:jc w:val="right"/>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2439,4</w:t>
            </w:r>
          </w:p>
        </w:tc>
        <w:tc>
          <w:tcPr>
            <w:tcW w:w="13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E3413E" w14:textId="77777777" w:rsidR="00A160CB" w:rsidRPr="00DD76AC" w:rsidRDefault="00A160CB" w:rsidP="00AB7FD0">
            <w:pPr>
              <w:spacing w:after="0" w:line="240" w:lineRule="auto"/>
              <w:jc w:val="right"/>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535,8</w:t>
            </w:r>
          </w:p>
        </w:tc>
        <w:tc>
          <w:tcPr>
            <w:tcW w:w="11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B4AC4BD" w14:textId="77777777" w:rsidR="00A160CB" w:rsidRPr="00DD76AC" w:rsidRDefault="00A160CB" w:rsidP="00AB7FD0">
            <w:pPr>
              <w:spacing w:after="0" w:line="240" w:lineRule="auto"/>
              <w:jc w:val="right"/>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277,7</w:t>
            </w:r>
          </w:p>
        </w:tc>
      </w:tr>
      <w:tr w:rsidR="00A160CB" w:rsidRPr="00DD76AC" w14:paraId="485CBC43" w14:textId="77777777" w:rsidTr="00D000B0">
        <w:trPr>
          <w:trHeight w:val="420"/>
        </w:trPr>
        <w:tc>
          <w:tcPr>
            <w:tcW w:w="1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0BA4F9" w14:textId="77777777" w:rsidR="00A160CB" w:rsidRPr="00DD76AC" w:rsidRDefault="00A160CB" w:rsidP="00AB7FD0">
            <w:pPr>
              <w:spacing w:after="0" w:line="240" w:lineRule="auto"/>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Івано-Франківська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C4C38A" w14:textId="77777777" w:rsidR="00A160CB" w:rsidRPr="00DD76AC" w:rsidRDefault="00A160CB" w:rsidP="00AB7FD0">
            <w:pPr>
              <w:spacing w:after="0" w:line="240" w:lineRule="auto"/>
              <w:jc w:val="right"/>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314013,3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8E723B" w14:textId="77777777" w:rsidR="00A160CB" w:rsidRPr="00DD76AC" w:rsidRDefault="00A160CB" w:rsidP="00AB7FD0">
            <w:pPr>
              <w:spacing w:after="0" w:line="240" w:lineRule="auto"/>
              <w:jc w:val="right"/>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2657,3</w:t>
            </w:r>
          </w:p>
        </w:tc>
        <w:tc>
          <w:tcPr>
            <w:tcW w:w="1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C106E4" w14:textId="77777777" w:rsidR="00A160CB" w:rsidRPr="00DD76AC" w:rsidRDefault="00A160CB" w:rsidP="00AB7FD0">
            <w:pPr>
              <w:spacing w:after="0" w:line="240" w:lineRule="auto"/>
              <w:jc w:val="right"/>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32989,4</w:t>
            </w:r>
          </w:p>
        </w:tc>
        <w:tc>
          <w:tcPr>
            <w:tcW w:w="13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324147" w14:textId="77777777" w:rsidR="00A160CB" w:rsidRPr="00DD76AC" w:rsidRDefault="00A160CB" w:rsidP="00AB7FD0">
            <w:pPr>
              <w:spacing w:after="0" w:line="240" w:lineRule="auto"/>
              <w:jc w:val="right"/>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43680,0</w:t>
            </w:r>
          </w:p>
        </w:tc>
        <w:tc>
          <w:tcPr>
            <w:tcW w:w="13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FF22BA" w14:textId="77777777" w:rsidR="00A160CB" w:rsidRPr="00DD76AC" w:rsidRDefault="00A160CB" w:rsidP="00AB7FD0">
            <w:pPr>
              <w:spacing w:after="0" w:line="240" w:lineRule="auto"/>
              <w:jc w:val="right"/>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9594,8</w:t>
            </w:r>
          </w:p>
        </w:tc>
        <w:tc>
          <w:tcPr>
            <w:tcW w:w="11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E3FC8E" w14:textId="77777777" w:rsidR="00A160CB" w:rsidRPr="00DD76AC" w:rsidRDefault="00A160CB" w:rsidP="00AB7FD0">
            <w:pPr>
              <w:spacing w:after="0" w:line="240" w:lineRule="auto"/>
              <w:jc w:val="right"/>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11420,1</w:t>
            </w:r>
          </w:p>
        </w:tc>
      </w:tr>
      <w:tr w:rsidR="00A160CB" w:rsidRPr="00DD76AC" w14:paraId="786969D0" w14:textId="77777777" w:rsidTr="00D000B0">
        <w:trPr>
          <w:trHeight w:val="275"/>
        </w:trPr>
        <w:tc>
          <w:tcPr>
            <w:tcW w:w="19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AF26AA" w14:textId="77777777" w:rsidR="00A160CB" w:rsidRPr="00DD76AC" w:rsidRDefault="00A160CB" w:rsidP="00AB7FD0">
            <w:pPr>
              <w:spacing w:after="0" w:line="240" w:lineRule="auto"/>
              <w:rPr>
                <w:rFonts w:ascii="Times New Roman" w:eastAsia="Times New Roman" w:hAnsi="Times New Roman" w:cs="Times New Roman"/>
                <w:sz w:val="24"/>
                <w:szCs w:val="24"/>
                <w:lang w:val="uk-UA" w:eastAsia="ru-RU"/>
              </w:rPr>
            </w:pPr>
            <w:r w:rsidRPr="00DD76AC">
              <w:rPr>
                <w:rFonts w:ascii="Times New Roman" w:eastAsia="Times New Roman" w:hAnsi="Times New Roman" w:cs="Times New Roman"/>
                <w:sz w:val="24"/>
                <w:szCs w:val="24"/>
                <w:lang w:val="uk-UA" w:eastAsia="ru-RU"/>
              </w:rPr>
              <w:t>Львівська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26B16CE" w14:textId="77777777" w:rsidR="00A160CB" w:rsidRPr="00DD76AC" w:rsidRDefault="00A160CB" w:rsidP="00AB7FD0">
            <w:pPr>
              <w:spacing w:after="0" w:line="240" w:lineRule="auto"/>
              <w:jc w:val="right"/>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564885,5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156CEE1" w14:textId="77777777" w:rsidR="00A160CB" w:rsidRPr="00DD76AC" w:rsidRDefault="00A160CB" w:rsidP="00AB7FD0">
            <w:pPr>
              <w:spacing w:after="0" w:line="240" w:lineRule="auto"/>
              <w:jc w:val="right"/>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7913,1</w:t>
            </w:r>
          </w:p>
        </w:tc>
        <w:tc>
          <w:tcPr>
            <w:tcW w:w="14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4B52BF" w14:textId="77777777" w:rsidR="00A160CB" w:rsidRPr="00DD76AC" w:rsidRDefault="00A160CB" w:rsidP="00AB7FD0">
            <w:pPr>
              <w:spacing w:after="0" w:line="240" w:lineRule="auto"/>
              <w:jc w:val="right"/>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72336,1</w:t>
            </w:r>
          </w:p>
        </w:tc>
        <w:tc>
          <w:tcPr>
            <w:tcW w:w="13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B24E63" w14:textId="77777777" w:rsidR="00A160CB" w:rsidRPr="00DD76AC" w:rsidRDefault="00A160CB" w:rsidP="00AB7FD0">
            <w:pPr>
              <w:spacing w:after="0" w:line="240" w:lineRule="auto"/>
              <w:jc w:val="right"/>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38524,1</w:t>
            </w:r>
          </w:p>
        </w:tc>
        <w:tc>
          <w:tcPr>
            <w:tcW w:w="1327" w:type="dxa"/>
            <w:gridSpan w:val="2"/>
            <w:tcBorders>
              <w:top w:val="single" w:sz="4" w:space="0" w:color="auto"/>
              <w:left w:val="single" w:sz="4" w:space="0" w:color="auto"/>
              <w:bottom w:val="single" w:sz="4" w:space="0" w:color="auto"/>
              <w:right w:val="single" w:sz="4" w:space="0" w:color="auto"/>
            </w:tcBorders>
            <w:shd w:val="clear" w:color="auto" w:fill="auto"/>
          </w:tcPr>
          <w:p w14:paraId="31762679" w14:textId="77777777" w:rsidR="00A160CB" w:rsidRPr="00DD76AC" w:rsidRDefault="00A160CB" w:rsidP="00AB7FD0">
            <w:pPr>
              <w:spacing w:after="0" w:line="240" w:lineRule="auto"/>
              <w:jc w:val="right"/>
              <w:rPr>
                <w:rFonts w:ascii="Times New Roman" w:eastAsia="Times New Roman" w:hAnsi="Times New Roman" w:cs="Times New Roman"/>
                <w:sz w:val="24"/>
                <w:szCs w:val="24"/>
                <w:lang w:eastAsia="ru-RU"/>
              </w:rPr>
            </w:pPr>
            <w:r w:rsidRPr="00DD76AC">
              <w:rPr>
                <w:rFonts w:ascii="Times New Roman" w:hAnsi="Times New Roman" w:cs="Times New Roman"/>
                <w:sz w:val="24"/>
                <w:szCs w:val="24"/>
              </w:rPr>
              <w:t>8370,1</w:t>
            </w:r>
          </w:p>
        </w:tc>
        <w:tc>
          <w:tcPr>
            <w:tcW w:w="1190" w:type="dxa"/>
            <w:gridSpan w:val="2"/>
            <w:tcBorders>
              <w:top w:val="single" w:sz="4" w:space="0" w:color="auto"/>
              <w:left w:val="single" w:sz="4" w:space="0" w:color="auto"/>
              <w:bottom w:val="single" w:sz="4" w:space="0" w:color="auto"/>
              <w:right w:val="single" w:sz="4" w:space="0" w:color="auto"/>
            </w:tcBorders>
            <w:shd w:val="clear" w:color="auto" w:fill="auto"/>
          </w:tcPr>
          <w:p w14:paraId="1CAEC933" w14:textId="77777777" w:rsidR="00A160CB" w:rsidRPr="00DD76AC" w:rsidRDefault="00A160CB" w:rsidP="00AB7FD0">
            <w:pPr>
              <w:spacing w:after="0" w:line="240" w:lineRule="auto"/>
              <w:jc w:val="right"/>
              <w:rPr>
                <w:rFonts w:ascii="Times New Roman" w:eastAsia="Times New Roman" w:hAnsi="Times New Roman" w:cs="Times New Roman"/>
                <w:sz w:val="24"/>
                <w:szCs w:val="24"/>
                <w:lang w:eastAsia="ru-RU"/>
              </w:rPr>
            </w:pPr>
            <w:r w:rsidRPr="00DD76AC">
              <w:rPr>
                <w:rFonts w:ascii="Times New Roman" w:hAnsi="Times New Roman" w:cs="Times New Roman"/>
                <w:sz w:val="24"/>
                <w:szCs w:val="24"/>
              </w:rPr>
              <w:t>3231,3</w:t>
            </w:r>
          </w:p>
        </w:tc>
      </w:tr>
      <w:tr w:rsidR="00A160CB" w:rsidRPr="00DD76AC" w14:paraId="0CAE5C4A" w14:textId="77777777" w:rsidTr="00D000B0">
        <w:trPr>
          <w:trHeight w:val="178"/>
        </w:trPr>
        <w:tc>
          <w:tcPr>
            <w:tcW w:w="1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D4AEB" w14:textId="77777777" w:rsidR="00A160CB" w:rsidRPr="00DD76AC" w:rsidRDefault="00A160CB" w:rsidP="00AB7FD0">
            <w:pPr>
              <w:spacing w:after="0" w:line="240" w:lineRule="auto"/>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Луганська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000B0A" w14:textId="77777777" w:rsidR="00A160CB" w:rsidRPr="00DD76AC" w:rsidRDefault="00A160CB" w:rsidP="00AB7FD0">
            <w:pPr>
              <w:spacing w:after="0" w:line="240" w:lineRule="auto"/>
              <w:jc w:val="right"/>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1733,1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B4473C" w14:textId="77777777" w:rsidR="00A160CB" w:rsidRPr="00DD76AC" w:rsidRDefault="00A160CB" w:rsidP="00AB7FD0">
            <w:pPr>
              <w:spacing w:after="0" w:line="240" w:lineRule="auto"/>
              <w:jc w:val="right"/>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w:t>
            </w:r>
          </w:p>
        </w:tc>
        <w:tc>
          <w:tcPr>
            <w:tcW w:w="1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1DC95F" w14:textId="77777777" w:rsidR="00A160CB" w:rsidRPr="00DD76AC" w:rsidRDefault="00A160CB" w:rsidP="00AB7FD0">
            <w:pPr>
              <w:spacing w:after="0" w:line="240" w:lineRule="auto"/>
              <w:jc w:val="right"/>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1163,8</w:t>
            </w:r>
          </w:p>
        </w:tc>
        <w:tc>
          <w:tcPr>
            <w:tcW w:w="13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C33606" w14:textId="77777777" w:rsidR="00A160CB" w:rsidRPr="00DD76AC" w:rsidRDefault="00A160CB" w:rsidP="00AB7FD0">
            <w:pPr>
              <w:spacing w:after="0" w:line="240" w:lineRule="auto"/>
              <w:jc w:val="right"/>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345,0</w:t>
            </w:r>
          </w:p>
        </w:tc>
        <w:tc>
          <w:tcPr>
            <w:tcW w:w="13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FC6F53" w14:textId="77777777" w:rsidR="00A160CB" w:rsidRPr="00DD76AC" w:rsidRDefault="00A160CB" w:rsidP="00AB7FD0">
            <w:pPr>
              <w:spacing w:after="0" w:line="240" w:lineRule="auto"/>
              <w:jc w:val="right"/>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77,6</w:t>
            </w:r>
          </w:p>
        </w:tc>
        <w:tc>
          <w:tcPr>
            <w:tcW w:w="11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47B9C3" w14:textId="77777777" w:rsidR="00A160CB" w:rsidRPr="00DD76AC" w:rsidRDefault="00A160CB" w:rsidP="00AB7FD0">
            <w:pPr>
              <w:spacing w:after="0" w:line="240" w:lineRule="auto"/>
              <w:jc w:val="right"/>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20,4</w:t>
            </w:r>
          </w:p>
        </w:tc>
      </w:tr>
      <w:tr w:rsidR="00A160CB" w:rsidRPr="00DD76AC" w14:paraId="1D698342" w14:textId="77777777" w:rsidTr="00D000B0">
        <w:trPr>
          <w:trHeight w:val="181"/>
        </w:trPr>
        <w:tc>
          <w:tcPr>
            <w:tcW w:w="1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72C52" w14:textId="77777777" w:rsidR="00A160CB" w:rsidRPr="00DD76AC" w:rsidRDefault="00A160CB" w:rsidP="00AB7FD0">
            <w:pPr>
              <w:spacing w:after="0" w:line="240" w:lineRule="auto"/>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Дніпропетровська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0C0A6C" w14:textId="77777777" w:rsidR="00A160CB" w:rsidRPr="00DD76AC" w:rsidRDefault="00A160CB" w:rsidP="00AB7FD0">
            <w:pPr>
              <w:spacing w:after="0" w:line="240" w:lineRule="auto"/>
              <w:jc w:val="right"/>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38778,9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8B9C3" w14:textId="77777777" w:rsidR="00A160CB" w:rsidRPr="00DD76AC" w:rsidRDefault="00A160CB" w:rsidP="00AB7FD0">
            <w:pPr>
              <w:spacing w:after="0" w:line="240" w:lineRule="auto"/>
              <w:jc w:val="right"/>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662,3</w:t>
            </w:r>
          </w:p>
        </w:tc>
        <w:tc>
          <w:tcPr>
            <w:tcW w:w="1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FB303A" w14:textId="77777777" w:rsidR="00A160CB" w:rsidRPr="00DD76AC" w:rsidRDefault="00A160CB" w:rsidP="00AB7FD0">
            <w:pPr>
              <w:spacing w:after="0" w:line="240" w:lineRule="auto"/>
              <w:jc w:val="right"/>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2062,0</w:t>
            </w:r>
          </w:p>
        </w:tc>
        <w:tc>
          <w:tcPr>
            <w:tcW w:w="13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75F85D" w14:textId="77777777" w:rsidR="00A160CB" w:rsidRPr="00DD76AC" w:rsidRDefault="00A160CB" w:rsidP="00AB7FD0">
            <w:pPr>
              <w:spacing w:after="0" w:line="240" w:lineRule="auto"/>
              <w:jc w:val="right"/>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14579,3</w:t>
            </w:r>
          </w:p>
        </w:tc>
        <w:tc>
          <w:tcPr>
            <w:tcW w:w="13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C5D2B7" w14:textId="77777777" w:rsidR="00A160CB" w:rsidRPr="00DD76AC" w:rsidRDefault="00A160CB" w:rsidP="00AB7FD0">
            <w:pPr>
              <w:spacing w:after="0" w:line="240" w:lineRule="auto"/>
              <w:jc w:val="right"/>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3152,7</w:t>
            </w:r>
          </w:p>
        </w:tc>
        <w:tc>
          <w:tcPr>
            <w:tcW w:w="11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318289" w14:textId="77777777" w:rsidR="00A160CB" w:rsidRPr="00DD76AC" w:rsidRDefault="00A160CB" w:rsidP="00AB7FD0">
            <w:pPr>
              <w:spacing w:after="0" w:line="240" w:lineRule="auto"/>
              <w:jc w:val="right"/>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232,3</w:t>
            </w:r>
          </w:p>
        </w:tc>
      </w:tr>
      <w:tr w:rsidR="00A160CB" w:rsidRPr="00DD76AC" w14:paraId="7A563790" w14:textId="77777777" w:rsidTr="00D000B0">
        <w:trPr>
          <w:trHeight w:val="92"/>
        </w:trPr>
        <w:tc>
          <w:tcPr>
            <w:tcW w:w="1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D4B60" w14:textId="77777777" w:rsidR="00A160CB" w:rsidRPr="00DD76AC" w:rsidRDefault="00A160CB" w:rsidP="00AB7FD0">
            <w:pPr>
              <w:spacing w:after="0" w:line="240" w:lineRule="auto"/>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Донецька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A18EE6" w14:textId="77777777" w:rsidR="00A160CB" w:rsidRPr="00DD76AC" w:rsidRDefault="00A160CB" w:rsidP="00AB7FD0">
            <w:pPr>
              <w:spacing w:after="0" w:line="240" w:lineRule="auto"/>
              <w:jc w:val="right"/>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14196,5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F3CC1F" w14:textId="77777777" w:rsidR="00A160CB" w:rsidRPr="00DD76AC" w:rsidRDefault="00A160CB" w:rsidP="00AB7FD0">
            <w:pPr>
              <w:spacing w:after="0" w:line="240" w:lineRule="auto"/>
              <w:jc w:val="right"/>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31,4</w:t>
            </w:r>
          </w:p>
        </w:tc>
        <w:tc>
          <w:tcPr>
            <w:tcW w:w="1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6EA8E70" w14:textId="77777777" w:rsidR="00A160CB" w:rsidRPr="00DD76AC" w:rsidRDefault="00A160CB" w:rsidP="00AB7FD0">
            <w:pPr>
              <w:spacing w:after="0" w:line="240" w:lineRule="auto"/>
              <w:jc w:val="right"/>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3490,6</w:t>
            </w:r>
          </w:p>
        </w:tc>
        <w:tc>
          <w:tcPr>
            <w:tcW w:w="13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673BF8" w14:textId="77777777" w:rsidR="00A160CB" w:rsidRPr="00DD76AC" w:rsidRDefault="00A160CB" w:rsidP="00AB7FD0">
            <w:pPr>
              <w:spacing w:after="0" w:line="240" w:lineRule="auto"/>
              <w:jc w:val="right"/>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5878,7</w:t>
            </w:r>
          </w:p>
        </w:tc>
        <w:tc>
          <w:tcPr>
            <w:tcW w:w="13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749EC4" w14:textId="77777777" w:rsidR="00A160CB" w:rsidRPr="00DD76AC" w:rsidRDefault="00A160CB" w:rsidP="00AB7FD0">
            <w:pPr>
              <w:spacing w:after="0" w:line="240" w:lineRule="auto"/>
              <w:jc w:val="right"/>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1451,5</w:t>
            </w:r>
          </w:p>
        </w:tc>
        <w:tc>
          <w:tcPr>
            <w:tcW w:w="11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FBA0D7" w14:textId="77777777" w:rsidR="00A160CB" w:rsidRPr="00DD76AC" w:rsidRDefault="00A160CB" w:rsidP="00AB7FD0">
            <w:pPr>
              <w:spacing w:after="0" w:line="240" w:lineRule="auto"/>
              <w:jc w:val="right"/>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231,8</w:t>
            </w:r>
          </w:p>
        </w:tc>
      </w:tr>
      <w:tr w:rsidR="00A160CB" w:rsidRPr="00DD76AC" w14:paraId="3E5F4465" w14:textId="77777777" w:rsidTr="00D000B0">
        <w:trPr>
          <w:trHeight w:val="62"/>
        </w:trPr>
        <w:tc>
          <w:tcPr>
            <w:tcW w:w="1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E78E3" w14:textId="77777777" w:rsidR="00A160CB" w:rsidRPr="00DD76AC" w:rsidRDefault="00A160CB" w:rsidP="00AB7FD0">
            <w:pPr>
              <w:spacing w:after="0" w:line="240" w:lineRule="auto"/>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Харківська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9073C1" w14:textId="77777777" w:rsidR="00A160CB" w:rsidRPr="00DD76AC" w:rsidRDefault="00A160CB" w:rsidP="00AB7FD0">
            <w:pPr>
              <w:spacing w:after="0" w:line="240" w:lineRule="auto"/>
              <w:jc w:val="right"/>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56494,0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B5A469" w14:textId="77777777" w:rsidR="00A160CB" w:rsidRPr="00DD76AC" w:rsidRDefault="00A160CB" w:rsidP="00AB7FD0">
            <w:pPr>
              <w:spacing w:after="0" w:line="240" w:lineRule="auto"/>
              <w:jc w:val="right"/>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966,0</w:t>
            </w:r>
          </w:p>
        </w:tc>
        <w:tc>
          <w:tcPr>
            <w:tcW w:w="14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70F5D5" w14:textId="77777777" w:rsidR="00A160CB" w:rsidRPr="00DD76AC" w:rsidRDefault="00A160CB" w:rsidP="00AB7FD0">
            <w:pPr>
              <w:spacing w:after="0" w:line="240" w:lineRule="auto"/>
              <w:jc w:val="right"/>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27278,6</w:t>
            </w:r>
          </w:p>
        </w:tc>
        <w:tc>
          <w:tcPr>
            <w:tcW w:w="13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93D43C" w14:textId="77777777" w:rsidR="00A160CB" w:rsidRPr="00DD76AC" w:rsidRDefault="00A160CB" w:rsidP="00AB7FD0">
            <w:pPr>
              <w:spacing w:after="0" w:line="240" w:lineRule="auto"/>
              <w:jc w:val="right"/>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12382,7</w:t>
            </w:r>
          </w:p>
        </w:tc>
        <w:tc>
          <w:tcPr>
            <w:tcW w:w="13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41ABFC" w14:textId="77777777" w:rsidR="00A160CB" w:rsidRPr="00DD76AC" w:rsidRDefault="00A160CB" w:rsidP="00AB7FD0">
            <w:pPr>
              <w:spacing w:after="0" w:line="240" w:lineRule="auto"/>
              <w:jc w:val="right"/>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2836,1</w:t>
            </w:r>
          </w:p>
        </w:tc>
        <w:tc>
          <w:tcPr>
            <w:tcW w:w="11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6FA022" w14:textId="77777777" w:rsidR="00A160CB" w:rsidRPr="00DD76AC" w:rsidRDefault="00A160CB" w:rsidP="00AB7FD0">
            <w:pPr>
              <w:spacing w:after="0" w:line="240" w:lineRule="auto"/>
              <w:jc w:val="right"/>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239,4</w:t>
            </w:r>
          </w:p>
        </w:tc>
      </w:tr>
      <w:tr w:rsidR="00623BB0" w:rsidRPr="00DD76AC" w14:paraId="1EAEC9BD" w14:textId="77777777" w:rsidTr="00D000B0">
        <w:trPr>
          <w:trHeight w:val="114"/>
        </w:trPr>
        <w:tc>
          <w:tcPr>
            <w:tcW w:w="9924"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14:paraId="2604BC0B" w14:textId="62034956" w:rsidR="00623BB0" w:rsidRPr="00DD76AC" w:rsidRDefault="00D403EB" w:rsidP="00D403EB">
            <w:pPr>
              <w:spacing w:after="0" w:line="240" w:lineRule="auto"/>
              <w:jc w:val="center"/>
              <w:rPr>
                <w:rFonts w:ascii="Times New Roman" w:eastAsia="Times New Roman" w:hAnsi="Times New Roman" w:cs="Times New Roman"/>
                <w:b/>
                <w:sz w:val="24"/>
                <w:szCs w:val="24"/>
                <w:lang w:val="uk-UA" w:eastAsia="ru-RU"/>
              </w:rPr>
            </w:pPr>
            <w:r w:rsidRPr="00DD76AC">
              <w:rPr>
                <w:rFonts w:ascii="Times New Roman" w:eastAsia="Times New Roman" w:hAnsi="Times New Roman" w:cs="Times New Roman"/>
                <w:b/>
                <w:sz w:val="24"/>
                <w:szCs w:val="24"/>
                <w:lang w:val="uk-UA" w:eastAsia="ru-RU"/>
              </w:rPr>
              <w:t>2018</w:t>
            </w:r>
          </w:p>
        </w:tc>
      </w:tr>
      <w:tr w:rsidR="00D403EB" w:rsidRPr="00DD76AC" w14:paraId="17C537B6" w14:textId="77777777" w:rsidTr="003F7960">
        <w:trPr>
          <w:gridAfter w:val="1"/>
          <w:wAfter w:w="22" w:type="dxa"/>
          <w:trHeight w:val="62"/>
        </w:trPr>
        <w:tc>
          <w:tcPr>
            <w:tcW w:w="1986" w:type="dxa"/>
            <w:tcBorders>
              <w:top w:val="single" w:sz="4" w:space="0" w:color="auto"/>
              <w:left w:val="single" w:sz="4" w:space="0" w:color="auto"/>
              <w:bottom w:val="single" w:sz="4" w:space="0" w:color="auto"/>
              <w:right w:val="single" w:sz="4" w:space="0" w:color="auto"/>
            </w:tcBorders>
            <w:shd w:val="clear" w:color="auto" w:fill="auto"/>
            <w:noWrap/>
          </w:tcPr>
          <w:p w14:paraId="3D4962FB" w14:textId="77E95388" w:rsidR="00D403EB" w:rsidRPr="00DD76AC" w:rsidRDefault="00D403EB" w:rsidP="00D403EB">
            <w:pPr>
              <w:spacing w:after="0" w:line="240" w:lineRule="auto"/>
              <w:rPr>
                <w:rFonts w:ascii="Times New Roman" w:eastAsia="Times New Roman" w:hAnsi="Times New Roman" w:cs="Times New Roman"/>
                <w:sz w:val="24"/>
                <w:szCs w:val="24"/>
                <w:lang w:val="uk-UA" w:eastAsia="ru-RU"/>
              </w:rPr>
            </w:pPr>
            <w:r w:rsidRPr="00DD76AC">
              <w:rPr>
                <w:rFonts w:ascii="Times New Roman" w:hAnsi="Times New Roman" w:cs="Times New Roman"/>
                <w:sz w:val="24"/>
              </w:rPr>
              <w:t>Закарпатська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3670A47" w14:textId="45048354" w:rsidR="00D403EB" w:rsidRPr="00DD76AC" w:rsidRDefault="00D403EB" w:rsidP="00D403EB">
            <w:pPr>
              <w:spacing w:after="0" w:line="240" w:lineRule="auto"/>
              <w:jc w:val="center"/>
              <w:rPr>
                <w:rFonts w:ascii="Times New Roman" w:eastAsia="Times New Roman" w:hAnsi="Times New Roman" w:cs="Times New Roman"/>
                <w:sz w:val="24"/>
                <w:szCs w:val="24"/>
                <w:lang w:val="uk-UA" w:eastAsia="ru-RU"/>
              </w:rPr>
            </w:pPr>
            <w:r w:rsidRPr="00DD76AC">
              <w:rPr>
                <w:rFonts w:ascii="Times New Roman" w:hAnsi="Times New Roman" w:cs="Times New Roman"/>
                <w:sz w:val="24"/>
              </w:rPr>
              <w:t>367,0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302307D" w14:textId="44541839" w:rsidR="00D403EB" w:rsidRPr="00DD76AC" w:rsidRDefault="00D403EB" w:rsidP="00D403EB">
            <w:pPr>
              <w:spacing w:after="0" w:line="240" w:lineRule="auto"/>
              <w:jc w:val="center"/>
              <w:rPr>
                <w:rFonts w:ascii="Times New Roman" w:eastAsia="Times New Roman" w:hAnsi="Times New Roman" w:cs="Times New Roman"/>
                <w:sz w:val="24"/>
                <w:szCs w:val="24"/>
                <w:lang w:val="uk-UA" w:eastAsia="ru-RU"/>
              </w:rPr>
            </w:pPr>
            <w:r w:rsidRPr="00DD76AC">
              <w:rPr>
                <w:rFonts w:ascii="Times New Roman" w:hAnsi="Times New Roman" w:cs="Times New Roman"/>
                <w:sz w:val="24"/>
              </w:rPr>
              <w:t>367,0</w:t>
            </w:r>
          </w:p>
        </w:tc>
        <w:tc>
          <w:tcPr>
            <w:tcW w:w="1469" w:type="dxa"/>
            <w:tcBorders>
              <w:top w:val="single" w:sz="4" w:space="0" w:color="auto"/>
              <w:left w:val="single" w:sz="4" w:space="0" w:color="auto"/>
              <w:bottom w:val="single" w:sz="4" w:space="0" w:color="auto"/>
              <w:right w:val="single" w:sz="4" w:space="0" w:color="auto"/>
            </w:tcBorders>
            <w:shd w:val="clear" w:color="auto" w:fill="auto"/>
          </w:tcPr>
          <w:p w14:paraId="660B1E6C" w14:textId="3B205079" w:rsidR="00D403EB" w:rsidRPr="00DD76AC" w:rsidRDefault="00D403EB" w:rsidP="00D403EB">
            <w:pPr>
              <w:spacing w:after="0" w:line="240" w:lineRule="auto"/>
              <w:jc w:val="center"/>
              <w:rPr>
                <w:rFonts w:ascii="Times New Roman" w:eastAsia="Times New Roman" w:hAnsi="Times New Roman" w:cs="Times New Roman"/>
                <w:sz w:val="24"/>
                <w:szCs w:val="24"/>
                <w:lang w:val="uk-UA" w:eastAsia="ru-RU"/>
              </w:rPr>
            </w:pPr>
            <w:r w:rsidRPr="00DD76AC">
              <w:rPr>
                <w:rFonts w:ascii="Times New Roman" w:hAnsi="Times New Roman" w:cs="Times New Roman"/>
                <w:sz w:val="24"/>
              </w:rPr>
              <w:t>4579,2</w:t>
            </w:r>
          </w:p>
        </w:tc>
        <w:tc>
          <w:tcPr>
            <w:tcW w:w="1378" w:type="dxa"/>
            <w:gridSpan w:val="2"/>
            <w:tcBorders>
              <w:top w:val="single" w:sz="4" w:space="0" w:color="auto"/>
              <w:left w:val="single" w:sz="4" w:space="0" w:color="auto"/>
              <w:bottom w:val="single" w:sz="4" w:space="0" w:color="auto"/>
              <w:right w:val="single" w:sz="4" w:space="0" w:color="auto"/>
            </w:tcBorders>
            <w:shd w:val="clear" w:color="auto" w:fill="auto"/>
          </w:tcPr>
          <w:p w14:paraId="539B0E78" w14:textId="07765344" w:rsidR="00D403EB" w:rsidRPr="00DD76AC" w:rsidRDefault="00D403EB" w:rsidP="00D403EB">
            <w:pPr>
              <w:spacing w:after="0" w:line="240" w:lineRule="auto"/>
              <w:jc w:val="center"/>
              <w:rPr>
                <w:rFonts w:ascii="Times New Roman" w:eastAsia="Times New Roman" w:hAnsi="Times New Roman" w:cs="Times New Roman"/>
                <w:sz w:val="24"/>
                <w:szCs w:val="24"/>
                <w:lang w:val="uk-UA" w:eastAsia="ru-RU"/>
              </w:rPr>
            </w:pPr>
            <w:r w:rsidRPr="00DD76AC">
              <w:rPr>
                <w:rFonts w:ascii="Times New Roman" w:hAnsi="Times New Roman" w:cs="Times New Roman"/>
                <w:sz w:val="24"/>
              </w:rPr>
              <w:t>2569,1</w:t>
            </w:r>
          </w:p>
        </w:tc>
        <w:tc>
          <w:tcPr>
            <w:tcW w:w="1327" w:type="dxa"/>
            <w:gridSpan w:val="2"/>
            <w:tcBorders>
              <w:top w:val="single" w:sz="4" w:space="0" w:color="auto"/>
              <w:left w:val="single" w:sz="4" w:space="0" w:color="auto"/>
              <w:bottom w:val="single" w:sz="4" w:space="0" w:color="auto"/>
              <w:right w:val="single" w:sz="4" w:space="0" w:color="auto"/>
            </w:tcBorders>
            <w:shd w:val="clear" w:color="auto" w:fill="auto"/>
          </w:tcPr>
          <w:p w14:paraId="7E86E762" w14:textId="7CFA6EEA" w:rsidR="00D403EB" w:rsidRPr="00DD76AC" w:rsidRDefault="00D403EB" w:rsidP="00D403EB">
            <w:pPr>
              <w:spacing w:after="0" w:line="240" w:lineRule="auto"/>
              <w:jc w:val="center"/>
              <w:rPr>
                <w:rFonts w:ascii="Times New Roman" w:eastAsia="Times New Roman" w:hAnsi="Times New Roman" w:cs="Times New Roman"/>
                <w:sz w:val="24"/>
                <w:szCs w:val="24"/>
                <w:lang w:val="uk-UA" w:eastAsia="ru-RU"/>
              </w:rPr>
            </w:pPr>
            <w:r w:rsidRPr="00DD76AC">
              <w:rPr>
                <w:rFonts w:ascii="Times New Roman" w:hAnsi="Times New Roman" w:cs="Times New Roman"/>
                <w:sz w:val="24"/>
              </w:rPr>
              <w:t>423,7</w:t>
            </w:r>
          </w:p>
        </w:tc>
        <w:tc>
          <w:tcPr>
            <w:tcW w:w="1191" w:type="dxa"/>
            <w:gridSpan w:val="2"/>
            <w:tcBorders>
              <w:top w:val="single" w:sz="4" w:space="0" w:color="auto"/>
              <w:left w:val="single" w:sz="4" w:space="0" w:color="auto"/>
              <w:bottom w:val="single" w:sz="4" w:space="0" w:color="auto"/>
              <w:right w:val="single" w:sz="4" w:space="0" w:color="auto"/>
            </w:tcBorders>
            <w:shd w:val="clear" w:color="auto" w:fill="auto"/>
          </w:tcPr>
          <w:p w14:paraId="72D95CAC" w14:textId="31B40DB7" w:rsidR="00D403EB" w:rsidRPr="00DD76AC" w:rsidRDefault="00D403EB" w:rsidP="00D403EB">
            <w:pPr>
              <w:spacing w:after="0" w:line="240" w:lineRule="auto"/>
              <w:jc w:val="center"/>
              <w:rPr>
                <w:rFonts w:ascii="Times New Roman" w:eastAsia="Times New Roman" w:hAnsi="Times New Roman" w:cs="Times New Roman"/>
                <w:sz w:val="24"/>
                <w:szCs w:val="24"/>
                <w:lang w:val="uk-UA" w:eastAsia="ru-RU"/>
              </w:rPr>
            </w:pPr>
            <w:r w:rsidRPr="00DD76AC">
              <w:rPr>
                <w:rFonts w:ascii="Times New Roman" w:hAnsi="Times New Roman" w:cs="Times New Roman"/>
                <w:sz w:val="24"/>
              </w:rPr>
              <w:t>152,0</w:t>
            </w:r>
          </w:p>
        </w:tc>
      </w:tr>
      <w:tr w:rsidR="00D403EB" w:rsidRPr="00DD76AC" w14:paraId="7336520D" w14:textId="77777777" w:rsidTr="003F7960">
        <w:trPr>
          <w:gridAfter w:val="1"/>
          <w:wAfter w:w="22" w:type="dxa"/>
          <w:trHeight w:val="80"/>
        </w:trPr>
        <w:tc>
          <w:tcPr>
            <w:tcW w:w="1986" w:type="dxa"/>
            <w:tcBorders>
              <w:top w:val="single" w:sz="4" w:space="0" w:color="auto"/>
              <w:left w:val="single" w:sz="4" w:space="0" w:color="auto"/>
              <w:bottom w:val="single" w:sz="4" w:space="0" w:color="auto"/>
              <w:right w:val="single" w:sz="4" w:space="0" w:color="auto"/>
            </w:tcBorders>
            <w:shd w:val="clear" w:color="auto" w:fill="auto"/>
            <w:noWrap/>
          </w:tcPr>
          <w:p w14:paraId="66A17CBC" w14:textId="3CD96063" w:rsidR="00D403EB" w:rsidRPr="00DD76AC" w:rsidRDefault="00D403EB" w:rsidP="00D403EB">
            <w:pPr>
              <w:spacing w:after="0" w:line="240" w:lineRule="auto"/>
              <w:rPr>
                <w:rFonts w:ascii="Times New Roman" w:eastAsia="Times New Roman" w:hAnsi="Times New Roman" w:cs="Times New Roman"/>
                <w:sz w:val="24"/>
                <w:szCs w:val="24"/>
                <w:lang w:eastAsia="ru-RU"/>
              </w:rPr>
            </w:pPr>
            <w:r w:rsidRPr="00DD76AC">
              <w:rPr>
                <w:rFonts w:ascii="Times New Roman" w:hAnsi="Times New Roman" w:cs="Times New Roman"/>
                <w:sz w:val="24"/>
              </w:rPr>
              <w:t>Волинська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C3B1C06" w14:textId="7D3CB416" w:rsidR="00D403EB" w:rsidRPr="00DD76AC" w:rsidRDefault="00D403EB" w:rsidP="00D403EB">
            <w:pPr>
              <w:spacing w:after="0" w:line="240" w:lineRule="auto"/>
              <w:jc w:val="center"/>
              <w:rPr>
                <w:rFonts w:ascii="Times New Roman" w:eastAsia="Times New Roman" w:hAnsi="Times New Roman" w:cs="Times New Roman"/>
                <w:sz w:val="24"/>
                <w:szCs w:val="24"/>
                <w:lang w:eastAsia="ru-RU"/>
              </w:rPr>
            </w:pPr>
            <w:r w:rsidRPr="00DD76AC">
              <w:rPr>
                <w:rFonts w:ascii="Times New Roman" w:hAnsi="Times New Roman" w:cs="Times New Roman"/>
                <w:sz w:val="24"/>
              </w:rPr>
              <w:t>330,6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2AF0950" w14:textId="43D6E903" w:rsidR="00D403EB" w:rsidRPr="00DD76AC" w:rsidRDefault="00D403EB" w:rsidP="00D403EB">
            <w:pPr>
              <w:spacing w:after="0" w:line="240" w:lineRule="auto"/>
              <w:jc w:val="center"/>
              <w:rPr>
                <w:rFonts w:ascii="Times New Roman" w:eastAsia="Times New Roman" w:hAnsi="Times New Roman" w:cs="Times New Roman"/>
                <w:sz w:val="24"/>
                <w:szCs w:val="24"/>
                <w:lang w:eastAsia="ru-RU"/>
              </w:rPr>
            </w:pPr>
            <w:r w:rsidRPr="00DD76AC">
              <w:rPr>
                <w:rFonts w:ascii="Times New Roman" w:hAnsi="Times New Roman" w:cs="Times New Roman"/>
                <w:sz w:val="24"/>
              </w:rPr>
              <w:t>330,6</w:t>
            </w:r>
          </w:p>
        </w:tc>
        <w:tc>
          <w:tcPr>
            <w:tcW w:w="1469" w:type="dxa"/>
            <w:tcBorders>
              <w:top w:val="single" w:sz="4" w:space="0" w:color="auto"/>
              <w:left w:val="single" w:sz="4" w:space="0" w:color="auto"/>
              <w:bottom w:val="single" w:sz="4" w:space="0" w:color="auto"/>
              <w:right w:val="single" w:sz="4" w:space="0" w:color="auto"/>
            </w:tcBorders>
            <w:shd w:val="clear" w:color="auto" w:fill="auto"/>
          </w:tcPr>
          <w:p w14:paraId="70053AEB" w14:textId="15A091CE" w:rsidR="00D403EB" w:rsidRPr="00DD76AC" w:rsidRDefault="00D403EB" w:rsidP="00D403EB">
            <w:pPr>
              <w:spacing w:after="0" w:line="240" w:lineRule="auto"/>
              <w:jc w:val="center"/>
              <w:rPr>
                <w:rFonts w:ascii="Times New Roman" w:eastAsia="Times New Roman" w:hAnsi="Times New Roman" w:cs="Times New Roman"/>
                <w:sz w:val="24"/>
                <w:szCs w:val="24"/>
                <w:lang w:eastAsia="ru-RU"/>
              </w:rPr>
            </w:pPr>
            <w:r w:rsidRPr="00DD76AC">
              <w:rPr>
                <w:rFonts w:ascii="Times New Roman" w:hAnsi="Times New Roman" w:cs="Times New Roman"/>
                <w:sz w:val="24"/>
              </w:rPr>
              <w:t>1204,5</w:t>
            </w:r>
          </w:p>
        </w:tc>
        <w:tc>
          <w:tcPr>
            <w:tcW w:w="1378" w:type="dxa"/>
            <w:gridSpan w:val="2"/>
            <w:tcBorders>
              <w:top w:val="single" w:sz="4" w:space="0" w:color="auto"/>
              <w:left w:val="single" w:sz="4" w:space="0" w:color="auto"/>
              <w:bottom w:val="single" w:sz="4" w:space="0" w:color="auto"/>
              <w:right w:val="single" w:sz="4" w:space="0" w:color="auto"/>
            </w:tcBorders>
            <w:shd w:val="clear" w:color="auto" w:fill="auto"/>
          </w:tcPr>
          <w:p w14:paraId="13B2490D" w14:textId="2A5DE7B5" w:rsidR="00D403EB" w:rsidRPr="00DD76AC" w:rsidRDefault="00D403EB" w:rsidP="00D403EB">
            <w:pPr>
              <w:spacing w:after="0" w:line="240" w:lineRule="auto"/>
              <w:jc w:val="center"/>
              <w:rPr>
                <w:rFonts w:ascii="Times New Roman" w:eastAsia="Times New Roman" w:hAnsi="Times New Roman" w:cs="Times New Roman"/>
                <w:sz w:val="24"/>
                <w:szCs w:val="24"/>
                <w:lang w:eastAsia="ru-RU"/>
              </w:rPr>
            </w:pPr>
            <w:r w:rsidRPr="00DD76AC">
              <w:rPr>
                <w:rFonts w:ascii="Times New Roman" w:hAnsi="Times New Roman" w:cs="Times New Roman"/>
                <w:sz w:val="24"/>
              </w:rPr>
              <w:t>2000,7</w:t>
            </w:r>
          </w:p>
        </w:tc>
        <w:tc>
          <w:tcPr>
            <w:tcW w:w="1327" w:type="dxa"/>
            <w:gridSpan w:val="2"/>
            <w:tcBorders>
              <w:top w:val="single" w:sz="4" w:space="0" w:color="auto"/>
              <w:left w:val="single" w:sz="4" w:space="0" w:color="auto"/>
              <w:bottom w:val="single" w:sz="4" w:space="0" w:color="auto"/>
              <w:right w:val="single" w:sz="4" w:space="0" w:color="auto"/>
            </w:tcBorders>
            <w:shd w:val="clear" w:color="auto" w:fill="auto"/>
          </w:tcPr>
          <w:p w14:paraId="39A93EFB" w14:textId="5294CA10" w:rsidR="00D403EB" w:rsidRPr="00DD76AC" w:rsidRDefault="00D403EB" w:rsidP="00D403EB">
            <w:pPr>
              <w:spacing w:after="0" w:line="240" w:lineRule="auto"/>
              <w:jc w:val="center"/>
              <w:rPr>
                <w:rFonts w:ascii="Times New Roman" w:eastAsia="Times New Roman" w:hAnsi="Times New Roman" w:cs="Times New Roman"/>
                <w:sz w:val="24"/>
                <w:szCs w:val="24"/>
                <w:lang w:eastAsia="ru-RU"/>
              </w:rPr>
            </w:pPr>
            <w:r w:rsidRPr="00DD76AC">
              <w:rPr>
                <w:rFonts w:ascii="Times New Roman" w:hAnsi="Times New Roman" w:cs="Times New Roman"/>
                <w:sz w:val="24"/>
              </w:rPr>
              <w:t>425,8</w:t>
            </w:r>
          </w:p>
        </w:tc>
        <w:tc>
          <w:tcPr>
            <w:tcW w:w="1191" w:type="dxa"/>
            <w:gridSpan w:val="2"/>
            <w:tcBorders>
              <w:top w:val="single" w:sz="4" w:space="0" w:color="auto"/>
              <w:left w:val="single" w:sz="4" w:space="0" w:color="auto"/>
              <w:bottom w:val="single" w:sz="4" w:space="0" w:color="auto"/>
              <w:right w:val="single" w:sz="4" w:space="0" w:color="auto"/>
            </w:tcBorders>
            <w:shd w:val="clear" w:color="auto" w:fill="auto"/>
          </w:tcPr>
          <w:p w14:paraId="2CE1F30F" w14:textId="17D92289" w:rsidR="00D403EB" w:rsidRPr="00DD76AC" w:rsidRDefault="00D403EB" w:rsidP="00D403EB">
            <w:pPr>
              <w:spacing w:after="0" w:line="240" w:lineRule="auto"/>
              <w:jc w:val="center"/>
              <w:rPr>
                <w:rFonts w:ascii="Times New Roman" w:eastAsia="Times New Roman" w:hAnsi="Times New Roman" w:cs="Times New Roman"/>
                <w:sz w:val="24"/>
                <w:szCs w:val="24"/>
                <w:lang w:eastAsia="ru-RU"/>
              </w:rPr>
            </w:pPr>
            <w:r w:rsidRPr="00DD76AC">
              <w:rPr>
                <w:rFonts w:ascii="Times New Roman" w:hAnsi="Times New Roman" w:cs="Times New Roman"/>
                <w:sz w:val="24"/>
              </w:rPr>
              <w:t>97,4</w:t>
            </w:r>
          </w:p>
        </w:tc>
      </w:tr>
      <w:tr w:rsidR="00D403EB" w:rsidRPr="00DD76AC" w14:paraId="1FBF2049" w14:textId="77777777" w:rsidTr="003F7960">
        <w:trPr>
          <w:gridAfter w:val="1"/>
          <w:wAfter w:w="22" w:type="dxa"/>
          <w:trHeight w:val="84"/>
        </w:trPr>
        <w:tc>
          <w:tcPr>
            <w:tcW w:w="1986" w:type="dxa"/>
            <w:tcBorders>
              <w:top w:val="single" w:sz="4" w:space="0" w:color="auto"/>
              <w:left w:val="single" w:sz="4" w:space="0" w:color="auto"/>
              <w:bottom w:val="single" w:sz="4" w:space="0" w:color="auto"/>
              <w:right w:val="single" w:sz="4" w:space="0" w:color="auto"/>
            </w:tcBorders>
            <w:shd w:val="clear" w:color="auto" w:fill="auto"/>
            <w:noWrap/>
          </w:tcPr>
          <w:p w14:paraId="0ABD7A67" w14:textId="71C0CF04" w:rsidR="00D403EB" w:rsidRPr="00DD76AC" w:rsidRDefault="00D403EB" w:rsidP="00D403EB">
            <w:pPr>
              <w:spacing w:after="0" w:line="240" w:lineRule="auto"/>
              <w:rPr>
                <w:rFonts w:ascii="Times New Roman" w:eastAsia="Times New Roman" w:hAnsi="Times New Roman" w:cs="Times New Roman"/>
                <w:sz w:val="24"/>
                <w:szCs w:val="24"/>
                <w:lang w:eastAsia="ru-RU"/>
              </w:rPr>
            </w:pPr>
            <w:r w:rsidRPr="00DD76AC">
              <w:rPr>
                <w:rFonts w:ascii="Times New Roman" w:hAnsi="Times New Roman" w:cs="Times New Roman"/>
                <w:sz w:val="24"/>
              </w:rPr>
              <w:t>Івано-Франківська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20D671C" w14:textId="4EACAAB3" w:rsidR="00D403EB" w:rsidRPr="00DD76AC" w:rsidRDefault="00D403EB" w:rsidP="00D403EB">
            <w:pPr>
              <w:spacing w:after="0" w:line="240" w:lineRule="auto"/>
              <w:jc w:val="center"/>
              <w:rPr>
                <w:rFonts w:ascii="Times New Roman" w:eastAsia="Times New Roman" w:hAnsi="Times New Roman" w:cs="Times New Roman"/>
                <w:sz w:val="24"/>
                <w:szCs w:val="24"/>
                <w:lang w:eastAsia="ru-RU"/>
              </w:rPr>
            </w:pPr>
            <w:r w:rsidRPr="00DD76AC">
              <w:rPr>
                <w:rFonts w:ascii="Times New Roman" w:hAnsi="Times New Roman" w:cs="Times New Roman"/>
                <w:sz w:val="24"/>
              </w:rPr>
              <w:t>2019,9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7395EA8" w14:textId="2D9EC2AB" w:rsidR="00D403EB" w:rsidRPr="00DD76AC" w:rsidRDefault="00D403EB" w:rsidP="00D403EB">
            <w:pPr>
              <w:spacing w:after="0" w:line="240" w:lineRule="auto"/>
              <w:jc w:val="center"/>
              <w:rPr>
                <w:rFonts w:ascii="Times New Roman" w:eastAsia="Times New Roman" w:hAnsi="Times New Roman" w:cs="Times New Roman"/>
                <w:sz w:val="24"/>
                <w:szCs w:val="24"/>
                <w:lang w:eastAsia="ru-RU"/>
              </w:rPr>
            </w:pPr>
            <w:r w:rsidRPr="00DD76AC">
              <w:rPr>
                <w:rFonts w:ascii="Times New Roman" w:hAnsi="Times New Roman" w:cs="Times New Roman"/>
                <w:sz w:val="24"/>
              </w:rPr>
              <w:t>2019,9</w:t>
            </w:r>
          </w:p>
        </w:tc>
        <w:tc>
          <w:tcPr>
            <w:tcW w:w="1469" w:type="dxa"/>
            <w:tcBorders>
              <w:top w:val="single" w:sz="4" w:space="0" w:color="auto"/>
              <w:left w:val="single" w:sz="4" w:space="0" w:color="auto"/>
              <w:bottom w:val="single" w:sz="4" w:space="0" w:color="auto"/>
              <w:right w:val="single" w:sz="4" w:space="0" w:color="auto"/>
            </w:tcBorders>
            <w:shd w:val="clear" w:color="auto" w:fill="auto"/>
          </w:tcPr>
          <w:p w14:paraId="6EF149CA" w14:textId="4A2FE72E" w:rsidR="00D403EB" w:rsidRPr="00DD76AC" w:rsidRDefault="00D403EB" w:rsidP="00D403EB">
            <w:pPr>
              <w:spacing w:after="0" w:line="240" w:lineRule="auto"/>
              <w:jc w:val="center"/>
              <w:rPr>
                <w:rFonts w:ascii="Times New Roman" w:eastAsia="Times New Roman" w:hAnsi="Times New Roman" w:cs="Times New Roman"/>
                <w:sz w:val="24"/>
                <w:szCs w:val="24"/>
                <w:lang w:eastAsia="ru-RU"/>
              </w:rPr>
            </w:pPr>
            <w:r w:rsidRPr="00DD76AC">
              <w:rPr>
                <w:rFonts w:ascii="Times New Roman" w:hAnsi="Times New Roman" w:cs="Times New Roman"/>
                <w:sz w:val="24"/>
              </w:rPr>
              <w:t>32610,7</w:t>
            </w:r>
          </w:p>
        </w:tc>
        <w:tc>
          <w:tcPr>
            <w:tcW w:w="1378" w:type="dxa"/>
            <w:gridSpan w:val="2"/>
            <w:tcBorders>
              <w:top w:val="single" w:sz="4" w:space="0" w:color="auto"/>
              <w:left w:val="single" w:sz="4" w:space="0" w:color="auto"/>
              <w:bottom w:val="single" w:sz="4" w:space="0" w:color="auto"/>
              <w:right w:val="single" w:sz="4" w:space="0" w:color="auto"/>
            </w:tcBorders>
            <w:shd w:val="clear" w:color="auto" w:fill="auto"/>
          </w:tcPr>
          <w:p w14:paraId="39A8C6D7" w14:textId="55A3A5CA" w:rsidR="00D403EB" w:rsidRPr="00DD76AC" w:rsidRDefault="00D403EB" w:rsidP="00D403EB">
            <w:pPr>
              <w:spacing w:after="0" w:line="240" w:lineRule="auto"/>
              <w:jc w:val="center"/>
              <w:rPr>
                <w:rFonts w:ascii="Times New Roman" w:eastAsia="Times New Roman" w:hAnsi="Times New Roman" w:cs="Times New Roman"/>
                <w:sz w:val="24"/>
                <w:szCs w:val="24"/>
                <w:lang w:eastAsia="ru-RU"/>
              </w:rPr>
            </w:pPr>
            <w:r w:rsidRPr="00DD76AC">
              <w:rPr>
                <w:rFonts w:ascii="Times New Roman" w:hAnsi="Times New Roman" w:cs="Times New Roman"/>
                <w:sz w:val="24"/>
              </w:rPr>
              <w:t>32710,1</w:t>
            </w:r>
          </w:p>
        </w:tc>
        <w:tc>
          <w:tcPr>
            <w:tcW w:w="1327" w:type="dxa"/>
            <w:gridSpan w:val="2"/>
            <w:tcBorders>
              <w:top w:val="single" w:sz="4" w:space="0" w:color="auto"/>
              <w:left w:val="single" w:sz="4" w:space="0" w:color="auto"/>
              <w:bottom w:val="single" w:sz="4" w:space="0" w:color="auto"/>
              <w:right w:val="single" w:sz="4" w:space="0" w:color="auto"/>
            </w:tcBorders>
            <w:shd w:val="clear" w:color="auto" w:fill="auto"/>
          </w:tcPr>
          <w:p w14:paraId="1AE0F4B5" w14:textId="0B285B0E" w:rsidR="00D403EB" w:rsidRPr="00DD76AC" w:rsidRDefault="00D403EB" w:rsidP="00D403EB">
            <w:pPr>
              <w:spacing w:after="0" w:line="240" w:lineRule="auto"/>
              <w:jc w:val="center"/>
              <w:rPr>
                <w:rFonts w:ascii="Times New Roman" w:eastAsia="Times New Roman" w:hAnsi="Times New Roman" w:cs="Times New Roman"/>
                <w:sz w:val="24"/>
                <w:szCs w:val="24"/>
                <w:lang w:eastAsia="ru-RU"/>
              </w:rPr>
            </w:pPr>
            <w:r w:rsidRPr="00DD76AC">
              <w:rPr>
                <w:rFonts w:ascii="Times New Roman" w:hAnsi="Times New Roman" w:cs="Times New Roman"/>
                <w:sz w:val="24"/>
              </w:rPr>
              <w:t>7208,6</w:t>
            </w:r>
          </w:p>
        </w:tc>
        <w:tc>
          <w:tcPr>
            <w:tcW w:w="1191" w:type="dxa"/>
            <w:gridSpan w:val="2"/>
            <w:tcBorders>
              <w:top w:val="single" w:sz="4" w:space="0" w:color="auto"/>
              <w:left w:val="single" w:sz="4" w:space="0" w:color="auto"/>
              <w:bottom w:val="single" w:sz="4" w:space="0" w:color="auto"/>
              <w:right w:val="single" w:sz="4" w:space="0" w:color="auto"/>
            </w:tcBorders>
            <w:shd w:val="clear" w:color="auto" w:fill="auto"/>
          </w:tcPr>
          <w:p w14:paraId="43188BFC" w14:textId="125326E1" w:rsidR="00D403EB" w:rsidRPr="00DD76AC" w:rsidRDefault="00D403EB" w:rsidP="00D403EB">
            <w:pPr>
              <w:spacing w:after="0" w:line="240" w:lineRule="auto"/>
              <w:jc w:val="center"/>
              <w:rPr>
                <w:rFonts w:ascii="Times New Roman" w:eastAsia="Times New Roman" w:hAnsi="Times New Roman" w:cs="Times New Roman"/>
                <w:sz w:val="24"/>
                <w:szCs w:val="24"/>
                <w:lang w:eastAsia="ru-RU"/>
              </w:rPr>
            </w:pPr>
            <w:r w:rsidRPr="00DD76AC">
              <w:rPr>
                <w:rFonts w:ascii="Times New Roman" w:hAnsi="Times New Roman" w:cs="Times New Roman"/>
                <w:sz w:val="24"/>
              </w:rPr>
              <w:t>6504,9</w:t>
            </w:r>
          </w:p>
        </w:tc>
      </w:tr>
      <w:tr w:rsidR="00D403EB" w:rsidRPr="00DD76AC" w14:paraId="22690063" w14:textId="77777777" w:rsidTr="003F7960">
        <w:trPr>
          <w:gridAfter w:val="1"/>
          <w:wAfter w:w="22" w:type="dxa"/>
          <w:trHeight w:val="88"/>
        </w:trPr>
        <w:tc>
          <w:tcPr>
            <w:tcW w:w="1986" w:type="dxa"/>
            <w:tcBorders>
              <w:top w:val="single" w:sz="4" w:space="0" w:color="auto"/>
              <w:left w:val="single" w:sz="4" w:space="0" w:color="auto"/>
              <w:bottom w:val="single" w:sz="4" w:space="0" w:color="auto"/>
              <w:right w:val="single" w:sz="4" w:space="0" w:color="auto"/>
            </w:tcBorders>
            <w:shd w:val="clear" w:color="auto" w:fill="auto"/>
            <w:noWrap/>
          </w:tcPr>
          <w:p w14:paraId="15D09628" w14:textId="0B6CF887" w:rsidR="00D403EB" w:rsidRPr="00DD76AC" w:rsidRDefault="00D403EB" w:rsidP="00D403EB">
            <w:pPr>
              <w:spacing w:after="0" w:line="240" w:lineRule="auto"/>
              <w:rPr>
                <w:rFonts w:ascii="Times New Roman" w:eastAsia="Times New Roman" w:hAnsi="Times New Roman" w:cs="Times New Roman"/>
                <w:sz w:val="24"/>
                <w:szCs w:val="24"/>
                <w:lang w:eastAsia="ru-RU"/>
              </w:rPr>
            </w:pPr>
            <w:r w:rsidRPr="00DD76AC">
              <w:rPr>
                <w:rFonts w:ascii="Times New Roman" w:hAnsi="Times New Roman" w:cs="Times New Roman"/>
                <w:sz w:val="24"/>
              </w:rPr>
              <w:t>Львівська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E1D2CB5" w14:textId="746087B8" w:rsidR="00D403EB" w:rsidRPr="00DD76AC" w:rsidRDefault="00D403EB" w:rsidP="00D403EB">
            <w:pPr>
              <w:spacing w:after="0" w:line="240" w:lineRule="auto"/>
              <w:jc w:val="center"/>
              <w:rPr>
                <w:rFonts w:ascii="Times New Roman" w:eastAsia="Times New Roman" w:hAnsi="Times New Roman" w:cs="Times New Roman"/>
                <w:sz w:val="24"/>
                <w:szCs w:val="24"/>
                <w:lang w:eastAsia="ru-RU"/>
              </w:rPr>
            </w:pPr>
            <w:r w:rsidRPr="00DD76AC">
              <w:rPr>
                <w:rFonts w:ascii="Times New Roman" w:hAnsi="Times New Roman" w:cs="Times New Roman"/>
                <w:sz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0491417" w14:textId="70CE8F62" w:rsidR="00D403EB" w:rsidRPr="00DD76AC" w:rsidRDefault="00D403EB" w:rsidP="00D403EB">
            <w:pPr>
              <w:spacing w:after="0" w:line="240" w:lineRule="auto"/>
              <w:jc w:val="center"/>
              <w:rPr>
                <w:rFonts w:ascii="Times New Roman" w:eastAsia="Times New Roman" w:hAnsi="Times New Roman" w:cs="Times New Roman"/>
                <w:sz w:val="24"/>
                <w:szCs w:val="24"/>
                <w:lang w:eastAsia="ru-RU"/>
              </w:rPr>
            </w:pPr>
            <w:r w:rsidRPr="00DD76AC">
              <w:rPr>
                <w:rFonts w:ascii="Times New Roman" w:hAnsi="Times New Roman" w:cs="Times New Roman"/>
                <w:sz w:val="24"/>
              </w:rPr>
              <w:t>−</w:t>
            </w:r>
          </w:p>
        </w:tc>
        <w:tc>
          <w:tcPr>
            <w:tcW w:w="1469" w:type="dxa"/>
            <w:tcBorders>
              <w:top w:val="single" w:sz="4" w:space="0" w:color="auto"/>
              <w:left w:val="single" w:sz="4" w:space="0" w:color="auto"/>
              <w:bottom w:val="single" w:sz="4" w:space="0" w:color="auto"/>
              <w:right w:val="single" w:sz="4" w:space="0" w:color="auto"/>
            </w:tcBorders>
            <w:shd w:val="clear" w:color="auto" w:fill="auto"/>
          </w:tcPr>
          <w:p w14:paraId="4E948567" w14:textId="032E666C" w:rsidR="00D403EB" w:rsidRPr="00DD76AC" w:rsidRDefault="00D403EB" w:rsidP="00D403EB">
            <w:pPr>
              <w:spacing w:after="0" w:line="240" w:lineRule="auto"/>
              <w:jc w:val="center"/>
              <w:rPr>
                <w:rFonts w:ascii="Times New Roman" w:eastAsia="Times New Roman" w:hAnsi="Times New Roman" w:cs="Times New Roman"/>
                <w:sz w:val="24"/>
                <w:szCs w:val="24"/>
                <w:lang w:eastAsia="ru-RU"/>
              </w:rPr>
            </w:pPr>
            <w:r w:rsidRPr="00DD76AC">
              <w:rPr>
                <w:rFonts w:ascii="Times New Roman" w:hAnsi="Times New Roman" w:cs="Times New Roman"/>
                <w:sz w:val="24"/>
              </w:rPr>
              <w:t>50,5</w:t>
            </w:r>
          </w:p>
        </w:tc>
        <w:tc>
          <w:tcPr>
            <w:tcW w:w="1378" w:type="dxa"/>
            <w:gridSpan w:val="2"/>
            <w:tcBorders>
              <w:top w:val="single" w:sz="4" w:space="0" w:color="auto"/>
              <w:left w:val="single" w:sz="4" w:space="0" w:color="auto"/>
              <w:bottom w:val="single" w:sz="4" w:space="0" w:color="auto"/>
              <w:right w:val="single" w:sz="4" w:space="0" w:color="auto"/>
            </w:tcBorders>
            <w:shd w:val="clear" w:color="auto" w:fill="auto"/>
          </w:tcPr>
          <w:p w14:paraId="32CEB276" w14:textId="196B522B" w:rsidR="00D403EB" w:rsidRPr="00DD76AC" w:rsidRDefault="00D403EB" w:rsidP="00D403EB">
            <w:pPr>
              <w:spacing w:after="0" w:line="240" w:lineRule="auto"/>
              <w:jc w:val="center"/>
              <w:rPr>
                <w:rFonts w:ascii="Times New Roman" w:eastAsia="Times New Roman" w:hAnsi="Times New Roman" w:cs="Times New Roman"/>
                <w:sz w:val="24"/>
                <w:szCs w:val="24"/>
                <w:lang w:eastAsia="ru-RU"/>
              </w:rPr>
            </w:pPr>
            <w:r w:rsidRPr="00DD76AC">
              <w:rPr>
                <w:rFonts w:ascii="Times New Roman" w:hAnsi="Times New Roman" w:cs="Times New Roman"/>
                <w:sz w:val="24"/>
              </w:rPr>
              <w:t>296,7</w:t>
            </w:r>
          </w:p>
        </w:tc>
        <w:tc>
          <w:tcPr>
            <w:tcW w:w="1327" w:type="dxa"/>
            <w:gridSpan w:val="2"/>
            <w:tcBorders>
              <w:top w:val="single" w:sz="4" w:space="0" w:color="auto"/>
              <w:left w:val="single" w:sz="4" w:space="0" w:color="auto"/>
              <w:bottom w:val="single" w:sz="4" w:space="0" w:color="auto"/>
              <w:right w:val="single" w:sz="4" w:space="0" w:color="auto"/>
            </w:tcBorders>
            <w:shd w:val="clear" w:color="auto" w:fill="auto"/>
          </w:tcPr>
          <w:p w14:paraId="3EA11DE0" w14:textId="29B33846" w:rsidR="00D403EB" w:rsidRPr="00DD76AC" w:rsidRDefault="00D403EB" w:rsidP="00D403EB">
            <w:pPr>
              <w:spacing w:after="0" w:line="240" w:lineRule="auto"/>
              <w:jc w:val="center"/>
              <w:rPr>
                <w:rFonts w:ascii="Times New Roman" w:eastAsia="Times New Roman" w:hAnsi="Times New Roman" w:cs="Times New Roman"/>
                <w:sz w:val="24"/>
                <w:szCs w:val="24"/>
                <w:lang w:eastAsia="ru-RU"/>
              </w:rPr>
            </w:pPr>
            <w:r w:rsidRPr="00DD76AC">
              <w:rPr>
                <w:rFonts w:ascii="Times New Roman" w:hAnsi="Times New Roman" w:cs="Times New Roman"/>
                <w:sz w:val="24"/>
              </w:rPr>
              <w:t>60,7</w:t>
            </w:r>
          </w:p>
        </w:tc>
        <w:tc>
          <w:tcPr>
            <w:tcW w:w="1191" w:type="dxa"/>
            <w:gridSpan w:val="2"/>
            <w:tcBorders>
              <w:top w:val="single" w:sz="4" w:space="0" w:color="auto"/>
              <w:left w:val="single" w:sz="4" w:space="0" w:color="auto"/>
              <w:bottom w:val="single" w:sz="4" w:space="0" w:color="auto"/>
              <w:right w:val="single" w:sz="4" w:space="0" w:color="auto"/>
            </w:tcBorders>
            <w:shd w:val="clear" w:color="auto" w:fill="auto"/>
          </w:tcPr>
          <w:p w14:paraId="4603FF61" w14:textId="3D99721D" w:rsidR="00D403EB" w:rsidRPr="00DD76AC" w:rsidRDefault="00D403EB" w:rsidP="00D403EB">
            <w:pPr>
              <w:spacing w:after="0" w:line="240" w:lineRule="auto"/>
              <w:jc w:val="center"/>
              <w:rPr>
                <w:rFonts w:ascii="Times New Roman" w:eastAsia="Times New Roman" w:hAnsi="Times New Roman" w:cs="Times New Roman"/>
                <w:sz w:val="24"/>
                <w:szCs w:val="24"/>
                <w:lang w:eastAsia="ru-RU"/>
              </w:rPr>
            </w:pPr>
            <w:r w:rsidRPr="00DD76AC">
              <w:rPr>
                <w:rFonts w:ascii="Times New Roman" w:hAnsi="Times New Roman" w:cs="Times New Roman"/>
                <w:sz w:val="24"/>
              </w:rPr>
              <w:t>5,2</w:t>
            </w:r>
          </w:p>
        </w:tc>
      </w:tr>
      <w:tr w:rsidR="006E468C" w:rsidRPr="00DD76AC" w14:paraId="3EEF891A" w14:textId="77777777" w:rsidTr="003F7960">
        <w:trPr>
          <w:gridAfter w:val="1"/>
          <w:wAfter w:w="22" w:type="dxa"/>
          <w:trHeight w:val="78"/>
        </w:trPr>
        <w:tc>
          <w:tcPr>
            <w:tcW w:w="1986" w:type="dxa"/>
            <w:tcBorders>
              <w:top w:val="single" w:sz="4" w:space="0" w:color="auto"/>
              <w:left w:val="single" w:sz="4" w:space="0" w:color="auto"/>
              <w:bottom w:val="single" w:sz="4" w:space="0" w:color="auto"/>
              <w:right w:val="single" w:sz="4" w:space="0" w:color="auto"/>
            </w:tcBorders>
            <w:shd w:val="clear" w:color="auto" w:fill="auto"/>
            <w:noWrap/>
          </w:tcPr>
          <w:p w14:paraId="34BF1020" w14:textId="4C5CD623" w:rsidR="006E468C" w:rsidRPr="00DD76AC" w:rsidRDefault="006E468C" w:rsidP="006E468C">
            <w:pPr>
              <w:spacing w:after="0" w:line="240" w:lineRule="auto"/>
              <w:rPr>
                <w:rFonts w:ascii="Times New Roman" w:eastAsia="Times New Roman" w:hAnsi="Times New Roman" w:cs="Times New Roman"/>
                <w:sz w:val="24"/>
                <w:szCs w:val="24"/>
                <w:lang w:val="uk-UA" w:eastAsia="ru-RU"/>
              </w:rPr>
            </w:pPr>
            <w:r w:rsidRPr="00DD76AC">
              <w:rPr>
                <w:rFonts w:ascii="Times New Roman" w:hAnsi="Times New Roman" w:cs="Times New Roman"/>
                <w:sz w:val="24"/>
              </w:rPr>
              <w:t>Луганська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0DA795D" w14:textId="58B47F51" w:rsidR="006E468C" w:rsidRPr="00DD76AC" w:rsidRDefault="006E468C" w:rsidP="006E468C">
            <w:pPr>
              <w:spacing w:after="0" w:line="240" w:lineRule="auto"/>
              <w:jc w:val="center"/>
              <w:rPr>
                <w:rFonts w:ascii="Times New Roman" w:eastAsia="Times New Roman" w:hAnsi="Times New Roman" w:cs="Times New Roman"/>
                <w:sz w:val="24"/>
                <w:szCs w:val="24"/>
                <w:lang w:eastAsia="ru-RU"/>
              </w:rPr>
            </w:pPr>
            <w:r w:rsidRPr="00DD76AC">
              <w:rPr>
                <w:rFonts w:ascii="Times New Roman" w:hAnsi="Times New Roman" w:cs="Times New Roman"/>
                <w:sz w:val="24"/>
              </w:rPr>
              <w:t>733,5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86EA12D" w14:textId="5334C7BD" w:rsidR="006E468C" w:rsidRPr="00DD76AC" w:rsidRDefault="006E468C" w:rsidP="006E468C">
            <w:pPr>
              <w:spacing w:after="0" w:line="240" w:lineRule="auto"/>
              <w:jc w:val="center"/>
              <w:rPr>
                <w:rFonts w:ascii="Times New Roman" w:eastAsia="Times New Roman" w:hAnsi="Times New Roman" w:cs="Times New Roman"/>
                <w:sz w:val="24"/>
                <w:szCs w:val="24"/>
                <w:lang w:eastAsia="ru-RU"/>
              </w:rPr>
            </w:pPr>
            <w:r w:rsidRPr="00DD76AC">
              <w:rPr>
                <w:rFonts w:ascii="Times New Roman" w:hAnsi="Times New Roman" w:cs="Times New Roman"/>
                <w:sz w:val="24"/>
              </w:rPr>
              <w:t>733,5</w:t>
            </w:r>
          </w:p>
        </w:tc>
        <w:tc>
          <w:tcPr>
            <w:tcW w:w="1469" w:type="dxa"/>
            <w:tcBorders>
              <w:top w:val="single" w:sz="4" w:space="0" w:color="auto"/>
              <w:left w:val="single" w:sz="4" w:space="0" w:color="auto"/>
              <w:bottom w:val="single" w:sz="4" w:space="0" w:color="auto"/>
              <w:right w:val="single" w:sz="4" w:space="0" w:color="auto"/>
            </w:tcBorders>
            <w:shd w:val="clear" w:color="auto" w:fill="auto"/>
          </w:tcPr>
          <w:p w14:paraId="472A249F" w14:textId="2FF55CDF" w:rsidR="006E468C" w:rsidRPr="00DD76AC" w:rsidRDefault="006E468C" w:rsidP="006E468C">
            <w:pPr>
              <w:spacing w:after="0" w:line="240" w:lineRule="auto"/>
              <w:jc w:val="center"/>
              <w:rPr>
                <w:rFonts w:ascii="Times New Roman" w:eastAsia="Times New Roman" w:hAnsi="Times New Roman" w:cs="Times New Roman"/>
                <w:sz w:val="24"/>
                <w:szCs w:val="24"/>
                <w:lang w:eastAsia="ru-RU"/>
              </w:rPr>
            </w:pPr>
            <w:r w:rsidRPr="00DD76AC">
              <w:rPr>
                <w:rFonts w:ascii="Times New Roman" w:hAnsi="Times New Roman" w:cs="Times New Roman"/>
                <w:sz w:val="24"/>
              </w:rPr>
              <w:t>1245,6</w:t>
            </w:r>
          </w:p>
        </w:tc>
        <w:tc>
          <w:tcPr>
            <w:tcW w:w="1378" w:type="dxa"/>
            <w:gridSpan w:val="2"/>
            <w:tcBorders>
              <w:top w:val="single" w:sz="4" w:space="0" w:color="auto"/>
              <w:left w:val="single" w:sz="4" w:space="0" w:color="auto"/>
              <w:bottom w:val="single" w:sz="4" w:space="0" w:color="auto"/>
              <w:right w:val="single" w:sz="4" w:space="0" w:color="auto"/>
            </w:tcBorders>
            <w:shd w:val="clear" w:color="auto" w:fill="auto"/>
          </w:tcPr>
          <w:p w14:paraId="36CBC98B" w14:textId="46D9AD12" w:rsidR="006E468C" w:rsidRPr="00DD76AC" w:rsidRDefault="006E468C" w:rsidP="006E468C">
            <w:pPr>
              <w:spacing w:after="0" w:line="240" w:lineRule="auto"/>
              <w:jc w:val="center"/>
              <w:rPr>
                <w:rFonts w:ascii="Times New Roman" w:eastAsia="Times New Roman" w:hAnsi="Times New Roman" w:cs="Times New Roman"/>
                <w:sz w:val="24"/>
                <w:szCs w:val="24"/>
                <w:lang w:eastAsia="ru-RU"/>
              </w:rPr>
            </w:pPr>
            <w:r w:rsidRPr="00DD76AC">
              <w:rPr>
                <w:rFonts w:ascii="Times New Roman" w:hAnsi="Times New Roman" w:cs="Times New Roman"/>
                <w:sz w:val="24"/>
              </w:rPr>
              <w:t>13339,1</w:t>
            </w:r>
          </w:p>
        </w:tc>
        <w:tc>
          <w:tcPr>
            <w:tcW w:w="1327" w:type="dxa"/>
            <w:gridSpan w:val="2"/>
            <w:tcBorders>
              <w:top w:val="single" w:sz="4" w:space="0" w:color="auto"/>
              <w:left w:val="single" w:sz="4" w:space="0" w:color="auto"/>
              <w:bottom w:val="single" w:sz="4" w:space="0" w:color="auto"/>
              <w:right w:val="single" w:sz="4" w:space="0" w:color="auto"/>
            </w:tcBorders>
            <w:shd w:val="clear" w:color="auto" w:fill="auto"/>
          </w:tcPr>
          <w:p w14:paraId="42FFB4E9" w14:textId="25A9DD3E" w:rsidR="006E468C" w:rsidRPr="00DD76AC" w:rsidRDefault="006E468C" w:rsidP="006E468C">
            <w:pPr>
              <w:spacing w:after="0" w:line="240" w:lineRule="auto"/>
              <w:jc w:val="center"/>
              <w:rPr>
                <w:rFonts w:ascii="Times New Roman" w:hAnsi="Times New Roman" w:cs="Times New Roman"/>
                <w:sz w:val="24"/>
                <w:szCs w:val="24"/>
              </w:rPr>
            </w:pPr>
            <w:r w:rsidRPr="00DD76AC">
              <w:rPr>
                <w:rFonts w:ascii="Times New Roman" w:hAnsi="Times New Roman" w:cs="Times New Roman"/>
                <w:sz w:val="24"/>
              </w:rPr>
              <w:t>3054,1</w:t>
            </w:r>
          </w:p>
        </w:tc>
        <w:tc>
          <w:tcPr>
            <w:tcW w:w="1191" w:type="dxa"/>
            <w:gridSpan w:val="2"/>
            <w:tcBorders>
              <w:top w:val="single" w:sz="4" w:space="0" w:color="auto"/>
              <w:left w:val="single" w:sz="4" w:space="0" w:color="auto"/>
              <w:bottom w:val="single" w:sz="4" w:space="0" w:color="auto"/>
              <w:right w:val="single" w:sz="4" w:space="0" w:color="auto"/>
            </w:tcBorders>
            <w:shd w:val="clear" w:color="auto" w:fill="auto"/>
          </w:tcPr>
          <w:p w14:paraId="66CC1932" w14:textId="15790354" w:rsidR="006E468C" w:rsidRPr="00DD76AC" w:rsidRDefault="006E468C" w:rsidP="006E468C">
            <w:pPr>
              <w:spacing w:after="0" w:line="240" w:lineRule="auto"/>
              <w:jc w:val="center"/>
              <w:rPr>
                <w:rFonts w:ascii="Times New Roman" w:hAnsi="Times New Roman" w:cs="Times New Roman"/>
                <w:sz w:val="24"/>
                <w:szCs w:val="24"/>
              </w:rPr>
            </w:pPr>
            <w:r w:rsidRPr="00DD76AC">
              <w:rPr>
                <w:rFonts w:ascii="Times New Roman" w:hAnsi="Times New Roman" w:cs="Times New Roman"/>
                <w:sz w:val="24"/>
              </w:rPr>
              <w:t>221,4</w:t>
            </w:r>
          </w:p>
        </w:tc>
      </w:tr>
      <w:tr w:rsidR="006E468C" w:rsidRPr="00DD76AC" w14:paraId="258101D1" w14:textId="77777777" w:rsidTr="003F7960">
        <w:trPr>
          <w:gridAfter w:val="1"/>
          <w:wAfter w:w="22" w:type="dxa"/>
          <w:trHeight w:val="82"/>
        </w:trPr>
        <w:tc>
          <w:tcPr>
            <w:tcW w:w="1986" w:type="dxa"/>
            <w:tcBorders>
              <w:top w:val="single" w:sz="4" w:space="0" w:color="auto"/>
              <w:left w:val="single" w:sz="4" w:space="0" w:color="auto"/>
              <w:bottom w:val="single" w:sz="4" w:space="0" w:color="auto"/>
              <w:right w:val="single" w:sz="4" w:space="0" w:color="auto"/>
            </w:tcBorders>
            <w:shd w:val="clear" w:color="auto" w:fill="auto"/>
            <w:noWrap/>
          </w:tcPr>
          <w:p w14:paraId="4F6DCB87" w14:textId="47C2674B" w:rsidR="006E468C" w:rsidRPr="00DD76AC" w:rsidRDefault="006E468C" w:rsidP="006E468C">
            <w:pPr>
              <w:spacing w:after="0" w:line="240" w:lineRule="auto"/>
              <w:rPr>
                <w:rFonts w:ascii="Times New Roman" w:eastAsia="Times New Roman" w:hAnsi="Times New Roman" w:cs="Times New Roman"/>
                <w:sz w:val="24"/>
                <w:szCs w:val="24"/>
                <w:lang w:eastAsia="ru-RU"/>
              </w:rPr>
            </w:pPr>
            <w:r w:rsidRPr="00DD76AC">
              <w:rPr>
                <w:rFonts w:ascii="Times New Roman" w:hAnsi="Times New Roman" w:cs="Times New Roman"/>
                <w:sz w:val="24"/>
              </w:rPr>
              <w:t>Дніпропетровська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225E2CB" w14:textId="54F6970D" w:rsidR="006E468C" w:rsidRPr="00DD76AC" w:rsidRDefault="006E468C" w:rsidP="006E468C">
            <w:pPr>
              <w:spacing w:after="0" w:line="240" w:lineRule="auto"/>
              <w:jc w:val="center"/>
              <w:rPr>
                <w:rFonts w:ascii="Times New Roman" w:eastAsia="Times New Roman" w:hAnsi="Times New Roman" w:cs="Times New Roman"/>
                <w:sz w:val="24"/>
                <w:szCs w:val="24"/>
                <w:lang w:eastAsia="ru-RU"/>
              </w:rPr>
            </w:pPr>
            <w:r w:rsidRPr="00DD76AC">
              <w:rPr>
                <w:rFonts w:ascii="Times New Roman" w:hAnsi="Times New Roman" w:cs="Times New Roman"/>
                <w:sz w:val="24"/>
              </w:rPr>
              <w:t>910,4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27A5D0A" w14:textId="58DBA7F9" w:rsidR="006E468C" w:rsidRPr="00DD76AC" w:rsidRDefault="006E468C" w:rsidP="006E468C">
            <w:pPr>
              <w:spacing w:after="0" w:line="240" w:lineRule="auto"/>
              <w:jc w:val="center"/>
              <w:rPr>
                <w:rFonts w:ascii="Times New Roman" w:eastAsia="Times New Roman" w:hAnsi="Times New Roman" w:cs="Times New Roman"/>
                <w:sz w:val="24"/>
                <w:szCs w:val="24"/>
                <w:lang w:eastAsia="ru-RU"/>
              </w:rPr>
            </w:pPr>
            <w:r w:rsidRPr="00DD76AC">
              <w:rPr>
                <w:rFonts w:ascii="Times New Roman" w:hAnsi="Times New Roman" w:cs="Times New Roman"/>
                <w:sz w:val="24"/>
              </w:rPr>
              <w:t>910,4</w:t>
            </w:r>
          </w:p>
        </w:tc>
        <w:tc>
          <w:tcPr>
            <w:tcW w:w="1469" w:type="dxa"/>
            <w:tcBorders>
              <w:top w:val="single" w:sz="4" w:space="0" w:color="auto"/>
              <w:left w:val="single" w:sz="4" w:space="0" w:color="auto"/>
              <w:bottom w:val="single" w:sz="4" w:space="0" w:color="auto"/>
              <w:right w:val="single" w:sz="4" w:space="0" w:color="auto"/>
            </w:tcBorders>
            <w:shd w:val="clear" w:color="auto" w:fill="auto"/>
          </w:tcPr>
          <w:p w14:paraId="6B50138F" w14:textId="241111D9" w:rsidR="006E468C" w:rsidRPr="00DD76AC" w:rsidRDefault="006E468C" w:rsidP="006E468C">
            <w:pPr>
              <w:spacing w:after="0" w:line="240" w:lineRule="auto"/>
              <w:jc w:val="center"/>
              <w:rPr>
                <w:rFonts w:ascii="Times New Roman" w:eastAsia="Times New Roman" w:hAnsi="Times New Roman" w:cs="Times New Roman"/>
                <w:sz w:val="24"/>
                <w:szCs w:val="24"/>
                <w:lang w:eastAsia="ru-RU"/>
              </w:rPr>
            </w:pPr>
            <w:r w:rsidRPr="00DD76AC">
              <w:rPr>
                <w:rFonts w:ascii="Times New Roman" w:hAnsi="Times New Roman" w:cs="Times New Roman"/>
                <w:sz w:val="24"/>
              </w:rPr>
              <w:t>6256,7</w:t>
            </w:r>
          </w:p>
        </w:tc>
        <w:tc>
          <w:tcPr>
            <w:tcW w:w="1378" w:type="dxa"/>
            <w:gridSpan w:val="2"/>
            <w:tcBorders>
              <w:top w:val="single" w:sz="4" w:space="0" w:color="auto"/>
              <w:left w:val="single" w:sz="4" w:space="0" w:color="auto"/>
              <w:bottom w:val="single" w:sz="4" w:space="0" w:color="auto"/>
              <w:right w:val="single" w:sz="4" w:space="0" w:color="auto"/>
            </w:tcBorders>
            <w:shd w:val="clear" w:color="auto" w:fill="auto"/>
          </w:tcPr>
          <w:p w14:paraId="7A0B475D" w14:textId="4AE8F7F3" w:rsidR="006E468C" w:rsidRPr="00DD76AC" w:rsidRDefault="006E468C" w:rsidP="006E468C">
            <w:pPr>
              <w:spacing w:after="0" w:line="240" w:lineRule="auto"/>
              <w:jc w:val="center"/>
              <w:rPr>
                <w:rFonts w:ascii="Times New Roman" w:eastAsia="Times New Roman" w:hAnsi="Times New Roman" w:cs="Times New Roman"/>
                <w:sz w:val="24"/>
                <w:szCs w:val="24"/>
                <w:lang w:eastAsia="ru-RU"/>
              </w:rPr>
            </w:pPr>
            <w:r w:rsidRPr="00DD76AC">
              <w:rPr>
                <w:rFonts w:ascii="Times New Roman" w:hAnsi="Times New Roman" w:cs="Times New Roman"/>
                <w:sz w:val="24"/>
              </w:rPr>
              <w:t>3687,4</w:t>
            </w:r>
          </w:p>
        </w:tc>
        <w:tc>
          <w:tcPr>
            <w:tcW w:w="1327" w:type="dxa"/>
            <w:gridSpan w:val="2"/>
            <w:tcBorders>
              <w:top w:val="single" w:sz="4" w:space="0" w:color="auto"/>
              <w:left w:val="single" w:sz="4" w:space="0" w:color="auto"/>
              <w:bottom w:val="single" w:sz="4" w:space="0" w:color="auto"/>
              <w:right w:val="single" w:sz="4" w:space="0" w:color="auto"/>
            </w:tcBorders>
            <w:shd w:val="clear" w:color="auto" w:fill="auto"/>
          </w:tcPr>
          <w:p w14:paraId="1DBDA2B7" w14:textId="6337605F" w:rsidR="006E468C" w:rsidRPr="00DD76AC" w:rsidRDefault="006E468C" w:rsidP="006E468C">
            <w:pPr>
              <w:spacing w:after="0" w:line="240" w:lineRule="auto"/>
              <w:jc w:val="center"/>
              <w:rPr>
                <w:rFonts w:ascii="Times New Roman" w:eastAsia="Times New Roman" w:hAnsi="Times New Roman" w:cs="Times New Roman"/>
                <w:sz w:val="24"/>
                <w:szCs w:val="24"/>
                <w:lang w:eastAsia="ru-RU"/>
              </w:rPr>
            </w:pPr>
            <w:r w:rsidRPr="00DD76AC">
              <w:rPr>
                <w:rFonts w:ascii="Times New Roman" w:hAnsi="Times New Roman" w:cs="Times New Roman"/>
                <w:sz w:val="24"/>
              </w:rPr>
              <w:t>949,4</w:t>
            </w:r>
          </w:p>
        </w:tc>
        <w:tc>
          <w:tcPr>
            <w:tcW w:w="1191" w:type="dxa"/>
            <w:gridSpan w:val="2"/>
            <w:tcBorders>
              <w:top w:val="single" w:sz="4" w:space="0" w:color="auto"/>
              <w:left w:val="single" w:sz="4" w:space="0" w:color="auto"/>
              <w:bottom w:val="single" w:sz="4" w:space="0" w:color="auto"/>
              <w:right w:val="single" w:sz="4" w:space="0" w:color="auto"/>
            </w:tcBorders>
            <w:shd w:val="clear" w:color="auto" w:fill="auto"/>
          </w:tcPr>
          <w:p w14:paraId="0F17F790" w14:textId="6524A31C" w:rsidR="006E468C" w:rsidRPr="00DD76AC" w:rsidRDefault="006E468C" w:rsidP="006E468C">
            <w:pPr>
              <w:spacing w:after="0" w:line="240" w:lineRule="auto"/>
              <w:jc w:val="center"/>
              <w:rPr>
                <w:rFonts w:ascii="Times New Roman" w:eastAsia="Times New Roman" w:hAnsi="Times New Roman" w:cs="Times New Roman"/>
                <w:sz w:val="24"/>
                <w:szCs w:val="24"/>
                <w:lang w:eastAsia="ru-RU"/>
              </w:rPr>
            </w:pPr>
            <w:r w:rsidRPr="00DD76AC">
              <w:rPr>
                <w:rFonts w:ascii="Times New Roman" w:hAnsi="Times New Roman" w:cs="Times New Roman"/>
                <w:sz w:val="24"/>
              </w:rPr>
              <w:t>123,0</w:t>
            </w:r>
          </w:p>
        </w:tc>
      </w:tr>
      <w:tr w:rsidR="006E468C" w:rsidRPr="00DD76AC" w14:paraId="73E1AFD7" w14:textId="77777777" w:rsidTr="003F7960">
        <w:trPr>
          <w:gridAfter w:val="1"/>
          <w:wAfter w:w="22" w:type="dxa"/>
          <w:trHeight w:val="62"/>
        </w:trPr>
        <w:tc>
          <w:tcPr>
            <w:tcW w:w="1986" w:type="dxa"/>
            <w:tcBorders>
              <w:top w:val="single" w:sz="4" w:space="0" w:color="auto"/>
              <w:left w:val="single" w:sz="4" w:space="0" w:color="auto"/>
              <w:bottom w:val="single" w:sz="4" w:space="0" w:color="auto"/>
              <w:right w:val="single" w:sz="4" w:space="0" w:color="auto"/>
            </w:tcBorders>
            <w:shd w:val="clear" w:color="auto" w:fill="auto"/>
            <w:noWrap/>
          </w:tcPr>
          <w:p w14:paraId="4A399BD6" w14:textId="3EAE833B" w:rsidR="006E468C" w:rsidRPr="00DD76AC" w:rsidRDefault="006E468C" w:rsidP="006E468C">
            <w:pPr>
              <w:spacing w:after="0" w:line="240" w:lineRule="auto"/>
              <w:rPr>
                <w:rFonts w:ascii="Times New Roman" w:eastAsia="Times New Roman" w:hAnsi="Times New Roman" w:cs="Times New Roman"/>
                <w:sz w:val="24"/>
                <w:szCs w:val="24"/>
                <w:lang w:eastAsia="ru-RU"/>
              </w:rPr>
            </w:pPr>
            <w:r w:rsidRPr="00DD76AC">
              <w:rPr>
                <w:rFonts w:ascii="Times New Roman" w:hAnsi="Times New Roman" w:cs="Times New Roman"/>
                <w:sz w:val="24"/>
              </w:rPr>
              <w:t>Донецька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F1C49A5" w14:textId="0DE4F0DC" w:rsidR="006E468C" w:rsidRPr="00DD76AC" w:rsidRDefault="006E468C" w:rsidP="006E468C">
            <w:pPr>
              <w:spacing w:after="0" w:line="240" w:lineRule="auto"/>
              <w:jc w:val="center"/>
              <w:rPr>
                <w:rFonts w:ascii="Times New Roman" w:eastAsia="Times New Roman" w:hAnsi="Times New Roman" w:cs="Times New Roman"/>
                <w:sz w:val="24"/>
                <w:szCs w:val="24"/>
                <w:lang w:eastAsia="ru-RU"/>
              </w:rPr>
            </w:pPr>
            <w:r w:rsidRPr="00DD76AC">
              <w:rPr>
                <w:rFonts w:ascii="Times New Roman" w:hAnsi="Times New Roman" w:cs="Times New Roman"/>
                <w:sz w:val="24"/>
              </w:rPr>
              <w:t>778,6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B41FDCF" w14:textId="79E38D06" w:rsidR="006E468C" w:rsidRPr="00DD76AC" w:rsidRDefault="006E468C" w:rsidP="006E468C">
            <w:pPr>
              <w:spacing w:after="0" w:line="240" w:lineRule="auto"/>
              <w:jc w:val="center"/>
              <w:rPr>
                <w:rFonts w:ascii="Times New Roman" w:eastAsia="Times New Roman" w:hAnsi="Times New Roman" w:cs="Times New Roman"/>
                <w:sz w:val="24"/>
                <w:szCs w:val="24"/>
                <w:lang w:eastAsia="ru-RU"/>
              </w:rPr>
            </w:pPr>
            <w:r w:rsidRPr="00DD76AC">
              <w:rPr>
                <w:rFonts w:ascii="Times New Roman" w:hAnsi="Times New Roman" w:cs="Times New Roman"/>
                <w:sz w:val="24"/>
              </w:rPr>
              <w:t>778,6</w:t>
            </w:r>
          </w:p>
        </w:tc>
        <w:tc>
          <w:tcPr>
            <w:tcW w:w="1469" w:type="dxa"/>
            <w:tcBorders>
              <w:top w:val="single" w:sz="4" w:space="0" w:color="auto"/>
              <w:left w:val="single" w:sz="4" w:space="0" w:color="auto"/>
              <w:bottom w:val="single" w:sz="4" w:space="0" w:color="auto"/>
              <w:right w:val="single" w:sz="4" w:space="0" w:color="auto"/>
            </w:tcBorders>
            <w:shd w:val="clear" w:color="auto" w:fill="auto"/>
          </w:tcPr>
          <w:p w14:paraId="4DB2B0E3" w14:textId="0F464C0B" w:rsidR="006E468C" w:rsidRPr="00DD76AC" w:rsidRDefault="006E468C" w:rsidP="006E468C">
            <w:pPr>
              <w:spacing w:after="0" w:line="240" w:lineRule="auto"/>
              <w:jc w:val="center"/>
              <w:rPr>
                <w:rFonts w:ascii="Times New Roman" w:eastAsia="Times New Roman" w:hAnsi="Times New Roman" w:cs="Times New Roman"/>
                <w:sz w:val="24"/>
                <w:szCs w:val="24"/>
                <w:lang w:eastAsia="ru-RU"/>
              </w:rPr>
            </w:pPr>
            <w:r w:rsidRPr="00DD76AC">
              <w:rPr>
                <w:rFonts w:ascii="Times New Roman" w:hAnsi="Times New Roman" w:cs="Times New Roman"/>
                <w:sz w:val="24"/>
              </w:rPr>
              <w:t>19930,4</w:t>
            </w:r>
          </w:p>
        </w:tc>
        <w:tc>
          <w:tcPr>
            <w:tcW w:w="1378" w:type="dxa"/>
            <w:gridSpan w:val="2"/>
            <w:tcBorders>
              <w:top w:val="single" w:sz="4" w:space="0" w:color="auto"/>
              <w:left w:val="single" w:sz="4" w:space="0" w:color="auto"/>
              <w:bottom w:val="single" w:sz="4" w:space="0" w:color="auto"/>
              <w:right w:val="single" w:sz="4" w:space="0" w:color="auto"/>
            </w:tcBorders>
            <w:shd w:val="clear" w:color="auto" w:fill="auto"/>
          </w:tcPr>
          <w:p w14:paraId="5B38C144" w14:textId="2ADB7D7B" w:rsidR="006E468C" w:rsidRPr="00DD76AC" w:rsidRDefault="006E468C" w:rsidP="006E468C">
            <w:pPr>
              <w:spacing w:after="0" w:line="240" w:lineRule="auto"/>
              <w:jc w:val="center"/>
              <w:rPr>
                <w:rFonts w:ascii="Times New Roman" w:eastAsia="Times New Roman" w:hAnsi="Times New Roman" w:cs="Times New Roman"/>
                <w:sz w:val="24"/>
                <w:szCs w:val="24"/>
                <w:lang w:eastAsia="ru-RU"/>
              </w:rPr>
            </w:pPr>
            <w:r w:rsidRPr="00DD76AC">
              <w:rPr>
                <w:rFonts w:ascii="Times New Roman" w:hAnsi="Times New Roman" w:cs="Times New Roman"/>
                <w:sz w:val="24"/>
              </w:rPr>
              <w:t>9438,5</w:t>
            </w:r>
          </w:p>
        </w:tc>
        <w:tc>
          <w:tcPr>
            <w:tcW w:w="1327" w:type="dxa"/>
            <w:gridSpan w:val="2"/>
            <w:tcBorders>
              <w:top w:val="single" w:sz="4" w:space="0" w:color="auto"/>
              <w:left w:val="single" w:sz="4" w:space="0" w:color="auto"/>
              <w:bottom w:val="single" w:sz="4" w:space="0" w:color="auto"/>
              <w:right w:val="single" w:sz="4" w:space="0" w:color="auto"/>
            </w:tcBorders>
            <w:shd w:val="clear" w:color="auto" w:fill="auto"/>
          </w:tcPr>
          <w:p w14:paraId="2B5B2E83" w14:textId="0D6AA343" w:rsidR="006E468C" w:rsidRPr="00DD76AC" w:rsidRDefault="006E468C" w:rsidP="006E468C">
            <w:pPr>
              <w:spacing w:after="0" w:line="240" w:lineRule="auto"/>
              <w:jc w:val="center"/>
              <w:rPr>
                <w:rFonts w:ascii="Times New Roman" w:eastAsia="Times New Roman" w:hAnsi="Times New Roman" w:cs="Times New Roman"/>
                <w:sz w:val="24"/>
                <w:szCs w:val="24"/>
                <w:lang w:eastAsia="ru-RU"/>
              </w:rPr>
            </w:pPr>
            <w:r w:rsidRPr="00DD76AC">
              <w:rPr>
                <w:rFonts w:ascii="Times New Roman" w:hAnsi="Times New Roman" w:cs="Times New Roman"/>
                <w:sz w:val="24"/>
              </w:rPr>
              <w:t>2121,8</w:t>
            </w:r>
          </w:p>
        </w:tc>
        <w:tc>
          <w:tcPr>
            <w:tcW w:w="1191" w:type="dxa"/>
            <w:gridSpan w:val="2"/>
            <w:tcBorders>
              <w:top w:val="single" w:sz="4" w:space="0" w:color="auto"/>
              <w:left w:val="single" w:sz="4" w:space="0" w:color="auto"/>
              <w:bottom w:val="single" w:sz="4" w:space="0" w:color="auto"/>
              <w:right w:val="single" w:sz="4" w:space="0" w:color="auto"/>
            </w:tcBorders>
            <w:shd w:val="clear" w:color="auto" w:fill="auto"/>
          </w:tcPr>
          <w:p w14:paraId="64142524" w14:textId="33B5DA47" w:rsidR="006E468C" w:rsidRPr="00DD76AC" w:rsidRDefault="006E468C" w:rsidP="006E468C">
            <w:pPr>
              <w:spacing w:after="0" w:line="240" w:lineRule="auto"/>
              <w:jc w:val="center"/>
              <w:rPr>
                <w:rFonts w:ascii="Times New Roman" w:eastAsia="Times New Roman" w:hAnsi="Times New Roman" w:cs="Times New Roman"/>
                <w:sz w:val="24"/>
                <w:szCs w:val="24"/>
                <w:lang w:eastAsia="ru-RU"/>
              </w:rPr>
            </w:pPr>
            <w:r w:rsidRPr="00DD76AC">
              <w:rPr>
                <w:rFonts w:ascii="Times New Roman" w:hAnsi="Times New Roman" w:cs="Times New Roman"/>
                <w:sz w:val="24"/>
              </w:rPr>
              <w:t>123,9</w:t>
            </w:r>
          </w:p>
        </w:tc>
      </w:tr>
      <w:tr w:rsidR="006E468C" w:rsidRPr="00DD76AC" w14:paraId="69413298" w14:textId="77777777" w:rsidTr="003F7960">
        <w:trPr>
          <w:gridAfter w:val="1"/>
          <w:wAfter w:w="22" w:type="dxa"/>
          <w:trHeight w:val="161"/>
        </w:trPr>
        <w:tc>
          <w:tcPr>
            <w:tcW w:w="1986" w:type="dxa"/>
            <w:tcBorders>
              <w:top w:val="single" w:sz="4" w:space="0" w:color="auto"/>
              <w:left w:val="single" w:sz="4" w:space="0" w:color="auto"/>
              <w:bottom w:val="single" w:sz="4" w:space="0" w:color="auto"/>
              <w:right w:val="single" w:sz="4" w:space="0" w:color="auto"/>
            </w:tcBorders>
            <w:shd w:val="clear" w:color="auto" w:fill="auto"/>
            <w:noWrap/>
          </w:tcPr>
          <w:p w14:paraId="6B26764C" w14:textId="75117610" w:rsidR="006E468C" w:rsidRPr="00DD76AC" w:rsidRDefault="006E468C" w:rsidP="006E468C">
            <w:pPr>
              <w:spacing w:after="0" w:line="240" w:lineRule="auto"/>
              <w:rPr>
                <w:rFonts w:ascii="Times New Roman" w:eastAsia="Times New Roman" w:hAnsi="Times New Roman" w:cs="Times New Roman"/>
                <w:sz w:val="24"/>
                <w:szCs w:val="24"/>
                <w:lang w:eastAsia="ru-RU"/>
              </w:rPr>
            </w:pPr>
            <w:r w:rsidRPr="00DD76AC">
              <w:rPr>
                <w:rFonts w:ascii="Times New Roman" w:hAnsi="Times New Roman" w:cs="Times New Roman"/>
                <w:sz w:val="24"/>
              </w:rPr>
              <w:t>Харківська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D953EF7" w14:textId="3F56519E" w:rsidR="006E468C" w:rsidRPr="00DD76AC" w:rsidRDefault="006E468C" w:rsidP="006E468C">
            <w:pPr>
              <w:spacing w:after="0" w:line="240" w:lineRule="auto"/>
              <w:jc w:val="center"/>
              <w:rPr>
                <w:rFonts w:ascii="Times New Roman" w:eastAsia="Times New Roman" w:hAnsi="Times New Roman" w:cs="Times New Roman"/>
                <w:sz w:val="24"/>
                <w:szCs w:val="24"/>
                <w:lang w:eastAsia="ru-RU"/>
              </w:rPr>
            </w:pPr>
            <w:r w:rsidRPr="00DD76AC">
              <w:rPr>
                <w:rFonts w:ascii="Times New Roman" w:hAnsi="Times New Roman" w:cs="Times New Roman"/>
                <w:sz w:val="24"/>
              </w:rPr>
              <w:t>367,0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19D5F3A" w14:textId="637696B6" w:rsidR="006E468C" w:rsidRPr="00DD76AC" w:rsidRDefault="006E468C" w:rsidP="006E468C">
            <w:pPr>
              <w:spacing w:after="0" w:line="240" w:lineRule="auto"/>
              <w:jc w:val="center"/>
              <w:rPr>
                <w:rFonts w:ascii="Times New Roman" w:eastAsia="Times New Roman" w:hAnsi="Times New Roman" w:cs="Times New Roman"/>
                <w:sz w:val="24"/>
                <w:szCs w:val="24"/>
                <w:lang w:eastAsia="ru-RU"/>
              </w:rPr>
            </w:pPr>
            <w:r w:rsidRPr="00DD76AC">
              <w:rPr>
                <w:rFonts w:ascii="Times New Roman" w:hAnsi="Times New Roman" w:cs="Times New Roman"/>
                <w:sz w:val="24"/>
              </w:rPr>
              <w:t>367,0</w:t>
            </w:r>
          </w:p>
        </w:tc>
        <w:tc>
          <w:tcPr>
            <w:tcW w:w="1469" w:type="dxa"/>
            <w:tcBorders>
              <w:top w:val="single" w:sz="4" w:space="0" w:color="auto"/>
              <w:left w:val="single" w:sz="4" w:space="0" w:color="auto"/>
              <w:bottom w:val="single" w:sz="4" w:space="0" w:color="auto"/>
              <w:right w:val="single" w:sz="4" w:space="0" w:color="auto"/>
            </w:tcBorders>
            <w:shd w:val="clear" w:color="auto" w:fill="auto"/>
          </w:tcPr>
          <w:p w14:paraId="2D5AF137" w14:textId="70859091" w:rsidR="006E468C" w:rsidRPr="00DD76AC" w:rsidRDefault="006E468C" w:rsidP="006E468C">
            <w:pPr>
              <w:spacing w:after="0" w:line="240" w:lineRule="auto"/>
              <w:jc w:val="center"/>
              <w:rPr>
                <w:rFonts w:ascii="Times New Roman" w:eastAsia="Times New Roman" w:hAnsi="Times New Roman" w:cs="Times New Roman"/>
                <w:sz w:val="24"/>
                <w:szCs w:val="24"/>
                <w:lang w:eastAsia="ru-RU"/>
              </w:rPr>
            </w:pPr>
            <w:r w:rsidRPr="00DD76AC">
              <w:rPr>
                <w:rFonts w:ascii="Times New Roman" w:hAnsi="Times New Roman" w:cs="Times New Roman"/>
                <w:sz w:val="24"/>
              </w:rPr>
              <w:t>4579,2</w:t>
            </w:r>
          </w:p>
        </w:tc>
        <w:tc>
          <w:tcPr>
            <w:tcW w:w="1378" w:type="dxa"/>
            <w:gridSpan w:val="2"/>
            <w:tcBorders>
              <w:top w:val="single" w:sz="4" w:space="0" w:color="auto"/>
              <w:left w:val="single" w:sz="4" w:space="0" w:color="auto"/>
              <w:bottom w:val="single" w:sz="4" w:space="0" w:color="auto"/>
              <w:right w:val="single" w:sz="4" w:space="0" w:color="auto"/>
            </w:tcBorders>
            <w:shd w:val="clear" w:color="auto" w:fill="auto"/>
          </w:tcPr>
          <w:p w14:paraId="14E486DA" w14:textId="7DDC0201" w:rsidR="006E468C" w:rsidRPr="00DD76AC" w:rsidRDefault="006E468C" w:rsidP="006E468C">
            <w:pPr>
              <w:spacing w:after="0" w:line="240" w:lineRule="auto"/>
              <w:jc w:val="center"/>
              <w:rPr>
                <w:rFonts w:ascii="Times New Roman" w:eastAsia="Times New Roman" w:hAnsi="Times New Roman" w:cs="Times New Roman"/>
                <w:sz w:val="24"/>
                <w:szCs w:val="24"/>
                <w:lang w:eastAsia="ru-RU"/>
              </w:rPr>
            </w:pPr>
            <w:r w:rsidRPr="00DD76AC">
              <w:rPr>
                <w:rFonts w:ascii="Times New Roman" w:hAnsi="Times New Roman" w:cs="Times New Roman"/>
                <w:sz w:val="24"/>
              </w:rPr>
              <w:t>2569,1</w:t>
            </w:r>
          </w:p>
        </w:tc>
        <w:tc>
          <w:tcPr>
            <w:tcW w:w="1327" w:type="dxa"/>
            <w:gridSpan w:val="2"/>
            <w:tcBorders>
              <w:top w:val="single" w:sz="4" w:space="0" w:color="auto"/>
              <w:left w:val="single" w:sz="4" w:space="0" w:color="auto"/>
              <w:bottom w:val="single" w:sz="4" w:space="0" w:color="auto"/>
              <w:right w:val="single" w:sz="4" w:space="0" w:color="auto"/>
            </w:tcBorders>
            <w:shd w:val="clear" w:color="auto" w:fill="auto"/>
          </w:tcPr>
          <w:p w14:paraId="1E1611B2" w14:textId="1D552890" w:rsidR="006E468C" w:rsidRPr="00DD76AC" w:rsidRDefault="006E468C" w:rsidP="006E468C">
            <w:pPr>
              <w:spacing w:after="0" w:line="240" w:lineRule="auto"/>
              <w:jc w:val="center"/>
              <w:rPr>
                <w:rFonts w:ascii="Times New Roman" w:eastAsia="Times New Roman" w:hAnsi="Times New Roman" w:cs="Times New Roman"/>
                <w:sz w:val="24"/>
                <w:szCs w:val="24"/>
                <w:lang w:eastAsia="ru-RU"/>
              </w:rPr>
            </w:pPr>
            <w:r w:rsidRPr="00DD76AC">
              <w:rPr>
                <w:rFonts w:ascii="Times New Roman" w:hAnsi="Times New Roman" w:cs="Times New Roman"/>
                <w:sz w:val="24"/>
              </w:rPr>
              <w:t>423,7</w:t>
            </w:r>
          </w:p>
        </w:tc>
        <w:tc>
          <w:tcPr>
            <w:tcW w:w="1191" w:type="dxa"/>
            <w:gridSpan w:val="2"/>
            <w:tcBorders>
              <w:top w:val="single" w:sz="4" w:space="0" w:color="auto"/>
              <w:left w:val="single" w:sz="4" w:space="0" w:color="auto"/>
              <w:bottom w:val="single" w:sz="4" w:space="0" w:color="auto"/>
              <w:right w:val="single" w:sz="4" w:space="0" w:color="auto"/>
            </w:tcBorders>
            <w:shd w:val="clear" w:color="auto" w:fill="auto"/>
          </w:tcPr>
          <w:p w14:paraId="4FB18B7E" w14:textId="4F5E9E15" w:rsidR="006E468C" w:rsidRPr="00DD76AC" w:rsidRDefault="006E468C" w:rsidP="006E468C">
            <w:pPr>
              <w:spacing w:after="0" w:line="240" w:lineRule="auto"/>
              <w:jc w:val="center"/>
              <w:rPr>
                <w:rFonts w:ascii="Times New Roman" w:eastAsia="Times New Roman" w:hAnsi="Times New Roman" w:cs="Times New Roman"/>
                <w:sz w:val="24"/>
                <w:szCs w:val="24"/>
                <w:lang w:eastAsia="ru-RU"/>
              </w:rPr>
            </w:pPr>
            <w:r w:rsidRPr="00DD76AC">
              <w:rPr>
                <w:rFonts w:ascii="Times New Roman" w:hAnsi="Times New Roman" w:cs="Times New Roman"/>
                <w:sz w:val="24"/>
              </w:rPr>
              <w:t>152,0</w:t>
            </w:r>
          </w:p>
        </w:tc>
      </w:tr>
    </w:tbl>
    <w:p w14:paraId="71EAF5AE" w14:textId="7F1AA747" w:rsidR="00AB7FD0" w:rsidRPr="00DD76AC" w:rsidRDefault="00A160CB" w:rsidP="00BC5813">
      <w:pPr>
        <w:spacing w:after="0" w:line="240" w:lineRule="auto"/>
        <w:jc w:val="center"/>
        <w:rPr>
          <w:rFonts w:ascii="Times New Roman" w:hAnsi="Times New Roman" w:cs="Times New Roman"/>
          <w:sz w:val="28"/>
          <w:szCs w:val="24"/>
          <w14:textOutline w14:w="0" w14:cap="flat" w14:cmpd="sng" w14:algn="ctr">
            <w14:noFill/>
            <w14:prstDash w14:val="solid"/>
            <w14:round/>
          </w14:textOutline>
        </w:rPr>
      </w:pPr>
      <w:r w:rsidRPr="00DD76AC">
        <w:rPr>
          <w:rFonts w:ascii="Times New Roman" w:hAnsi="Times New Roman" w:cs="Times New Roman"/>
          <w:sz w:val="24"/>
          <w:szCs w:val="24"/>
          <w:lang w:val="uk-UA"/>
          <w14:textOutline w14:w="0" w14:cap="flat" w14:cmpd="sng" w14:algn="ctr">
            <w14:noFill/>
            <w14:prstDash w14:val="solid"/>
            <w14:round/>
          </w14:textOutline>
        </w:rPr>
        <w:fldChar w:fldCharType="end"/>
      </w:r>
      <w:r w:rsidRPr="00DD76AC">
        <w:rPr>
          <w:rFonts w:ascii="Times New Roman" w:hAnsi="Times New Roman" w:cs="Times New Roman"/>
          <w:sz w:val="28"/>
          <w:szCs w:val="24"/>
          <w:lang w:val="uk-UA"/>
          <w14:textOutline w14:w="0" w14:cap="flat" w14:cmpd="sng" w14:algn="ctr">
            <w14:noFill/>
            <w14:prstDash w14:val="solid"/>
            <w14:round/>
          </w14:textOutline>
        </w:rPr>
        <w:t xml:space="preserve">Джерело </w:t>
      </w:r>
      <w:r w:rsidR="00A53DC2">
        <w:rPr>
          <w:rFonts w:ascii="Times New Roman" w:hAnsi="Times New Roman" w:cs="Times New Roman"/>
          <w:sz w:val="28"/>
          <w:szCs w:val="24"/>
          <w14:textOutline w14:w="0" w14:cap="flat" w14:cmpd="sng" w14:algn="ctr">
            <w14:noFill/>
            <w14:prstDash w14:val="solid"/>
            <w14:round/>
          </w14:textOutline>
        </w:rPr>
        <w:t>[27</w:t>
      </w:r>
      <w:r w:rsidR="00BC5813" w:rsidRPr="00DD76AC">
        <w:rPr>
          <w:rFonts w:ascii="Times New Roman" w:hAnsi="Times New Roman" w:cs="Times New Roman"/>
          <w:sz w:val="28"/>
          <w:szCs w:val="24"/>
          <w14:textOutline w14:w="0" w14:cap="flat" w14:cmpd="sng" w14:algn="ctr">
            <w14:noFill/>
            <w14:prstDash w14:val="solid"/>
            <w14:round/>
          </w14:textOutline>
        </w:rPr>
        <w:t>]</w:t>
      </w:r>
    </w:p>
    <w:p w14:paraId="73F181AD" w14:textId="77777777" w:rsidR="005530A0" w:rsidRPr="00DD76AC" w:rsidRDefault="005530A0" w:rsidP="00BC5813">
      <w:pPr>
        <w:spacing w:after="0" w:line="240" w:lineRule="auto"/>
        <w:jc w:val="center"/>
        <w:rPr>
          <w:rFonts w:ascii="Times New Roman" w:hAnsi="Times New Roman" w:cs="Times New Roman"/>
          <w:sz w:val="28"/>
          <w:szCs w:val="24"/>
          <w14:textOutline w14:w="0" w14:cap="flat" w14:cmpd="sng" w14:algn="ctr">
            <w14:noFill/>
            <w14:prstDash w14:val="solid"/>
            <w14:round/>
          </w14:textOutline>
        </w:rPr>
      </w:pPr>
    </w:p>
    <w:p w14:paraId="4E1185F7" w14:textId="1A1A0AA6" w:rsidR="0063610E" w:rsidRPr="00DD76AC" w:rsidRDefault="00C91A55" w:rsidP="00471AED">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Інноваційні ризики також можуть складати проблему для розвитку туризму. У розвинених країнах світу водночас, доповнюючи одна одну відбуваються зміни</w:t>
      </w:r>
      <w:r w:rsidR="006042DB" w:rsidRPr="00DD76AC">
        <w:rPr>
          <w:rFonts w:ascii="Times New Roman" w:hAnsi="Times New Roman" w:cs="Times New Roman"/>
          <w:sz w:val="28"/>
          <w:szCs w:val="28"/>
          <w:lang w:val="uk-UA"/>
          <w14:textOutline w14:w="0" w14:cap="flat" w14:cmpd="sng" w14:algn="ctr">
            <w14:noFill/>
            <w14:prstDash w14:val="solid"/>
            <w14:round/>
          </w14:textOutline>
        </w:rPr>
        <w:t xml:space="preserve"> в інформаційних технологіях і в туристичному бізнесі, на відміну від України, де такі перетворення характеризуються відсутністю злагодженості. У зв’язку з цим процес впровадження інформаційних технолгій у </w:t>
      </w:r>
      <w:r w:rsidR="006042DB" w:rsidRPr="00DD76AC">
        <w:rPr>
          <w:rFonts w:ascii="Times New Roman" w:hAnsi="Times New Roman" w:cs="Times New Roman"/>
          <w:sz w:val="28"/>
          <w:szCs w:val="28"/>
          <w:lang w:val="uk-UA"/>
          <w14:textOutline w14:w="0" w14:cap="flat" w14:cmpd="sng" w14:algn="ctr">
            <w14:noFill/>
            <w14:prstDash w14:val="solid"/>
            <w14:round/>
          </w14:textOutline>
        </w:rPr>
        <w:lastRenderedPageBreak/>
        <w:t xml:space="preserve">діяльністьсуб’єктів господарювання у сферу туризму України зтикається з рядом проблем. </w:t>
      </w:r>
    </w:p>
    <w:p w14:paraId="2F5BFBF0" w14:textId="77777777" w:rsidR="000D2F0A" w:rsidRPr="00DD76AC" w:rsidRDefault="006042DB" w:rsidP="000D2F0A">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Дослідження основних проблем туристичних фірм в Україні дають наступні результати:</w:t>
      </w:r>
    </w:p>
    <w:p w14:paraId="481E95FA" w14:textId="1755D511" w:rsidR="000D2F0A" w:rsidRPr="00DD76AC" w:rsidRDefault="000D2F0A" w:rsidP="000D2F0A">
      <w:pPr>
        <w:spacing w:after="0" w:line="360" w:lineRule="auto"/>
        <w:ind w:firstLine="709"/>
        <w:jc w:val="both"/>
        <w:rPr>
          <w:rFonts w:ascii="Times New Roman" w:hAnsi="Times New Roman" w:cs="Times New Roman"/>
          <w:sz w:val="28"/>
          <w:szCs w:val="28"/>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с</w:t>
      </w:r>
      <w:r w:rsidR="006042DB" w:rsidRPr="00DD76AC">
        <w:rPr>
          <w:rFonts w:ascii="Times New Roman" w:hAnsi="Times New Roman" w:cs="Times New Roman"/>
          <w:sz w:val="28"/>
          <w:szCs w:val="28"/>
          <w:lang w:val="uk-UA"/>
          <w14:textOutline w14:w="0" w14:cap="flat" w14:cmpd="sng" w14:algn="ctr">
            <w14:noFill/>
            <w14:prstDash w14:val="solid"/>
            <w14:round/>
          </w14:textOutline>
        </w:rPr>
        <w:t>лабкі комунікації. Більшість сайтів туристичних підприємств використовуються як інформаційно-рекламний канал, який надає актуальну інформацію, що постійно оновлюється.</w:t>
      </w:r>
      <w:r w:rsidR="00E1424E" w:rsidRPr="00DD76AC">
        <w:rPr>
          <w:rFonts w:ascii="Times New Roman" w:hAnsi="Times New Roman" w:cs="Times New Roman"/>
          <w:sz w:val="28"/>
          <w:szCs w:val="28"/>
          <w:lang w:val="uk-UA"/>
          <w14:textOutline w14:w="0" w14:cap="flat" w14:cmpd="sng" w14:algn="ctr">
            <w14:noFill/>
            <w14:prstDash w14:val="solid"/>
            <w14:round/>
          </w14:textOutline>
        </w:rPr>
        <w:t xml:space="preserve"> Але велика кільсть туристичних  підприємст навіть не мають власного сайту. Крім того, сайти укранських туристичних підприємств містять у </w:t>
      </w:r>
      <w:r w:rsidRPr="00DD76AC">
        <w:rPr>
          <w:rFonts w:ascii="Times New Roman" w:hAnsi="Times New Roman" w:cs="Times New Roman"/>
          <w:sz w:val="28"/>
          <w:szCs w:val="28"/>
          <w:lang w:val="uk-UA"/>
          <w14:textOutline w14:w="0" w14:cap="flat" w14:cmpd="sng" w14:algn="ctr">
            <w14:noFill/>
            <w14:prstDash w14:val="solid"/>
            <w14:round/>
          </w14:textOutline>
        </w:rPr>
        <w:t>собі обмежений обсяг інформації</w:t>
      </w:r>
      <w:r w:rsidRPr="00DD76AC">
        <w:rPr>
          <w:rFonts w:ascii="Times New Roman" w:hAnsi="Times New Roman" w:cs="Times New Roman"/>
          <w:sz w:val="28"/>
          <w:szCs w:val="28"/>
          <w14:textOutline w14:w="0" w14:cap="flat" w14:cmpd="sng" w14:algn="ctr">
            <w14:noFill/>
            <w14:prstDash w14:val="solid"/>
            <w14:round/>
          </w14:textOutline>
        </w:rPr>
        <w:t>;</w:t>
      </w:r>
    </w:p>
    <w:p w14:paraId="68BDEB23" w14:textId="3CFA6F2F" w:rsidR="000D2F0A" w:rsidRPr="00DD76AC" w:rsidRDefault="000D2F0A" w:rsidP="000D2F0A">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б</w:t>
      </w:r>
      <w:r w:rsidR="00E1424E" w:rsidRPr="00DD76AC">
        <w:rPr>
          <w:rFonts w:ascii="Times New Roman" w:hAnsi="Times New Roman" w:cs="Times New Roman"/>
          <w:sz w:val="28"/>
          <w:szCs w:val="28"/>
          <w:lang w:val="uk-UA"/>
          <w14:textOutline w14:w="0" w14:cap="flat" w14:cmpd="sng" w14:algn="ctr">
            <w14:noFill/>
            <w14:prstDash w14:val="solid"/>
            <w14:round/>
          </w14:textOutline>
        </w:rPr>
        <w:t>ільшість українських туристичних фірм дають</w:t>
      </w:r>
      <w:r w:rsidR="00284E76" w:rsidRPr="00DD76AC">
        <w:rPr>
          <w:rFonts w:ascii="Times New Roman" w:hAnsi="Times New Roman" w:cs="Times New Roman"/>
          <w:sz w:val="28"/>
          <w:szCs w:val="28"/>
          <w:lang w:val="uk-UA"/>
          <w14:textOutline w14:w="0" w14:cap="flat" w14:cmpd="sng" w14:algn="ctr">
            <w14:noFill/>
            <w14:prstDash w14:val="solid"/>
            <w14:round/>
          </w14:textOutline>
        </w:rPr>
        <w:t xml:space="preserve"> не повну інформацію клієнтам на своїх сайтах щодо місця розташування готелю</w:t>
      </w:r>
      <w:r w:rsidR="00BC227F">
        <w:rPr>
          <w:rFonts w:ascii="Times New Roman" w:hAnsi="Times New Roman" w:cs="Times New Roman"/>
          <w:sz w:val="28"/>
          <w:szCs w:val="28"/>
          <w:lang w:val="uk-UA"/>
          <w14:textOutline w14:w="0" w14:cap="flat" w14:cmpd="sng" w14:algn="ctr">
            <w14:noFill/>
            <w14:prstDash w14:val="solid"/>
            <w14:round/>
          </w14:textOutline>
        </w:rPr>
        <w:t>,</w:t>
      </w:r>
      <w:r w:rsidR="00284E76" w:rsidRPr="00DD76AC">
        <w:rPr>
          <w:rFonts w:ascii="Times New Roman" w:hAnsi="Times New Roman" w:cs="Times New Roman"/>
          <w:sz w:val="28"/>
          <w:szCs w:val="28"/>
          <w:lang w:val="uk-UA"/>
          <w14:textOutline w14:w="0" w14:cap="flat" w14:cmpd="sng" w14:algn="ctr">
            <w14:noFill/>
            <w14:prstDash w14:val="solid"/>
            <w14:round/>
          </w14:textOutline>
        </w:rPr>
        <w:t xml:space="preserve"> </w:t>
      </w:r>
      <w:r w:rsidR="00BC227F">
        <w:rPr>
          <w:rFonts w:ascii="Times New Roman" w:hAnsi="Times New Roman" w:cs="Times New Roman"/>
          <w:sz w:val="28"/>
          <w:szCs w:val="28"/>
          <w:lang w:val="uk-UA"/>
          <w14:textOutline w14:w="0" w14:cap="flat" w14:cmpd="sng" w14:algn="ctr">
            <w14:noFill/>
            <w14:prstDash w14:val="solid"/>
            <w14:round/>
          </w14:textOutline>
        </w:rPr>
        <w:t>вартісті послуг тощо</w:t>
      </w:r>
      <w:r w:rsidRPr="00DD76AC">
        <w:rPr>
          <w:rFonts w:ascii="Times New Roman" w:hAnsi="Times New Roman" w:cs="Times New Roman"/>
          <w:sz w:val="28"/>
          <w:szCs w:val="28"/>
          <w:lang w:val="uk-UA"/>
          <w14:textOutline w14:w="0" w14:cap="flat" w14:cmpd="sng" w14:algn="ctr">
            <w14:noFill/>
            <w14:prstDash w14:val="solid"/>
            <w14:round/>
          </w14:textOutline>
        </w:rPr>
        <w:t>;</w:t>
      </w:r>
    </w:p>
    <w:p w14:paraId="592FA81E" w14:textId="1407B1BE" w:rsidR="00284E76" w:rsidRPr="00DD76AC" w:rsidRDefault="000D2F0A" w:rsidP="000D2F0A">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в</w:t>
      </w:r>
      <w:r w:rsidR="00284E76" w:rsidRPr="00DD76AC">
        <w:rPr>
          <w:rFonts w:ascii="Times New Roman" w:hAnsi="Times New Roman" w:cs="Times New Roman"/>
          <w:sz w:val="28"/>
          <w:szCs w:val="28"/>
          <w:lang w:val="uk-UA"/>
          <w14:textOutline w14:w="0" w14:cap="flat" w14:cmpd="sng" w14:algn="ctr">
            <w14:noFill/>
            <w14:prstDash w14:val="solid"/>
            <w14:round/>
          </w14:textOutline>
        </w:rPr>
        <w:t>ідсутність державної електоронної системи</w:t>
      </w:r>
      <w:r w:rsidRPr="00DD76AC">
        <w:rPr>
          <w:rFonts w:ascii="Times New Roman" w:hAnsi="Times New Roman" w:cs="Times New Roman"/>
          <w:sz w:val="28"/>
          <w:szCs w:val="28"/>
          <w:lang w:val="uk-UA"/>
          <w14:textOutline w14:w="0" w14:cap="flat" w14:cmpd="sng" w14:algn="ctr">
            <w14:noFill/>
            <w14:prstDash w14:val="solid"/>
            <w14:round/>
          </w14:textOutline>
        </w:rPr>
        <w:t xml:space="preserve"> забезпечення суб’єктів туристичної діяльності оперативною інформацією про попит, пропозицію, ціни, тарифи та ін</w:t>
      </w:r>
      <w:r w:rsidRPr="00DD76AC">
        <w:rPr>
          <w:rFonts w:ascii="Times New Roman" w:hAnsi="Times New Roman" w:cs="Times New Roman"/>
          <w:sz w:val="28"/>
          <w:szCs w:val="28"/>
          <w14:textOutline w14:w="0" w14:cap="flat" w14:cmpd="sng" w14:algn="ctr">
            <w14:noFill/>
            <w14:prstDash w14:val="solid"/>
            <w14:round/>
          </w14:textOutline>
        </w:rPr>
        <w:t xml:space="preserve"> [</w:t>
      </w:r>
      <w:r w:rsidR="00A53DC2">
        <w:rPr>
          <w:rFonts w:ascii="Times New Roman" w:hAnsi="Times New Roman" w:cs="Times New Roman"/>
          <w:sz w:val="28"/>
          <w:szCs w:val="28"/>
          <w:lang w:val="uk-UA"/>
          <w14:textOutline w14:w="0" w14:cap="flat" w14:cmpd="sng" w14:algn="ctr">
            <w14:noFill/>
            <w14:prstDash w14:val="solid"/>
            <w14:round/>
          </w14:textOutline>
        </w:rPr>
        <w:t>29</w:t>
      </w:r>
      <w:r w:rsidR="00321D04" w:rsidRPr="00DD76AC">
        <w:rPr>
          <w:rFonts w:ascii="Times New Roman" w:hAnsi="Times New Roman" w:cs="Times New Roman"/>
          <w:sz w:val="28"/>
          <w:szCs w:val="28"/>
          <w:lang w:val="uk-UA"/>
          <w14:textOutline w14:w="0" w14:cap="flat" w14:cmpd="sng" w14:algn="ctr">
            <w14:noFill/>
            <w14:prstDash w14:val="solid"/>
            <w14:round/>
          </w14:textOutline>
        </w:rPr>
        <w:t>, С. 279-280</w:t>
      </w:r>
      <w:r w:rsidRPr="00DD76AC">
        <w:rPr>
          <w:rFonts w:ascii="Times New Roman" w:hAnsi="Times New Roman" w:cs="Times New Roman"/>
          <w:sz w:val="28"/>
          <w:szCs w:val="28"/>
          <w14:textOutline w14:w="0" w14:cap="flat" w14:cmpd="sng" w14:algn="ctr">
            <w14:noFill/>
            <w14:prstDash w14:val="solid"/>
            <w14:round/>
          </w14:textOutline>
        </w:rPr>
        <w:t>]</w:t>
      </w:r>
      <w:r w:rsidRPr="00DD76AC">
        <w:rPr>
          <w:rFonts w:ascii="Times New Roman" w:hAnsi="Times New Roman" w:cs="Times New Roman"/>
          <w:sz w:val="28"/>
          <w:szCs w:val="28"/>
          <w:lang w:val="uk-UA"/>
          <w14:textOutline w14:w="0" w14:cap="flat" w14:cmpd="sng" w14:algn="ctr">
            <w14:noFill/>
            <w14:prstDash w14:val="solid"/>
            <w14:round/>
          </w14:textOutline>
        </w:rPr>
        <w:t>.</w:t>
      </w:r>
    </w:p>
    <w:p w14:paraId="667D74C1" w14:textId="25F40C4F" w:rsidR="00CB5122" w:rsidRPr="00DD76AC" w:rsidRDefault="00082331" w:rsidP="000D2F0A">
      <w:pPr>
        <w:spacing w:after="0" w:line="360" w:lineRule="auto"/>
        <w:ind w:firstLine="709"/>
        <w:jc w:val="both"/>
        <w:rPr>
          <w:rFonts w:ascii="Times New Roman" w:hAnsi="Times New Roman" w:cs="Times New Roman"/>
          <w:sz w:val="28"/>
          <w:szCs w:val="28"/>
          <w14:textOutline w14:w="0" w14:cap="flat" w14:cmpd="sng" w14:algn="ctr">
            <w14:noFill/>
            <w14:prstDash w14:val="solid"/>
            <w14:round/>
          </w14:textOutline>
        </w:rPr>
      </w:pPr>
      <w:r w:rsidRPr="00DD76AC">
        <w:rPr>
          <w:rFonts w:ascii="Times New Roman" w:hAnsi="Times New Roman" w:cs="Times New Roman"/>
          <w:sz w:val="28"/>
          <w:szCs w:val="28"/>
          <w14:textOutline w14:w="0" w14:cap="flat" w14:cmpd="sng" w14:algn="ctr">
            <w14:noFill/>
            <w14:prstDash w14:val="solid"/>
            <w14:round/>
          </w14:textOutline>
        </w:rPr>
        <w:t>За статистичною інформацією на 2014 рік в Україні</w:t>
      </w:r>
      <w:r w:rsidRPr="00DD76AC">
        <w:rPr>
          <w:rFonts w:ascii="Times New Roman" w:hAnsi="Times New Roman" w:cs="Times New Roman"/>
          <w:sz w:val="28"/>
          <w:szCs w:val="28"/>
          <w:lang w:val="uk-UA"/>
          <w14:textOutline w14:w="0" w14:cap="flat" w14:cmpd="sng" w14:algn="ctr">
            <w14:noFill/>
            <w14:prstDash w14:val="solid"/>
            <w14:round/>
          </w14:textOutline>
        </w:rPr>
        <w:t xml:space="preserve"> було</w:t>
      </w:r>
      <w:r w:rsidRPr="00DD76AC">
        <w:rPr>
          <w:rFonts w:ascii="Times New Roman" w:hAnsi="Times New Roman" w:cs="Times New Roman"/>
          <w:sz w:val="28"/>
          <w:szCs w:val="28"/>
          <w14:textOutline w14:w="0" w14:cap="flat" w14:cmpd="sng" w14:algn="ctr">
            <w14:noFill/>
            <w14:prstDash w14:val="solid"/>
            <w14:round/>
          </w14:textOutline>
        </w:rPr>
        <w:t xml:space="preserve"> зареєстровано 667 туроператорів. Проаналізувавши роботу web-сайтів туристичних операторів, юуло виявлено, що серед 667 туроператорів</w:t>
      </w:r>
      <w:r w:rsidRPr="00DD76AC">
        <w:rPr>
          <w:rFonts w:ascii="Times New Roman" w:hAnsi="Times New Roman" w:cs="Times New Roman"/>
          <w:sz w:val="28"/>
          <w:szCs w:val="28"/>
          <w:lang w:val="uk-UA"/>
          <w14:textOutline w14:w="0" w14:cap="flat" w14:cmpd="sng" w14:algn="ctr">
            <w14:noFill/>
            <w14:prstDash w14:val="solid"/>
            <w14:round/>
          </w14:textOutline>
        </w:rPr>
        <w:t xml:space="preserve"> </w:t>
      </w:r>
      <w:r w:rsidRPr="00DD76AC">
        <w:rPr>
          <w:rFonts w:ascii="Times New Roman" w:hAnsi="Times New Roman" w:cs="Times New Roman"/>
          <w:sz w:val="28"/>
          <w:szCs w:val="28"/>
          <w14:textOutline w14:w="0" w14:cap="flat" w14:cmpd="sng" w14:algn="ctr">
            <w14:noFill/>
            <w14:prstDash w14:val="solid"/>
            <w14:round/>
          </w14:textOutline>
        </w:rPr>
        <w:t>України</w:t>
      </w:r>
      <w:r w:rsidRPr="00DD76AC">
        <w:rPr>
          <w:rFonts w:ascii="Times New Roman" w:hAnsi="Times New Roman" w:cs="Times New Roman"/>
          <w:sz w:val="28"/>
          <w:szCs w:val="28"/>
          <w:lang w:val="uk-UA"/>
          <w14:textOutline w14:w="0" w14:cap="flat" w14:cmpd="sng" w14:algn="ctr">
            <w14:noFill/>
            <w14:prstDash w14:val="solid"/>
            <w14:round/>
          </w14:textOutline>
        </w:rPr>
        <w:t xml:space="preserve"> на той момент</w:t>
      </w:r>
      <w:r w:rsidRPr="00DD76AC">
        <w:rPr>
          <w:rFonts w:ascii="Times New Roman" w:hAnsi="Times New Roman" w:cs="Times New Roman"/>
          <w:sz w:val="28"/>
          <w:szCs w:val="28"/>
          <w14:textOutline w14:w="0" w14:cap="flat" w14:cmpd="sng" w14:algn="ctr">
            <w14:noFill/>
            <w14:prstDash w14:val="solid"/>
            <w14:round/>
          </w14:textOutline>
        </w:rPr>
        <w:t xml:space="preserve"> тільки 111 (або 16,64%) забезпечували повне обслуговування в онлайн режимі за допомогою онлайн-консультанта. </w:t>
      </w:r>
      <w:r w:rsidR="00CB5122" w:rsidRPr="00DD76AC">
        <w:rPr>
          <w:rFonts w:ascii="Times New Roman" w:hAnsi="Times New Roman" w:cs="Times New Roman"/>
          <w:sz w:val="28"/>
          <w:szCs w:val="28"/>
          <w14:textOutline w14:w="0" w14:cap="flat" w14:cmpd="sng" w14:algn="ctr">
            <w14:noFill/>
            <w14:prstDash w14:val="solid"/>
            <w14:round/>
          </w14:textOutline>
        </w:rPr>
        <w:t>За статистичною інформацією на 2018 рік в Україні було зареєстровано 529 туроператорів, а у 2019 – 538 і ситуація з онлайн-консультуванням фактично не змінилася.</w:t>
      </w:r>
    </w:p>
    <w:p w14:paraId="692C9644" w14:textId="77777777" w:rsidR="003F7960" w:rsidRDefault="00082331" w:rsidP="003F7960">
      <w:pPr>
        <w:spacing w:after="0" w:line="360" w:lineRule="auto"/>
        <w:ind w:firstLine="709"/>
        <w:jc w:val="both"/>
        <w:rPr>
          <w:rFonts w:ascii="Times New Roman" w:hAnsi="Times New Roman" w:cs="Times New Roman"/>
          <w:sz w:val="28"/>
          <w:szCs w:val="28"/>
          <w14:textOutline w14:w="0" w14:cap="flat" w14:cmpd="sng" w14:algn="ctr">
            <w14:noFill/>
            <w14:prstDash w14:val="solid"/>
            <w14:round/>
          </w14:textOutline>
        </w:rPr>
      </w:pPr>
      <w:r w:rsidRPr="00DD76AC">
        <w:rPr>
          <w:rFonts w:ascii="Times New Roman" w:hAnsi="Times New Roman" w:cs="Times New Roman"/>
          <w:sz w:val="28"/>
          <w:szCs w:val="28"/>
          <w14:textOutline w14:w="0" w14:cap="flat" w14:cmpd="sng" w14:algn="ctr">
            <w14:noFill/>
            <w14:prstDash w14:val="solid"/>
            <w14:round/>
          </w14:textOutline>
        </w:rPr>
        <w:t>У таблиці 2.</w:t>
      </w:r>
      <w:r w:rsidR="000873EF" w:rsidRPr="00DD76AC">
        <w:rPr>
          <w:rFonts w:ascii="Times New Roman" w:hAnsi="Times New Roman" w:cs="Times New Roman"/>
          <w:sz w:val="28"/>
          <w:szCs w:val="28"/>
          <w:lang w:val="uk-UA"/>
          <w14:textOutline w14:w="0" w14:cap="flat" w14:cmpd="sng" w14:algn="ctr">
            <w14:noFill/>
            <w14:prstDash w14:val="solid"/>
            <w14:round/>
          </w14:textOutline>
        </w:rPr>
        <w:t>6</w:t>
      </w:r>
      <w:r w:rsidRPr="00DD76AC">
        <w:rPr>
          <w:rFonts w:ascii="Times New Roman" w:hAnsi="Times New Roman" w:cs="Times New Roman"/>
          <w:sz w:val="28"/>
          <w:szCs w:val="28"/>
          <w14:textOutline w14:w="0" w14:cap="flat" w14:cmpd="sng" w14:algn="ctr">
            <w14:noFill/>
            <w14:prstDash w14:val="solid"/>
            <w14:round/>
          </w14:textOutline>
        </w:rPr>
        <w:t xml:space="preserve"> представлена кількість та частка туропе</w:t>
      </w:r>
      <w:r w:rsidR="0005014C" w:rsidRPr="00DD76AC">
        <w:rPr>
          <w:rFonts w:ascii="Times New Roman" w:hAnsi="Times New Roman" w:cs="Times New Roman"/>
          <w:sz w:val="28"/>
          <w:szCs w:val="28"/>
          <w14:textOutline w14:w="0" w14:cap="flat" w14:cmpd="sng" w14:algn="ctr">
            <w14:noFill/>
            <w14:prstDash w14:val="solid"/>
            <w14:round/>
          </w14:textOutline>
        </w:rPr>
        <w:t>раторів, які надають послугу он</w:t>
      </w:r>
      <w:r w:rsidRPr="00DD76AC">
        <w:rPr>
          <w:rFonts w:ascii="Times New Roman" w:hAnsi="Times New Roman" w:cs="Times New Roman"/>
          <w:sz w:val="28"/>
          <w:szCs w:val="28"/>
          <w14:textOutline w14:w="0" w14:cap="flat" w14:cmpd="sng" w14:algn="ctr">
            <w14:noFill/>
            <w14:prstDash w14:val="solid"/>
            <w14:round/>
          </w14:textOutline>
        </w:rPr>
        <w:t>лайн-консультанта в розрізі адміністративних областей України</w:t>
      </w:r>
      <w:r w:rsidR="00CB5122" w:rsidRPr="00DD76AC">
        <w:rPr>
          <w:rFonts w:ascii="Times New Roman" w:hAnsi="Times New Roman" w:cs="Times New Roman"/>
          <w:sz w:val="28"/>
          <w:szCs w:val="28"/>
          <w:lang w:val="uk-UA"/>
          <w14:textOutline w14:w="0" w14:cap="flat" w14:cmpd="sng" w14:algn="ctr">
            <w14:noFill/>
            <w14:prstDash w14:val="solid"/>
            <w14:round/>
          </w14:textOutline>
        </w:rPr>
        <w:t xml:space="preserve"> на 2019 рік</w:t>
      </w:r>
      <w:r w:rsidRPr="00DD76AC">
        <w:rPr>
          <w:rFonts w:ascii="Times New Roman" w:hAnsi="Times New Roman" w:cs="Times New Roman"/>
          <w:sz w:val="28"/>
          <w:szCs w:val="28"/>
          <w14:textOutline w14:w="0" w14:cap="flat" w14:cmpd="sng" w14:algn="ctr">
            <w14:noFill/>
            <w14:prstDash w14:val="solid"/>
            <w14:round/>
          </w14:textOutline>
        </w:rPr>
        <w:t>.</w:t>
      </w:r>
      <w:r w:rsidR="003F7960" w:rsidRPr="003F7960">
        <w:rPr>
          <w:rFonts w:ascii="Times New Roman" w:hAnsi="Times New Roman" w:cs="Times New Roman"/>
          <w:sz w:val="28"/>
          <w:szCs w:val="28"/>
          <w14:textOutline w14:w="0" w14:cap="flat" w14:cmpd="sng" w14:algn="ctr">
            <w14:noFill/>
            <w14:prstDash w14:val="solid"/>
            <w14:round/>
          </w14:textOutline>
        </w:rPr>
        <w:t xml:space="preserve"> </w:t>
      </w:r>
    </w:p>
    <w:p w14:paraId="325A3B64" w14:textId="1A14620A" w:rsidR="00082331" w:rsidRPr="00DD76AC" w:rsidRDefault="003F7960" w:rsidP="003F7960">
      <w:pPr>
        <w:spacing w:after="0" w:line="360" w:lineRule="auto"/>
        <w:ind w:firstLine="709"/>
        <w:jc w:val="both"/>
        <w:rPr>
          <w:rFonts w:ascii="Times New Roman" w:hAnsi="Times New Roman" w:cs="Times New Roman"/>
          <w:sz w:val="28"/>
          <w:szCs w:val="28"/>
          <w14:textOutline w14:w="0" w14:cap="flat" w14:cmpd="sng" w14:algn="ctr">
            <w14:noFill/>
            <w14:prstDash w14:val="solid"/>
            <w14:round/>
          </w14:textOutline>
        </w:rPr>
      </w:pPr>
      <w:r w:rsidRPr="00DD76AC">
        <w:rPr>
          <w:rFonts w:ascii="Times New Roman" w:hAnsi="Times New Roman" w:cs="Times New Roman"/>
          <w:sz w:val="28"/>
          <w:szCs w:val="28"/>
          <w14:textOutline w14:w="0" w14:cap="flat" w14:cmpd="sng" w14:algn="ctr">
            <w14:noFill/>
            <w14:prstDash w14:val="solid"/>
            <w14:round/>
          </w14:textOutline>
        </w:rPr>
        <w:t>Як видно із цієї таблиці, частка туроператорів із послугою онлайн-консультанта в розрізі</w:t>
      </w:r>
      <w:r w:rsidRPr="00DD76AC">
        <w:rPr>
          <w:rFonts w:ascii="Times New Roman" w:hAnsi="Times New Roman" w:cs="Times New Roman"/>
          <w:sz w:val="28"/>
          <w:szCs w:val="28"/>
          <w:lang w:val="uk-UA"/>
          <w14:textOutline w14:w="0" w14:cap="flat" w14:cmpd="sng" w14:algn="ctr">
            <w14:noFill/>
            <w14:prstDash w14:val="solid"/>
            <w14:round/>
          </w14:textOutline>
        </w:rPr>
        <w:t xml:space="preserve"> досліждуваних</w:t>
      </w:r>
      <w:r w:rsidRPr="00DD76AC">
        <w:rPr>
          <w:rFonts w:ascii="Times New Roman" w:hAnsi="Times New Roman" w:cs="Times New Roman"/>
          <w:sz w:val="28"/>
          <w:szCs w:val="28"/>
          <w14:textOutline w14:w="0" w14:cap="flat" w14:cmpd="sng" w14:algn="ctr">
            <w14:noFill/>
            <w14:prstDash w14:val="solid"/>
            <w14:round/>
          </w14:textOutline>
        </w:rPr>
        <w:t xml:space="preserve"> адміністративних областей України суттєво різниться. Такі області як Львівська, </w:t>
      </w:r>
      <w:r w:rsidRPr="00DD76AC">
        <w:rPr>
          <w:rFonts w:ascii="Times New Roman" w:hAnsi="Times New Roman" w:cs="Times New Roman"/>
          <w:sz w:val="28"/>
          <w:szCs w:val="28"/>
          <w:lang w:val="uk-UA"/>
          <w14:textOutline w14:w="0" w14:cap="flat" w14:cmpd="sng" w14:algn="ctr">
            <w14:noFill/>
            <w14:prstDash w14:val="solid"/>
            <w14:round/>
          </w14:textOutline>
        </w:rPr>
        <w:t>Дніпропетровська</w:t>
      </w:r>
      <w:r w:rsidRPr="00DD76AC">
        <w:rPr>
          <w:rFonts w:ascii="Times New Roman" w:hAnsi="Times New Roman" w:cs="Times New Roman"/>
          <w:sz w:val="28"/>
          <w:szCs w:val="28"/>
          <w14:textOutline w14:w="0" w14:cap="flat" w14:cmpd="sng" w14:algn="ctr">
            <w14:noFill/>
            <w14:prstDash w14:val="solid"/>
            <w14:round/>
          </w14:textOutline>
        </w:rPr>
        <w:t xml:space="preserve"> та місто Івано-Франківська, які є лідерами за кількістю туроператорів, мають низь</w:t>
      </w:r>
      <w:r>
        <w:rPr>
          <w:rFonts w:ascii="Times New Roman" w:hAnsi="Times New Roman" w:cs="Times New Roman"/>
          <w:sz w:val="28"/>
          <w:szCs w:val="28"/>
          <w14:textOutline w14:w="0" w14:cap="flat" w14:cmpd="sng" w14:algn="ctr">
            <w14:noFill/>
            <w14:prstDash w14:val="solid"/>
            <w14:round/>
          </w14:textOutline>
        </w:rPr>
        <w:t>кі показники.</w:t>
      </w:r>
    </w:p>
    <w:p w14:paraId="014883C3" w14:textId="2A937BCA" w:rsidR="00082331" w:rsidRPr="00DD76AC" w:rsidRDefault="00082331" w:rsidP="00082331">
      <w:pPr>
        <w:spacing w:after="0" w:line="360" w:lineRule="auto"/>
        <w:ind w:firstLine="709"/>
        <w:jc w:val="right"/>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Таблиця 2.</w:t>
      </w:r>
      <w:r w:rsidR="000873EF" w:rsidRPr="00DD76AC">
        <w:rPr>
          <w:rFonts w:ascii="Times New Roman" w:hAnsi="Times New Roman" w:cs="Times New Roman"/>
          <w:sz w:val="28"/>
          <w:szCs w:val="28"/>
          <w:lang w:val="uk-UA"/>
          <w14:textOutline w14:w="0" w14:cap="flat" w14:cmpd="sng" w14:algn="ctr">
            <w14:noFill/>
            <w14:prstDash w14:val="solid"/>
            <w14:round/>
          </w14:textOutline>
        </w:rPr>
        <w:t>6</w:t>
      </w:r>
    </w:p>
    <w:p w14:paraId="60266EDB" w14:textId="0D7B49F8" w:rsidR="00082331" w:rsidRPr="00DD76AC" w:rsidRDefault="0045246D" w:rsidP="0045246D">
      <w:pPr>
        <w:spacing w:after="0" w:line="360" w:lineRule="auto"/>
        <w:jc w:val="center"/>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lastRenderedPageBreak/>
        <w:t>Послуга он</w:t>
      </w:r>
      <w:r w:rsidR="00082331" w:rsidRPr="00DD76AC">
        <w:rPr>
          <w:rFonts w:ascii="Times New Roman" w:hAnsi="Times New Roman" w:cs="Times New Roman"/>
          <w:sz w:val="28"/>
          <w:szCs w:val="28"/>
          <w:lang w:val="uk-UA"/>
          <w14:textOutline w14:w="0" w14:cap="flat" w14:cmpd="sng" w14:algn="ctr">
            <w14:noFill/>
            <w14:prstDash w14:val="solid"/>
            <w14:round/>
          </w14:textOutline>
        </w:rPr>
        <w:t xml:space="preserve">лайн-консультанта на сайтах </w:t>
      </w:r>
      <w:r w:rsidRPr="00DD76AC">
        <w:rPr>
          <w:rFonts w:ascii="Times New Roman" w:hAnsi="Times New Roman" w:cs="Times New Roman"/>
          <w:sz w:val="28"/>
          <w:szCs w:val="28"/>
          <w:lang w:val="uk-UA"/>
          <w14:textOutline w14:w="0" w14:cap="flat" w14:cmpd="sng" w14:algn="ctr">
            <w14:noFill/>
            <w14:prstDash w14:val="solid"/>
            <w14:round/>
          </w14:textOutline>
        </w:rPr>
        <w:t>туроператорів України в розрізі</w:t>
      </w:r>
      <w:r w:rsidR="00082331" w:rsidRPr="00DD76AC">
        <w:rPr>
          <w:rFonts w:ascii="Times New Roman" w:hAnsi="Times New Roman" w:cs="Times New Roman"/>
          <w:sz w:val="28"/>
          <w:szCs w:val="28"/>
          <w:lang w:val="uk-UA"/>
          <w14:textOutline w14:w="0" w14:cap="flat" w14:cmpd="sng" w14:algn="ctr">
            <w14:noFill/>
            <w14:prstDash w14:val="solid"/>
            <w14:round/>
          </w14:textOutline>
        </w:rPr>
        <w:t xml:space="preserve"> досліджуваних адміністративних областей</w:t>
      </w:r>
    </w:p>
    <w:tbl>
      <w:tblPr>
        <w:tblStyle w:val="a4"/>
        <w:tblW w:w="4913" w:type="pct"/>
        <w:tblLook w:val="04A0" w:firstRow="1" w:lastRow="0" w:firstColumn="1" w:lastColumn="0" w:noHBand="0" w:noVBand="1"/>
      </w:tblPr>
      <w:tblGrid>
        <w:gridCol w:w="2688"/>
        <w:gridCol w:w="1985"/>
        <w:gridCol w:w="4787"/>
      </w:tblGrid>
      <w:tr w:rsidR="00082331" w:rsidRPr="00DD76AC" w14:paraId="53C8C3BF" w14:textId="77777777" w:rsidTr="00BC227F">
        <w:trPr>
          <w:trHeight w:val="519"/>
        </w:trPr>
        <w:tc>
          <w:tcPr>
            <w:tcW w:w="1421" w:type="pct"/>
            <w:vAlign w:val="center"/>
            <w:hideMark/>
          </w:tcPr>
          <w:p w14:paraId="6D5AC8BB" w14:textId="77777777" w:rsidR="00082331" w:rsidRPr="00DD76AC" w:rsidRDefault="00082331" w:rsidP="00BC227F">
            <w:pPr>
              <w:jc w:val="center"/>
              <w:rPr>
                <w:rFonts w:ascii="Times New Roman" w:hAnsi="Times New Roman"/>
                <w:sz w:val="24"/>
                <w:szCs w:val="24"/>
              </w:rPr>
            </w:pPr>
            <w:r w:rsidRPr="00DD76AC">
              <w:rPr>
                <w:rFonts w:ascii="Times New Roman" w:hAnsi="Times New Roman"/>
                <w:sz w:val="24"/>
                <w:szCs w:val="24"/>
              </w:rPr>
              <w:t>Область</w:t>
            </w:r>
          </w:p>
        </w:tc>
        <w:tc>
          <w:tcPr>
            <w:tcW w:w="1049" w:type="pct"/>
            <w:vAlign w:val="center"/>
            <w:hideMark/>
          </w:tcPr>
          <w:p w14:paraId="4ED3B09C" w14:textId="77777777" w:rsidR="00082331" w:rsidRPr="00DD76AC" w:rsidRDefault="00082331" w:rsidP="00BC227F">
            <w:pPr>
              <w:jc w:val="center"/>
              <w:rPr>
                <w:rFonts w:ascii="Times New Roman" w:hAnsi="Times New Roman"/>
                <w:sz w:val="24"/>
                <w:szCs w:val="24"/>
              </w:rPr>
            </w:pPr>
            <w:r w:rsidRPr="00DD76AC">
              <w:rPr>
                <w:rFonts w:ascii="Times New Roman" w:hAnsi="Times New Roman"/>
                <w:sz w:val="24"/>
                <w:szCs w:val="24"/>
              </w:rPr>
              <w:t>Загальна кількість туроператорів</w:t>
            </w:r>
          </w:p>
        </w:tc>
        <w:tc>
          <w:tcPr>
            <w:tcW w:w="2530" w:type="pct"/>
            <w:vAlign w:val="center"/>
            <w:hideMark/>
          </w:tcPr>
          <w:p w14:paraId="2A2B221F" w14:textId="36B8C8D6" w:rsidR="00082331" w:rsidRPr="00DD76AC" w:rsidRDefault="00082331" w:rsidP="00BC227F">
            <w:pPr>
              <w:jc w:val="center"/>
              <w:rPr>
                <w:rFonts w:ascii="Times New Roman" w:hAnsi="Times New Roman"/>
                <w:sz w:val="24"/>
                <w:szCs w:val="24"/>
              </w:rPr>
            </w:pPr>
            <w:r w:rsidRPr="00DD76AC">
              <w:rPr>
                <w:rFonts w:ascii="Times New Roman" w:hAnsi="Times New Roman"/>
                <w:sz w:val="24"/>
                <w:szCs w:val="24"/>
              </w:rPr>
              <w:t>Кількість туроператорів</w:t>
            </w:r>
            <w:r w:rsidRPr="00DD76AC">
              <w:rPr>
                <w:rFonts w:ascii="Times New Roman" w:hAnsi="Times New Roman"/>
                <w:sz w:val="24"/>
                <w:szCs w:val="24"/>
              </w:rPr>
              <w:br/>
              <w:t>з послугою онлайн-консультанта</w:t>
            </w:r>
          </w:p>
        </w:tc>
      </w:tr>
      <w:tr w:rsidR="00082331" w:rsidRPr="00DD76AC" w14:paraId="17276966" w14:textId="77777777" w:rsidTr="003F7960">
        <w:trPr>
          <w:trHeight w:val="342"/>
        </w:trPr>
        <w:tc>
          <w:tcPr>
            <w:tcW w:w="1421" w:type="pct"/>
            <w:vAlign w:val="center"/>
            <w:hideMark/>
          </w:tcPr>
          <w:p w14:paraId="7D8F8DBC" w14:textId="77777777" w:rsidR="00082331" w:rsidRPr="00DD76AC" w:rsidRDefault="00082331" w:rsidP="00BC227F">
            <w:pPr>
              <w:jc w:val="center"/>
              <w:rPr>
                <w:rFonts w:ascii="Times New Roman" w:hAnsi="Times New Roman"/>
                <w:sz w:val="24"/>
                <w:szCs w:val="24"/>
              </w:rPr>
            </w:pPr>
            <w:r w:rsidRPr="00DD76AC">
              <w:rPr>
                <w:rFonts w:ascii="Times New Roman" w:hAnsi="Times New Roman"/>
                <w:sz w:val="24"/>
                <w:szCs w:val="24"/>
              </w:rPr>
              <w:t>Дніпропетровська</w:t>
            </w:r>
          </w:p>
        </w:tc>
        <w:tc>
          <w:tcPr>
            <w:tcW w:w="1049" w:type="pct"/>
            <w:vAlign w:val="center"/>
            <w:hideMark/>
          </w:tcPr>
          <w:p w14:paraId="073D6FC5" w14:textId="77777777" w:rsidR="00082331" w:rsidRPr="00DD76AC" w:rsidRDefault="00082331" w:rsidP="00BC227F">
            <w:pPr>
              <w:jc w:val="center"/>
              <w:rPr>
                <w:rFonts w:ascii="Times New Roman" w:hAnsi="Times New Roman"/>
                <w:sz w:val="24"/>
                <w:szCs w:val="24"/>
              </w:rPr>
            </w:pPr>
            <w:r w:rsidRPr="00DD76AC">
              <w:rPr>
                <w:rFonts w:ascii="Times New Roman" w:hAnsi="Times New Roman"/>
                <w:sz w:val="24"/>
                <w:szCs w:val="24"/>
              </w:rPr>
              <w:t>21</w:t>
            </w:r>
          </w:p>
        </w:tc>
        <w:tc>
          <w:tcPr>
            <w:tcW w:w="2530" w:type="pct"/>
            <w:vAlign w:val="center"/>
            <w:hideMark/>
          </w:tcPr>
          <w:p w14:paraId="5AF57F74" w14:textId="77777777" w:rsidR="00082331" w:rsidRPr="00DD76AC" w:rsidRDefault="00082331" w:rsidP="00BC227F">
            <w:pPr>
              <w:jc w:val="center"/>
              <w:rPr>
                <w:rFonts w:ascii="Times New Roman" w:hAnsi="Times New Roman"/>
                <w:sz w:val="24"/>
                <w:szCs w:val="24"/>
              </w:rPr>
            </w:pPr>
            <w:r w:rsidRPr="00DD76AC">
              <w:rPr>
                <w:rFonts w:ascii="Times New Roman" w:hAnsi="Times New Roman"/>
                <w:sz w:val="24"/>
                <w:szCs w:val="24"/>
              </w:rPr>
              <w:t>7</w:t>
            </w:r>
          </w:p>
        </w:tc>
      </w:tr>
      <w:tr w:rsidR="00082331" w:rsidRPr="00DD76AC" w14:paraId="5CE4C6E8" w14:textId="77777777" w:rsidTr="00BC227F">
        <w:trPr>
          <w:trHeight w:val="96"/>
        </w:trPr>
        <w:tc>
          <w:tcPr>
            <w:tcW w:w="1421" w:type="pct"/>
            <w:vAlign w:val="center"/>
            <w:hideMark/>
          </w:tcPr>
          <w:p w14:paraId="5E0322E1" w14:textId="77777777" w:rsidR="00082331" w:rsidRPr="00DD76AC" w:rsidRDefault="00082331" w:rsidP="00BC227F">
            <w:pPr>
              <w:jc w:val="center"/>
              <w:rPr>
                <w:rFonts w:ascii="Times New Roman" w:hAnsi="Times New Roman"/>
                <w:sz w:val="24"/>
                <w:szCs w:val="24"/>
              </w:rPr>
            </w:pPr>
            <w:r w:rsidRPr="00DD76AC">
              <w:rPr>
                <w:rFonts w:ascii="Times New Roman" w:hAnsi="Times New Roman"/>
                <w:sz w:val="24"/>
                <w:szCs w:val="24"/>
              </w:rPr>
              <w:t>Донецька</w:t>
            </w:r>
          </w:p>
        </w:tc>
        <w:tc>
          <w:tcPr>
            <w:tcW w:w="1049" w:type="pct"/>
            <w:vAlign w:val="center"/>
            <w:hideMark/>
          </w:tcPr>
          <w:p w14:paraId="395DEDC0" w14:textId="77777777" w:rsidR="00082331" w:rsidRPr="00DD76AC" w:rsidRDefault="00082331" w:rsidP="00BC227F">
            <w:pPr>
              <w:jc w:val="center"/>
              <w:rPr>
                <w:rFonts w:ascii="Times New Roman" w:hAnsi="Times New Roman"/>
                <w:sz w:val="24"/>
                <w:szCs w:val="24"/>
              </w:rPr>
            </w:pPr>
            <w:r w:rsidRPr="00DD76AC">
              <w:rPr>
                <w:rFonts w:ascii="Times New Roman" w:hAnsi="Times New Roman"/>
                <w:sz w:val="24"/>
                <w:szCs w:val="24"/>
              </w:rPr>
              <w:t>4</w:t>
            </w:r>
          </w:p>
        </w:tc>
        <w:tc>
          <w:tcPr>
            <w:tcW w:w="2530" w:type="pct"/>
            <w:vAlign w:val="center"/>
            <w:hideMark/>
          </w:tcPr>
          <w:p w14:paraId="6376BAAF" w14:textId="77777777" w:rsidR="00082331" w:rsidRPr="00DD76AC" w:rsidRDefault="00082331" w:rsidP="00BC227F">
            <w:pPr>
              <w:jc w:val="center"/>
              <w:rPr>
                <w:rFonts w:ascii="Times New Roman" w:hAnsi="Times New Roman"/>
                <w:sz w:val="24"/>
                <w:szCs w:val="24"/>
              </w:rPr>
            </w:pPr>
            <w:r w:rsidRPr="00DD76AC">
              <w:rPr>
                <w:rFonts w:ascii="Times New Roman" w:hAnsi="Times New Roman"/>
                <w:sz w:val="24"/>
                <w:szCs w:val="24"/>
              </w:rPr>
              <w:t>4</w:t>
            </w:r>
          </w:p>
        </w:tc>
      </w:tr>
      <w:tr w:rsidR="00082331" w:rsidRPr="00DD76AC" w14:paraId="27777BB8" w14:textId="77777777" w:rsidTr="00BC227F">
        <w:trPr>
          <w:trHeight w:val="242"/>
        </w:trPr>
        <w:tc>
          <w:tcPr>
            <w:tcW w:w="1421" w:type="pct"/>
            <w:vAlign w:val="center"/>
            <w:hideMark/>
          </w:tcPr>
          <w:p w14:paraId="091DC352" w14:textId="77777777" w:rsidR="00082331" w:rsidRPr="00DD76AC" w:rsidRDefault="00082331" w:rsidP="00BC227F">
            <w:pPr>
              <w:jc w:val="center"/>
              <w:rPr>
                <w:rFonts w:ascii="Times New Roman" w:hAnsi="Times New Roman"/>
                <w:sz w:val="24"/>
                <w:szCs w:val="24"/>
              </w:rPr>
            </w:pPr>
            <w:r w:rsidRPr="00DD76AC">
              <w:rPr>
                <w:rFonts w:ascii="Times New Roman" w:hAnsi="Times New Roman"/>
                <w:sz w:val="24"/>
                <w:szCs w:val="24"/>
              </w:rPr>
              <w:t>Івано-Франківська</w:t>
            </w:r>
          </w:p>
        </w:tc>
        <w:tc>
          <w:tcPr>
            <w:tcW w:w="1049" w:type="pct"/>
            <w:vAlign w:val="center"/>
            <w:hideMark/>
          </w:tcPr>
          <w:p w14:paraId="55DAD4A3" w14:textId="77777777" w:rsidR="00082331" w:rsidRPr="00DD76AC" w:rsidRDefault="00082331" w:rsidP="00BC227F">
            <w:pPr>
              <w:jc w:val="center"/>
              <w:rPr>
                <w:rFonts w:ascii="Times New Roman" w:hAnsi="Times New Roman"/>
                <w:sz w:val="24"/>
                <w:szCs w:val="24"/>
              </w:rPr>
            </w:pPr>
            <w:r w:rsidRPr="00DD76AC">
              <w:rPr>
                <w:rFonts w:ascii="Times New Roman" w:hAnsi="Times New Roman"/>
                <w:sz w:val="24"/>
                <w:szCs w:val="24"/>
              </w:rPr>
              <w:t>22</w:t>
            </w:r>
          </w:p>
        </w:tc>
        <w:tc>
          <w:tcPr>
            <w:tcW w:w="2530" w:type="pct"/>
            <w:vAlign w:val="center"/>
            <w:hideMark/>
          </w:tcPr>
          <w:p w14:paraId="471C65BA" w14:textId="77777777" w:rsidR="00082331" w:rsidRPr="00DD76AC" w:rsidRDefault="00082331" w:rsidP="00BC227F">
            <w:pPr>
              <w:jc w:val="center"/>
              <w:rPr>
                <w:rFonts w:ascii="Times New Roman" w:hAnsi="Times New Roman"/>
                <w:sz w:val="24"/>
                <w:szCs w:val="24"/>
              </w:rPr>
            </w:pPr>
            <w:r w:rsidRPr="00DD76AC">
              <w:rPr>
                <w:rFonts w:ascii="Times New Roman" w:hAnsi="Times New Roman"/>
                <w:sz w:val="24"/>
                <w:szCs w:val="24"/>
              </w:rPr>
              <w:t>3</w:t>
            </w:r>
          </w:p>
        </w:tc>
      </w:tr>
      <w:tr w:rsidR="00082331" w:rsidRPr="00DD76AC" w14:paraId="3964C3BC" w14:textId="77777777" w:rsidTr="00BC227F">
        <w:trPr>
          <w:trHeight w:val="62"/>
        </w:trPr>
        <w:tc>
          <w:tcPr>
            <w:tcW w:w="1421" w:type="pct"/>
            <w:vAlign w:val="center"/>
            <w:hideMark/>
          </w:tcPr>
          <w:p w14:paraId="2DD211F2" w14:textId="77777777" w:rsidR="00082331" w:rsidRPr="00DD76AC" w:rsidRDefault="00082331" w:rsidP="00BC227F">
            <w:pPr>
              <w:jc w:val="center"/>
              <w:rPr>
                <w:rFonts w:ascii="Times New Roman" w:hAnsi="Times New Roman"/>
                <w:sz w:val="24"/>
                <w:szCs w:val="24"/>
              </w:rPr>
            </w:pPr>
            <w:r w:rsidRPr="00DD76AC">
              <w:rPr>
                <w:rFonts w:ascii="Times New Roman" w:hAnsi="Times New Roman"/>
                <w:sz w:val="24"/>
                <w:szCs w:val="24"/>
              </w:rPr>
              <w:t>Волинська</w:t>
            </w:r>
          </w:p>
        </w:tc>
        <w:tc>
          <w:tcPr>
            <w:tcW w:w="1049" w:type="pct"/>
            <w:vAlign w:val="center"/>
            <w:hideMark/>
          </w:tcPr>
          <w:p w14:paraId="6F072B0E" w14:textId="77777777" w:rsidR="00082331" w:rsidRPr="00DD76AC" w:rsidRDefault="00082331" w:rsidP="00BC227F">
            <w:pPr>
              <w:jc w:val="center"/>
              <w:rPr>
                <w:rFonts w:ascii="Times New Roman" w:hAnsi="Times New Roman"/>
                <w:sz w:val="24"/>
                <w:szCs w:val="24"/>
              </w:rPr>
            </w:pPr>
            <w:r w:rsidRPr="00DD76AC">
              <w:rPr>
                <w:rFonts w:ascii="Times New Roman" w:hAnsi="Times New Roman"/>
                <w:sz w:val="24"/>
                <w:szCs w:val="24"/>
              </w:rPr>
              <w:t>15</w:t>
            </w:r>
          </w:p>
        </w:tc>
        <w:tc>
          <w:tcPr>
            <w:tcW w:w="2530" w:type="pct"/>
            <w:vAlign w:val="center"/>
            <w:hideMark/>
          </w:tcPr>
          <w:p w14:paraId="010BB67E" w14:textId="77777777" w:rsidR="00082331" w:rsidRPr="00DD76AC" w:rsidRDefault="00082331" w:rsidP="00BC227F">
            <w:pPr>
              <w:jc w:val="center"/>
              <w:rPr>
                <w:rFonts w:ascii="Times New Roman" w:hAnsi="Times New Roman"/>
                <w:sz w:val="24"/>
                <w:szCs w:val="24"/>
              </w:rPr>
            </w:pPr>
            <w:r w:rsidRPr="00DD76AC">
              <w:rPr>
                <w:rFonts w:ascii="Times New Roman" w:hAnsi="Times New Roman"/>
                <w:sz w:val="24"/>
                <w:szCs w:val="24"/>
              </w:rPr>
              <w:t>2</w:t>
            </w:r>
          </w:p>
        </w:tc>
      </w:tr>
      <w:tr w:rsidR="00082331" w:rsidRPr="00DD76AC" w14:paraId="21F7C47A" w14:textId="77777777" w:rsidTr="00BC227F">
        <w:trPr>
          <w:trHeight w:val="94"/>
        </w:trPr>
        <w:tc>
          <w:tcPr>
            <w:tcW w:w="1421" w:type="pct"/>
            <w:vAlign w:val="center"/>
            <w:hideMark/>
          </w:tcPr>
          <w:p w14:paraId="69B5D378" w14:textId="77777777" w:rsidR="00082331" w:rsidRPr="00DD76AC" w:rsidRDefault="00082331" w:rsidP="00BC227F">
            <w:pPr>
              <w:jc w:val="center"/>
              <w:rPr>
                <w:rFonts w:ascii="Times New Roman" w:hAnsi="Times New Roman"/>
                <w:sz w:val="24"/>
                <w:szCs w:val="24"/>
              </w:rPr>
            </w:pPr>
            <w:r w:rsidRPr="00DD76AC">
              <w:rPr>
                <w:rFonts w:ascii="Times New Roman" w:hAnsi="Times New Roman"/>
                <w:sz w:val="24"/>
                <w:szCs w:val="24"/>
              </w:rPr>
              <w:t>Львівська</w:t>
            </w:r>
          </w:p>
        </w:tc>
        <w:tc>
          <w:tcPr>
            <w:tcW w:w="1049" w:type="pct"/>
            <w:vAlign w:val="center"/>
            <w:hideMark/>
          </w:tcPr>
          <w:p w14:paraId="7F7E9588" w14:textId="77777777" w:rsidR="00082331" w:rsidRPr="00DD76AC" w:rsidRDefault="00082331" w:rsidP="00BC227F">
            <w:pPr>
              <w:jc w:val="center"/>
              <w:rPr>
                <w:rFonts w:ascii="Times New Roman" w:hAnsi="Times New Roman"/>
                <w:sz w:val="24"/>
                <w:szCs w:val="24"/>
              </w:rPr>
            </w:pPr>
            <w:r w:rsidRPr="00DD76AC">
              <w:rPr>
                <w:rFonts w:ascii="Times New Roman" w:hAnsi="Times New Roman"/>
                <w:sz w:val="24"/>
                <w:szCs w:val="24"/>
              </w:rPr>
              <w:t>52</w:t>
            </w:r>
          </w:p>
        </w:tc>
        <w:tc>
          <w:tcPr>
            <w:tcW w:w="2530" w:type="pct"/>
            <w:vAlign w:val="center"/>
            <w:hideMark/>
          </w:tcPr>
          <w:p w14:paraId="363B74AC" w14:textId="77777777" w:rsidR="00082331" w:rsidRPr="00DD76AC" w:rsidRDefault="00082331" w:rsidP="00BC227F">
            <w:pPr>
              <w:jc w:val="center"/>
              <w:rPr>
                <w:rFonts w:ascii="Times New Roman" w:hAnsi="Times New Roman"/>
                <w:sz w:val="24"/>
                <w:szCs w:val="24"/>
              </w:rPr>
            </w:pPr>
            <w:r w:rsidRPr="00DD76AC">
              <w:rPr>
                <w:rFonts w:ascii="Times New Roman" w:hAnsi="Times New Roman"/>
                <w:sz w:val="24"/>
                <w:szCs w:val="24"/>
              </w:rPr>
              <w:t>6</w:t>
            </w:r>
          </w:p>
        </w:tc>
      </w:tr>
      <w:tr w:rsidR="00082331" w:rsidRPr="00DD76AC" w14:paraId="259382F6" w14:textId="77777777" w:rsidTr="00BC227F">
        <w:trPr>
          <w:trHeight w:val="97"/>
        </w:trPr>
        <w:tc>
          <w:tcPr>
            <w:tcW w:w="1421" w:type="pct"/>
            <w:vAlign w:val="center"/>
            <w:hideMark/>
          </w:tcPr>
          <w:p w14:paraId="3DB0EB45" w14:textId="77777777" w:rsidR="00082331" w:rsidRPr="00DD76AC" w:rsidRDefault="00082331" w:rsidP="00BC227F">
            <w:pPr>
              <w:jc w:val="center"/>
              <w:rPr>
                <w:rFonts w:ascii="Times New Roman" w:hAnsi="Times New Roman"/>
                <w:sz w:val="24"/>
                <w:szCs w:val="24"/>
              </w:rPr>
            </w:pPr>
            <w:r w:rsidRPr="00DD76AC">
              <w:rPr>
                <w:rFonts w:ascii="Times New Roman" w:hAnsi="Times New Roman"/>
                <w:sz w:val="24"/>
                <w:szCs w:val="24"/>
              </w:rPr>
              <w:t>Харківська</w:t>
            </w:r>
          </w:p>
        </w:tc>
        <w:tc>
          <w:tcPr>
            <w:tcW w:w="1049" w:type="pct"/>
            <w:vAlign w:val="center"/>
            <w:hideMark/>
          </w:tcPr>
          <w:p w14:paraId="473E7ED2" w14:textId="77777777" w:rsidR="00082331" w:rsidRPr="00DD76AC" w:rsidRDefault="00082331" w:rsidP="00BC227F">
            <w:pPr>
              <w:jc w:val="center"/>
              <w:rPr>
                <w:rFonts w:ascii="Times New Roman" w:hAnsi="Times New Roman"/>
                <w:sz w:val="24"/>
                <w:szCs w:val="24"/>
              </w:rPr>
            </w:pPr>
            <w:r w:rsidRPr="00DD76AC">
              <w:rPr>
                <w:rFonts w:ascii="Times New Roman" w:hAnsi="Times New Roman"/>
                <w:sz w:val="24"/>
                <w:szCs w:val="24"/>
              </w:rPr>
              <w:t>9</w:t>
            </w:r>
          </w:p>
        </w:tc>
        <w:tc>
          <w:tcPr>
            <w:tcW w:w="2530" w:type="pct"/>
            <w:vAlign w:val="center"/>
            <w:hideMark/>
          </w:tcPr>
          <w:p w14:paraId="43942671" w14:textId="77777777" w:rsidR="00082331" w:rsidRPr="00DD76AC" w:rsidRDefault="00082331" w:rsidP="00BC227F">
            <w:pPr>
              <w:jc w:val="center"/>
              <w:rPr>
                <w:rFonts w:ascii="Times New Roman" w:hAnsi="Times New Roman"/>
                <w:sz w:val="24"/>
                <w:szCs w:val="24"/>
              </w:rPr>
            </w:pPr>
            <w:r w:rsidRPr="00DD76AC">
              <w:rPr>
                <w:rFonts w:ascii="Times New Roman" w:hAnsi="Times New Roman"/>
                <w:sz w:val="24"/>
                <w:szCs w:val="24"/>
              </w:rPr>
              <w:t>7</w:t>
            </w:r>
          </w:p>
        </w:tc>
      </w:tr>
      <w:tr w:rsidR="0045246D" w:rsidRPr="00DD76AC" w14:paraId="35C15AED" w14:textId="77777777" w:rsidTr="00BC227F">
        <w:trPr>
          <w:trHeight w:val="88"/>
        </w:trPr>
        <w:tc>
          <w:tcPr>
            <w:tcW w:w="1421" w:type="pct"/>
            <w:vAlign w:val="center"/>
          </w:tcPr>
          <w:p w14:paraId="39038F21" w14:textId="3DC54244" w:rsidR="0045246D" w:rsidRPr="00DD76AC" w:rsidRDefault="0045246D" w:rsidP="00BC227F">
            <w:pPr>
              <w:jc w:val="center"/>
              <w:rPr>
                <w:rFonts w:ascii="Times New Roman" w:hAnsi="Times New Roman"/>
                <w:sz w:val="24"/>
                <w:szCs w:val="24"/>
                <w:lang w:val="uk-UA"/>
              </w:rPr>
            </w:pPr>
            <w:r w:rsidRPr="00DD76AC">
              <w:rPr>
                <w:rFonts w:ascii="Times New Roman" w:hAnsi="Times New Roman"/>
                <w:sz w:val="24"/>
                <w:szCs w:val="24"/>
                <w:lang w:val="uk-UA"/>
              </w:rPr>
              <w:t>Луганська</w:t>
            </w:r>
          </w:p>
        </w:tc>
        <w:tc>
          <w:tcPr>
            <w:tcW w:w="1049" w:type="pct"/>
            <w:vAlign w:val="center"/>
          </w:tcPr>
          <w:p w14:paraId="5896A92C" w14:textId="003C0D76" w:rsidR="0045246D" w:rsidRPr="00DD76AC" w:rsidRDefault="0045246D" w:rsidP="00BC227F">
            <w:pPr>
              <w:jc w:val="center"/>
              <w:rPr>
                <w:rFonts w:ascii="Times New Roman" w:hAnsi="Times New Roman"/>
                <w:sz w:val="24"/>
                <w:szCs w:val="24"/>
                <w:lang w:val="uk-UA"/>
              </w:rPr>
            </w:pPr>
            <w:r w:rsidRPr="00DD76AC">
              <w:rPr>
                <w:rFonts w:ascii="Times New Roman" w:hAnsi="Times New Roman"/>
                <w:sz w:val="24"/>
                <w:szCs w:val="24"/>
                <w:lang w:val="uk-UA"/>
              </w:rPr>
              <w:t>3</w:t>
            </w:r>
          </w:p>
        </w:tc>
        <w:tc>
          <w:tcPr>
            <w:tcW w:w="2530" w:type="pct"/>
            <w:vAlign w:val="center"/>
          </w:tcPr>
          <w:p w14:paraId="26E4E211" w14:textId="0D18D767" w:rsidR="0045246D" w:rsidRPr="00DD76AC" w:rsidRDefault="0045246D" w:rsidP="00BC227F">
            <w:pPr>
              <w:jc w:val="center"/>
              <w:rPr>
                <w:rFonts w:ascii="Times New Roman" w:hAnsi="Times New Roman"/>
                <w:sz w:val="24"/>
                <w:szCs w:val="24"/>
                <w:lang w:val="uk-UA"/>
              </w:rPr>
            </w:pPr>
            <w:r w:rsidRPr="00DD76AC">
              <w:rPr>
                <w:rFonts w:ascii="Times New Roman" w:hAnsi="Times New Roman"/>
                <w:sz w:val="24"/>
                <w:szCs w:val="24"/>
                <w:lang w:val="uk-UA"/>
              </w:rPr>
              <w:t>2</w:t>
            </w:r>
          </w:p>
        </w:tc>
      </w:tr>
      <w:tr w:rsidR="0045246D" w:rsidRPr="00DD76AC" w14:paraId="54549329" w14:textId="77777777" w:rsidTr="00BC227F">
        <w:trPr>
          <w:trHeight w:val="62"/>
        </w:trPr>
        <w:tc>
          <w:tcPr>
            <w:tcW w:w="1421" w:type="pct"/>
            <w:vAlign w:val="center"/>
          </w:tcPr>
          <w:p w14:paraId="02110C71" w14:textId="6229AE9C" w:rsidR="0045246D" w:rsidRPr="00DD76AC" w:rsidRDefault="0045246D" w:rsidP="00BC227F">
            <w:pPr>
              <w:jc w:val="center"/>
              <w:rPr>
                <w:rFonts w:ascii="Times New Roman" w:hAnsi="Times New Roman"/>
                <w:sz w:val="24"/>
                <w:szCs w:val="24"/>
                <w:lang w:val="uk-UA"/>
              </w:rPr>
            </w:pPr>
            <w:r w:rsidRPr="00DD76AC">
              <w:rPr>
                <w:rFonts w:ascii="Times New Roman" w:hAnsi="Times New Roman"/>
                <w:sz w:val="24"/>
                <w:szCs w:val="24"/>
                <w:lang w:val="uk-UA"/>
              </w:rPr>
              <w:t>Закарпаться</w:t>
            </w:r>
          </w:p>
        </w:tc>
        <w:tc>
          <w:tcPr>
            <w:tcW w:w="1049" w:type="pct"/>
            <w:vAlign w:val="center"/>
          </w:tcPr>
          <w:p w14:paraId="6316E9C5" w14:textId="3E4FFF69" w:rsidR="0045246D" w:rsidRPr="00DD76AC" w:rsidRDefault="0045246D" w:rsidP="00BC227F">
            <w:pPr>
              <w:jc w:val="center"/>
              <w:rPr>
                <w:rFonts w:ascii="Times New Roman" w:hAnsi="Times New Roman"/>
                <w:sz w:val="24"/>
                <w:szCs w:val="24"/>
                <w:lang w:val="uk-UA"/>
              </w:rPr>
            </w:pPr>
            <w:r w:rsidRPr="00DD76AC">
              <w:rPr>
                <w:rFonts w:ascii="Times New Roman" w:hAnsi="Times New Roman"/>
                <w:sz w:val="24"/>
                <w:szCs w:val="24"/>
                <w:lang w:val="uk-UA"/>
              </w:rPr>
              <w:t>13</w:t>
            </w:r>
          </w:p>
        </w:tc>
        <w:tc>
          <w:tcPr>
            <w:tcW w:w="2530" w:type="pct"/>
            <w:vAlign w:val="center"/>
          </w:tcPr>
          <w:p w14:paraId="0113168B" w14:textId="57D296FA" w:rsidR="0045246D" w:rsidRPr="00DD76AC" w:rsidRDefault="0045246D" w:rsidP="00BC227F">
            <w:pPr>
              <w:jc w:val="center"/>
              <w:rPr>
                <w:rFonts w:ascii="Times New Roman" w:hAnsi="Times New Roman"/>
                <w:sz w:val="24"/>
                <w:szCs w:val="24"/>
                <w:lang w:val="uk-UA"/>
              </w:rPr>
            </w:pPr>
            <w:r w:rsidRPr="00DD76AC">
              <w:rPr>
                <w:rFonts w:ascii="Times New Roman" w:hAnsi="Times New Roman"/>
                <w:sz w:val="24"/>
                <w:szCs w:val="24"/>
                <w:lang w:val="uk-UA"/>
              </w:rPr>
              <w:t>10</w:t>
            </w:r>
          </w:p>
        </w:tc>
      </w:tr>
    </w:tbl>
    <w:p w14:paraId="5ADFEF3E" w14:textId="3CC962EF" w:rsidR="00082331" w:rsidRPr="00DD76AC" w:rsidRDefault="0045246D" w:rsidP="00082331">
      <w:pPr>
        <w:spacing w:after="0" w:line="360" w:lineRule="auto"/>
        <w:ind w:firstLine="709"/>
        <w:jc w:val="center"/>
        <w:rPr>
          <w:rFonts w:ascii="Times New Roman" w:hAnsi="Times New Roman" w:cs="Times New Roman"/>
          <w:sz w:val="28"/>
          <w:szCs w:val="28"/>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Джерело </w:t>
      </w:r>
      <w:r w:rsidRPr="00DD76AC">
        <w:rPr>
          <w:rFonts w:ascii="Times New Roman" w:hAnsi="Times New Roman" w:cs="Times New Roman"/>
          <w:sz w:val="28"/>
          <w:szCs w:val="28"/>
          <w14:textOutline w14:w="0" w14:cap="flat" w14:cmpd="sng" w14:algn="ctr">
            <w14:noFill/>
            <w14:prstDash w14:val="solid"/>
            <w14:round/>
          </w14:textOutline>
        </w:rPr>
        <w:t>[</w:t>
      </w:r>
      <w:r w:rsidR="00A53DC2">
        <w:rPr>
          <w:rFonts w:ascii="Times New Roman" w:hAnsi="Times New Roman" w:cs="Times New Roman"/>
          <w:sz w:val="28"/>
          <w:szCs w:val="28"/>
          <w:lang w:val="uk-UA"/>
          <w14:textOutline w14:w="0" w14:cap="flat" w14:cmpd="sng" w14:algn="ctr">
            <w14:noFill/>
            <w14:prstDash w14:val="solid"/>
            <w14:round/>
          </w14:textOutline>
        </w:rPr>
        <w:t>13</w:t>
      </w:r>
      <w:r w:rsidRPr="00DD76AC">
        <w:rPr>
          <w:rFonts w:ascii="Times New Roman" w:hAnsi="Times New Roman" w:cs="Times New Roman"/>
          <w:sz w:val="28"/>
          <w:szCs w:val="28"/>
          <w14:textOutline w14:w="0" w14:cap="flat" w14:cmpd="sng" w14:algn="ctr">
            <w14:noFill/>
            <w14:prstDash w14:val="solid"/>
            <w14:round/>
          </w14:textOutline>
        </w:rPr>
        <w:t xml:space="preserve">, </w:t>
      </w:r>
      <w:r w:rsidRPr="00DD76AC">
        <w:rPr>
          <w:rFonts w:ascii="Times New Roman" w:hAnsi="Times New Roman" w:cs="Times New Roman"/>
          <w:sz w:val="28"/>
          <w:szCs w:val="28"/>
          <w:lang w:val="en-US"/>
          <w14:textOutline w14:w="0" w14:cap="flat" w14:cmpd="sng" w14:algn="ctr">
            <w14:noFill/>
            <w14:prstDash w14:val="solid"/>
            <w14:round/>
          </w14:textOutline>
        </w:rPr>
        <w:t>c</w:t>
      </w:r>
      <w:r w:rsidRPr="00DD76AC">
        <w:rPr>
          <w:rFonts w:ascii="Times New Roman" w:hAnsi="Times New Roman" w:cs="Times New Roman"/>
          <w:sz w:val="28"/>
          <w:szCs w:val="28"/>
          <w14:textOutline w14:w="0" w14:cap="flat" w14:cmpd="sng" w14:algn="ctr">
            <w14:noFill/>
            <w14:prstDash w14:val="solid"/>
            <w14:round/>
          </w14:textOutline>
        </w:rPr>
        <w:t xml:space="preserve">. </w:t>
      </w:r>
      <w:r w:rsidRPr="00BC227F">
        <w:rPr>
          <w:rFonts w:ascii="Times New Roman" w:hAnsi="Times New Roman" w:cs="Times New Roman"/>
          <w:sz w:val="28"/>
          <w:szCs w:val="28"/>
          <w14:textOutline w14:w="0" w14:cap="flat" w14:cmpd="sng" w14:algn="ctr">
            <w14:noFill/>
            <w14:prstDash w14:val="solid"/>
            <w14:round/>
          </w14:textOutline>
        </w:rPr>
        <w:t>112</w:t>
      </w:r>
      <w:r w:rsidRPr="00DD76AC">
        <w:rPr>
          <w:rFonts w:ascii="Times New Roman" w:hAnsi="Times New Roman" w:cs="Times New Roman"/>
          <w:sz w:val="28"/>
          <w:szCs w:val="28"/>
          <w14:textOutline w14:w="0" w14:cap="flat" w14:cmpd="sng" w14:algn="ctr">
            <w14:noFill/>
            <w14:prstDash w14:val="solid"/>
            <w14:round/>
          </w14:textOutline>
        </w:rPr>
        <w:t>]</w:t>
      </w:r>
    </w:p>
    <w:p w14:paraId="43162F2D" w14:textId="77777777" w:rsidR="00AB7FD0" w:rsidRPr="00DD76AC" w:rsidRDefault="00AB7FD0" w:rsidP="00082331">
      <w:pPr>
        <w:spacing w:after="0" w:line="360" w:lineRule="auto"/>
        <w:ind w:firstLine="709"/>
        <w:jc w:val="center"/>
        <w:rPr>
          <w:rFonts w:ascii="Times New Roman" w:hAnsi="Times New Roman" w:cs="Times New Roman"/>
          <w:sz w:val="28"/>
          <w:szCs w:val="28"/>
          <w14:textOutline w14:w="0" w14:cap="flat" w14:cmpd="sng" w14:algn="ctr">
            <w14:noFill/>
            <w14:prstDash w14:val="solid"/>
            <w14:round/>
          </w14:textOutline>
        </w:rPr>
      </w:pPr>
    </w:p>
    <w:p w14:paraId="455E2EFA" w14:textId="64EBD745" w:rsidR="000D2F0A" w:rsidRPr="00DD76AC" w:rsidRDefault="000D2F0A" w:rsidP="000D2F0A">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Т</w:t>
      </w:r>
      <w:r w:rsidR="00321D04" w:rsidRPr="00DD76AC">
        <w:rPr>
          <w:rFonts w:ascii="Times New Roman" w:hAnsi="Times New Roman" w:cs="Times New Roman"/>
          <w:sz w:val="28"/>
          <w:szCs w:val="28"/>
          <w:lang w:val="uk-UA"/>
          <w14:textOutline w14:w="0" w14:cap="flat" w14:cmpd="sng" w14:algn="ctr">
            <w14:noFill/>
            <w14:prstDash w14:val="solid"/>
            <w14:round/>
          </w14:textOutline>
        </w:rPr>
        <w:t>аким чином, проаналізувавши основні</w:t>
      </w:r>
      <w:r w:rsidRPr="00DD76AC">
        <w:rPr>
          <w:rFonts w:ascii="Times New Roman" w:hAnsi="Times New Roman" w:cs="Times New Roman"/>
          <w:sz w:val="28"/>
          <w:szCs w:val="28"/>
          <w:lang w:val="uk-UA"/>
          <w14:textOutline w14:w="0" w14:cap="flat" w14:cmpd="sng" w14:algn="ctr">
            <w14:noFill/>
            <w14:prstDash w14:val="solid"/>
            <w14:round/>
          </w14:textOutline>
        </w:rPr>
        <w:t xml:space="preserve"> проблем</w:t>
      </w:r>
      <w:r w:rsidR="00321D04" w:rsidRPr="00DD76AC">
        <w:rPr>
          <w:rFonts w:ascii="Times New Roman" w:hAnsi="Times New Roman" w:cs="Times New Roman"/>
          <w:sz w:val="28"/>
          <w:szCs w:val="28"/>
          <w:lang w:val="uk-UA"/>
          <w14:textOutline w14:w="0" w14:cap="flat" w14:cmpd="sng" w14:algn="ctr">
            <w14:noFill/>
            <w14:prstDash w14:val="solid"/>
            <w14:round/>
          </w14:textOutline>
        </w:rPr>
        <w:t>и</w:t>
      </w:r>
      <w:r w:rsidRPr="00DD76AC">
        <w:rPr>
          <w:rFonts w:ascii="Times New Roman" w:hAnsi="Times New Roman" w:cs="Times New Roman"/>
          <w:sz w:val="28"/>
          <w:szCs w:val="28"/>
          <w:lang w:val="uk-UA"/>
          <w14:textOutline w14:w="0" w14:cap="flat" w14:cmpd="sng" w14:algn="ctr">
            <w14:noFill/>
            <w14:prstDash w14:val="solid"/>
            <w14:round/>
          </w14:textOutline>
        </w:rPr>
        <w:t xml:space="preserve"> </w:t>
      </w:r>
      <w:r w:rsidR="00321D04" w:rsidRPr="00DD76AC">
        <w:rPr>
          <w:rFonts w:ascii="Times New Roman" w:hAnsi="Times New Roman" w:cs="Times New Roman"/>
          <w:sz w:val="28"/>
          <w:szCs w:val="28"/>
          <w:lang w:val="uk-UA"/>
          <w14:textOutline w14:w="0" w14:cap="flat" w14:cmpd="sng" w14:algn="ctr">
            <w14:noFill/>
            <w14:prstDash w14:val="solid"/>
            <w14:round/>
          </w14:textOutline>
        </w:rPr>
        <w:t>туристичних підприємств</w:t>
      </w:r>
      <w:r w:rsidRPr="00DD76AC">
        <w:rPr>
          <w:rFonts w:ascii="Times New Roman" w:hAnsi="Times New Roman" w:cs="Times New Roman"/>
          <w:sz w:val="28"/>
          <w:szCs w:val="28"/>
          <w:lang w:val="uk-UA"/>
          <w14:textOutline w14:w="0" w14:cap="flat" w14:cmpd="sng" w14:algn="ctr">
            <w14:noFill/>
            <w14:prstDash w14:val="solid"/>
            <w14:round/>
          </w14:textOutline>
        </w:rPr>
        <w:t xml:space="preserve"> України</w:t>
      </w:r>
      <w:r w:rsidR="00321D04" w:rsidRPr="00DD76AC">
        <w:rPr>
          <w:rFonts w:ascii="Times New Roman" w:hAnsi="Times New Roman" w:cs="Times New Roman"/>
          <w:sz w:val="28"/>
          <w:szCs w:val="28"/>
          <w:lang w:val="uk-UA"/>
          <w14:textOutline w14:w="0" w14:cap="flat" w14:cmpd="sng" w14:algn="ctr">
            <w14:noFill/>
            <w14:prstDash w14:val="solid"/>
            <w14:round/>
          </w14:textOutline>
        </w:rPr>
        <w:t xml:space="preserve"> рекомендується</w:t>
      </w:r>
      <w:r w:rsidR="001E5C87" w:rsidRPr="00DD76AC">
        <w:rPr>
          <w:rFonts w:ascii="Times New Roman" w:hAnsi="Times New Roman" w:cs="Times New Roman"/>
          <w:sz w:val="28"/>
          <w:szCs w:val="28"/>
          <w:lang w:val="uk-UA"/>
          <w14:textOutline w14:w="0" w14:cap="flat" w14:cmpd="sng" w14:algn="ctr">
            <w14:noFill/>
            <w14:prstDash w14:val="solid"/>
            <w14:round/>
          </w14:textOutline>
        </w:rPr>
        <w:t xml:space="preserve"> розробити цільову програму</w:t>
      </w:r>
      <w:r w:rsidRPr="00DD76AC">
        <w:rPr>
          <w:rFonts w:ascii="Times New Roman" w:hAnsi="Times New Roman" w:cs="Times New Roman"/>
          <w:sz w:val="28"/>
          <w:szCs w:val="28"/>
          <w:lang w:val="uk-UA"/>
          <w14:textOutline w14:w="0" w14:cap="flat" w14:cmpd="sng" w14:algn="ctr">
            <w14:noFill/>
            <w14:prstDash w14:val="solid"/>
            <w14:round/>
          </w14:textOutline>
        </w:rPr>
        <w:t xml:space="preserve"> розвитку інформ</w:t>
      </w:r>
      <w:r w:rsidR="001E5C87" w:rsidRPr="00DD76AC">
        <w:rPr>
          <w:rFonts w:ascii="Times New Roman" w:hAnsi="Times New Roman" w:cs="Times New Roman"/>
          <w:sz w:val="28"/>
          <w:szCs w:val="28"/>
          <w:lang w:val="uk-UA"/>
          <w14:textOutline w14:w="0" w14:cap="flat" w14:cmpd="sng" w14:algn="ctr">
            <w14:noFill/>
            <w14:prstDash w14:val="solid"/>
            <w14:round/>
          </w14:textOutline>
        </w:rPr>
        <w:t>аційних технологій у діяльності туристчних фірм</w:t>
      </w:r>
      <w:r w:rsidRPr="00DD76AC">
        <w:rPr>
          <w:rFonts w:ascii="Times New Roman" w:hAnsi="Times New Roman" w:cs="Times New Roman"/>
          <w:sz w:val="28"/>
          <w:szCs w:val="28"/>
          <w:lang w:val="uk-UA"/>
          <w14:textOutline w14:w="0" w14:cap="flat" w14:cmpd="sng" w14:algn="ctr">
            <w14:noFill/>
            <w14:prstDash w14:val="solid"/>
            <w14:round/>
          </w14:textOutline>
        </w:rPr>
        <w:t>, яка, в свою чергу, дасть можливість урахувати комплекс заходів, щодо поліпшення діючої системи використання різноманітних видів інформаційних технологій та сприяти розвитку нових механізмів державного регулювання у цій галузі.</w:t>
      </w:r>
    </w:p>
    <w:p w14:paraId="76D04045" w14:textId="4A0D22F9" w:rsidR="00BC227F" w:rsidRDefault="00205D34" w:rsidP="00BC227F">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Інтелектуально-кадрові ризики також можуть складати перепону на шляху до нормального розвитку регіонів України.</w:t>
      </w:r>
      <w:r w:rsidR="00A30884" w:rsidRPr="00DD76AC">
        <w:rPr>
          <w:rFonts w:ascii="Times New Roman" w:hAnsi="Times New Roman" w:cs="Times New Roman"/>
          <w:sz w:val="28"/>
          <w:szCs w:val="28"/>
          <w:lang w:val="uk-UA"/>
          <w14:textOutline w14:w="0" w14:cap="flat" w14:cmpd="sng" w14:algn="ctr">
            <w14:noFill/>
            <w14:prstDash w14:val="solid"/>
            <w14:round/>
          </w14:textOutline>
        </w:rPr>
        <w:t xml:space="preserve"> За даними Державної служби статистики України можемо проаналізувати рівень кваліфікації штатних правцівників туристичних підприємств за досліджуваними адміністративними областями на 2019 рік (табл.2.</w:t>
      </w:r>
      <w:r w:rsidR="000873EF" w:rsidRPr="00DD76AC">
        <w:rPr>
          <w:rFonts w:ascii="Times New Roman" w:hAnsi="Times New Roman" w:cs="Times New Roman"/>
          <w:sz w:val="28"/>
          <w:szCs w:val="28"/>
          <w:lang w:val="uk-UA"/>
          <w14:textOutline w14:w="0" w14:cap="flat" w14:cmpd="sng" w14:algn="ctr">
            <w14:noFill/>
            <w14:prstDash w14:val="solid"/>
            <w14:round/>
          </w14:textOutline>
        </w:rPr>
        <w:t>7</w:t>
      </w:r>
      <w:r w:rsidR="00A30884" w:rsidRPr="00DD76AC">
        <w:rPr>
          <w:rFonts w:ascii="Times New Roman" w:hAnsi="Times New Roman" w:cs="Times New Roman"/>
          <w:sz w:val="28"/>
          <w:szCs w:val="28"/>
          <w:lang w:val="uk-UA"/>
          <w14:textOutline w14:w="0" w14:cap="flat" w14:cmpd="sng" w14:algn="ctr">
            <w14:noFill/>
            <w14:prstDash w14:val="solid"/>
            <w14:round/>
          </w14:textOutline>
        </w:rPr>
        <w:t>).</w:t>
      </w:r>
      <w:r w:rsidR="00BC227F" w:rsidRPr="00BC227F">
        <w:rPr>
          <w:rFonts w:ascii="Times New Roman" w:hAnsi="Times New Roman" w:cs="Times New Roman"/>
          <w:sz w:val="28"/>
          <w:szCs w:val="28"/>
          <w14:textOutline w14:w="0" w14:cap="flat" w14:cmpd="sng" w14:algn="ctr">
            <w14:noFill/>
            <w14:prstDash w14:val="solid"/>
            <w14:round/>
          </w14:textOutline>
        </w:rPr>
        <w:t xml:space="preserve"> </w:t>
      </w:r>
      <w:r w:rsidR="00BC227F" w:rsidRPr="00DD76AC">
        <w:rPr>
          <w:rFonts w:ascii="Times New Roman" w:hAnsi="Times New Roman" w:cs="Times New Roman"/>
          <w:sz w:val="28"/>
          <w:szCs w:val="28"/>
          <w14:textOutline w14:w="0" w14:cap="flat" w14:cmpd="sng" w14:algn="ctr">
            <w14:noFill/>
            <w14:prstDash w14:val="solid"/>
            <w14:round/>
          </w14:textOutline>
        </w:rPr>
        <w:t>Виходячи з данних таблиц</w:t>
      </w:r>
      <w:r w:rsidR="00BC227F" w:rsidRPr="00DD76AC">
        <w:rPr>
          <w:rFonts w:ascii="Times New Roman" w:hAnsi="Times New Roman" w:cs="Times New Roman"/>
          <w:sz w:val="28"/>
          <w:szCs w:val="28"/>
          <w:lang w:val="uk-UA"/>
          <w14:textOutline w14:w="0" w14:cap="flat" w14:cmpd="sng" w14:algn="ctr">
            <w14:noFill/>
            <w14:prstDash w14:val="solid"/>
            <w14:round/>
          </w14:textOutline>
        </w:rPr>
        <w:t>і, можна зробити висновок, що і у Західній і в Східній Україїні на 2019 рік склалася приблизно однакова ситуація. В Закарпатській, Волинській та Харківській областях лише половина з штатних працівників підприємств має вищу або середню спеціальну освіту, а в решті областей цей показник навіть менший. Тобто можна зробити висновок, що інтелектуально-кадрова ситуація по Україні також не найкраща і потребує уваги для підвищення якості надання послуг. Також необхідно враховувати політико-правові аспекти розвитку туризму в регіонах.</w:t>
      </w:r>
      <w:r w:rsidR="00BC227F" w:rsidRPr="00BC227F">
        <w:rPr>
          <w:rFonts w:ascii="Times New Roman" w:hAnsi="Times New Roman" w:cs="Times New Roman"/>
          <w:sz w:val="28"/>
          <w:szCs w:val="28"/>
          <w:lang w:val="uk-UA"/>
          <w14:textOutline w14:w="0" w14:cap="flat" w14:cmpd="sng" w14:algn="ctr">
            <w14:noFill/>
            <w14:prstDash w14:val="solid"/>
            <w14:round/>
          </w14:textOutline>
        </w:rPr>
        <w:t xml:space="preserve"> </w:t>
      </w:r>
    </w:p>
    <w:p w14:paraId="384EFA73" w14:textId="69D72D9B" w:rsidR="00BC227F" w:rsidRPr="00DD76AC" w:rsidRDefault="00BC227F" w:rsidP="00BC227F">
      <w:pPr>
        <w:spacing w:after="0" w:line="360" w:lineRule="auto"/>
        <w:ind w:firstLine="709"/>
        <w:jc w:val="right"/>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Таблиця 2.7</w:t>
      </w:r>
    </w:p>
    <w:p w14:paraId="3CDA8C8F" w14:textId="7E58B699" w:rsidR="00A30884" w:rsidRPr="00DD76AC" w:rsidRDefault="00A30884" w:rsidP="00A30884">
      <w:pPr>
        <w:spacing w:after="0" w:line="360" w:lineRule="auto"/>
        <w:jc w:val="center"/>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lastRenderedPageBreak/>
        <w:t>Порівняльний ан</w:t>
      </w:r>
      <w:r w:rsidR="00CB5122" w:rsidRPr="00DD76AC">
        <w:rPr>
          <w:rFonts w:ascii="Times New Roman" w:hAnsi="Times New Roman" w:cs="Times New Roman"/>
          <w:sz w:val="28"/>
          <w:szCs w:val="28"/>
          <w:lang w:val="uk-UA"/>
          <w14:textOutline w14:w="0" w14:cap="flat" w14:cmpd="sng" w14:algn="ctr">
            <w14:noFill/>
            <w14:prstDash w14:val="solid"/>
            <w14:round/>
          </w14:textOutline>
        </w:rPr>
        <w:t>а</w:t>
      </w:r>
      <w:r w:rsidRPr="00DD76AC">
        <w:rPr>
          <w:rFonts w:ascii="Times New Roman" w:hAnsi="Times New Roman" w:cs="Times New Roman"/>
          <w:sz w:val="28"/>
          <w:szCs w:val="28"/>
          <w:lang w:val="uk-UA"/>
          <w14:textOutline w14:w="0" w14:cap="flat" w14:cmpd="sng" w14:algn="ctr">
            <w14:noFill/>
            <w14:prstDash w14:val="solid"/>
            <w14:round/>
          </w14:textOutline>
        </w:rPr>
        <w:t>ліз рівня осв</w:t>
      </w:r>
      <w:r w:rsidR="00CB5122" w:rsidRPr="00DD76AC">
        <w:rPr>
          <w:rFonts w:ascii="Times New Roman" w:hAnsi="Times New Roman" w:cs="Times New Roman"/>
          <w:sz w:val="28"/>
          <w:szCs w:val="28"/>
          <w:lang w:val="uk-UA"/>
          <w14:textOutline w14:w="0" w14:cap="flat" w14:cmpd="sng" w14:algn="ctr">
            <w14:noFill/>
            <w14:prstDash w14:val="solid"/>
            <w14:round/>
          </w14:textOutline>
        </w:rPr>
        <w:t>і</w:t>
      </w:r>
      <w:r w:rsidRPr="00DD76AC">
        <w:rPr>
          <w:rFonts w:ascii="Times New Roman" w:hAnsi="Times New Roman" w:cs="Times New Roman"/>
          <w:sz w:val="28"/>
          <w:szCs w:val="28"/>
          <w:lang w:val="uk-UA"/>
          <w14:textOutline w14:w="0" w14:cap="flat" w14:cmpd="sng" w14:algn="ctr">
            <w14:noFill/>
            <w14:prstDash w14:val="solid"/>
            <w14:round/>
          </w14:textOutline>
        </w:rPr>
        <w:t xml:space="preserve">чченості штатних працівників туристичних підприємств за регіонами у </w:t>
      </w:r>
      <w:r w:rsidR="00CB5122" w:rsidRPr="00DD76AC">
        <w:rPr>
          <w:rFonts w:ascii="Times New Roman" w:hAnsi="Times New Roman" w:cs="Times New Roman"/>
          <w:sz w:val="28"/>
          <w:szCs w:val="28"/>
          <w:lang w:val="uk-UA"/>
          <w14:textOutline w14:w="0" w14:cap="flat" w14:cmpd="sng" w14:algn="ctr">
            <w14:noFill/>
            <w14:prstDash w14:val="solid"/>
            <w14:round/>
          </w14:textOutline>
        </w:rPr>
        <w:t>2018-2019 роках</w:t>
      </w:r>
    </w:p>
    <w:tbl>
      <w:tblPr>
        <w:tblW w:w="9803" w:type="dxa"/>
        <w:tblLook w:val="04A0" w:firstRow="1" w:lastRow="0" w:firstColumn="1" w:lastColumn="0" w:noHBand="0" w:noVBand="1"/>
      </w:tblPr>
      <w:tblGrid>
        <w:gridCol w:w="2405"/>
        <w:gridCol w:w="1465"/>
        <w:gridCol w:w="891"/>
        <w:gridCol w:w="1337"/>
        <w:gridCol w:w="1465"/>
        <w:gridCol w:w="876"/>
        <w:gridCol w:w="15"/>
        <w:gridCol w:w="1337"/>
        <w:gridCol w:w="12"/>
      </w:tblGrid>
      <w:tr w:rsidR="00322E7E" w:rsidRPr="00DD76AC" w14:paraId="48AF6CB5" w14:textId="77777777" w:rsidTr="00BC227F">
        <w:trPr>
          <w:gridAfter w:val="1"/>
          <w:wAfter w:w="12" w:type="dxa"/>
          <w:trHeight w:val="366"/>
        </w:trPr>
        <w:tc>
          <w:tcPr>
            <w:tcW w:w="2405" w:type="dxa"/>
            <w:vMerge w:val="restart"/>
            <w:tcBorders>
              <w:top w:val="single" w:sz="4" w:space="0" w:color="auto"/>
              <w:left w:val="single" w:sz="4" w:space="0" w:color="auto"/>
              <w:right w:val="single" w:sz="4" w:space="0" w:color="auto"/>
            </w:tcBorders>
            <w:shd w:val="clear" w:color="auto" w:fill="auto"/>
            <w:noWrap/>
            <w:vAlign w:val="center"/>
            <w:hideMark/>
          </w:tcPr>
          <w:p w14:paraId="06825CD4" w14:textId="77777777" w:rsidR="00322E7E" w:rsidRPr="00DD76AC" w:rsidRDefault="00322E7E" w:rsidP="00A30884">
            <w:pPr>
              <w:spacing w:after="0" w:line="240" w:lineRule="auto"/>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 </w:t>
            </w:r>
          </w:p>
          <w:p w14:paraId="39ABDC70" w14:textId="522FD4D5" w:rsidR="00322E7E" w:rsidRPr="00DD76AC" w:rsidRDefault="00322E7E" w:rsidP="00A30884">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sz w:val="24"/>
                <w:szCs w:val="24"/>
                <w:lang w:eastAsia="ru-RU"/>
              </w:rPr>
              <w:t> </w:t>
            </w:r>
          </w:p>
        </w:tc>
        <w:tc>
          <w:tcPr>
            <w:tcW w:w="3693" w:type="dxa"/>
            <w:gridSpan w:val="3"/>
            <w:tcBorders>
              <w:top w:val="single" w:sz="4" w:space="0" w:color="auto"/>
              <w:left w:val="nil"/>
              <w:bottom w:val="single" w:sz="4" w:space="0" w:color="auto"/>
              <w:right w:val="single" w:sz="4" w:space="0" w:color="auto"/>
            </w:tcBorders>
            <w:shd w:val="clear" w:color="auto" w:fill="auto"/>
            <w:vAlign w:val="center"/>
            <w:hideMark/>
          </w:tcPr>
          <w:p w14:paraId="113482FE" w14:textId="77777777" w:rsidR="00322E7E" w:rsidRPr="00DD76AC" w:rsidRDefault="00322E7E" w:rsidP="00A30884">
            <w:pPr>
              <w:spacing w:after="0" w:line="240" w:lineRule="auto"/>
              <w:jc w:val="center"/>
              <w:rPr>
                <w:rFonts w:ascii="Times New Roman" w:eastAsia="Times New Roman" w:hAnsi="Times New Roman" w:cs="Times New Roman"/>
                <w:b/>
                <w:bCs/>
                <w:i/>
                <w:iCs/>
                <w:sz w:val="24"/>
                <w:szCs w:val="24"/>
                <w:lang w:eastAsia="ru-RU"/>
              </w:rPr>
            </w:pPr>
            <w:r w:rsidRPr="00DD76AC">
              <w:rPr>
                <w:rFonts w:ascii="Times New Roman" w:eastAsia="Times New Roman" w:hAnsi="Times New Roman" w:cs="Times New Roman"/>
                <w:b/>
                <w:bCs/>
                <w:i/>
                <w:iCs/>
                <w:sz w:val="24"/>
                <w:szCs w:val="24"/>
                <w:lang w:eastAsia="ru-RU"/>
              </w:rPr>
              <w:t>Фізичні особи-підприємці</w:t>
            </w:r>
          </w:p>
        </w:tc>
        <w:tc>
          <w:tcPr>
            <w:tcW w:w="3693" w:type="dxa"/>
            <w:gridSpan w:val="4"/>
            <w:tcBorders>
              <w:top w:val="single" w:sz="4" w:space="0" w:color="auto"/>
              <w:left w:val="nil"/>
              <w:bottom w:val="single" w:sz="4" w:space="0" w:color="auto"/>
              <w:right w:val="single" w:sz="4" w:space="0" w:color="auto"/>
            </w:tcBorders>
            <w:shd w:val="clear" w:color="auto" w:fill="auto"/>
            <w:vAlign w:val="center"/>
            <w:hideMark/>
          </w:tcPr>
          <w:p w14:paraId="2691F6A2" w14:textId="77777777" w:rsidR="00322E7E" w:rsidRPr="00DD76AC" w:rsidRDefault="00322E7E" w:rsidP="00A30884">
            <w:pPr>
              <w:spacing w:after="0" w:line="240" w:lineRule="auto"/>
              <w:jc w:val="center"/>
              <w:rPr>
                <w:rFonts w:ascii="Times New Roman" w:eastAsia="Times New Roman" w:hAnsi="Times New Roman" w:cs="Times New Roman"/>
                <w:b/>
                <w:bCs/>
                <w:i/>
                <w:iCs/>
                <w:sz w:val="24"/>
                <w:szCs w:val="24"/>
                <w:lang w:eastAsia="ru-RU"/>
              </w:rPr>
            </w:pPr>
            <w:r w:rsidRPr="00DD76AC">
              <w:rPr>
                <w:rFonts w:ascii="Times New Roman" w:eastAsia="Times New Roman" w:hAnsi="Times New Roman" w:cs="Times New Roman"/>
                <w:b/>
                <w:bCs/>
                <w:i/>
                <w:iCs/>
                <w:sz w:val="24"/>
                <w:szCs w:val="24"/>
                <w:lang w:eastAsia="ru-RU"/>
              </w:rPr>
              <w:t>Юридичні особи</w:t>
            </w:r>
          </w:p>
        </w:tc>
      </w:tr>
      <w:tr w:rsidR="00322E7E" w:rsidRPr="00DD76AC" w14:paraId="5669F255" w14:textId="77777777" w:rsidTr="00BC227F">
        <w:trPr>
          <w:gridAfter w:val="1"/>
          <w:wAfter w:w="12" w:type="dxa"/>
          <w:trHeight w:val="1502"/>
        </w:trPr>
        <w:tc>
          <w:tcPr>
            <w:tcW w:w="2405" w:type="dxa"/>
            <w:vMerge/>
            <w:tcBorders>
              <w:left w:val="single" w:sz="4" w:space="0" w:color="auto"/>
              <w:right w:val="single" w:sz="4" w:space="0" w:color="auto"/>
            </w:tcBorders>
            <w:shd w:val="clear" w:color="auto" w:fill="auto"/>
            <w:vAlign w:val="center"/>
            <w:hideMark/>
          </w:tcPr>
          <w:p w14:paraId="0CEA3D04" w14:textId="60A3C9D2" w:rsidR="00322E7E" w:rsidRPr="00DD76AC" w:rsidRDefault="00322E7E" w:rsidP="00A30884">
            <w:pPr>
              <w:spacing w:after="0" w:line="240" w:lineRule="auto"/>
              <w:jc w:val="center"/>
              <w:rPr>
                <w:rFonts w:ascii="Times New Roman" w:eastAsia="Times New Roman" w:hAnsi="Times New Roman" w:cs="Times New Roman"/>
                <w:sz w:val="24"/>
                <w:szCs w:val="24"/>
                <w:lang w:eastAsia="ru-RU"/>
              </w:rPr>
            </w:pPr>
          </w:p>
        </w:tc>
        <w:tc>
          <w:tcPr>
            <w:tcW w:w="1465" w:type="dxa"/>
            <w:vMerge w:val="restart"/>
            <w:tcBorders>
              <w:top w:val="nil"/>
              <w:left w:val="single" w:sz="4" w:space="0" w:color="auto"/>
              <w:bottom w:val="single" w:sz="4" w:space="0" w:color="auto"/>
              <w:right w:val="single" w:sz="4" w:space="0" w:color="auto"/>
            </w:tcBorders>
            <w:shd w:val="clear" w:color="auto" w:fill="auto"/>
            <w:vAlign w:val="center"/>
            <w:hideMark/>
          </w:tcPr>
          <w:p w14:paraId="11336D17" w14:textId="77777777" w:rsidR="00322E7E" w:rsidRPr="00DD76AC" w:rsidRDefault="00322E7E" w:rsidP="00A30884">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 xml:space="preserve">Кількість </w:t>
            </w:r>
            <w:r w:rsidRPr="00DD76AC">
              <w:rPr>
                <w:rFonts w:ascii="Times New Roman" w:eastAsia="Times New Roman" w:hAnsi="Times New Roman" w:cs="Times New Roman"/>
                <w:sz w:val="24"/>
                <w:szCs w:val="24"/>
                <w:lang w:eastAsia="ru-RU"/>
              </w:rPr>
              <w:br/>
              <w:t>суб'єктів туристичної діяльності, од</w:t>
            </w:r>
          </w:p>
        </w:tc>
        <w:tc>
          <w:tcPr>
            <w:tcW w:w="2228" w:type="dxa"/>
            <w:gridSpan w:val="2"/>
            <w:tcBorders>
              <w:top w:val="single" w:sz="4" w:space="0" w:color="auto"/>
              <w:left w:val="nil"/>
              <w:bottom w:val="single" w:sz="4" w:space="0" w:color="auto"/>
              <w:right w:val="single" w:sz="4" w:space="0" w:color="auto"/>
            </w:tcBorders>
            <w:shd w:val="clear" w:color="auto" w:fill="auto"/>
            <w:vAlign w:val="center"/>
            <w:hideMark/>
          </w:tcPr>
          <w:p w14:paraId="7CECCC64" w14:textId="77777777" w:rsidR="00322E7E" w:rsidRPr="00DD76AC" w:rsidRDefault="00322E7E" w:rsidP="00A30884">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Середньооблікова кількість штатних працівників, осіб</w:t>
            </w:r>
          </w:p>
        </w:tc>
        <w:tc>
          <w:tcPr>
            <w:tcW w:w="1465" w:type="dxa"/>
            <w:vMerge w:val="restart"/>
            <w:tcBorders>
              <w:top w:val="nil"/>
              <w:left w:val="single" w:sz="4" w:space="0" w:color="auto"/>
              <w:bottom w:val="single" w:sz="4" w:space="0" w:color="auto"/>
              <w:right w:val="single" w:sz="4" w:space="0" w:color="auto"/>
            </w:tcBorders>
            <w:shd w:val="clear" w:color="auto" w:fill="auto"/>
            <w:vAlign w:val="center"/>
            <w:hideMark/>
          </w:tcPr>
          <w:p w14:paraId="236A0BA5" w14:textId="77777777" w:rsidR="00322E7E" w:rsidRPr="00DD76AC" w:rsidRDefault="00322E7E" w:rsidP="00A30884">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 xml:space="preserve">Кількість </w:t>
            </w:r>
            <w:r w:rsidRPr="00DD76AC">
              <w:rPr>
                <w:rFonts w:ascii="Times New Roman" w:eastAsia="Times New Roman" w:hAnsi="Times New Roman" w:cs="Times New Roman"/>
                <w:sz w:val="24"/>
                <w:szCs w:val="24"/>
                <w:lang w:eastAsia="ru-RU"/>
              </w:rPr>
              <w:br/>
              <w:t>суб'єктів туристичної діяльності, од</w:t>
            </w:r>
          </w:p>
        </w:tc>
        <w:tc>
          <w:tcPr>
            <w:tcW w:w="2228" w:type="dxa"/>
            <w:gridSpan w:val="3"/>
            <w:tcBorders>
              <w:top w:val="single" w:sz="4" w:space="0" w:color="auto"/>
              <w:left w:val="nil"/>
              <w:bottom w:val="single" w:sz="4" w:space="0" w:color="auto"/>
              <w:right w:val="single" w:sz="4" w:space="0" w:color="auto"/>
            </w:tcBorders>
            <w:shd w:val="clear" w:color="auto" w:fill="auto"/>
            <w:vAlign w:val="center"/>
            <w:hideMark/>
          </w:tcPr>
          <w:p w14:paraId="364D8166" w14:textId="77777777" w:rsidR="00322E7E" w:rsidRPr="00DD76AC" w:rsidRDefault="00322E7E" w:rsidP="00A30884">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Середньооблікова кількість штатних працівників, осіб</w:t>
            </w:r>
          </w:p>
        </w:tc>
      </w:tr>
      <w:tr w:rsidR="00322E7E" w:rsidRPr="00DD76AC" w14:paraId="2E8C720A" w14:textId="77777777" w:rsidTr="00BC227F">
        <w:trPr>
          <w:gridAfter w:val="1"/>
          <w:wAfter w:w="12" w:type="dxa"/>
          <w:trHeight w:val="2477"/>
        </w:trPr>
        <w:tc>
          <w:tcPr>
            <w:tcW w:w="2405" w:type="dxa"/>
            <w:vMerge/>
            <w:tcBorders>
              <w:left w:val="single" w:sz="4" w:space="0" w:color="auto"/>
              <w:bottom w:val="single" w:sz="4" w:space="0" w:color="auto"/>
              <w:right w:val="single" w:sz="4" w:space="0" w:color="auto"/>
            </w:tcBorders>
            <w:vAlign w:val="center"/>
            <w:hideMark/>
          </w:tcPr>
          <w:p w14:paraId="39827D46" w14:textId="77777777" w:rsidR="00322E7E" w:rsidRPr="00DD76AC" w:rsidRDefault="00322E7E" w:rsidP="00A30884">
            <w:pPr>
              <w:spacing w:after="0" w:line="240" w:lineRule="auto"/>
              <w:rPr>
                <w:rFonts w:ascii="Times New Roman" w:eastAsia="Times New Roman" w:hAnsi="Times New Roman" w:cs="Times New Roman"/>
                <w:sz w:val="24"/>
                <w:szCs w:val="24"/>
                <w:lang w:eastAsia="ru-RU"/>
              </w:rPr>
            </w:pPr>
          </w:p>
        </w:tc>
        <w:tc>
          <w:tcPr>
            <w:tcW w:w="1465" w:type="dxa"/>
            <w:vMerge/>
            <w:tcBorders>
              <w:top w:val="nil"/>
              <w:left w:val="single" w:sz="4" w:space="0" w:color="auto"/>
              <w:bottom w:val="single" w:sz="4" w:space="0" w:color="auto"/>
              <w:right w:val="single" w:sz="4" w:space="0" w:color="auto"/>
            </w:tcBorders>
            <w:vAlign w:val="center"/>
            <w:hideMark/>
          </w:tcPr>
          <w:p w14:paraId="5E0CAA77" w14:textId="77777777" w:rsidR="00322E7E" w:rsidRPr="00DD76AC" w:rsidRDefault="00322E7E" w:rsidP="00A30884">
            <w:pPr>
              <w:spacing w:after="0" w:line="240" w:lineRule="auto"/>
              <w:rPr>
                <w:rFonts w:ascii="Times New Roman" w:eastAsia="Times New Roman" w:hAnsi="Times New Roman" w:cs="Times New Roman"/>
                <w:sz w:val="24"/>
                <w:szCs w:val="24"/>
                <w:lang w:eastAsia="ru-RU"/>
              </w:rPr>
            </w:pPr>
          </w:p>
        </w:tc>
        <w:tc>
          <w:tcPr>
            <w:tcW w:w="891" w:type="dxa"/>
            <w:tcBorders>
              <w:top w:val="nil"/>
              <w:left w:val="nil"/>
              <w:bottom w:val="single" w:sz="4" w:space="0" w:color="auto"/>
              <w:right w:val="single" w:sz="4" w:space="0" w:color="auto"/>
            </w:tcBorders>
            <w:shd w:val="clear" w:color="auto" w:fill="auto"/>
            <w:noWrap/>
            <w:vAlign w:val="center"/>
            <w:hideMark/>
          </w:tcPr>
          <w:p w14:paraId="26F46E60" w14:textId="77777777" w:rsidR="00322E7E" w:rsidRPr="00DD76AC" w:rsidRDefault="00322E7E" w:rsidP="00A30884">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усього</w:t>
            </w:r>
          </w:p>
        </w:tc>
        <w:tc>
          <w:tcPr>
            <w:tcW w:w="1337" w:type="dxa"/>
            <w:tcBorders>
              <w:top w:val="nil"/>
              <w:left w:val="nil"/>
              <w:bottom w:val="single" w:sz="4" w:space="0" w:color="auto"/>
              <w:right w:val="single" w:sz="4" w:space="0" w:color="auto"/>
            </w:tcBorders>
            <w:shd w:val="clear" w:color="auto" w:fill="auto"/>
            <w:vAlign w:val="center"/>
            <w:hideMark/>
          </w:tcPr>
          <w:p w14:paraId="0A3B15DF" w14:textId="77777777" w:rsidR="00322E7E" w:rsidRPr="00DD76AC" w:rsidRDefault="00322E7E" w:rsidP="00A30884">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 xml:space="preserve">з них мають вищу  або середню спеціальну освіту в галузі туризму </w:t>
            </w:r>
          </w:p>
        </w:tc>
        <w:tc>
          <w:tcPr>
            <w:tcW w:w="1465" w:type="dxa"/>
            <w:vMerge/>
            <w:tcBorders>
              <w:top w:val="nil"/>
              <w:left w:val="single" w:sz="4" w:space="0" w:color="auto"/>
              <w:bottom w:val="single" w:sz="4" w:space="0" w:color="auto"/>
              <w:right w:val="single" w:sz="4" w:space="0" w:color="auto"/>
            </w:tcBorders>
            <w:vAlign w:val="center"/>
            <w:hideMark/>
          </w:tcPr>
          <w:p w14:paraId="17C2B9F2" w14:textId="77777777" w:rsidR="00322E7E" w:rsidRPr="00DD76AC" w:rsidRDefault="00322E7E" w:rsidP="00A30884">
            <w:pPr>
              <w:spacing w:after="0" w:line="240" w:lineRule="auto"/>
              <w:rPr>
                <w:rFonts w:ascii="Times New Roman" w:eastAsia="Times New Roman" w:hAnsi="Times New Roman" w:cs="Times New Roman"/>
                <w:sz w:val="24"/>
                <w:szCs w:val="24"/>
                <w:lang w:eastAsia="ru-RU"/>
              </w:rPr>
            </w:pPr>
          </w:p>
        </w:tc>
        <w:tc>
          <w:tcPr>
            <w:tcW w:w="891" w:type="dxa"/>
            <w:gridSpan w:val="2"/>
            <w:tcBorders>
              <w:top w:val="nil"/>
              <w:left w:val="nil"/>
              <w:bottom w:val="single" w:sz="4" w:space="0" w:color="auto"/>
              <w:right w:val="single" w:sz="4" w:space="0" w:color="auto"/>
            </w:tcBorders>
            <w:shd w:val="clear" w:color="auto" w:fill="auto"/>
            <w:noWrap/>
            <w:vAlign w:val="center"/>
            <w:hideMark/>
          </w:tcPr>
          <w:p w14:paraId="246439A7" w14:textId="77777777" w:rsidR="00322E7E" w:rsidRPr="00DD76AC" w:rsidRDefault="00322E7E" w:rsidP="00A30884">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усього</w:t>
            </w:r>
          </w:p>
        </w:tc>
        <w:tc>
          <w:tcPr>
            <w:tcW w:w="1337" w:type="dxa"/>
            <w:tcBorders>
              <w:top w:val="nil"/>
              <w:left w:val="nil"/>
              <w:bottom w:val="single" w:sz="4" w:space="0" w:color="auto"/>
              <w:right w:val="single" w:sz="4" w:space="0" w:color="auto"/>
            </w:tcBorders>
            <w:shd w:val="clear" w:color="auto" w:fill="auto"/>
            <w:vAlign w:val="center"/>
            <w:hideMark/>
          </w:tcPr>
          <w:p w14:paraId="3404931C" w14:textId="5D648549" w:rsidR="00322E7E" w:rsidRPr="00DD76AC" w:rsidRDefault="00322E7E" w:rsidP="00A30884">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 xml:space="preserve">з них мають вищу або середню спеціальну освіту в галузі туризму </w:t>
            </w:r>
          </w:p>
        </w:tc>
      </w:tr>
      <w:tr w:rsidR="0025563B" w:rsidRPr="00DD76AC" w14:paraId="64BB86ED" w14:textId="77777777" w:rsidTr="00BC227F">
        <w:trPr>
          <w:trHeight w:val="62"/>
        </w:trPr>
        <w:tc>
          <w:tcPr>
            <w:tcW w:w="9803" w:type="dxa"/>
            <w:gridSpan w:val="9"/>
            <w:tcBorders>
              <w:top w:val="nil"/>
              <w:left w:val="single" w:sz="4" w:space="0" w:color="auto"/>
              <w:bottom w:val="single" w:sz="4" w:space="0" w:color="auto"/>
              <w:right w:val="single" w:sz="4" w:space="0" w:color="auto"/>
            </w:tcBorders>
            <w:vAlign w:val="center"/>
          </w:tcPr>
          <w:p w14:paraId="04D11912" w14:textId="6291D374" w:rsidR="0025563B" w:rsidRPr="00DD76AC" w:rsidRDefault="0025563B" w:rsidP="00A30884">
            <w:pPr>
              <w:spacing w:after="0" w:line="240" w:lineRule="auto"/>
              <w:jc w:val="center"/>
              <w:rPr>
                <w:rFonts w:ascii="Times New Roman" w:eastAsia="Times New Roman" w:hAnsi="Times New Roman" w:cs="Times New Roman"/>
                <w:b/>
                <w:sz w:val="24"/>
                <w:szCs w:val="24"/>
                <w:lang w:eastAsia="ru-RU"/>
              </w:rPr>
            </w:pPr>
            <w:r w:rsidRPr="00DD76AC">
              <w:rPr>
                <w:rFonts w:ascii="Times New Roman" w:eastAsia="Times New Roman" w:hAnsi="Times New Roman" w:cs="Times New Roman"/>
                <w:b/>
                <w:sz w:val="24"/>
                <w:szCs w:val="24"/>
                <w:lang w:eastAsia="ru-RU"/>
              </w:rPr>
              <w:t>2019</w:t>
            </w:r>
          </w:p>
        </w:tc>
      </w:tr>
      <w:tr w:rsidR="00A30884" w:rsidRPr="00DD76AC" w14:paraId="40035FD5" w14:textId="77777777" w:rsidTr="00BC227F">
        <w:trPr>
          <w:gridAfter w:val="1"/>
          <w:wAfter w:w="12" w:type="dxa"/>
          <w:trHeight w:val="62"/>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CFFAD71" w14:textId="77777777" w:rsidR="00A30884" w:rsidRPr="003F7960" w:rsidRDefault="00A30884" w:rsidP="003F7960">
            <w:pPr>
              <w:spacing w:after="0" w:line="240" w:lineRule="auto"/>
              <w:jc w:val="center"/>
              <w:rPr>
                <w:rFonts w:ascii="Times New Roman" w:eastAsia="Times New Roman" w:hAnsi="Times New Roman" w:cs="Times New Roman"/>
                <w:sz w:val="24"/>
                <w:szCs w:val="24"/>
                <w:lang w:eastAsia="ru-RU"/>
              </w:rPr>
            </w:pPr>
            <w:r w:rsidRPr="003F7960">
              <w:rPr>
                <w:rFonts w:ascii="Times New Roman" w:eastAsia="Times New Roman" w:hAnsi="Times New Roman" w:cs="Times New Roman"/>
                <w:sz w:val="24"/>
                <w:szCs w:val="24"/>
                <w:lang w:eastAsia="ru-RU"/>
              </w:rPr>
              <w:t>Закарпатська</w:t>
            </w:r>
          </w:p>
        </w:tc>
        <w:tc>
          <w:tcPr>
            <w:tcW w:w="1465" w:type="dxa"/>
            <w:tcBorders>
              <w:top w:val="nil"/>
              <w:left w:val="nil"/>
              <w:bottom w:val="single" w:sz="4" w:space="0" w:color="auto"/>
              <w:right w:val="single" w:sz="4" w:space="0" w:color="auto"/>
            </w:tcBorders>
            <w:shd w:val="clear" w:color="auto" w:fill="auto"/>
            <w:vAlign w:val="center"/>
            <w:hideMark/>
          </w:tcPr>
          <w:p w14:paraId="57ADB0A6" w14:textId="77777777" w:rsidR="00A30884" w:rsidRPr="003F7960" w:rsidRDefault="00A30884" w:rsidP="003F7960">
            <w:pPr>
              <w:spacing w:after="0" w:line="240" w:lineRule="auto"/>
              <w:jc w:val="center"/>
              <w:rPr>
                <w:rFonts w:ascii="Times New Roman" w:eastAsia="Times New Roman" w:hAnsi="Times New Roman" w:cs="Times New Roman"/>
                <w:sz w:val="24"/>
                <w:szCs w:val="24"/>
                <w:lang w:eastAsia="ru-RU"/>
              </w:rPr>
            </w:pPr>
            <w:r w:rsidRPr="003F7960">
              <w:rPr>
                <w:rFonts w:ascii="Times New Roman" w:eastAsia="Times New Roman" w:hAnsi="Times New Roman" w:cs="Times New Roman"/>
                <w:sz w:val="24"/>
                <w:szCs w:val="24"/>
                <w:lang w:eastAsia="ru-RU"/>
              </w:rPr>
              <w:t>57</w:t>
            </w:r>
          </w:p>
        </w:tc>
        <w:tc>
          <w:tcPr>
            <w:tcW w:w="891" w:type="dxa"/>
            <w:tcBorders>
              <w:top w:val="nil"/>
              <w:left w:val="nil"/>
              <w:bottom w:val="single" w:sz="4" w:space="0" w:color="auto"/>
              <w:right w:val="single" w:sz="4" w:space="0" w:color="auto"/>
            </w:tcBorders>
            <w:shd w:val="clear" w:color="auto" w:fill="auto"/>
            <w:vAlign w:val="center"/>
            <w:hideMark/>
          </w:tcPr>
          <w:p w14:paraId="3D5EC006" w14:textId="77777777" w:rsidR="00A30884" w:rsidRPr="003F7960" w:rsidRDefault="00A30884" w:rsidP="003F7960">
            <w:pPr>
              <w:spacing w:after="0" w:line="240" w:lineRule="auto"/>
              <w:jc w:val="center"/>
              <w:rPr>
                <w:rFonts w:ascii="Times New Roman" w:eastAsia="Times New Roman" w:hAnsi="Times New Roman" w:cs="Times New Roman"/>
                <w:sz w:val="24"/>
                <w:szCs w:val="24"/>
                <w:lang w:eastAsia="ru-RU"/>
              </w:rPr>
            </w:pPr>
            <w:r w:rsidRPr="003F7960">
              <w:rPr>
                <w:rFonts w:ascii="Times New Roman" w:eastAsia="Times New Roman" w:hAnsi="Times New Roman" w:cs="Times New Roman"/>
                <w:sz w:val="24"/>
                <w:szCs w:val="24"/>
                <w:lang w:eastAsia="ru-RU"/>
              </w:rPr>
              <w:t>47</w:t>
            </w:r>
          </w:p>
        </w:tc>
        <w:tc>
          <w:tcPr>
            <w:tcW w:w="1337" w:type="dxa"/>
            <w:tcBorders>
              <w:top w:val="nil"/>
              <w:left w:val="nil"/>
              <w:bottom w:val="single" w:sz="4" w:space="0" w:color="auto"/>
              <w:right w:val="single" w:sz="4" w:space="0" w:color="auto"/>
            </w:tcBorders>
            <w:shd w:val="clear" w:color="auto" w:fill="auto"/>
            <w:vAlign w:val="center"/>
            <w:hideMark/>
          </w:tcPr>
          <w:p w14:paraId="76F97959" w14:textId="77777777" w:rsidR="00A30884" w:rsidRPr="003F7960" w:rsidRDefault="00A30884" w:rsidP="003F7960">
            <w:pPr>
              <w:spacing w:after="0" w:line="240" w:lineRule="auto"/>
              <w:jc w:val="center"/>
              <w:rPr>
                <w:rFonts w:ascii="Times New Roman" w:eastAsia="Times New Roman" w:hAnsi="Times New Roman" w:cs="Times New Roman"/>
                <w:sz w:val="24"/>
                <w:szCs w:val="24"/>
                <w:lang w:eastAsia="ru-RU"/>
              </w:rPr>
            </w:pPr>
            <w:r w:rsidRPr="003F7960">
              <w:rPr>
                <w:rFonts w:ascii="Times New Roman" w:eastAsia="Times New Roman" w:hAnsi="Times New Roman" w:cs="Times New Roman"/>
                <w:sz w:val="24"/>
                <w:szCs w:val="24"/>
                <w:lang w:eastAsia="ru-RU"/>
              </w:rPr>
              <w:t>22</w:t>
            </w:r>
          </w:p>
        </w:tc>
        <w:tc>
          <w:tcPr>
            <w:tcW w:w="1465" w:type="dxa"/>
            <w:tcBorders>
              <w:top w:val="nil"/>
              <w:left w:val="nil"/>
              <w:bottom w:val="single" w:sz="4" w:space="0" w:color="auto"/>
              <w:right w:val="single" w:sz="4" w:space="0" w:color="auto"/>
            </w:tcBorders>
            <w:shd w:val="clear" w:color="auto" w:fill="auto"/>
            <w:vAlign w:val="center"/>
            <w:hideMark/>
          </w:tcPr>
          <w:p w14:paraId="5BB13CFF" w14:textId="77777777" w:rsidR="00A30884" w:rsidRPr="003F7960" w:rsidRDefault="00A30884" w:rsidP="003F7960">
            <w:pPr>
              <w:spacing w:after="0" w:line="240" w:lineRule="auto"/>
              <w:jc w:val="center"/>
              <w:rPr>
                <w:rFonts w:ascii="Times New Roman" w:eastAsia="Times New Roman" w:hAnsi="Times New Roman" w:cs="Times New Roman"/>
                <w:color w:val="000000"/>
                <w:sz w:val="24"/>
                <w:szCs w:val="24"/>
                <w:lang w:eastAsia="ru-RU"/>
              </w:rPr>
            </w:pPr>
            <w:r w:rsidRPr="003F7960">
              <w:rPr>
                <w:rFonts w:ascii="Times New Roman" w:eastAsia="Times New Roman" w:hAnsi="Times New Roman" w:cs="Times New Roman"/>
                <w:color w:val="000000"/>
                <w:sz w:val="24"/>
                <w:szCs w:val="24"/>
                <w:lang w:eastAsia="ru-RU"/>
              </w:rPr>
              <w:t>30</w:t>
            </w:r>
          </w:p>
        </w:tc>
        <w:tc>
          <w:tcPr>
            <w:tcW w:w="891" w:type="dxa"/>
            <w:gridSpan w:val="2"/>
            <w:tcBorders>
              <w:top w:val="nil"/>
              <w:left w:val="nil"/>
              <w:bottom w:val="single" w:sz="4" w:space="0" w:color="auto"/>
              <w:right w:val="single" w:sz="4" w:space="0" w:color="auto"/>
            </w:tcBorders>
            <w:shd w:val="clear" w:color="auto" w:fill="auto"/>
            <w:vAlign w:val="center"/>
            <w:hideMark/>
          </w:tcPr>
          <w:p w14:paraId="397DF19B" w14:textId="77777777" w:rsidR="00A30884" w:rsidRPr="003F7960" w:rsidRDefault="00A30884" w:rsidP="003F7960">
            <w:pPr>
              <w:spacing w:after="0" w:line="240" w:lineRule="auto"/>
              <w:jc w:val="center"/>
              <w:rPr>
                <w:rFonts w:ascii="Times New Roman" w:eastAsia="Times New Roman" w:hAnsi="Times New Roman" w:cs="Times New Roman"/>
                <w:sz w:val="24"/>
                <w:szCs w:val="24"/>
                <w:lang w:eastAsia="ru-RU"/>
              </w:rPr>
            </w:pPr>
            <w:r w:rsidRPr="003F7960">
              <w:rPr>
                <w:rFonts w:ascii="Times New Roman" w:eastAsia="Times New Roman" w:hAnsi="Times New Roman" w:cs="Times New Roman"/>
                <w:sz w:val="24"/>
                <w:szCs w:val="24"/>
                <w:lang w:eastAsia="ru-RU"/>
              </w:rPr>
              <w:t>71</w:t>
            </w:r>
          </w:p>
        </w:tc>
        <w:tc>
          <w:tcPr>
            <w:tcW w:w="1337" w:type="dxa"/>
            <w:tcBorders>
              <w:top w:val="nil"/>
              <w:left w:val="nil"/>
              <w:bottom w:val="single" w:sz="4" w:space="0" w:color="auto"/>
              <w:right w:val="single" w:sz="4" w:space="0" w:color="auto"/>
            </w:tcBorders>
            <w:shd w:val="clear" w:color="auto" w:fill="auto"/>
            <w:vAlign w:val="center"/>
            <w:hideMark/>
          </w:tcPr>
          <w:p w14:paraId="2FAAA186" w14:textId="77777777" w:rsidR="00A30884" w:rsidRPr="003F7960" w:rsidRDefault="00A30884" w:rsidP="003F7960">
            <w:pPr>
              <w:spacing w:after="0" w:line="240" w:lineRule="auto"/>
              <w:jc w:val="center"/>
              <w:rPr>
                <w:rFonts w:ascii="Times New Roman" w:eastAsia="Times New Roman" w:hAnsi="Times New Roman" w:cs="Times New Roman"/>
                <w:sz w:val="24"/>
                <w:szCs w:val="24"/>
                <w:lang w:eastAsia="ru-RU"/>
              </w:rPr>
            </w:pPr>
            <w:r w:rsidRPr="003F7960">
              <w:rPr>
                <w:rFonts w:ascii="Times New Roman" w:eastAsia="Times New Roman" w:hAnsi="Times New Roman" w:cs="Times New Roman"/>
                <w:sz w:val="24"/>
                <w:szCs w:val="24"/>
                <w:lang w:eastAsia="ru-RU"/>
              </w:rPr>
              <w:t>28</w:t>
            </w:r>
          </w:p>
        </w:tc>
      </w:tr>
      <w:tr w:rsidR="00A30884" w:rsidRPr="00DD76AC" w14:paraId="368A929C" w14:textId="77777777" w:rsidTr="00BC227F">
        <w:trPr>
          <w:gridAfter w:val="1"/>
          <w:wAfter w:w="12" w:type="dxa"/>
          <w:trHeight w:val="62"/>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C803329" w14:textId="77777777" w:rsidR="00A30884" w:rsidRPr="003F7960" w:rsidRDefault="00A30884" w:rsidP="003F7960">
            <w:pPr>
              <w:spacing w:after="0" w:line="240" w:lineRule="auto"/>
              <w:jc w:val="center"/>
              <w:rPr>
                <w:rFonts w:ascii="Times New Roman" w:eastAsia="Times New Roman" w:hAnsi="Times New Roman" w:cs="Times New Roman"/>
                <w:sz w:val="24"/>
                <w:szCs w:val="24"/>
                <w:lang w:eastAsia="ru-RU"/>
              </w:rPr>
            </w:pPr>
            <w:r w:rsidRPr="003F7960">
              <w:rPr>
                <w:rFonts w:ascii="Times New Roman" w:eastAsia="Times New Roman" w:hAnsi="Times New Roman" w:cs="Times New Roman"/>
                <w:sz w:val="24"/>
                <w:szCs w:val="24"/>
                <w:lang w:eastAsia="ru-RU"/>
              </w:rPr>
              <w:t>Волинська</w:t>
            </w:r>
          </w:p>
        </w:tc>
        <w:tc>
          <w:tcPr>
            <w:tcW w:w="1465" w:type="dxa"/>
            <w:tcBorders>
              <w:top w:val="nil"/>
              <w:left w:val="nil"/>
              <w:bottom w:val="single" w:sz="4" w:space="0" w:color="auto"/>
              <w:right w:val="single" w:sz="4" w:space="0" w:color="auto"/>
            </w:tcBorders>
            <w:shd w:val="clear" w:color="auto" w:fill="auto"/>
            <w:vAlign w:val="center"/>
            <w:hideMark/>
          </w:tcPr>
          <w:p w14:paraId="3D37A25B" w14:textId="77777777" w:rsidR="00A30884" w:rsidRPr="003F7960" w:rsidRDefault="00A30884" w:rsidP="003F7960">
            <w:pPr>
              <w:spacing w:after="0" w:line="240" w:lineRule="auto"/>
              <w:jc w:val="center"/>
              <w:rPr>
                <w:rFonts w:ascii="Times New Roman" w:eastAsia="Times New Roman" w:hAnsi="Times New Roman" w:cs="Times New Roman"/>
                <w:sz w:val="24"/>
                <w:szCs w:val="24"/>
                <w:lang w:eastAsia="ru-RU"/>
              </w:rPr>
            </w:pPr>
            <w:r w:rsidRPr="003F7960">
              <w:rPr>
                <w:rFonts w:ascii="Times New Roman" w:eastAsia="Times New Roman" w:hAnsi="Times New Roman" w:cs="Times New Roman"/>
                <w:sz w:val="24"/>
                <w:szCs w:val="24"/>
                <w:lang w:eastAsia="ru-RU"/>
              </w:rPr>
              <w:t>75</w:t>
            </w:r>
          </w:p>
        </w:tc>
        <w:tc>
          <w:tcPr>
            <w:tcW w:w="891" w:type="dxa"/>
            <w:tcBorders>
              <w:top w:val="nil"/>
              <w:left w:val="nil"/>
              <w:bottom w:val="single" w:sz="4" w:space="0" w:color="auto"/>
              <w:right w:val="single" w:sz="4" w:space="0" w:color="auto"/>
            </w:tcBorders>
            <w:shd w:val="clear" w:color="auto" w:fill="auto"/>
            <w:vAlign w:val="center"/>
            <w:hideMark/>
          </w:tcPr>
          <w:p w14:paraId="1A5C5D92" w14:textId="77777777" w:rsidR="00A30884" w:rsidRPr="003F7960" w:rsidRDefault="00A30884" w:rsidP="003F7960">
            <w:pPr>
              <w:spacing w:after="0" w:line="240" w:lineRule="auto"/>
              <w:jc w:val="center"/>
              <w:rPr>
                <w:rFonts w:ascii="Times New Roman" w:eastAsia="Times New Roman" w:hAnsi="Times New Roman" w:cs="Times New Roman"/>
                <w:sz w:val="24"/>
                <w:szCs w:val="24"/>
                <w:lang w:eastAsia="ru-RU"/>
              </w:rPr>
            </w:pPr>
            <w:r w:rsidRPr="003F7960">
              <w:rPr>
                <w:rFonts w:ascii="Times New Roman" w:eastAsia="Times New Roman" w:hAnsi="Times New Roman" w:cs="Times New Roman"/>
                <w:sz w:val="24"/>
                <w:szCs w:val="24"/>
                <w:lang w:eastAsia="ru-RU"/>
              </w:rPr>
              <w:t>51</w:t>
            </w:r>
          </w:p>
        </w:tc>
        <w:tc>
          <w:tcPr>
            <w:tcW w:w="1337" w:type="dxa"/>
            <w:tcBorders>
              <w:top w:val="nil"/>
              <w:left w:val="nil"/>
              <w:bottom w:val="single" w:sz="4" w:space="0" w:color="auto"/>
              <w:right w:val="single" w:sz="4" w:space="0" w:color="auto"/>
            </w:tcBorders>
            <w:shd w:val="clear" w:color="auto" w:fill="auto"/>
            <w:vAlign w:val="center"/>
            <w:hideMark/>
          </w:tcPr>
          <w:p w14:paraId="647E5BB7" w14:textId="77777777" w:rsidR="00A30884" w:rsidRPr="003F7960" w:rsidRDefault="00A30884" w:rsidP="003F7960">
            <w:pPr>
              <w:spacing w:after="0" w:line="240" w:lineRule="auto"/>
              <w:jc w:val="center"/>
              <w:rPr>
                <w:rFonts w:ascii="Times New Roman" w:eastAsia="Times New Roman" w:hAnsi="Times New Roman" w:cs="Times New Roman"/>
                <w:sz w:val="24"/>
                <w:szCs w:val="24"/>
                <w:lang w:eastAsia="ru-RU"/>
              </w:rPr>
            </w:pPr>
            <w:r w:rsidRPr="003F7960">
              <w:rPr>
                <w:rFonts w:ascii="Times New Roman" w:eastAsia="Times New Roman" w:hAnsi="Times New Roman" w:cs="Times New Roman"/>
                <w:sz w:val="24"/>
                <w:szCs w:val="24"/>
                <w:lang w:eastAsia="ru-RU"/>
              </w:rPr>
              <w:t>26</w:t>
            </w:r>
          </w:p>
        </w:tc>
        <w:tc>
          <w:tcPr>
            <w:tcW w:w="1465" w:type="dxa"/>
            <w:tcBorders>
              <w:top w:val="nil"/>
              <w:left w:val="nil"/>
              <w:bottom w:val="single" w:sz="4" w:space="0" w:color="auto"/>
              <w:right w:val="single" w:sz="4" w:space="0" w:color="auto"/>
            </w:tcBorders>
            <w:shd w:val="clear" w:color="auto" w:fill="auto"/>
            <w:vAlign w:val="center"/>
            <w:hideMark/>
          </w:tcPr>
          <w:p w14:paraId="5E9165BA" w14:textId="77777777" w:rsidR="00A30884" w:rsidRPr="003F7960" w:rsidRDefault="00A30884" w:rsidP="003F7960">
            <w:pPr>
              <w:spacing w:after="0" w:line="240" w:lineRule="auto"/>
              <w:jc w:val="center"/>
              <w:rPr>
                <w:rFonts w:ascii="Times New Roman" w:eastAsia="Times New Roman" w:hAnsi="Times New Roman" w:cs="Times New Roman"/>
                <w:color w:val="000000"/>
                <w:sz w:val="24"/>
                <w:szCs w:val="24"/>
                <w:lang w:eastAsia="ru-RU"/>
              </w:rPr>
            </w:pPr>
            <w:r w:rsidRPr="003F7960">
              <w:rPr>
                <w:rFonts w:ascii="Times New Roman" w:eastAsia="Times New Roman" w:hAnsi="Times New Roman" w:cs="Times New Roman"/>
                <w:color w:val="000000"/>
                <w:sz w:val="24"/>
                <w:szCs w:val="24"/>
                <w:lang w:eastAsia="ru-RU"/>
              </w:rPr>
              <w:t>21</w:t>
            </w:r>
          </w:p>
        </w:tc>
        <w:tc>
          <w:tcPr>
            <w:tcW w:w="891" w:type="dxa"/>
            <w:gridSpan w:val="2"/>
            <w:tcBorders>
              <w:top w:val="nil"/>
              <w:left w:val="nil"/>
              <w:bottom w:val="single" w:sz="4" w:space="0" w:color="auto"/>
              <w:right w:val="single" w:sz="4" w:space="0" w:color="auto"/>
            </w:tcBorders>
            <w:shd w:val="clear" w:color="auto" w:fill="auto"/>
            <w:vAlign w:val="center"/>
            <w:hideMark/>
          </w:tcPr>
          <w:p w14:paraId="0AF88024" w14:textId="77777777" w:rsidR="00A30884" w:rsidRPr="003F7960" w:rsidRDefault="00A30884" w:rsidP="003F7960">
            <w:pPr>
              <w:spacing w:after="0" w:line="240" w:lineRule="auto"/>
              <w:jc w:val="center"/>
              <w:rPr>
                <w:rFonts w:ascii="Times New Roman" w:eastAsia="Times New Roman" w:hAnsi="Times New Roman" w:cs="Times New Roman"/>
                <w:sz w:val="24"/>
                <w:szCs w:val="24"/>
                <w:lang w:eastAsia="ru-RU"/>
              </w:rPr>
            </w:pPr>
            <w:r w:rsidRPr="003F7960">
              <w:rPr>
                <w:rFonts w:ascii="Times New Roman" w:eastAsia="Times New Roman" w:hAnsi="Times New Roman" w:cs="Times New Roman"/>
                <w:sz w:val="24"/>
                <w:szCs w:val="24"/>
                <w:lang w:eastAsia="ru-RU"/>
              </w:rPr>
              <w:t>45</w:t>
            </w:r>
          </w:p>
        </w:tc>
        <w:tc>
          <w:tcPr>
            <w:tcW w:w="1337" w:type="dxa"/>
            <w:tcBorders>
              <w:top w:val="nil"/>
              <w:left w:val="nil"/>
              <w:bottom w:val="single" w:sz="4" w:space="0" w:color="auto"/>
              <w:right w:val="single" w:sz="4" w:space="0" w:color="auto"/>
            </w:tcBorders>
            <w:shd w:val="clear" w:color="auto" w:fill="auto"/>
            <w:vAlign w:val="center"/>
            <w:hideMark/>
          </w:tcPr>
          <w:p w14:paraId="7A58AA4F" w14:textId="77777777" w:rsidR="00A30884" w:rsidRPr="003F7960" w:rsidRDefault="00A30884" w:rsidP="003F7960">
            <w:pPr>
              <w:spacing w:after="0" w:line="240" w:lineRule="auto"/>
              <w:jc w:val="center"/>
              <w:rPr>
                <w:rFonts w:ascii="Times New Roman" w:eastAsia="Times New Roman" w:hAnsi="Times New Roman" w:cs="Times New Roman"/>
                <w:sz w:val="24"/>
                <w:szCs w:val="24"/>
                <w:lang w:eastAsia="ru-RU"/>
              </w:rPr>
            </w:pPr>
            <w:r w:rsidRPr="003F7960">
              <w:rPr>
                <w:rFonts w:ascii="Times New Roman" w:eastAsia="Times New Roman" w:hAnsi="Times New Roman" w:cs="Times New Roman"/>
                <w:sz w:val="24"/>
                <w:szCs w:val="24"/>
                <w:lang w:eastAsia="ru-RU"/>
              </w:rPr>
              <w:t>24</w:t>
            </w:r>
          </w:p>
        </w:tc>
      </w:tr>
      <w:tr w:rsidR="00A30884" w:rsidRPr="00DD76AC" w14:paraId="192E0B50" w14:textId="77777777" w:rsidTr="00BC227F">
        <w:trPr>
          <w:gridAfter w:val="1"/>
          <w:wAfter w:w="12" w:type="dxa"/>
          <w:trHeight w:val="62"/>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D273286" w14:textId="77777777" w:rsidR="00A30884" w:rsidRPr="003F7960" w:rsidRDefault="00A30884" w:rsidP="003F7960">
            <w:pPr>
              <w:spacing w:after="0" w:line="240" w:lineRule="auto"/>
              <w:jc w:val="center"/>
              <w:rPr>
                <w:rFonts w:ascii="Times New Roman" w:eastAsia="Times New Roman" w:hAnsi="Times New Roman" w:cs="Times New Roman"/>
                <w:sz w:val="24"/>
                <w:szCs w:val="24"/>
                <w:lang w:eastAsia="ru-RU"/>
              </w:rPr>
            </w:pPr>
            <w:r w:rsidRPr="003F7960">
              <w:rPr>
                <w:rFonts w:ascii="Times New Roman" w:eastAsia="Times New Roman" w:hAnsi="Times New Roman" w:cs="Times New Roman"/>
                <w:sz w:val="24"/>
                <w:szCs w:val="24"/>
                <w:lang w:eastAsia="ru-RU"/>
              </w:rPr>
              <w:t>Івано-Франківська</w:t>
            </w:r>
          </w:p>
        </w:tc>
        <w:tc>
          <w:tcPr>
            <w:tcW w:w="1465" w:type="dxa"/>
            <w:tcBorders>
              <w:top w:val="nil"/>
              <w:left w:val="nil"/>
              <w:bottom w:val="single" w:sz="4" w:space="0" w:color="auto"/>
              <w:right w:val="single" w:sz="4" w:space="0" w:color="auto"/>
            </w:tcBorders>
            <w:shd w:val="clear" w:color="auto" w:fill="auto"/>
            <w:vAlign w:val="center"/>
            <w:hideMark/>
          </w:tcPr>
          <w:p w14:paraId="63CA464C" w14:textId="77777777" w:rsidR="00A30884" w:rsidRPr="003F7960" w:rsidRDefault="00A30884" w:rsidP="003F7960">
            <w:pPr>
              <w:spacing w:after="0" w:line="240" w:lineRule="auto"/>
              <w:jc w:val="center"/>
              <w:rPr>
                <w:rFonts w:ascii="Times New Roman" w:eastAsia="Times New Roman" w:hAnsi="Times New Roman" w:cs="Times New Roman"/>
                <w:sz w:val="24"/>
                <w:szCs w:val="24"/>
                <w:lang w:eastAsia="ru-RU"/>
              </w:rPr>
            </w:pPr>
            <w:r w:rsidRPr="003F7960">
              <w:rPr>
                <w:rFonts w:ascii="Times New Roman" w:eastAsia="Times New Roman" w:hAnsi="Times New Roman" w:cs="Times New Roman"/>
                <w:sz w:val="24"/>
                <w:szCs w:val="24"/>
                <w:lang w:eastAsia="ru-RU"/>
              </w:rPr>
              <w:t>93</w:t>
            </w:r>
          </w:p>
        </w:tc>
        <w:tc>
          <w:tcPr>
            <w:tcW w:w="891" w:type="dxa"/>
            <w:tcBorders>
              <w:top w:val="nil"/>
              <w:left w:val="nil"/>
              <w:bottom w:val="single" w:sz="4" w:space="0" w:color="auto"/>
              <w:right w:val="single" w:sz="4" w:space="0" w:color="auto"/>
            </w:tcBorders>
            <w:shd w:val="clear" w:color="auto" w:fill="auto"/>
            <w:vAlign w:val="center"/>
            <w:hideMark/>
          </w:tcPr>
          <w:p w14:paraId="61F7C91E" w14:textId="77777777" w:rsidR="00A30884" w:rsidRPr="003F7960" w:rsidRDefault="00A30884" w:rsidP="003F7960">
            <w:pPr>
              <w:spacing w:after="0" w:line="240" w:lineRule="auto"/>
              <w:jc w:val="center"/>
              <w:rPr>
                <w:rFonts w:ascii="Times New Roman" w:eastAsia="Times New Roman" w:hAnsi="Times New Roman" w:cs="Times New Roman"/>
                <w:sz w:val="24"/>
                <w:szCs w:val="24"/>
                <w:lang w:eastAsia="ru-RU"/>
              </w:rPr>
            </w:pPr>
            <w:r w:rsidRPr="003F7960">
              <w:rPr>
                <w:rFonts w:ascii="Times New Roman" w:eastAsia="Times New Roman" w:hAnsi="Times New Roman" w:cs="Times New Roman"/>
                <w:sz w:val="24"/>
                <w:szCs w:val="24"/>
                <w:lang w:eastAsia="ru-RU"/>
              </w:rPr>
              <w:t>129</w:t>
            </w:r>
          </w:p>
        </w:tc>
        <w:tc>
          <w:tcPr>
            <w:tcW w:w="1337" w:type="dxa"/>
            <w:tcBorders>
              <w:top w:val="nil"/>
              <w:left w:val="nil"/>
              <w:bottom w:val="single" w:sz="4" w:space="0" w:color="auto"/>
              <w:right w:val="single" w:sz="4" w:space="0" w:color="auto"/>
            </w:tcBorders>
            <w:shd w:val="clear" w:color="auto" w:fill="auto"/>
            <w:vAlign w:val="center"/>
            <w:hideMark/>
          </w:tcPr>
          <w:p w14:paraId="79EB793C" w14:textId="77777777" w:rsidR="00A30884" w:rsidRPr="003F7960" w:rsidRDefault="00A30884" w:rsidP="003F7960">
            <w:pPr>
              <w:spacing w:after="0" w:line="240" w:lineRule="auto"/>
              <w:jc w:val="center"/>
              <w:rPr>
                <w:rFonts w:ascii="Times New Roman" w:eastAsia="Times New Roman" w:hAnsi="Times New Roman" w:cs="Times New Roman"/>
                <w:sz w:val="24"/>
                <w:szCs w:val="24"/>
                <w:lang w:eastAsia="ru-RU"/>
              </w:rPr>
            </w:pPr>
            <w:r w:rsidRPr="003F7960">
              <w:rPr>
                <w:rFonts w:ascii="Times New Roman" w:eastAsia="Times New Roman" w:hAnsi="Times New Roman" w:cs="Times New Roman"/>
                <w:sz w:val="24"/>
                <w:szCs w:val="24"/>
                <w:lang w:eastAsia="ru-RU"/>
              </w:rPr>
              <w:t>45</w:t>
            </w:r>
          </w:p>
        </w:tc>
        <w:tc>
          <w:tcPr>
            <w:tcW w:w="1465" w:type="dxa"/>
            <w:tcBorders>
              <w:top w:val="nil"/>
              <w:left w:val="nil"/>
              <w:bottom w:val="single" w:sz="4" w:space="0" w:color="auto"/>
              <w:right w:val="single" w:sz="4" w:space="0" w:color="auto"/>
            </w:tcBorders>
            <w:shd w:val="clear" w:color="auto" w:fill="auto"/>
            <w:vAlign w:val="center"/>
            <w:hideMark/>
          </w:tcPr>
          <w:p w14:paraId="5996DDDE" w14:textId="77777777" w:rsidR="00A30884" w:rsidRPr="003F7960" w:rsidRDefault="00A30884" w:rsidP="003F7960">
            <w:pPr>
              <w:spacing w:after="0" w:line="240" w:lineRule="auto"/>
              <w:jc w:val="center"/>
              <w:rPr>
                <w:rFonts w:ascii="Times New Roman" w:eastAsia="Times New Roman" w:hAnsi="Times New Roman" w:cs="Times New Roman"/>
                <w:color w:val="000000"/>
                <w:sz w:val="24"/>
                <w:szCs w:val="24"/>
                <w:lang w:eastAsia="ru-RU"/>
              </w:rPr>
            </w:pPr>
            <w:r w:rsidRPr="003F7960">
              <w:rPr>
                <w:rFonts w:ascii="Times New Roman" w:eastAsia="Times New Roman" w:hAnsi="Times New Roman" w:cs="Times New Roman"/>
                <w:color w:val="000000"/>
                <w:sz w:val="24"/>
                <w:szCs w:val="24"/>
                <w:lang w:eastAsia="ru-RU"/>
              </w:rPr>
              <w:t>31</w:t>
            </w:r>
          </w:p>
        </w:tc>
        <w:tc>
          <w:tcPr>
            <w:tcW w:w="891" w:type="dxa"/>
            <w:gridSpan w:val="2"/>
            <w:tcBorders>
              <w:top w:val="nil"/>
              <w:left w:val="nil"/>
              <w:bottom w:val="single" w:sz="4" w:space="0" w:color="auto"/>
              <w:right w:val="single" w:sz="4" w:space="0" w:color="auto"/>
            </w:tcBorders>
            <w:shd w:val="clear" w:color="auto" w:fill="auto"/>
            <w:vAlign w:val="center"/>
            <w:hideMark/>
          </w:tcPr>
          <w:p w14:paraId="0BCA7D38" w14:textId="77777777" w:rsidR="00A30884" w:rsidRPr="003F7960" w:rsidRDefault="00A30884" w:rsidP="003F7960">
            <w:pPr>
              <w:spacing w:after="0" w:line="240" w:lineRule="auto"/>
              <w:jc w:val="center"/>
              <w:rPr>
                <w:rFonts w:ascii="Times New Roman" w:eastAsia="Times New Roman" w:hAnsi="Times New Roman" w:cs="Times New Roman"/>
                <w:sz w:val="24"/>
                <w:szCs w:val="24"/>
                <w:lang w:eastAsia="ru-RU"/>
              </w:rPr>
            </w:pPr>
            <w:r w:rsidRPr="003F7960">
              <w:rPr>
                <w:rFonts w:ascii="Times New Roman" w:eastAsia="Times New Roman" w:hAnsi="Times New Roman" w:cs="Times New Roman"/>
                <w:sz w:val="24"/>
                <w:szCs w:val="24"/>
                <w:lang w:eastAsia="ru-RU"/>
              </w:rPr>
              <w:t>385</w:t>
            </w:r>
          </w:p>
        </w:tc>
        <w:tc>
          <w:tcPr>
            <w:tcW w:w="1337" w:type="dxa"/>
            <w:tcBorders>
              <w:top w:val="nil"/>
              <w:left w:val="nil"/>
              <w:bottom w:val="single" w:sz="4" w:space="0" w:color="auto"/>
              <w:right w:val="single" w:sz="4" w:space="0" w:color="auto"/>
            </w:tcBorders>
            <w:shd w:val="clear" w:color="auto" w:fill="auto"/>
            <w:vAlign w:val="center"/>
            <w:hideMark/>
          </w:tcPr>
          <w:p w14:paraId="72329293" w14:textId="77777777" w:rsidR="00A30884" w:rsidRPr="003F7960" w:rsidRDefault="00A30884" w:rsidP="003F7960">
            <w:pPr>
              <w:spacing w:after="0" w:line="240" w:lineRule="auto"/>
              <w:jc w:val="center"/>
              <w:rPr>
                <w:rFonts w:ascii="Times New Roman" w:eastAsia="Times New Roman" w:hAnsi="Times New Roman" w:cs="Times New Roman"/>
                <w:sz w:val="24"/>
                <w:szCs w:val="24"/>
                <w:lang w:eastAsia="ru-RU"/>
              </w:rPr>
            </w:pPr>
            <w:r w:rsidRPr="003F7960">
              <w:rPr>
                <w:rFonts w:ascii="Times New Roman" w:eastAsia="Times New Roman" w:hAnsi="Times New Roman" w:cs="Times New Roman"/>
                <w:sz w:val="24"/>
                <w:szCs w:val="24"/>
                <w:lang w:eastAsia="ru-RU"/>
              </w:rPr>
              <w:t>76</w:t>
            </w:r>
          </w:p>
        </w:tc>
      </w:tr>
      <w:tr w:rsidR="00A30884" w:rsidRPr="00DD76AC" w14:paraId="5355E4CF" w14:textId="77777777" w:rsidTr="00BC227F">
        <w:trPr>
          <w:gridAfter w:val="1"/>
          <w:wAfter w:w="12" w:type="dxa"/>
          <w:trHeight w:val="62"/>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674C3EC" w14:textId="77777777" w:rsidR="00A30884" w:rsidRPr="003F7960" w:rsidRDefault="00A30884" w:rsidP="003F7960">
            <w:pPr>
              <w:spacing w:after="0" w:line="240" w:lineRule="auto"/>
              <w:jc w:val="center"/>
              <w:rPr>
                <w:rFonts w:ascii="Times New Roman" w:eastAsia="Times New Roman" w:hAnsi="Times New Roman" w:cs="Times New Roman"/>
                <w:sz w:val="24"/>
                <w:szCs w:val="24"/>
                <w:lang w:eastAsia="ru-RU"/>
              </w:rPr>
            </w:pPr>
            <w:r w:rsidRPr="003F7960">
              <w:rPr>
                <w:rFonts w:ascii="Times New Roman" w:eastAsia="Times New Roman" w:hAnsi="Times New Roman" w:cs="Times New Roman"/>
                <w:sz w:val="24"/>
                <w:szCs w:val="24"/>
                <w:lang w:eastAsia="ru-RU"/>
              </w:rPr>
              <w:t>Луганська</w:t>
            </w:r>
          </w:p>
        </w:tc>
        <w:tc>
          <w:tcPr>
            <w:tcW w:w="1465" w:type="dxa"/>
            <w:tcBorders>
              <w:top w:val="nil"/>
              <w:left w:val="nil"/>
              <w:bottom w:val="single" w:sz="4" w:space="0" w:color="auto"/>
              <w:right w:val="single" w:sz="4" w:space="0" w:color="auto"/>
            </w:tcBorders>
            <w:shd w:val="clear" w:color="auto" w:fill="auto"/>
            <w:vAlign w:val="center"/>
            <w:hideMark/>
          </w:tcPr>
          <w:p w14:paraId="188CEFA1" w14:textId="77777777" w:rsidR="00A30884" w:rsidRPr="003F7960" w:rsidRDefault="00A30884" w:rsidP="003F7960">
            <w:pPr>
              <w:spacing w:after="0" w:line="240" w:lineRule="auto"/>
              <w:jc w:val="center"/>
              <w:rPr>
                <w:rFonts w:ascii="Times New Roman" w:eastAsia="Times New Roman" w:hAnsi="Times New Roman" w:cs="Times New Roman"/>
                <w:sz w:val="24"/>
                <w:szCs w:val="24"/>
                <w:lang w:eastAsia="ru-RU"/>
              </w:rPr>
            </w:pPr>
            <w:r w:rsidRPr="003F7960">
              <w:rPr>
                <w:rFonts w:ascii="Times New Roman" w:eastAsia="Times New Roman" w:hAnsi="Times New Roman" w:cs="Times New Roman"/>
                <w:sz w:val="24"/>
                <w:szCs w:val="24"/>
                <w:lang w:eastAsia="ru-RU"/>
              </w:rPr>
              <w:t>39</w:t>
            </w:r>
          </w:p>
        </w:tc>
        <w:tc>
          <w:tcPr>
            <w:tcW w:w="891" w:type="dxa"/>
            <w:tcBorders>
              <w:top w:val="nil"/>
              <w:left w:val="nil"/>
              <w:bottom w:val="single" w:sz="4" w:space="0" w:color="auto"/>
              <w:right w:val="single" w:sz="4" w:space="0" w:color="auto"/>
            </w:tcBorders>
            <w:shd w:val="clear" w:color="auto" w:fill="auto"/>
            <w:vAlign w:val="center"/>
            <w:hideMark/>
          </w:tcPr>
          <w:p w14:paraId="71D1C47C" w14:textId="77777777" w:rsidR="00A30884" w:rsidRPr="003F7960" w:rsidRDefault="00A30884" w:rsidP="003F7960">
            <w:pPr>
              <w:spacing w:after="0" w:line="240" w:lineRule="auto"/>
              <w:jc w:val="center"/>
              <w:rPr>
                <w:rFonts w:ascii="Times New Roman" w:eastAsia="Times New Roman" w:hAnsi="Times New Roman" w:cs="Times New Roman"/>
                <w:sz w:val="24"/>
                <w:szCs w:val="24"/>
                <w:lang w:eastAsia="ru-RU"/>
              </w:rPr>
            </w:pPr>
            <w:r w:rsidRPr="003F7960">
              <w:rPr>
                <w:rFonts w:ascii="Times New Roman" w:eastAsia="Times New Roman" w:hAnsi="Times New Roman" w:cs="Times New Roman"/>
                <w:sz w:val="24"/>
                <w:szCs w:val="24"/>
                <w:lang w:eastAsia="ru-RU"/>
              </w:rPr>
              <w:t>51</w:t>
            </w:r>
          </w:p>
        </w:tc>
        <w:tc>
          <w:tcPr>
            <w:tcW w:w="1337" w:type="dxa"/>
            <w:tcBorders>
              <w:top w:val="nil"/>
              <w:left w:val="nil"/>
              <w:bottom w:val="single" w:sz="4" w:space="0" w:color="auto"/>
              <w:right w:val="single" w:sz="4" w:space="0" w:color="auto"/>
            </w:tcBorders>
            <w:shd w:val="clear" w:color="auto" w:fill="auto"/>
            <w:vAlign w:val="center"/>
            <w:hideMark/>
          </w:tcPr>
          <w:p w14:paraId="176BB073" w14:textId="77777777" w:rsidR="00A30884" w:rsidRPr="003F7960" w:rsidRDefault="00A30884" w:rsidP="003F7960">
            <w:pPr>
              <w:spacing w:after="0" w:line="240" w:lineRule="auto"/>
              <w:jc w:val="center"/>
              <w:rPr>
                <w:rFonts w:ascii="Times New Roman" w:eastAsia="Times New Roman" w:hAnsi="Times New Roman" w:cs="Times New Roman"/>
                <w:sz w:val="24"/>
                <w:szCs w:val="24"/>
                <w:lang w:eastAsia="ru-RU"/>
              </w:rPr>
            </w:pPr>
            <w:r w:rsidRPr="003F7960">
              <w:rPr>
                <w:rFonts w:ascii="Times New Roman" w:eastAsia="Times New Roman" w:hAnsi="Times New Roman" w:cs="Times New Roman"/>
                <w:sz w:val="24"/>
                <w:szCs w:val="24"/>
                <w:lang w:eastAsia="ru-RU"/>
              </w:rPr>
              <w:t>6</w:t>
            </w:r>
          </w:p>
        </w:tc>
        <w:tc>
          <w:tcPr>
            <w:tcW w:w="1465" w:type="dxa"/>
            <w:tcBorders>
              <w:top w:val="nil"/>
              <w:left w:val="nil"/>
              <w:bottom w:val="single" w:sz="4" w:space="0" w:color="auto"/>
              <w:right w:val="single" w:sz="4" w:space="0" w:color="auto"/>
            </w:tcBorders>
            <w:shd w:val="clear" w:color="auto" w:fill="auto"/>
            <w:vAlign w:val="center"/>
            <w:hideMark/>
          </w:tcPr>
          <w:p w14:paraId="195CF8BB" w14:textId="77777777" w:rsidR="00A30884" w:rsidRPr="003F7960" w:rsidRDefault="00A30884" w:rsidP="003F7960">
            <w:pPr>
              <w:spacing w:after="0" w:line="240" w:lineRule="auto"/>
              <w:jc w:val="center"/>
              <w:rPr>
                <w:rFonts w:ascii="Times New Roman" w:eastAsia="Times New Roman" w:hAnsi="Times New Roman" w:cs="Times New Roman"/>
                <w:color w:val="000000"/>
                <w:sz w:val="24"/>
                <w:szCs w:val="24"/>
                <w:lang w:eastAsia="ru-RU"/>
              </w:rPr>
            </w:pPr>
            <w:r w:rsidRPr="003F7960">
              <w:rPr>
                <w:rFonts w:ascii="Times New Roman" w:eastAsia="Times New Roman" w:hAnsi="Times New Roman" w:cs="Times New Roman"/>
                <w:color w:val="000000"/>
                <w:sz w:val="24"/>
                <w:szCs w:val="24"/>
                <w:lang w:eastAsia="ru-RU"/>
              </w:rPr>
              <w:t>7</w:t>
            </w:r>
          </w:p>
        </w:tc>
        <w:tc>
          <w:tcPr>
            <w:tcW w:w="891" w:type="dxa"/>
            <w:gridSpan w:val="2"/>
            <w:tcBorders>
              <w:top w:val="nil"/>
              <w:left w:val="nil"/>
              <w:bottom w:val="single" w:sz="4" w:space="0" w:color="auto"/>
              <w:right w:val="single" w:sz="4" w:space="0" w:color="auto"/>
            </w:tcBorders>
            <w:shd w:val="clear" w:color="auto" w:fill="auto"/>
            <w:vAlign w:val="center"/>
            <w:hideMark/>
          </w:tcPr>
          <w:p w14:paraId="1EBEE651" w14:textId="77777777" w:rsidR="00A30884" w:rsidRPr="003F7960" w:rsidRDefault="00A30884" w:rsidP="003F7960">
            <w:pPr>
              <w:spacing w:after="0" w:line="240" w:lineRule="auto"/>
              <w:jc w:val="center"/>
              <w:rPr>
                <w:rFonts w:ascii="Times New Roman" w:eastAsia="Times New Roman" w:hAnsi="Times New Roman" w:cs="Times New Roman"/>
                <w:sz w:val="24"/>
                <w:szCs w:val="24"/>
                <w:lang w:eastAsia="ru-RU"/>
              </w:rPr>
            </w:pPr>
            <w:r w:rsidRPr="003F7960">
              <w:rPr>
                <w:rFonts w:ascii="Times New Roman" w:eastAsia="Times New Roman" w:hAnsi="Times New Roman" w:cs="Times New Roman"/>
                <w:sz w:val="24"/>
                <w:szCs w:val="24"/>
                <w:lang w:eastAsia="ru-RU"/>
              </w:rPr>
              <w:t>11</w:t>
            </w:r>
          </w:p>
        </w:tc>
        <w:tc>
          <w:tcPr>
            <w:tcW w:w="1337" w:type="dxa"/>
            <w:tcBorders>
              <w:top w:val="nil"/>
              <w:left w:val="nil"/>
              <w:bottom w:val="single" w:sz="4" w:space="0" w:color="auto"/>
              <w:right w:val="single" w:sz="4" w:space="0" w:color="auto"/>
            </w:tcBorders>
            <w:shd w:val="clear" w:color="auto" w:fill="auto"/>
            <w:vAlign w:val="center"/>
            <w:hideMark/>
          </w:tcPr>
          <w:p w14:paraId="1C9676BD" w14:textId="77777777" w:rsidR="00A30884" w:rsidRPr="003F7960" w:rsidRDefault="00A30884" w:rsidP="003F7960">
            <w:pPr>
              <w:spacing w:after="0" w:line="240" w:lineRule="auto"/>
              <w:jc w:val="center"/>
              <w:rPr>
                <w:rFonts w:ascii="Times New Roman" w:eastAsia="Times New Roman" w:hAnsi="Times New Roman" w:cs="Times New Roman"/>
                <w:sz w:val="24"/>
                <w:szCs w:val="24"/>
                <w:lang w:eastAsia="ru-RU"/>
              </w:rPr>
            </w:pPr>
            <w:r w:rsidRPr="003F7960">
              <w:rPr>
                <w:rFonts w:ascii="Times New Roman" w:eastAsia="Times New Roman" w:hAnsi="Times New Roman" w:cs="Times New Roman"/>
                <w:sz w:val="24"/>
                <w:szCs w:val="24"/>
                <w:lang w:eastAsia="ru-RU"/>
              </w:rPr>
              <w:t>2</w:t>
            </w:r>
          </w:p>
        </w:tc>
      </w:tr>
      <w:tr w:rsidR="00A30884" w:rsidRPr="00DD76AC" w14:paraId="3E9CB1FC" w14:textId="77777777" w:rsidTr="00BC227F">
        <w:trPr>
          <w:gridAfter w:val="1"/>
          <w:wAfter w:w="12" w:type="dxa"/>
          <w:trHeight w:val="62"/>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137C33A" w14:textId="77777777" w:rsidR="00A30884" w:rsidRPr="003F7960" w:rsidRDefault="00A30884" w:rsidP="003F7960">
            <w:pPr>
              <w:spacing w:after="0" w:line="240" w:lineRule="auto"/>
              <w:jc w:val="center"/>
              <w:rPr>
                <w:rFonts w:ascii="Times New Roman" w:eastAsia="Times New Roman" w:hAnsi="Times New Roman" w:cs="Times New Roman"/>
                <w:sz w:val="24"/>
                <w:szCs w:val="24"/>
                <w:lang w:eastAsia="ru-RU"/>
              </w:rPr>
            </w:pPr>
            <w:r w:rsidRPr="003F7960">
              <w:rPr>
                <w:rFonts w:ascii="Times New Roman" w:eastAsia="Times New Roman" w:hAnsi="Times New Roman" w:cs="Times New Roman"/>
                <w:sz w:val="24"/>
                <w:szCs w:val="24"/>
                <w:lang w:eastAsia="ru-RU"/>
              </w:rPr>
              <w:t>Дніпропетровська</w:t>
            </w:r>
          </w:p>
        </w:tc>
        <w:tc>
          <w:tcPr>
            <w:tcW w:w="1465" w:type="dxa"/>
            <w:tcBorders>
              <w:top w:val="nil"/>
              <w:left w:val="nil"/>
              <w:bottom w:val="single" w:sz="4" w:space="0" w:color="auto"/>
              <w:right w:val="single" w:sz="4" w:space="0" w:color="auto"/>
            </w:tcBorders>
            <w:shd w:val="clear" w:color="auto" w:fill="auto"/>
            <w:vAlign w:val="center"/>
            <w:hideMark/>
          </w:tcPr>
          <w:p w14:paraId="73493C5E" w14:textId="77777777" w:rsidR="00A30884" w:rsidRPr="003F7960" w:rsidRDefault="00A30884" w:rsidP="003F7960">
            <w:pPr>
              <w:spacing w:after="0" w:line="240" w:lineRule="auto"/>
              <w:jc w:val="center"/>
              <w:rPr>
                <w:rFonts w:ascii="Times New Roman" w:eastAsia="Times New Roman" w:hAnsi="Times New Roman" w:cs="Times New Roman"/>
                <w:sz w:val="24"/>
                <w:szCs w:val="24"/>
                <w:lang w:eastAsia="ru-RU"/>
              </w:rPr>
            </w:pPr>
            <w:r w:rsidRPr="003F7960">
              <w:rPr>
                <w:rFonts w:ascii="Times New Roman" w:eastAsia="Times New Roman" w:hAnsi="Times New Roman" w:cs="Times New Roman"/>
                <w:sz w:val="24"/>
                <w:szCs w:val="24"/>
                <w:lang w:eastAsia="ru-RU"/>
              </w:rPr>
              <w:t>318</w:t>
            </w:r>
          </w:p>
        </w:tc>
        <w:tc>
          <w:tcPr>
            <w:tcW w:w="891" w:type="dxa"/>
            <w:tcBorders>
              <w:top w:val="nil"/>
              <w:left w:val="nil"/>
              <w:bottom w:val="single" w:sz="4" w:space="0" w:color="auto"/>
              <w:right w:val="single" w:sz="4" w:space="0" w:color="auto"/>
            </w:tcBorders>
            <w:shd w:val="clear" w:color="auto" w:fill="auto"/>
            <w:vAlign w:val="center"/>
            <w:hideMark/>
          </w:tcPr>
          <w:p w14:paraId="5B9DDA1B" w14:textId="77777777" w:rsidR="00A30884" w:rsidRPr="003F7960" w:rsidRDefault="00A30884" w:rsidP="003F7960">
            <w:pPr>
              <w:spacing w:after="0" w:line="240" w:lineRule="auto"/>
              <w:jc w:val="center"/>
              <w:rPr>
                <w:rFonts w:ascii="Times New Roman" w:eastAsia="Times New Roman" w:hAnsi="Times New Roman" w:cs="Times New Roman"/>
                <w:sz w:val="24"/>
                <w:szCs w:val="24"/>
                <w:lang w:eastAsia="ru-RU"/>
              </w:rPr>
            </w:pPr>
            <w:r w:rsidRPr="003F7960">
              <w:rPr>
                <w:rFonts w:ascii="Times New Roman" w:eastAsia="Times New Roman" w:hAnsi="Times New Roman" w:cs="Times New Roman"/>
                <w:sz w:val="24"/>
                <w:szCs w:val="24"/>
                <w:lang w:eastAsia="ru-RU"/>
              </w:rPr>
              <w:t>443</w:t>
            </w:r>
          </w:p>
        </w:tc>
        <w:tc>
          <w:tcPr>
            <w:tcW w:w="1337" w:type="dxa"/>
            <w:tcBorders>
              <w:top w:val="nil"/>
              <w:left w:val="nil"/>
              <w:bottom w:val="single" w:sz="4" w:space="0" w:color="auto"/>
              <w:right w:val="single" w:sz="4" w:space="0" w:color="auto"/>
            </w:tcBorders>
            <w:shd w:val="clear" w:color="auto" w:fill="auto"/>
            <w:vAlign w:val="center"/>
            <w:hideMark/>
          </w:tcPr>
          <w:p w14:paraId="51C536AB" w14:textId="77777777" w:rsidR="00A30884" w:rsidRPr="003F7960" w:rsidRDefault="00A30884" w:rsidP="003F7960">
            <w:pPr>
              <w:spacing w:after="0" w:line="240" w:lineRule="auto"/>
              <w:jc w:val="center"/>
              <w:rPr>
                <w:rFonts w:ascii="Times New Roman" w:eastAsia="Times New Roman" w:hAnsi="Times New Roman" w:cs="Times New Roman"/>
                <w:sz w:val="24"/>
                <w:szCs w:val="24"/>
                <w:lang w:eastAsia="ru-RU"/>
              </w:rPr>
            </w:pPr>
            <w:r w:rsidRPr="003F7960">
              <w:rPr>
                <w:rFonts w:ascii="Times New Roman" w:eastAsia="Times New Roman" w:hAnsi="Times New Roman" w:cs="Times New Roman"/>
                <w:sz w:val="24"/>
                <w:szCs w:val="24"/>
                <w:lang w:eastAsia="ru-RU"/>
              </w:rPr>
              <w:t>121</w:t>
            </w:r>
          </w:p>
        </w:tc>
        <w:tc>
          <w:tcPr>
            <w:tcW w:w="1465" w:type="dxa"/>
            <w:tcBorders>
              <w:top w:val="nil"/>
              <w:left w:val="nil"/>
              <w:bottom w:val="single" w:sz="4" w:space="0" w:color="auto"/>
              <w:right w:val="single" w:sz="4" w:space="0" w:color="auto"/>
            </w:tcBorders>
            <w:shd w:val="clear" w:color="auto" w:fill="auto"/>
            <w:vAlign w:val="center"/>
            <w:hideMark/>
          </w:tcPr>
          <w:p w14:paraId="15CF1770" w14:textId="77777777" w:rsidR="00A30884" w:rsidRPr="003F7960" w:rsidRDefault="00A30884" w:rsidP="003F7960">
            <w:pPr>
              <w:spacing w:after="0" w:line="240" w:lineRule="auto"/>
              <w:jc w:val="center"/>
              <w:rPr>
                <w:rFonts w:ascii="Times New Roman" w:eastAsia="Times New Roman" w:hAnsi="Times New Roman" w:cs="Times New Roman"/>
                <w:color w:val="000000"/>
                <w:sz w:val="24"/>
                <w:szCs w:val="24"/>
                <w:lang w:eastAsia="ru-RU"/>
              </w:rPr>
            </w:pPr>
            <w:r w:rsidRPr="003F7960">
              <w:rPr>
                <w:rFonts w:ascii="Times New Roman" w:eastAsia="Times New Roman" w:hAnsi="Times New Roman" w:cs="Times New Roman"/>
                <w:color w:val="000000"/>
                <w:sz w:val="24"/>
                <w:szCs w:val="24"/>
                <w:lang w:eastAsia="ru-RU"/>
              </w:rPr>
              <w:t>111</w:t>
            </w:r>
          </w:p>
        </w:tc>
        <w:tc>
          <w:tcPr>
            <w:tcW w:w="891" w:type="dxa"/>
            <w:gridSpan w:val="2"/>
            <w:tcBorders>
              <w:top w:val="nil"/>
              <w:left w:val="nil"/>
              <w:bottom w:val="single" w:sz="4" w:space="0" w:color="auto"/>
              <w:right w:val="single" w:sz="4" w:space="0" w:color="auto"/>
            </w:tcBorders>
            <w:shd w:val="clear" w:color="auto" w:fill="auto"/>
            <w:vAlign w:val="center"/>
            <w:hideMark/>
          </w:tcPr>
          <w:p w14:paraId="44C2EAF2" w14:textId="77777777" w:rsidR="00A30884" w:rsidRPr="003F7960" w:rsidRDefault="00A30884" w:rsidP="003F7960">
            <w:pPr>
              <w:spacing w:after="0" w:line="240" w:lineRule="auto"/>
              <w:jc w:val="center"/>
              <w:rPr>
                <w:rFonts w:ascii="Times New Roman" w:eastAsia="Times New Roman" w:hAnsi="Times New Roman" w:cs="Times New Roman"/>
                <w:sz w:val="24"/>
                <w:szCs w:val="24"/>
                <w:lang w:eastAsia="ru-RU"/>
              </w:rPr>
            </w:pPr>
            <w:r w:rsidRPr="003F7960">
              <w:rPr>
                <w:rFonts w:ascii="Times New Roman" w:eastAsia="Times New Roman" w:hAnsi="Times New Roman" w:cs="Times New Roman"/>
                <w:sz w:val="24"/>
                <w:szCs w:val="24"/>
                <w:lang w:eastAsia="ru-RU"/>
              </w:rPr>
              <w:t>332</w:t>
            </w:r>
          </w:p>
        </w:tc>
        <w:tc>
          <w:tcPr>
            <w:tcW w:w="1337" w:type="dxa"/>
            <w:tcBorders>
              <w:top w:val="nil"/>
              <w:left w:val="nil"/>
              <w:bottom w:val="single" w:sz="4" w:space="0" w:color="auto"/>
              <w:right w:val="single" w:sz="4" w:space="0" w:color="auto"/>
            </w:tcBorders>
            <w:shd w:val="clear" w:color="auto" w:fill="auto"/>
            <w:vAlign w:val="center"/>
            <w:hideMark/>
          </w:tcPr>
          <w:p w14:paraId="04BC15CB" w14:textId="77777777" w:rsidR="00A30884" w:rsidRPr="003F7960" w:rsidRDefault="00A30884" w:rsidP="003F7960">
            <w:pPr>
              <w:spacing w:after="0" w:line="240" w:lineRule="auto"/>
              <w:jc w:val="center"/>
              <w:rPr>
                <w:rFonts w:ascii="Times New Roman" w:eastAsia="Times New Roman" w:hAnsi="Times New Roman" w:cs="Times New Roman"/>
                <w:sz w:val="24"/>
                <w:szCs w:val="24"/>
                <w:lang w:eastAsia="ru-RU"/>
              </w:rPr>
            </w:pPr>
            <w:r w:rsidRPr="003F7960">
              <w:rPr>
                <w:rFonts w:ascii="Times New Roman" w:eastAsia="Times New Roman" w:hAnsi="Times New Roman" w:cs="Times New Roman"/>
                <w:sz w:val="24"/>
                <w:szCs w:val="24"/>
                <w:lang w:eastAsia="ru-RU"/>
              </w:rPr>
              <w:t>110</w:t>
            </w:r>
          </w:p>
        </w:tc>
      </w:tr>
      <w:tr w:rsidR="00A30884" w:rsidRPr="00DD76AC" w14:paraId="36AE32AF" w14:textId="77777777" w:rsidTr="00BC227F">
        <w:trPr>
          <w:gridAfter w:val="1"/>
          <w:wAfter w:w="12" w:type="dxa"/>
          <w:trHeight w:val="62"/>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C64F4F4" w14:textId="77777777" w:rsidR="00A30884" w:rsidRPr="003F7960" w:rsidRDefault="00A30884" w:rsidP="003F7960">
            <w:pPr>
              <w:spacing w:after="0" w:line="240" w:lineRule="auto"/>
              <w:jc w:val="center"/>
              <w:rPr>
                <w:rFonts w:ascii="Times New Roman" w:eastAsia="Times New Roman" w:hAnsi="Times New Roman" w:cs="Times New Roman"/>
                <w:sz w:val="24"/>
                <w:szCs w:val="24"/>
                <w:lang w:eastAsia="ru-RU"/>
              </w:rPr>
            </w:pPr>
            <w:r w:rsidRPr="003F7960">
              <w:rPr>
                <w:rFonts w:ascii="Times New Roman" w:eastAsia="Times New Roman" w:hAnsi="Times New Roman" w:cs="Times New Roman"/>
                <w:sz w:val="24"/>
                <w:szCs w:val="24"/>
                <w:lang w:eastAsia="ru-RU"/>
              </w:rPr>
              <w:t>Донецька</w:t>
            </w:r>
          </w:p>
        </w:tc>
        <w:tc>
          <w:tcPr>
            <w:tcW w:w="1465" w:type="dxa"/>
            <w:tcBorders>
              <w:top w:val="nil"/>
              <w:left w:val="nil"/>
              <w:bottom w:val="single" w:sz="4" w:space="0" w:color="auto"/>
              <w:right w:val="single" w:sz="4" w:space="0" w:color="auto"/>
            </w:tcBorders>
            <w:shd w:val="clear" w:color="auto" w:fill="auto"/>
            <w:vAlign w:val="center"/>
            <w:hideMark/>
          </w:tcPr>
          <w:p w14:paraId="6815F766" w14:textId="77777777" w:rsidR="00A30884" w:rsidRPr="003F7960" w:rsidRDefault="00A30884" w:rsidP="003F7960">
            <w:pPr>
              <w:spacing w:after="0" w:line="240" w:lineRule="auto"/>
              <w:jc w:val="center"/>
              <w:rPr>
                <w:rFonts w:ascii="Times New Roman" w:eastAsia="Times New Roman" w:hAnsi="Times New Roman" w:cs="Times New Roman"/>
                <w:sz w:val="24"/>
                <w:szCs w:val="24"/>
                <w:lang w:eastAsia="ru-RU"/>
              </w:rPr>
            </w:pPr>
            <w:r w:rsidRPr="003F7960">
              <w:rPr>
                <w:rFonts w:ascii="Times New Roman" w:eastAsia="Times New Roman" w:hAnsi="Times New Roman" w:cs="Times New Roman"/>
                <w:sz w:val="24"/>
                <w:szCs w:val="24"/>
                <w:lang w:eastAsia="ru-RU"/>
              </w:rPr>
              <w:t>67</w:t>
            </w:r>
          </w:p>
        </w:tc>
        <w:tc>
          <w:tcPr>
            <w:tcW w:w="891" w:type="dxa"/>
            <w:tcBorders>
              <w:top w:val="nil"/>
              <w:left w:val="nil"/>
              <w:bottom w:val="single" w:sz="4" w:space="0" w:color="auto"/>
              <w:right w:val="single" w:sz="4" w:space="0" w:color="auto"/>
            </w:tcBorders>
            <w:shd w:val="clear" w:color="auto" w:fill="auto"/>
            <w:vAlign w:val="center"/>
            <w:hideMark/>
          </w:tcPr>
          <w:p w14:paraId="2DC0FE30" w14:textId="77777777" w:rsidR="00A30884" w:rsidRPr="003F7960" w:rsidRDefault="00A30884" w:rsidP="003F7960">
            <w:pPr>
              <w:spacing w:after="0" w:line="240" w:lineRule="auto"/>
              <w:jc w:val="center"/>
              <w:rPr>
                <w:rFonts w:ascii="Times New Roman" w:eastAsia="Times New Roman" w:hAnsi="Times New Roman" w:cs="Times New Roman"/>
                <w:sz w:val="24"/>
                <w:szCs w:val="24"/>
                <w:lang w:eastAsia="ru-RU"/>
              </w:rPr>
            </w:pPr>
            <w:r w:rsidRPr="003F7960">
              <w:rPr>
                <w:rFonts w:ascii="Times New Roman" w:eastAsia="Times New Roman" w:hAnsi="Times New Roman" w:cs="Times New Roman"/>
                <w:sz w:val="24"/>
                <w:szCs w:val="24"/>
                <w:lang w:eastAsia="ru-RU"/>
              </w:rPr>
              <w:t>77</w:t>
            </w:r>
          </w:p>
        </w:tc>
        <w:tc>
          <w:tcPr>
            <w:tcW w:w="1337" w:type="dxa"/>
            <w:tcBorders>
              <w:top w:val="nil"/>
              <w:left w:val="nil"/>
              <w:bottom w:val="single" w:sz="4" w:space="0" w:color="auto"/>
              <w:right w:val="single" w:sz="4" w:space="0" w:color="auto"/>
            </w:tcBorders>
            <w:shd w:val="clear" w:color="auto" w:fill="auto"/>
            <w:vAlign w:val="center"/>
            <w:hideMark/>
          </w:tcPr>
          <w:p w14:paraId="5FE4541F" w14:textId="77777777" w:rsidR="00A30884" w:rsidRPr="003F7960" w:rsidRDefault="00A30884" w:rsidP="003F7960">
            <w:pPr>
              <w:spacing w:after="0" w:line="240" w:lineRule="auto"/>
              <w:jc w:val="center"/>
              <w:rPr>
                <w:rFonts w:ascii="Times New Roman" w:eastAsia="Times New Roman" w:hAnsi="Times New Roman" w:cs="Times New Roman"/>
                <w:sz w:val="24"/>
                <w:szCs w:val="24"/>
                <w:lang w:eastAsia="ru-RU"/>
              </w:rPr>
            </w:pPr>
            <w:r w:rsidRPr="003F7960">
              <w:rPr>
                <w:rFonts w:ascii="Times New Roman" w:eastAsia="Times New Roman" w:hAnsi="Times New Roman" w:cs="Times New Roman"/>
                <w:sz w:val="24"/>
                <w:szCs w:val="24"/>
                <w:lang w:eastAsia="ru-RU"/>
              </w:rPr>
              <w:t>20</w:t>
            </w:r>
          </w:p>
        </w:tc>
        <w:tc>
          <w:tcPr>
            <w:tcW w:w="1465" w:type="dxa"/>
            <w:tcBorders>
              <w:top w:val="nil"/>
              <w:left w:val="nil"/>
              <w:bottom w:val="single" w:sz="4" w:space="0" w:color="auto"/>
              <w:right w:val="single" w:sz="4" w:space="0" w:color="auto"/>
            </w:tcBorders>
            <w:shd w:val="clear" w:color="auto" w:fill="auto"/>
            <w:vAlign w:val="center"/>
            <w:hideMark/>
          </w:tcPr>
          <w:p w14:paraId="557C1D8D" w14:textId="77777777" w:rsidR="00A30884" w:rsidRPr="003F7960" w:rsidRDefault="00A30884" w:rsidP="003F7960">
            <w:pPr>
              <w:spacing w:after="0" w:line="240" w:lineRule="auto"/>
              <w:jc w:val="center"/>
              <w:rPr>
                <w:rFonts w:ascii="Times New Roman" w:eastAsia="Times New Roman" w:hAnsi="Times New Roman" w:cs="Times New Roman"/>
                <w:color w:val="000000"/>
                <w:sz w:val="24"/>
                <w:szCs w:val="24"/>
                <w:lang w:eastAsia="ru-RU"/>
              </w:rPr>
            </w:pPr>
            <w:r w:rsidRPr="003F7960">
              <w:rPr>
                <w:rFonts w:ascii="Times New Roman" w:eastAsia="Times New Roman" w:hAnsi="Times New Roman" w:cs="Times New Roman"/>
                <w:color w:val="000000"/>
                <w:sz w:val="24"/>
                <w:szCs w:val="24"/>
                <w:lang w:eastAsia="ru-RU"/>
              </w:rPr>
              <w:t>29</w:t>
            </w:r>
          </w:p>
        </w:tc>
        <w:tc>
          <w:tcPr>
            <w:tcW w:w="891" w:type="dxa"/>
            <w:gridSpan w:val="2"/>
            <w:tcBorders>
              <w:top w:val="nil"/>
              <w:left w:val="nil"/>
              <w:bottom w:val="single" w:sz="4" w:space="0" w:color="auto"/>
              <w:right w:val="single" w:sz="4" w:space="0" w:color="auto"/>
            </w:tcBorders>
            <w:shd w:val="clear" w:color="auto" w:fill="auto"/>
            <w:vAlign w:val="center"/>
            <w:hideMark/>
          </w:tcPr>
          <w:p w14:paraId="15868078" w14:textId="77777777" w:rsidR="00A30884" w:rsidRPr="003F7960" w:rsidRDefault="00A30884" w:rsidP="003F7960">
            <w:pPr>
              <w:spacing w:after="0" w:line="240" w:lineRule="auto"/>
              <w:jc w:val="center"/>
              <w:rPr>
                <w:rFonts w:ascii="Times New Roman" w:eastAsia="Times New Roman" w:hAnsi="Times New Roman" w:cs="Times New Roman"/>
                <w:sz w:val="24"/>
                <w:szCs w:val="24"/>
                <w:lang w:eastAsia="ru-RU"/>
              </w:rPr>
            </w:pPr>
            <w:r w:rsidRPr="003F7960">
              <w:rPr>
                <w:rFonts w:ascii="Times New Roman" w:eastAsia="Times New Roman" w:hAnsi="Times New Roman" w:cs="Times New Roman"/>
                <w:sz w:val="24"/>
                <w:szCs w:val="24"/>
                <w:lang w:eastAsia="ru-RU"/>
              </w:rPr>
              <w:t>94</w:t>
            </w:r>
          </w:p>
        </w:tc>
        <w:tc>
          <w:tcPr>
            <w:tcW w:w="1337" w:type="dxa"/>
            <w:tcBorders>
              <w:top w:val="nil"/>
              <w:left w:val="nil"/>
              <w:bottom w:val="single" w:sz="4" w:space="0" w:color="auto"/>
              <w:right w:val="single" w:sz="4" w:space="0" w:color="auto"/>
            </w:tcBorders>
            <w:shd w:val="clear" w:color="auto" w:fill="auto"/>
            <w:vAlign w:val="center"/>
            <w:hideMark/>
          </w:tcPr>
          <w:p w14:paraId="63FB31B1" w14:textId="77777777" w:rsidR="00A30884" w:rsidRPr="003F7960" w:rsidRDefault="00A30884" w:rsidP="003F7960">
            <w:pPr>
              <w:spacing w:after="0" w:line="240" w:lineRule="auto"/>
              <w:jc w:val="center"/>
              <w:rPr>
                <w:rFonts w:ascii="Times New Roman" w:eastAsia="Times New Roman" w:hAnsi="Times New Roman" w:cs="Times New Roman"/>
                <w:sz w:val="24"/>
                <w:szCs w:val="24"/>
                <w:lang w:eastAsia="ru-RU"/>
              </w:rPr>
            </w:pPr>
            <w:r w:rsidRPr="003F7960">
              <w:rPr>
                <w:rFonts w:ascii="Times New Roman" w:eastAsia="Times New Roman" w:hAnsi="Times New Roman" w:cs="Times New Roman"/>
                <w:sz w:val="24"/>
                <w:szCs w:val="24"/>
                <w:lang w:eastAsia="ru-RU"/>
              </w:rPr>
              <w:t>31</w:t>
            </w:r>
          </w:p>
        </w:tc>
      </w:tr>
      <w:tr w:rsidR="00A30884" w:rsidRPr="00DD76AC" w14:paraId="6009F51A" w14:textId="77777777" w:rsidTr="00BC227F">
        <w:trPr>
          <w:gridAfter w:val="1"/>
          <w:wAfter w:w="12" w:type="dxa"/>
          <w:trHeight w:val="62"/>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3DB462E" w14:textId="77777777" w:rsidR="00A30884" w:rsidRPr="003F7960" w:rsidRDefault="00A30884" w:rsidP="003F7960">
            <w:pPr>
              <w:spacing w:after="0" w:line="240" w:lineRule="auto"/>
              <w:jc w:val="center"/>
              <w:rPr>
                <w:rFonts w:ascii="Times New Roman" w:eastAsia="Times New Roman" w:hAnsi="Times New Roman" w:cs="Times New Roman"/>
                <w:sz w:val="24"/>
                <w:szCs w:val="24"/>
                <w:lang w:eastAsia="ru-RU"/>
              </w:rPr>
            </w:pPr>
            <w:r w:rsidRPr="003F7960">
              <w:rPr>
                <w:rFonts w:ascii="Times New Roman" w:eastAsia="Times New Roman" w:hAnsi="Times New Roman" w:cs="Times New Roman"/>
                <w:sz w:val="24"/>
                <w:szCs w:val="24"/>
                <w:lang w:eastAsia="ru-RU"/>
              </w:rPr>
              <w:t>Харківська</w:t>
            </w:r>
          </w:p>
        </w:tc>
        <w:tc>
          <w:tcPr>
            <w:tcW w:w="1465" w:type="dxa"/>
            <w:tcBorders>
              <w:top w:val="nil"/>
              <w:left w:val="nil"/>
              <w:bottom w:val="single" w:sz="4" w:space="0" w:color="auto"/>
              <w:right w:val="single" w:sz="4" w:space="0" w:color="auto"/>
            </w:tcBorders>
            <w:shd w:val="clear" w:color="auto" w:fill="auto"/>
            <w:vAlign w:val="center"/>
            <w:hideMark/>
          </w:tcPr>
          <w:p w14:paraId="1E202E0D" w14:textId="77777777" w:rsidR="00A30884" w:rsidRPr="003F7960" w:rsidRDefault="00A30884" w:rsidP="003F7960">
            <w:pPr>
              <w:spacing w:after="0" w:line="240" w:lineRule="auto"/>
              <w:jc w:val="center"/>
              <w:rPr>
                <w:rFonts w:ascii="Times New Roman" w:eastAsia="Times New Roman" w:hAnsi="Times New Roman" w:cs="Times New Roman"/>
                <w:sz w:val="24"/>
                <w:szCs w:val="24"/>
                <w:lang w:eastAsia="ru-RU"/>
              </w:rPr>
            </w:pPr>
            <w:r w:rsidRPr="003F7960">
              <w:rPr>
                <w:rFonts w:ascii="Times New Roman" w:eastAsia="Times New Roman" w:hAnsi="Times New Roman" w:cs="Times New Roman"/>
                <w:sz w:val="24"/>
                <w:szCs w:val="24"/>
                <w:lang w:eastAsia="ru-RU"/>
              </w:rPr>
              <w:t>175</w:t>
            </w:r>
          </w:p>
        </w:tc>
        <w:tc>
          <w:tcPr>
            <w:tcW w:w="891" w:type="dxa"/>
            <w:tcBorders>
              <w:top w:val="nil"/>
              <w:left w:val="nil"/>
              <w:bottom w:val="single" w:sz="4" w:space="0" w:color="auto"/>
              <w:right w:val="single" w:sz="4" w:space="0" w:color="auto"/>
            </w:tcBorders>
            <w:shd w:val="clear" w:color="auto" w:fill="auto"/>
            <w:vAlign w:val="center"/>
            <w:hideMark/>
          </w:tcPr>
          <w:p w14:paraId="53936C4F" w14:textId="77777777" w:rsidR="00A30884" w:rsidRPr="003F7960" w:rsidRDefault="00A30884" w:rsidP="003F7960">
            <w:pPr>
              <w:spacing w:after="0" w:line="240" w:lineRule="auto"/>
              <w:jc w:val="center"/>
              <w:rPr>
                <w:rFonts w:ascii="Times New Roman" w:eastAsia="Times New Roman" w:hAnsi="Times New Roman" w:cs="Times New Roman"/>
                <w:sz w:val="24"/>
                <w:szCs w:val="24"/>
                <w:lang w:eastAsia="ru-RU"/>
              </w:rPr>
            </w:pPr>
            <w:r w:rsidRPr="003F7960">
              <w:rPr>
                <w:rFonts w:ascii="Times New Roman" w:eastAsia="Times New Roman" w:hAnsi="Times New Roman" w:cs="Times New Roman"/>
                <w:sz w:val="24"/>
                <w:szCs w:val="24"/>
                <w:lang w:eastAsia="ru-RU"/>
              </w:rPr>
              <w:t>161</w:t>
            </w:r>
          </w:p>
        </w:tc>
        <w:tc>
          <w:tcPr>
            <w:tcW w:w="1337" w:type="dxa"/>
            <w:tcBorders>
              <w:top w:val="nil"/>
              <w:left w:val="nil"/>
              <w:bottom w:val="single" w:sz="4" w:space="0" w:color="auto"/>
              <w:right w:val="single" w:sz="4" w:space="0" w:color="auto"/>
            </w:tcBorders>
            <w:shd w:val="clear" w:color="auto" w:fill="auto"/>
            <w:vAlign w:val="center"/>
            <w:hideMark/>
          </w:tcPr>
          <w:p w14:paraId="59AEE665" w14:textId="77777777" w:rsidR="00A30884" w:rsidRPr="003F7960" w:rsidRDefault="00A30884" w:rsidP="003F7960">
            <w:pPr>
              <w:spacing w:after="0" w:line="240" w:lineRule="auto"/>
              <w:jc w:val="center"/>
              <w:rPr>
                <w:rFonts w:ascii="Times New Roman" w:eastAsia="Times New Roman" w:hAnsi="Times New Roman" w:cs="Times New Roman"/>
                <w:sz w:val="24"/>
                <w:szCs w:val="24"/>
                <w:lang w:eastAsia="ru-RU"/>
              </w:rPr>
            </w:pPr>
            <w:r w:rsidRPr="003F7960">
              <w:rPr>
                <w:rFonts w:ascii="Times New Roman" w:eastAsia="Times New Roman" w:hAnsi="Times New Roman" w:cs="Times New Roman"/>
                <w:sz w:val="24"/>
                <w:szCs w:val="24"/>
                <w:lang w:eastAsia="ru-RU"/>
              </w:rPr>
              <w:t>80</w:t>
            </w:r>
          </w:p>
        </w:tc>
        <w:tc>
          <w:tcPr>
            <w:tcW w:w="1465" w:type="dxa"/>
            <w:tcBorders>
              <w:top w:val="nil"/>
              <w:left w:val="nil"/>
              <w:bottom w:val="single" w:sz="4" w:space="0" w:color="auto"/>
              <w:right w:val="single" w:sz="4" w:space="0" w:color="auto"/>
            </w:tcBorders>
            <w:shd w:val="clear" w:color="auto" w:fill="auto"/>
            <w:vAlign w:val="center"/>
            <w:hideMark/>
          </w:tcPr>
          <w:p w14:paraId="25C98669" w14:textId="77777777" w:rsidR="00A30884" w:rsidRPr="003F7960" w:rsidRDefault="00A30884" w:rsidP="003F7960">
            <w:pPr>
              <w:spacing w:after="0" w:line="240" w:lineRule="auto"/>
              <w:jc w:val="center"/>
              <w:rPr>
                <w:rFonts w:ascii="Times New Roman" w:eastAsia="Times New Roman" w:hAnsi="Times New Roman" w:cs="Times New Roman"/>
                <w:color w:val="000000"/>
                <w:sz w:val="24"/>
                <w:szCs w:val="24"/>
                <w:lang w:eastAsia="ru-RU"/>
              </w:rPr>
            </w:pPr>
            <w:r w:rsidRPr="003F7960">
              <w:rPr>
                <w:rFonts w:ascii="Times New Roman" w:eastAsia="Times New Roman" w:hAnsi="Times New Roman" w:cs="Times New Roman"/>
                <w:color w:val="000000"/>
                <w:sz w:val="24"/>
                <w:szCs w:val="24"/>
                <w:lang w:eastAsia="ru-RU"/>
              </w:rPr>
              <w:t>86</w:t>
            </w:r>
          </w:p>
        </w:tc>
        <w:tc>
          <w:tcPr>
            <w:tcW w:w="891" w:type="dxa"/>
            <w:gridSpan w:val="2"/>
            <w:tcBorders>
              <w:top w:val="nil"/>
              <w:left w:val="nil"/>
              <w:bottom w:val="single" w:sz="4" w:space="0" w:color="auto"/>
              <w:right w:val="single" w:sz="4" w:space="0" w:color="auto"/>
            </w:tcBorders>
            <w:shd w:val="clear" w:color="auto" w:fill="auto"/>
            <w:vAlign w:val="center"/>
            <w:hideMark/>
          </w:tcPr>
          <w:p w14:paraId="3F363C31" w14:textId="77777777" w:rsidR="00A30884" w:rsidRPr="003F7960" w:rsidRDefault="00A30884" w:rsidP="003F7960">
            <w:pPr>
              <w:spacing w:after="0" w:line="240" w:lineRule="auto"/>
              <w:jc w:val="center"/>
              <w:rPr>
                <w:rFonts w:ascii="Times New Roman" w:eastAsia="Times New Roman" w:hAnsi="Times New Roman" w:cs="Times New Roman"/>
                <w:sz w:val="24"/>
                <w:szCs w:val="24"/>
                <w:lang w:eastAsia="ru-RU"/>
              </w:rPr>
            </w:pPr>
            <w:r w:rsidRPr="003F7960">
              <w:rPr>
                <w:rFonts w:ascii="Times New Roman" w:eastAsia="Times New Roman" w:hAnsi="Times New Roman" w:cs="Times New Roman"/>
                <w:sz w:val="24"/>
                <w:szCs w:val="24"/>
                <w:lang w:eastAsia="ru-RU"/>
              </w:rPr>
              <w:t>250</w:t>
            </w:r>
          </w:p>
        </w:tc>
        <w:tc>
          <w:tcPr>
            <w:tcW w:w="1337" w:type="dxa"/>
            <w:tcBorders>
              <w:top w:val="nil"/>
              <w:left w:val="nil"/>
              <w:bottom w:val="single" w:sz="4" w:space="0" w:color="auto"/>
              <w:right w:val="single" w:sz="4" w:space="0" w:color="auto"/>
            </w:tcBorders>
            <w:shd w:val="clear" w:color="auto" w:fill="auto"/>
            <w:vAlign w:val="center"/>
            <w:hideMark/>
          </w:tcPr>
          <w:p w14:paraId="1EAFF9AC" w14:textId="77777777" w:rsidR="00A30884" w:rsidRPr="003F7960" w:rsidRDefault="00A30884" w:rsidP="003F7960">
            <w:pPr>
              <w:spacing w:after="0" w:line="240" w:lineRule="auto"/>
              <w:jc w:val="center"/>
              <w:rPr>
                <w:rFonts w:ascii="Times New Roman" w:eastAsia="Times New Roman" w:hAnsi="Times New Roman" w:cs="Times New Roman"/>
                <w:sz w:val="24"/>
                <w:szCs w:val="24"/>
                <w:lang w:eastAsia="ru-RU"/>
              </w:rPr>
            </w:pPr>
            <w:r w:rsidRPr="003F7960">
              <w:rPr>
                <w:rFonts w:ascii="Times New Roman" w:eastAsia="Times New Roman" w:hAnsi="Times New Roman" w:cs="Times New Roman"/>
                <w:sz w:val="24"/>
                <w:szCs w:val="24"/>
                <w:lang w:eastAsia="ru-RU"/>
              </w:rPr>
              <w:t>138</w:t>
            </w:r>
          </w:p>
        </w:tc>
      </w:tr>
      <w:tr w:rsidR="00BF3D1E" w:rsidRPr="00DD76AC" w14:paraId="7FF310C9" w14:textId="77777777" w:rsidTr="00BC227F">
        <w:trPr>
          <w:trHeight w:val="62"/>
        </w:trPr>
        <w:tc>
          <w:tcPr>
            <w:tcW w:w="9803"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5F41F223" w14:textId="0A2AD83B" w:rsidR="00BF3D1E" w:rsidRPr="003F7960" w:rsidRDefault="00BF3D1E" w:rsidP="003F7960">
            <w:pPr>
              <w:spacing w:after="0" w:line="240" w:lineRule="auto"/>
              <w:jc w:val="center"/>
              <w:rPr>
                <w:rFonts w:ascii="Times New Roman" w:eastAsia="Times New Roman" w:hAnsi="Times New Roman" w:cs="Times New Roman"/>
                <w:b/>
                <w:sz w:val="24"/>
                <w:szCs w:val="24"/>
                <w:lang w:val="uk-UA" w:eastAsia="ru-RU"/>
              </w:rPr>
            </w:pPr>
            <w:r w:rsidRPr="003F7960">
              <w:rPr>
                <w:rFonts w:ascii="Times New Roman" w:eastAsia="Times New Roman" w:hAnsi="Times New Roman" w:cs="Times New Roman"/>
                <w:b/>
                <w:sz w:val="24"/>
                <w:szCs w:val="24"/>
                <w:lang w:val="uk-UA" w:eastAsia="ru-RU"/>
              </w:rPr>
              <w:t>2018</w:t>
            </w:r>
          </w:p>
        </w:tc>
      </w:tr>
      <w:tr w:rsidR="002460B6" w:rsidRPr="00DD76AC" w14:paraId="7D564F70" w14:textId="77777777" w:rsidTr="00BC227F">
        <w:trPr>
          <w:gridAfter w:val="1"/>
          <w:wAfter w:w="12" w:type="dxa"/>
          <w:trHeight w:val="62"/>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98CC2" w14:textId="77777777" w:rsidR="002460B6" w:rsidRPr="003F7960" w:rsidRDefault="002460B6" w:rsidP="003F7960">
            <w:pPr>
              <w:spacing w:after="0" w:line="240" w:lineRule="auto"/>
              <w:jc w:val="center"/>
              <w:rPr>
                <w:rFonts w:ascii="Times New Roman" w:eastAsia="Times New Roman" w:hAnsi="Times New Roman" w:cs="Times New Roman"/>
                <w:sz w:val="24"/>
                <w:szCs w:val="24"/>
                <w:lang w:val="uk-UA" w:eastAsia="ru-RU"/>
              </w:rPr>
            </w:pPr>
            <w:r w:rsidRPr="003F7960">
              <w:rPr>
                <w:rFonts w:ascii="Times New Roman" w:eastAsia="Times New Roman" w:hAnsi="Times New Roman" w:cs="Times New Roman"/>
                <w:sz w:val="24"/>
                <w:szCs w:val="24"/>
                <w:lang w:val="uk-UA" w:eastAsia="ru-RU"/>
              </w:rPr>
              <w:t>Закарпатська</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14:paraId="6839BC53" w14:textId="1D82C1E8" w:rsidR="002460B6" w:rsidRPr="003F7960" w:rsidRDefault="002460B6" w:rsidP="003F7960">
            <w:pPr>
              <w:spacing w:after="0" w:line="240" w:lineRule="auto"/>
              <w:jc w:val="center"/>
              <w:rPr>
                <w:rFonts w:ascii="Times New Roman" w:eastAsia="Times New Roman" w:hAnsi="Times New Roman" w:cs="Times New Roman"/>
                <w:sz w:val="24"/>
                <w:szCs w:val="24"/>
                <w:lang w:val="uk-UA" w:eastAsia="ru-RU"/>
              </w:rPr>
            </w:pPr>
            <w:r w:rsidRPr="003F7960">
              <w:rPr>
                <w:rFonts w:ascii="Times New Roman" w:eastAsia="Times New Roman" w:hAnsi="Times New Roman" w:cs="Times New Roman"/>
                <w:sz w:val="24"/>
                <w:szCs w:val="24"/>
                <w:lang w:val="uk-UA" w:eastAsia="ru-RU"/>
              </w:rPr>
              <w:t>28</w:t>
            </w:r>
          </w:p>
        </w:tc>
        <w:tc>
          <w:tcPr>
            <w:tcW w:w="891" w:type="dxa"/>
            <w:tcBorders>
              <w:top w:val="single" w:sz="4" w:space="0" w:color="auto"/>
              <w:left w:val="single" w:sz="4" w:space="0" w:color="auto"/>
              <w:bottom w:val="single" w:sz="4" w:space="0" w:color="auto"/>
              <w:right w:val="single" w:sz="4" w:space="0" w:color="auto"/>
            </w:tcBorders>
            <w:shd w:val="clear" w:color="auto" w:fill="auto"/>
          </w:tcPr>
          <w:p w14:paraId="09FAB1CB" w14:textId="585870B2" w:rsidR="002460B6" w:rsidRPr="003F7960" w:rsidRDefault="002460B6" w:rsidP="003F7960">
            <w:pPr>
              <w:spacing w:after="0" w:line="240" w:lineRule="auto"/>
              <w:jc w:val="center"/>
              <w:rPr>
                <w:rFonts w:ascii="Times New Roman" w:eastAsia="Times New Roman" w:hAnsi="Times New Roman" w:cs="Times New Roman"/>
                <w:sz w:val="24"/>
                <w:szCs w:val="24"/>
                <w:lang w:val="uk-UA" w:eastAsia="ru-RU"/>
              </w:rPr>
            </w:pPr>
            <w:r w:rsidRPr="003F7960">
              <w:rPr>
                <w:rFonts w:ascii="Times New Roman" w:hAnsi="Times New Roman" w:cs="Times New Roman"/>
                <w:sz w:val="24"/>
                <w:szCs w:val="24"/>
              </w:rPr>
              <w:t>67</w:t>
            </w:r>
          </w:p>
        </w:tc>
        <w:tc>
          <w:tcPr>
            <w:tcW w:w="1337" w:type="dxa"/>
            <w:tcBorders>
              <w:top w:val="single" w:sz="4" w:space="0" w:color="auto"/>
              <w:left w:val="single" w:sz="4" w:space="0" w:color="auto"/>
              <w:bottom w:val="single" w:sz="4" w:space="0" w:color="auto"/>
              <w:right w:val="single" w:sz="4" w:space="0" w:color="auto"/>
            </w:tcBorders>
            <w:shd w:val="clear" w:color="auto" w:fill="auto"/>
          </w:tcPr>
          <w:p w14:paraId="718372F6" w14:textId="10574655" w:rsidR="002460B6" w:rsidRPr="003F7960" w:rsidRDefault="002460B6" w:rsidP="003F7960">
            <w:pPr>
              <w:spacing w:after="0" w:line="240" w:lineRule="auto"/>
              <w:jc w:val="center"/>
              <w:rPr>
                <w:rFonts w:ascii="Times New Roman" w:eastAsia="Times New Roman" w:hAnsi="Times New Roman" w:cs="Times New Roman"/>
                <w:sz w:val="24"/>
                <w:szCs w:val="24"/>
                <w:lang w:val="uk-UA" w:eastAsia="ru-RU"/>
              </w:rPr>
            </w:pPr>
            <w:r w:rsidRPr="003F7960">
              <w:rPr>
                <w:rFonts w:ascii="Times New Roman" w:hAnsi="Times New Roman" w:cs="Times New Roman"/>
                <w:sz w:val="24"/>
                <w:szCs w:val="24"/>
              </w:rPr>
              <w:t>22</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14:paraId="5ADE4CBD" w14:textId="666CDB37" w:rsidR="002460B6" w:rsidRPr="003F7960" w:rsidRDefault="002460B6" w:rsidP="003F7960">
            <w:pPr>
              <w:spacing w:after="0" w:line="240" w:lineRule="auto"/>
              <w:jc w:val="center"/>
              <w:rPr>
                <w:rFonts w:ascii="Times New Roman" w:eastAsia="Times New Roman" w:hAnsi="Times New Roman" w:cs="Times New Roman"/>
                <w:sz w:val="24"/>
                <w:szCs w:val="24"/>
                <w:lang w:val="uk-UA" w:eastAsia="ru-RU"/>
              </w:rPr>
            </w:pPr>
            <w:r w:rsidRPr="003F7960">
              <w:rPr>
                <w:rFonts w:ascii="Times New Roman" w:eastAsia="Times New Roman" w:hAnsi="Times New Roman" w:cs="Times New Roman"/>
                <w:sz w:val="24"/>
                <w:szCs w:val="24"/>
                <w:lang w:val="uk-UA" w:eastAsia="ru-RU"/>
              </w:rPr>
              <w:t>63</w:t>
            </w:r>
          </w:p>
        </w:tc>
        <w:tc>
          <w:tcPr>
            <w:tcW w:w="876" w:type="dxa"/>
            <w:tcBorders>
              <w:top w:val="single" w:sz="4" w:space="0" w:color="auto"/>
              <w:left w:val="single" w:sz="4" w:space="0" w:color="auto"/>
              <w:bottom w:val="single" w:sz="4" w:space="0" w:color="auto"/>
              <w:right w:val="single" w:sz="4" w:space="0" w:color="auto"/>
            </w:tcBorders>
            <w:shd w:val="clear" w:color="auto" w:fill="auto"/>
          </w:tcPr>
          <w:p w14:paraId="1D32D4CA" w14:textId="73ABD4D5" w:rsidR="002460B6" w:rsidRPr="003F7960" w:rsidRDefault="002460B6" w:rsidP="003F7960">
            <w:pPr>
              <w:spacing w:after="0" w:line="240" w:lineRule="auto"/>
              <w:jc w:val="center"/>
              <w:rPr>
                <w:rFonts w:ascii="Times New Roman" w:eastAsia="Times New Roman" w:hAnsi="Times New Roman" w:cs="Times New Roman"/>
                <w:sz w:val="24"/>
                <w:szCs w:val="24"/>
                <w:lang w:val="uk-UA" w:eastAsia="ru-RU"/>
              </w:rPr>
            </w:pPr>
            <w:r w:rsidRPr="003F7960">
              <w:rPr>
                <w:rFonts w:ascii="Times New Roman" w:hAnsi="Times New Roman" w:cs="Times New Roman"/>
                <w:sz w:val="24"/>
                <w:szCs w:val="24"/>
              </w:rPr>
              <w:t>58</w:t>
            </w:r>
          </w:p>
        </w:tc>
        <w:tc>
          <w:tcPr>
            <w:tcW w:w="1352" w:type="dxa"/>
            <w:gridSpan w:val="2"/>
            <w:tcBorders>
              <w:top w:val="single" w:sz="4" w:space="0" w:color="auto"/>
              <w:left w:val="single" w:sz="4" w:space="0" w:color="auto"/>
              <w:bottom w:val="single" w:sz="4" w:space="0" w:color="auto"/>
              <w:right w:val="single" w:sz="4" w:space="0" w:color="auto"/>
            </w:tcBorders>
            <w:shd w:val="clear" w:color="auto" w:fill="auto"/>
          </w:tcPr>
          <w:p w14:paraId="421A12F6" w14:textId="7FAFAE44" w:rsidR="002460B6" w:rsidRPr="003F7960" w:rsidRDefault="002460B6" w:rsidP="003F7960">
            <w:pPr>
              <w:spacing w:after="0" w:line="240" w:lineRule="auto"/>
              <w:jc w:val="center"/>
              <w:rPr>
                <w:rFonts w:ascii="Times New Roman" w:eastAsia="Times New Roman" w:hAnsi="Times New Roman" w:cs="Times New Roman"/>
                <w:sz w:val="24"/>
                <w:szCs w:val="24"/>
                <w:lang w:val="uk-UA" w:eastAsia="ru-RU"/>
              </w:rPr>
            </w:pPr>
            <w:r w:rsidRPr="003F7960">
              <w:rPr>
                <w:rFonts w:ascii="Times New Roman" w:hAnsi="Times New Roman" w:cs="Times New Roman"/>
                <w:sz w:val="24"/>
                <w:szCs w:val="24"/>
              </w:rPr>
              <w:t>27</w:t>
            </w:r>
          </w:p>
        </w:tc>
      </w:tr>
      <w:tr w:rsidR="002460B6" w:rsidRPr="00DD76AC" w14:paraId="02B526A0" w14:textId="77777777" w:rsidTr="00BC227F">
        <w:trPr>
          <w:gridAfter w:val="1"/>
          <w:wAfter w:w="12" w:type="dxa"/>
          <w:trHeight w:val="62"/>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32875A" w14:textId="77777777" w:rsidR="002460B6" w:rsidRPr="003F7960" w:rsidRDefault="002460B6" w:rsidP="003F7960">
            <w:pPr>
              <w:spacing w:after="0" w:line="240" w:lineRule="auto"/>
              <w:jc w:val="center"/>
              <w:rPr>
                <w:rFonts w:ascii="Times New Roman" w:eastAsia="Times New Roman" w:hAnsi="Times New Roman" w:cs="Times New Roman"/>
                <w:sz w:val="24"/>
                <w:szCs w:val="24"/>
                <w:lang w:val="uk-UA" w:eastAsia="ru-RU"/>
              </w:rPr>
            </w:pPr>
            <w:r w:rsidRPr="003F7960">
              <w:rPr>
                <w:rFonts w:ascii="Times New Roman" w:eastAsia="Times New Roman" w:hAnsi="Times New Roman" w:cs="Times New Roman"/>
                <w:sz w:val="24"/>
                <w:szCs w:val="24"/>
                <w:lang w:val="uk-UA" w:eastAsia="ru-RU"/>
              </w:rPr>
              <w:t>Волинська</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14:paraId="747F77B6" w14:textId="081DBB83" w:rsidR="002460B6" w:rsidRPr="003F7960" w:rsidRDefault="002460B6" w:rsidP="003F7960">
            <w:pPr>
              <w:spacing w:after="0" w:line="240" w:lineRule="auto"/>
              <w:jc w:val="center"/>
              <w:rPr>
                <w:rFonts w:ascii="Times New Roman" w:eastAsia="Times New Roman" w:hAnsi="Times New Roman" w:cs="Times New Roman"/>
                <w:sz w:val="24"/>
                <w:szCs w:val="24"/>
                <w:lang w:val="uk-UA" w:eastAsia="ru-RU"/>
              </w:rPr>
            </w:pPr>
            <w:r w:rsidRPr="003F7960">
              <w:rPr>
                <w:rFonts w:ascii="Times New Roman" w:eastAsia="Times New Roman" w:hAnsi="Times New Roman" w:cs="Times New Roman"/>
                <w:sz w:val="24"/>
                <w:szCs w:val="24"/>
                <w:lang w:val="uk-UA" w:eastAsia="ru-RU"/>
              </w:rPr>
              <w:t>19</w:t>
            </w:r>
          </w:p>
        </w:tc>
        <w:tc>
          <w:tcPr>
            <w:tcW w:w="891" w:type="dxa"/>
            <w:tcBorders>
              <w:top w:val="single" w:sz="4" w:space="0" w:color="auto"/>
              <w:left w:val="single" w:sz="4" w:space="0" w:color="auto"/>
              <w:bottom w:val="single" w:sz="4" w:space="0" w:color="auto"/>
              <w:right w:val="single" w:sz="4" w:space="0" w:color="auto"/>
            </w:tcBorders>
            <w:shd w:val="clear" w:color="auto" w:fill="auto"/>
          </w:tcPr>
          <w:p w14:paraId="5920703C" w14:textId="4320FB4D" w:rsidR="002460B6" w:rsidRPr="003F7960" w:rsidRDefault="002460B6" w:rsidP="003F7960">
            <w:pPr>
              <w:spacing w:after="0" w:line="240" w:lineRule="auto"/>
              <w:jc w:val="center"/>
              <w:rPr>
                <w:rFonts w:ascii="Times New Roman" w:eastAsia="Times New Roman" w:hAnsi="Times New Roman" w:cs="Times New Roman"/>
                <w:sz w:val="24"/>
                <w:szCs w:val="24"/>
                <w:lang w:val="uk-UA" w:eastAsia="ru-RU"/>
              </w:rPr>
            </w:pPr>
            <w:r w:rsidRPr="003F7960">
              <w:rPr>
                <w:rFonts w:ascii="Times New Roman" w:hAnsi="Times New Roman" w:cs="Times New Roman"/>
                <w:sz w:val="24"/>
                <w:szCs w:val="24"/>
              </w:rPr>
              <w:t>50</w:t>
            </w:r>
          </w:p>
        </w:tc>
        <w:tc>
          <w:tcPr>
            <w:tcW w:w="1337" w:type="dxa"/>
            <w:tcBorders>
              <w:top w:val="single" w:sz="4" w:space="0" w:color="auto"/>
              <w:left w:val="single" w:sz="4" w:space="0" w:color="auto"/>
              <w:bottom w:val="single" w:sz="4" w:space="0" w:color="auto"/>
              <w:right w:val="single" w:sz="4" w:space="0" w:color="auto"/>
            </w:tcBorders>
            <w:shd w:val="clear" w:color="auto" w:fill="auto"/>
          </w:tcPr>
          <w:p w14:paraId="4C7E9606" w14:textId="669A53F6" w:rsidR="002460B6" w:rsidRPr="003F7960" w:rsidRDefault="002460B6" w:rsidP="003F7960">
            <w:pPr>
              <w:spacing w:after="0" w:line="240" w:lineRule="auto"/>
              <w:jc w:val="center"/>
              <w:rPr>
                <w:rFonts w:ascii="Times New Roman" w:eastAsia="Times New Roman" w:hAnsi="Times New Roman" w:cs="Times New Roman"/>
                <w:sz w:val="24"/>
                <w:szCs w:val="24"/>
                <w:lang w:val="uk-UA" w:eastAsia="ru-RU"/>
              </w:rPr>
            </w:pPr>
            <w:r w:rsidRPr="003F7960">
              <w:rPr>
                <w:rFonts w:ascii="Times New Roman" w:hAnsi="Times New Roman" w:cs="Times New Roman"/>
                <w:sz w:val="24"/>
                <w:szCs w:val="24"/>
              </w:rPr>
              <w:t>24</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14:paraId="2F4E310F" w14:textId="1C7C97E3" w:rsidR="002460B6" w:rsidRPr="003F7960" w:rsidRDefault="002460B6" w:rsidP="003F7960">
            <w:pPr>
              <w:spacing w:after="0" w:line="240" w:lineRule="auto"/>
              <w:jc w:val="center"/>
              <w:rPr>
                <w:rFonts w:ascii="Times New Roman" w:eastAsia="Times New Roman" w:hAnsi="Times New Roman" w:cs="Times New Roman"/>
                <w:sz w:val="24"/>
                <w:szCs w:val="24"/>
                <w:lang w:val="uk-UA" w:eastAsia="ru-RU"/>
              </w:rPr>
            </w:pPr>
            <w:r w:rsidRPr="003F7960">
              <w:rPr>
                <w:rFonts w:ascii="Times New Roman" w:eastAsia="Times New Roman" w:hAnsi="Times New Roman" w:cs="Times New Roman"/>
                <w:sz w:val="24"/>
                <w:szCs w:val="24"/>
                <w:lang w:val="uk-UA" w:eastAsia="ru-RU"/>
              </w:rPr>
              <w:t>55</w:t>
            </w:r>
          </w:p>
        </w:tc>
        <w:tc>
          <w:tcPr>
            <w:tcW w:w="876" w:type="dxa"/>
            <w:tcBorders>
              <w:top w:val="single" w:sz="4" w:space="0" w:color="auto"/>
              <w:left w:val="single" w:sz="4" w:space="0" w:color="auto"/>
              <w:bottom w:val="single" w:sz="4" w:space="0" w:color="auto"/>
              <w:right w:val="single" w:sz="4" w:space="0" w:color="auto"/>
            </w:tcBorders>
            <w:shd w:val="clear" w:color="auto" w:fill="auto"/>
          </w:tcPr>
          <w:p w14:paraId="65BCCDDC" w14:textId="2AEDFD07" w:rsidR="002460B6" w:rsidRPr="003F7960" w:rsidRDefault="002460B6" w:rsidP="003F7960">
            <w:pPr>
              <w:spacing w:after="0" w:line="240" w:lineRule="auto"/>
              <w:jc w:val="center"/>
              <w:rPr>
                <w:rFonts w:ascii="Times New Roman" w:eastAsia="Times New Roman" w:hAnsi="Times New Roman" w:cs="Times New Roman"/>
                <w:sz w:val="24"/>
                <w:szCs w:val="24"/>
                <w:lang w:val="uk-UA" w:eastAsia="ru-RU"/>
              </w:rPr>
            </w:pPr>
            <w:r w:rsidRPr="003F7960">
              <w:rPr>
                <w:rFonts w:ascii="Times New Roman" w:hAnsi="Times New Roman" w:cs="Times New Roman"/>
                <w:sz w:val="24"/>
                <w:szCs w:val="24"/>
              </w:rPr>
              <w:t>50</w:t>
            </w:r>
          </w:p>
        </w:tc>
        <w:tc>
          <w:tcPr>
            <w:tcW w:w="1352" w:type="dxa"/>
            <w:gridSpan w:val="2"/>
            <w:tcBorders>
              <w:top w:val="single" w:sz="4" w:space="0" w:color="auto"/>
              <w:left w:val="single" w:sz="4" w:space="0" w:color="auto"/>
              <w:bottom w:val="single" w:sz="4" w:space="0" w:color="auto"/>
              <w:right w:val="single" w:sz="4" w:space="0" w:color="auto"/>
            </w:tcBorders>
            <w:shd w:val="clear" w:color="auto" w:fill="auto"/>
          </w:tcPr>
          <w:p w14:paraId="173260B8" w14:textId="27A95A0A" w:rsidR="002460B6" w:rsidRPr="003F7960" w:rsidRDefault="002460B6" w:rsidP="003F7960">
            <w:pPr>
              <w:spacing w:after="0" w:line="240" w:lineRule="auto"/>
              <w:jc w:val="center"/>
              <w:rPr>
                <w:rFonts w:ascii="Times New Roman" w:eastAsia="Times New Roman" w:hAnsi="Times New Roman" w:cs="Times New Roman"/>
                <w:sz w:val="24"/>
                <w:szCs w:val="24"/>
                <w:lang w:val="uk-UA" w:eastAsia="ru-RU"/>
              </w:rPr>
            </w:pPr>
            <w:r w:rsidRPr="003F7960">
              <w:rPr>
                <w:rFonts w:ascii="Times New Roman" w:hAnsi="Times New Roman" w:cs="Times New Roman"/>
                <w:sz w:val="24"/>
                <w:szCs w:val="24"/>
              </w:rPr>
              <w:t>28</w:t>
            </w:r>
          </w:p>
        </w:tc>
      </w:tr>
      <w:tr w:rsidR="005530A0" w:rsidRPr="00DD76AC" w14:paraId="4FEA3820" w14:textId="77777777" w:rsidTr="00BC227F">
        <w:trPr>
          <w:gridAfter w:val="1"/>
          <w:wAfter w:w="12" w:type="dxa"/>
          <w:trHeight w:val="62"/>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6AC3C" w14:textId="77777777" w:rsidR="005530A0" w:rsidRPr="003F7960" w:rsidRDefault="005530A0" w:rsidP="003F7960">
            <w:pPr>
              <w:spacing w:after="0" w:line="240" w:lineRule="auto"/>
              <w:jc w:val="center"/>
              <w:rPr>
                <w:rFonts w:ascii="Times New Roman" w:eastAsia="Times New Roman" w:hAnsi="Times New Roman" w:cs="Times New Roman"/>
                <w:sz w:val="24"/>
                <w:szCs w:val="24"/>
                <w:lang w:val="uk-UA" w:eastAsia="ru-RU"/>
              </w:rPr>
            </w:pPr>
            <w:r w:rsidRPr="003F7960">
              <w:rPr>
                <w:rFonts w:ascii="Times New Roman" w:eastAsia="Times New Roman" w:hAnsi="Times New Roman" w:cs="Times New Roman"/>
                <w:sz w:val="24"/>
                <w:szCs w:val="24"/>
                <w:lang w:val="uk-UA" w:eastAsia="ru-RU"/>
              </w:rPr>
              <w:t>Луганська</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14:paraId="723A7341" w14:textId="769A2CD5" w:rsidR="005530A0" w:rsidRPr="003F7960" w:rsidRDefault="005530A0" w:rsidP="003F7960">
            <w:pPr>
              <w:spacing w:after="0" w:line="240" w:lineRule="auto"/>
              <w:jc w:val="center"/>
              <w:rPr>
                <w:rFonts w:ascii="Times New Roman" w:eastAsia="Times New Roman" w:hAnsi="Times New Roman" w:cs="Times New Roman"/>
                <w:sz w:val="24"/>
                <w:szCs w:val="24"/>
                <w:lang w:val="uk-UA" w:eastAsia="ru-RU"/>
              </w:rPr>
            </w:pPr>
            <w:r w:rsidRPr="003F7960">
              <w:rPr>
                <w:rFonts w:ascii="Times New Roman" w:eastAsia="Times New Roman" w:hAnsi="Times New Roman" w:cs="Times New Roman"/>
                <w:sz w:val="24"/>
                <w:szCs w:val="24"/>
                <w:lang w:val="uk-UA" w:eastAsia="ru-RU"/>
              </w:rPr>
              <w:t>8</w:t>
            </w:r>
          </w:p>
        </w:tc>
        <w:tc>
          <w:tcPr>
            <w:tcW w:w="891" w:type="dxa"/>
            <w:tcBorders>
              <w:top w:val="single" w:sz="4" w:space="0" w:color="auto"/>
              <w:left w:val="single" w:sz="4" w:space="0" w:color="auto"/>
              <w:bottom w:val="single" w:sz="4" w:space="0" w:color="auto"/>
              <w:right w:val="single" w:sz="4" w:space="0" w:color="auto"/>
            </w:tcBorders>
            <w:shd w:val="clear" w:color="auto" w:fill="auto"/>
          </w:tcPr>
          <w:p w14:paraId="47646F50" w14:textId="1A406B4D" w:rsidR="005530A0" w:rsidRPr="003F7960" w:rsidRDefault="005530A0" w:rsidP="003F7960">
            <w:pPr>
              <w:spacing w:after="0" w:line="240" w:lineRule="auto"/>
              <w:jc w:val="center"/>
              <w:rPr>
                <w:rFonts w:ascii="Times New Roman" w:eastAsia="Times New Roman" w:hAnsi="Times New Roman" w:cs="Times New Roman"/>
                <w:sz w:val="24"/>
                <w:szCs w:val="24"/>
                <w:lang w:val="uk-UA" w:eastAsia="ru-RU"/>
              </w:rPr>
            </w:pPr>
            <w:r w:rsidRPr="003F7960">
              <w:rPr>
                <w:rFonts w:ascii="Times New Roman" w:hAnsi="Times New Roman" w:cs="Times New Roman"/>
                <w:sz w:val="24"/>
                <w:szCs w:val="24"/>
              </w:rPr>
              <w:t>11</w:t>
            </w:r>
          </w:p>
        </w:tc>
        <w:tc>
          <w:tcPr>
            <w:tcW w:w="1337" w:type="dxa"/>
            <w:tcBorders>
              <w:top w:val="single" w:sz="4" w:space="0" w:color="auto"/>
              <w:left w:val="single" w:sz="4" w:space="0" w:color="auto"/>
              <w:bottom w:val="single" w:sz="4" w:space="0" w:color="auto"/>
              <w:right w:val="single" w:sz="4" w:space="0" w:color="auto"/>
            </w:tcBorders>
            <w:shd w:val="clear" w:color="auto" w:fill="auto"/>
          </w:tcPr>
          <w:p w14:paraId="730F1CB6" w14:textId="0BBE42C4" w:rsidR="005530A0" w:rsidRPr="003F7960" w:rsidRDefault="005530A0" w:rsidP="003F7960">
            <w:pPr>
              <w:spacing w:after="0" w:line="240" w:lineRule="auto"/>
              <w:jc w:val="center"/>
              <w:rPr>
                <w:rFonts w:ascii="Times New Roman" w:eastAsia="Times New Roman" w:hAnsi="Times New Roman" w:cs="Times New Roman"/>
                <w:sz w:val="24"/>
                <w:szCs w:val="24"/>
                <w:lang w:val="uk-UA" w:eastAsia="ru-RU"/>
              </w:rPr>
            </w:pPr>
            <w:r w:rsidRPr="003F7960">
              <w:rPr>
                <w:rFonts w:ascii="Times New Roman" w:hAnsi="Times New Roman" w:cs="Times New Roman"/>
                <w:sz w:val="24"/>
                <w:szCs w:val="24"/>
              </w:rPr>
              <w:t>2</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14:paraId="25CD6B5A" w14:textId="40C89B34" w:rsidR="005530A0" w:rsidRPr="003F7960" w:rsidRDefault="005530A0" w:rsidP="003F7960">
            <w:pPr>
              <w:spacing w:after="0" w:line="240" w:lineRule="auto"/>
              <w:jc w:val="center"/>
              <w:rPr>
                <w:rFonts w:ascii="Times New Roman" w:eastAsia="Times New Roman" w:hAnsi="Times New Roman" w:cs="Times New Roman"/>
                <w:sz w:val="24"/>
                <w:szCs w:val="24"/>
                <w:lang w:val="uk-UA" w:eastAsia="ru-RU"/>
              </w:rPr>
            </w:pPr>
            <w:r w:rsidRPr="003F7960">
              <w:rPr>
                <w:rFonts w:ascii="Times New Roman" w:eastAsia="Times New Roman" w:hAnsi="Times New Roman" w:cs="Times New Roman"/>
                <w:sz w:val="24"/>
                <w:szCs w:val="24"/>
                <w:lang w:val="uk-UA" w:eastAsia="ru-RU"/>
              </w:rPr>
              <w:t>21</w:t>
            </w:r>
          </w:p>
        </w:tc>
        <w:tc>
          <w:tcPr>
            <w:tcW w:w="876" w:type="dxa"/>
            <w:tcBorders>
              <w:top w:val="single" w:sz="4" w:space="0" w:color="auto"/>
              <w:left w:val="single" w:sz="4" w:space="0" w:color="auto"/>
              <w:bottom w:val="single" w:sz="4" w:space="0" w:color="auto"/>
              <w:right w:val="single" w:sz="4" w:space="0" w:color="auto"/>
            </w:tcBorders>
            <w:shd w:val="clear" w:color="auto" w:fill="auto"/>
          </w:tcPr>
          <w:p w14:paraId="549C31A3" w14:textId="73F37FD6" w:rsidR="005530A0" w:rsidRPr="003F7960" w:rsidRDefault="005530A0" w:rsidP="003F7960">
            <w:pPr>
              <w:spacing w:after="0" w:line="240" w:lineRule="auto"/>
              <w:jc w:val="center"/>
              <w:rPr>
                <w:rFonts w:ascii="Times New Roman" w:eastAsia="Times New Roman" w:hAnsi="Times New Roman" w:cs="Times New Roman"/>
                <w:sz w:val="24"/>
                <w:szCs w:val="24"/>
                <w:lang w:val="uk-UA" w:eastAsia="ru-RU"/>
              </w:rPr>
            </w:pPr>
            <w:r w:rsidRPr="003F7960">
              <w:rPr>
                <w:rFonts w:ascii="Times New Roman" w:hAnsi="Times New Roman" w:cs="Times New Roman"/>
                <w:sz w:val="24"/>
                <w:szCs w:val="24"/>
              </w:rPr>
              <w:t>28</w:t>
            </w:r>
          </w:p>
        </w:tc>
        <w:tc>
          <w:tcPr>
            <w:tcW w:w="1352" w:type="dxa"/>
            <w:gridSpan w:val="2"/>
            <w:tcBorders>
              <w:top w:val="single" w:sz="4" w:space="0" w:color="auto"/>
              <w:left w:val="single" w:sz="4" w:space="0" w:color="auto"/>
              <w:bottom w:val="single" w:sz="4" w:space="0" w:color="auto"/>
              <w:right w:val="single" w:sz="4" w:space="0" w:color="auto"/>
            </w:tcBorders>
            <w:shd w:val="clear" w:color="auto" w:fill="auto"/>
          </w:tcPr>
          <w:p w14:paraId="0729212C" w14:textId="3730E5E4" w:rsidR="005530A0" w:rsidRPr="003F7960" w:rsidRDefault="005530A0" w:rsidP="003F7960">
            <w:pPr>
              <w:spacing w:after="0" w:line="240" w:lineRule="auto"/>
              <w:jc w:val="center"/>
              <w:rPr>
                <w:rFonts w:ascii="Times New Roman" w:eastAsia="Times New Roman" w:hAnsi="Times New Roman" w:cs="Times New Roman"/>
                <w:sz w:val="24"/>
                <w:szCs w:val="24"/>
                <w:lang w:val="uk-UA" w:eastAsia="ru-RU"/>
              </w:rPr>
            </w:pPr>
            <w:r w:rsidRPr="003F7960">
              <w:rPr>
                <w:rFonts w:ascii="Times New Roman" w:hAnsi="Times New Roman" w:cs="Times New Roman"/>
                <w:sz w:val="24"/>
                <w:szCs w:val="24"/>
              </w:rPr>
              <w:t>5</w:t>
            </w:r>
          </w:p>
        </w:tc>
      </w:tr>
      <w:tr w:rsidR="005530A0" w:rsidRPr="00DD76AC" w14:paraId="0DFA24B4" w14:textId="77777777" w:rsidTr="00BC227F">
        <w:trPr>
          <w:gridAfter w:val="1"/>
          <w:wAfter w:w="12" w:type="dxa"/>
          <w:trHeight w:val="62"/>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7804BB" w14:textId="77777777" w:rsidR="005530A0" w:rsidRPr="003F7960" w:rsidRDefault="005530A0" w:rsidP="003F7960">
            <w:pPr>
              <w:spacing w:after="0" w:line="240" w:lineRule="auto"/>
              <w:jc w:val="center"/>
              <w:rPr>
                <w:rFonts w:ascii="Times New Roman" w:eastAsia="Times New Roman" w:hAnsi="Times New Roman" w:cs="Times New Roman"/>
                <w:sz w:val="24"/>
                <w:szCs w:val="24"/>
                <w:lang w:val="uk-UA" w:eastAsia="ru-RU"/>
              </w:rPr>
            </w:pPr>
            <w:r w:rsidRPr="003F7960">
              <w:rPr>
                <w:rFonts w:ascii="Times New Roman" w:eastAsia="Times New Roman" w:hAnsi="Times New Roman" w:cs="Times New Roman"/>
                <w:sz w:val="24"/>
                <w:szCs w:val="24"/>
                <w:lang w:val="uk-UA" w:eastAsia="ru-RU"/>
              </w:rPr>
              <w:t>Дніпропетровська</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14:paraId="025A635D" w14:textId="5B202825" w:rsidR="005530A0" w:rsidRPr="003F7960" w:rsidRDefault="005530A0" w:rsidP="003F7960">
            <w:pPr>
              <w:spacing w:after="0" w:line="240" w:lineRule="auto"/>
              <w:jc w:val="center"/>
              <w:rPr>
                <w:rFonts w:ascii="Times New Roman" w:eastAsia="Times New Roman" w:hAnsi="Times New Roman" w:cs="Times New Roman"/>
                <w:sz w:val="24"/>
                <w:szCs w:val="24"/>
                <w:lang w:val="uk-UA" w:eastAsia="ru-RU"/>
              </w:rPr>
            </w:pPr>
            <w:r w:rsidRPr="003F7960">
              <w:rPr>
                <w:rFonts w:ascii="Times New Roman" w:eastAsia="Times New Roman" w:hAnsi="Times New Roman" w:cs="Times New Roman"/>
                <w:sz w:val="24"/>
                <w:szCs w:val="24"/>
                <w:lang w:val="uk-UA" w:eastAsia="ru-RU"/>
              </w:rPr>
              <w:t>119</w:t>
            </w:r>
          </w:p>
        </w:tc>
        <w:tc>
          <w:tcPr>
            <w:tcW w:w="891" w:type="dxa"/>
            <w:tcBorders>
              <w:top w:val="single" w:sz="4" w:space="0" w:color="auto"/>
              <w:left w:val="single" w:sz="4" w:space="0" w:color="auto"/>
              <w:bottom w:val="single" w:sz="4" w:space="0" w:color="auto"/>
              <w:right w:val="single" w:sz="4" w:space="0" w:color="auto"/>
            </w:tcBorders>
            <w:shd w:val="clear" w:color="auto" w:fill="auto"/>
          </w:tcPr>
          <w:p w14:paraId="60A289B3" w14:textId="75F8DE57" w:rsidR="005530A0" w:rsidRPr="003F7960" w:rsidRDefault="005530A0" w:rsidP="003F7960">
            <w:pPr>
              <w:spacing w:after="0" w:line="240" w:lineRule="auto"/>
              <w:jc w:val="center"/>
              <w:rPr>
                <w:rFonts w:ascii="Times New Roman" w:eastAsia="Times New Roman" w:hAnsi="Times New Roman" w:cs="Times New Roman"/>
                <w:sz w:val="24"/>
                <w:szCs w:val="24"/>
                <w:lang w:val="uk-UA" w:eastAsia="ru-RU"/>
              </w:rPr>
            </w:pPr>
            <w:r w:rsidRPr="003F7960">
              <w:rPr>
                <w:rFonts w:ascii="Times New Roman" w:hAnsi="Times New Roman" w:cs="Times New Roman"/>
                <w:sz w:val="24"/>
                <w:szCs w:val="24"/>
              </w:rPr>
              <w:t>351</w:t>
            </w:r>
          </w:p>
        </w:tc>
        <w:tc>
          <w:tcPr>
            <w:tcW w:w="1337" w:type="dxa"/>
            <w:tcBorders>
              <w:top w:val="single" w:sz="4" w:space="0" w:color="auto"/>
              <w:left w:val="single" w:sz="4" w:space="0" w:color="auto"/>
              <w:bottom w:val="single" w:sz="4" w:space="0" w:color="auto"/>
              <w:right w:val="single" w:sz="4" w:space="0" w:color="auto"/>
            </w:tcBorders>
            <w:shd w:val="clear" w:color="auto" w:fill="auto"/>
          </w:tcPr>
          <w:p w14:paraId="56898A98" w14:textId="4CE4E529" w:rsidR="005530A0" w:rsidRPr="003F7960" w:rsidRDefault="005530A0" w:rsidP="003F7960">
            <w:pPr>
              <w:spacing w:after="0" w:line="240" w:lineRule="auto"/>
              <w:jc w:val="center"/>
              <w:rPr>
                <w:rFonts w:ascii="Times New Roman" w:eastAsia="Times New Roman" w:hAnsi="Times New Roman" w:cs="Times New Roman"/>
                <w:sz w:val="24"/>
                <w:szCs w:val="24"/>
                <w:lang w:val="uk-UA" w:eastAsia="ru-RU"/>
              </w:rPr>
            </w:pPr>
            <w:r w:rsidRPr="003F7960">
              <w:rPr>
                <w:rFonts w:ascii="Times New Roman" w:hAnsi="Times New Roman" w:cs="Times New Roman"/>
                <w:sz w:val="24"/>
                <w:szCs w:val="24"/>
              </w:rPr>
              <w:t>118</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14:paraId="7596CFA5" w14:textId="7B61D654" w:rsidR="005530A0" w:rsidRPr="003F7960" w:rsidRDefault="005530A0" w:rsidP="003F7960">
            <w:pPr>
              <w:spacing w:after="0" w:line="240" w:lineRule="auto"/>
              <w:jc w:val="center"/>
              <w:rPr>
                <w:rFonts w:ascii="Times New Roman" w:eastAsia="Times New Roman" w:hAnsi="Times New Roman" w:cs="Times New Roman"/>
                <w:sz w:val="24"/>
                <w:szCs w:val="24"/>
                <w:lang w:val="uk-UA" w:eastAsia="ru-RU"/>
              </w:rPr>
            </w:pPr>
            <w:r w:rsidRPr="003F7960">
              <w:rPr>
                <w:rFonts w:ascii="Times New Roman" w:eastAsia="Times New Roman" w:hAnsi="Times New Roman" w:cs="Times New Roman"/>
                <w:sz w:val="24"/>
                <w:szCs w:val="24"/>
                <w:lang w:val="uk-UA" w:eastAsia="ru-RU"/>
              </w:rPr>
              <w:t>297</w:t>
            </w:r>
          </w:p>
        </w:tc>
        <w:tc>
          <w:tcPr>
            <w:tcW w:w="876" w:type="dxa"/>
            <w:tcBorders>
              <w:top w:val="single" w:sz="4" w:space="0" w:color="auto"/>
              <w:left w:val="single" w:sz="4" w:space="0" w:color="auto"/>
              <w:bottom w:val="single" w:sz="4" w:space="0" w:color="auto"/>
              <w:right w:val="single" w:sz="4" w:space="0" w:color="auto"/>
            </w:tcBorders>
            <w:shd w:val="clear" w:color="auto" w:fill="auto"/>
          </w:tcPr>
          <w:p w14:paraId="35A8D265" w14:textId="7063F8C1" w:rsidR="005530A0" w:rsidRPr="003F7960" w:rsidRDefault="005530A0" w:rsidP="003F7960">
            <w:pPr>
              <w:spacing w:after="0" w:line="240" w:lineRule="auto"/>
              <w:jc w:val="center"/>
              <w:rPr>
                <w:rFonts w:ascii="Times New Roman" w:eastAsia="Times New Roman" w:hAnsi="Times New Roman" w:cs="Times New Roman"/>
                <w:sz w:val="24"/>
                <w:szCs w:val="24"/>
                <w:lang w:val="uk-UA" w:eastAsia="ru-RU"/>
              </w:rPr>
            </w:pPr>
            <w:r w:rsidRPr="003F7960">
              <w:rPr>
                <w:rFonts w:ascii="Times New Roman" w:hAnsi="Times New Roman" w:cs="Times New Roman"/>
                <w:sz w:val="24"/>
                <w:szCs w:val="24"/>
              </w:rPr>
              <w:t>397</w:t>
            </w:r>
          </w:p>
        </w:tc>
        <w:tc>
          <w:tcPr>
            <w:tcW w:w="1352" w:type="dxa"/>
            <w:gridSpan w:val="2"/>
            <w:tcBorders>
              <w:top w:val="single" w:sz="4" w:space="0" w:color="auto"/>
              <w:left w:val="single" w:sz="4" w:space="0" w:color="auto"/>
              <w:bottom w:val="single" w:sz="4" w:space="0" w:color="auto"/>
              <w:right w:val="single" w:sz="4" w:space="0" w:color="auto"/>
            </w:tcBorders>
            <w:shd w:val="clear" w:color="auto" w:fill="auto"/>
          </w:tcPr>
          <w:p w14:paraId="289C446F" w14:textId="45C396D4" w:rsidR="005530A0" w:rsidRPr="003F7960" w:rsidRDefault="005530A0" w:rsidP="003F7960">
            <w:pPr>
              <w:spacing w:after="0" w:line="240" w:lineRule="auto"/>
              <w:jc w:val="center"/>
              <w:rPr>
                <w:rFonts w:ascii="Times New Roman" w:eastAsia="Times New Roman" w:hAnsi="Times New Roman" w:cs="Times New Roman"/>
                <w:sz w:val="24"/>
                <w:szCs w:val="24"/>
                <w:lang w:val="uk-UA" w:eastAsia="ru-RU"/>
              </w:rPr>
            </w:pPr>
            <w:r w:rsidRPr="003F7960">
              <w:rPr>
                <w:rFonts w:ascii="Times New Roman" w:hAnsi="Times New Roman" w:cs="Times New Roman"/>
                <w:sz w:val="24"/>
                <w:szCs w:val="24"/>
              </w:rPr>
              <w:t>111</w:t>
            </w:r>
          </w:p>
        </w:tc>
      </w:tr>
      <w:tr w:rsidR="005530A0" w:rsidRPr="00DD76AC" w14:paraId="161B27C6" w14:textId="77777777" w:rsidTr="00BC227F">
        <w:trPr>
          <w:gridAfter w:val="1"/>
          <w:wAfter w:w="12" w:type="dxa"/>
          <w:trHeight w:val="62"/>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5EC0B7" w14:textId="77777777" w:rsidR="005530A0" w:rsidRPr="003F7960" w:rsidRDefault="005530A0" w:rsidP="003F7960">
            <w:pPr>
              <w:spacing w:after="0" w:line="240" w:lineRule="auto"/>
              <w:jc w:val="center"/>
              <w:rPr>
                <w:rFonts w:ascii="Times New Roman" w:eastAsia="Times New Roman" w:hAnsi="Times New Roman" w:cs="Times New Roman"/>
                <w:sz w:val="24"/>
                <w:szCs w:val="24"/>
                <w:lang w:val="uk-UA" w:eastAsia="ru-RU"/>
              </w:rPr>
            </w:pPr>
            <w:r w:rsidRPr="003F7960">
              <w:rPr>
                <w:rFonts w:ascii="Times New Roman" w:eastAsia="Times New Roman" w:hAnsi="Times New Roman" w:cs="Times New Roman"/>
                <w:sz w:val="24"/>
                <w:szCs w:val="24"/>
                <w:lang w:val="uk-UA" w:eastAsia="ru-RU"/>
              </w:rPr>
              <w:t>Донецька</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14:paraId="5E141694" w14:textId="5A21F631" w:rsidR="005530A0" w:rsidRPr="003F7960" w:rsidRDefault="005530A0" w:rsidP="003F7960">
            <w:pPr>
              <w:spacing w:after="0" w:line="240" w:lineRule="auto"/>
              <w:jc w:val="center"/>
              <w:rPr>
                <w:rFonts w:ascii="Times New Roman" w:eastAsia="Times New Roman" w:hAnsi="Times New Roman" w:cs="Times New Roman"/>
                <w:sz w:val="24"/>
                <w:szCs w:val="24"/>
                <w:lang w:val="uk-UA" w:eastAsia="ru-RU"/>
              </w:rPr>
            </w:pPr>
            <w:r w:rsidRPr="003F7960">
              <w:rPr>
                <w:rFonts w:ascii="Times New Roman" w:eastAsia="Times New Roman" w:hAnsi="Times New Roman" w:cs="Times New Roman"/>
                <w:sz w:val="24"/>
                <w:szCs w:val="24"/>
                <w:lang w:val="uk-UA" w:eastAsia="ru-RU"/>
              </w:rPr>
              <w:t>31</w:t>
            </w:r>
          </w:p>
        </w:tc>
        <w:tc>
          <w:tcPr>
            <w:tcW w:w="891" w:type="dxa"/>
            <w:tcBorders>
              <w:top w:val="single" w:sz="4" w:space="0" w:color="auto"/>
              <w:left w:val="single" w:sz="4" w:space="0" w:color="auto"/>
              <w:bottom w:val="single" w:sz="4" w:space="0" w:color="auto"/>
              <w:right w:val="single" w:sz="4" w:space="0" w:color="auto"/>
            </w:tcBorders>
            <w:shd w:val="clear" w:color="auto" w:fill="auto"/>
          </w:tcPr>
          <w:p w14:paraId="43B30D66" w14:textId="417D2D11" w:rsidR="005530A0" w:rsidRPr="003F7960" w:rsidRDefault="005530A0" w:rsidP="003F7960">
            <w:pPr>
              <w:spacing w:after="0" w:line="240" w:lineRule="auto"/>
              <w:jc w:val="center"/>
              <w:rPr>
                <w:rFonts w:ascii="Times New Roman" w:eastAsia="Times New Roman" w:hAnsi="Times New Roman" w:cs="Times New Roman"/>
                <w:sz w:val="24"/>
                <w:szCs w:val="24"/>
                <w:lang w:val="uk-UA" w:eastAsia="ru-RU"/>
              </w:rPr>
            </w:pPr>
            <w:r w:rsidRPr="003F7960">
              <w:rPr>
                <w:rFonts w:ascii="Times New Roman" w:hAnsi="Times New Roman" w:cs="Times New Roman"/>
                <w:sz w:val="24"/>
                <w:szCs w:val="24"/>
              </w:rPr>
              <w:t>86</w:t>
            </w:r>
          </w:p>
        </w:tc>
        <w:tc>
          <w:tcPr>
            <w:tcW w:w="1337" w:type="dxa"/>
            <w:tcBorders>
              <w:top w:val="single" w:sz="4" w:space="0" w:color="auto"/>
              <w:left w:val="single" w:sz="4" w:space="0" w:color="auto"/>
              <w:bottom w:val="single" w:sz="4" w:space="0" w:color="auto"/>
              <w:right w:val="single" w:sz="4" w:space="0" w:color="auto"/>
            </w:tcBorders>
            <w:shd w:val="clear" w:color="auto" w:fill="auto"/>
          </w:tcPr>
          <w:p w14:paraId="4715CF88" w14:textId="21E60725" w:rsidR="005530A0" w:rsidRPr="003F7960" w:rsidRDefault="005530A0" w:rsidP="003F7960">
            <w:pPr>
              <w:spacing w:after="0" w:line="240" w:lineRule="auto"/>
              <w:jc w:val="center"/>
              <w:rPr>
                <w:rFonts w:ascii="Times New Roman" w:eastAsia="Times New Roman" w:hAnsi="Times New Roman" w:cs="Times New Roman"/>
                <w:sz w:val="24"/>
                <w:szCs w:val="24"/>
                <w:lang w:val="uk-UA" w:eastAsia="ru-RU"/>
              </w:rPr>
            </w:pPr>
            <w:r w:rsidRPr="003F7960">
              <w:rPr>
                <w:rFonts w:ascii="Times New Roman" w:hAnsi="Times New Roman" w:cs="Times New Roman"/>
                <w:sz w:val="24"/>
                <w:szCs w:val="24"/>
              </w:rPr>
              <w:t>26</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14:paraId="2AC76734" w14:textId="24751774" w:rsidR="005530A0" w:rsidRPr="003F7960" w:rsidRDefault="005530A0" w:rsidP="003F7960">
            <w:pPr>
              <w:spacing w:after="0" w:line="240" w:lineRule="auto"/>
              <w:jc w:val="center"/>
              <w:rPr>
                <w:rFonts w:ascii="Times New Roman" w:eastAsia="Times New Roman" w:hAnsi="Times New Roman" w:cs="Times New Roman"/>
                <w:sz w:val="24"/>
                <w:szCs w:val="24"/>
                <w:lang w:val="uk-UA" w:eastAsia="ru-RU"/>
              </w:rPr>
            </w:pPr>
            <w:r w:rsidRPr="003F7960">
              <w:rPr>
                <w:rFonts w:ascii="Times New Roman" w:eastAsia="Times New Roman" w:hAnsi="Times New Roman" w:cs="Times New Roman"/>
                <w:sz w:val="24"/>
                <w:szCs w:val="24"/>
                <w:lang w:val="uk-UA" w:eastAsia="ru-RU"/>
              </w:rPr>
              <w:t>62</w:t>
            </w:r>
          </w:p>
        </w:tc>
        <w:tc>
          <w:tcPr>
            <w:tcW w:w="876" w:type="dxa"/>
            <w:tcBorders>
              <w:top w:val="single" w:sz="4" w:space="0" w:color="auto"/>
              <w:left w:val="single" w:sz="4" w:space="0" w:color="auto"/>
              <w:bottom w:val="single" w:sz="4" w:space="0" w:color="auto"/>
              <w:right w:val="single" w:sz="4" w:space="0" w:color="auto"/>
            </w:tcBorders>
            <w:shd w:val="clear" w:color="auto" w:fill="auto"/>
          </w:tcPr>
          <w:p w14:paraId="3ECF04B7" w14:textId="301C1090" w:rsidR="005530A0" w:rsidRPr="003F7960" w:rsidRDefault="005530A0" w:rsidP="003F7960">
            <w:pPr>
              <w:spacing w:after="0" w:line="240" w:lineRule="auto"/>
              <w:jc w:val="center"/>
              <w:rPr>
                <w:rFonts w:ascii="Times New Roman" w:eastAsia="Times New Roman" w:hAnsi="Times New Roman" w:cs="Times New Roman"/>
                <w:sz w:val="24"/>
                <w:szCs w:val="24"/>
                <w:lang w:val="uk-UA" w:eastAsia="ru-RU"/>
              </w:rPr>
            </w:pPr>
            <w:r w:rsidRPr="003F7960">
              <w:rPr>
                <w:rFonts w:ascii="Times New Roman" w:hAnsi="Times New Roman" w:cs="Times New Roman"/>
                <w:sz w:val="24"/>
                <w:szCs w:val="24"/>
              </w:rPr>
              <w:t>78</w:t>
            </w:r>
          </w:p>
        </w:tc>
        <w:tc>
          <w:tcPr>
            <w:tcW w:w="1352" w:type="dxa"/>
            <w:gridSpan w:val="2"/>
            <w:tcBorders>
              <w:top w:val="single" w:sz="4" w:space="0" w:color="auto"/>
              <w:left w:val="single" w:sz="4" w:space="0" w:color="auto"/>
              <w:bottom w:val="single" w:sz="4" w:space="0" w:color="auto"/>
              <w:right w:val="single" w:sz="4" w:space="0" w:color="auto"/>
            </w:tcBorders>
            <w:shd w:val="clear" w:color="auto" w:fill="auto"/>
          </w:tcPr>
          <w:p w14:paraId="26F4BD9E" w14:textId="7E17EE7D" w:rsidR="005530A0" w:rsidRPr="003F7960" w:rsidRDefault="005530A0" w:rsidP="003F7960">
            <w:pPr>
              <w:spacing w:after="0" w:line="240" w:lineRule="auto"/>
              <w:jc w:val="center"/>
              <w:rPr>
                <w:rFonts w:ascii="Times New Roman" w:eastAsia="Times New Roman" w:hAnsi="Times New Roman" w:cs="Times New Roman"/>
                <w:sz w:val="24"/>
                <w:szCs w:val="24"/>
                <w:lang w:val="uk-UA" w:eastAsia="ru-RU"/>
              </w:rPr>
            </w:pPr>
            <w:r w:rsidRPr="003F7960">
              <w:rPr>
                <w:rFonts w:ascii="Times New Roman" w:hAnsi="Times New Roman" w:cs="Times New Roman"/>
                <w:sz w:val="24"/>
                <w:szCs w:val="24"/>
              </w:rPr>
              <w:t>18</w:t>
            </w:r>
          </w:p>
        </w:tc>
      </w:tr>
      <w:tr w:rsidR="005530A0" w:rsidRPr="00DD76AC" w14:paraId="2D0B23A2" w14:textId="77777777" w:rsidTr="00BC227F">
        <w:trPr>
          <w:gridAfter w:val="1"/>
          <w:wAfter w:w="12" w:type="dxa"/>
          <w:trHeight w:val="62"/>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D19473" w14:textId="77777777" w:rsidR="005530A0" w:rsidRPr="003F7960" w:rsidRDefault="005530A0" w:rsidP="003F7960">
            <w:pPr>
              <w:spacing w:after="0" w:line="240" w:lineRule="auto"/>
              <w:jc w:val="center"/>
              <w:rPr>
                <w:rFonts w:ascii="Times New Roman" w:eastAsia="Times New Roman" w:hAnsi="Times New Roman" w:cs="Times New Roman"/>
                <w:sz w:val="24"/>
                <w:szCs w:val="24"/>
                <w:lang w:val="uk-UA" w:eastAsia="ru-RU"/>
              </w:rPr>
            </w:pPr>
            <w:r w:rsidRPr="003F7960">
              <w:rPr>
                <w:rFonts w:ascii="Times New Roman" w:eastAsia="Times New Roman" w:hAnsi="Times New Roman" w:cs="Times New Roman"/>
                <w:sz w:val="24"/>
                <w:szCs w:val="24"/>
                <w:lang w:val="uk-UA" w:eastAsia="ru-RU"/>
              </w:rPr>
              <w:t>Харківська</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14:paraId="4538B820" w14:textId="61B0DCED" w:rsidR="005530A0" w:rsidRPr="003F7960" w:rsidRDefault="005530A0" w:rsidP="003F7960">
            <w:pPr>
              <w:spacing w:after="0" w:line="240" w:lineRule="auto"/>
              <w:jc w:val="center"/>
              <w:rPr>
                <w:rFonts w:ascii="Times New Roman" w:eastAsia="Times New Roman" w:hAnsi="Times New Roman" w:cs="Times New Roman"/>
                <w:sz w:val="24"/>
                <w:szCs w:val="24"/>
                <w:lang w:val="uk-UA" w:eastAsia="ru-RU"/>
              </w:rPr>
            </w:pPr>
            <w:r w:rsidRPr="003F7960">
              <w:rPr>
                <w:rFonts w:ascii="Times New Roman" w:eastAsia="Times New Roman" w:hAnsi="Times New Roman" w:cs="Times New Roman"/>
                <w:sz w:val="24"/>
                <w:szCs w:val="24"/>
                <w:lang w:val="uk-UA" w:eastAsia="ru-RU"/>
              </w:rPr>
              <w:t>83</w:t>
            </w:r>
          </w:p>
        </w:tc>
        <w:tc>
          <w:tcPr>
            <w:tcW w:w="891" w:type="dxa"/>
            <w:tcBorders>
              <w:top w:val="single" w:sz="4" w:space="0" w:color="auto"/>
              <w:left w:val="single" w:sz="4" w:space="0" w:color="auto"/>
              <w:bottom w:val="single" w:sz="4" w:space="0" w:color="auto"/>
              <w:right w:val="single" w:sz="4" w:space="0" w:color="auto"/>
            </w:tcBorders>
            <w:shd w:val="clear" w:color="auto" w:fill="auto"/>
          </w:tcPr>
          <w:p w14:paraId="2BFC6DE1" w14:textId="0AD801FF" w:rsidR="005530A0" w:rsidRPr="003F7960" w:rsidRDefault="005530A0" w:rsidP="003F7960">
            <w:pPr>
              <w:spacing w:after="0" w:line="240" w:lineRule="auto"/>
              <w:jc w:val="center"/>
              <w:rPr>
                <w:rFonts w:ascii="Times New Roman" w:eastAsia="Times New Roman" w:hAnsi="Times New Roman" w:cs="Times New Roman"/>
                <w:sz w:val="24"/>
                <w:szCs w:val="24"/>
                <w:lang w:val="uk-UA" w:eastAsia="ru-RU"/>
              </w:rPr>
            </w:pPr>
            <w:r w:rsidRPr="003F7960">
              <w:rPr>
                <w:rFonts w:ascii="Times New Roman" w:hAnsi="Times New Roman" w:cs="Times New Roman"/>
                <w:sz w:val="24"/>
                <w:szCs w:val="24"/>
              </w:rPr>
              <w:t>264</w:t>
            </w:r>
          </w:p>
        </w:tc>
        <w:tc>
          <w:tcPr>
            <w:tcW w:w="1337" w:type="dxa"/>
            <w:tcBorders>
              <w:top w:val="single" w:sz="4" w:space="0" w:color="auto"/>
              <w:left w:val="single" w:sz="4" w:space="0" w:color="auto"/>
              <w:bottom w:val="single" w:sz="4" w:space="0" w:color="auto"/>
              <w:right w:val="single" w:sz="4" w:space="0" w:color="auto"/>
            </w:tcBorders>
            <w:shd w:val="clear" w:color="auto" w:fill="auto"/>
          </w:tcPr>
          <w:p w14:paraId="0E102ACE" w14:textId="455A43F3" w:rsidR="005530A0" w:rsidRPr="003F7960" w:rsidRDefault="005530A0" w:rsidP="003F7960">
            <w:pPr>
              <w:spacing w:after="0" w:line="240" w:lineRule="auto"/>
              <w:jc w:val="center"/>
              <w:rPr>
                <w:rFonts w:ascii="Times New Roman" w:eastAsia="Times New Roman" w:hAnsi="Times New Roman" w:cs="Times New Roman"/>
                <w:sz w:val="24"/>
                <w:szCs w:val="24"/>
                <w:lang w:val="uk-UA" w:eastAsia="ru-RU"/>
              </w:rPr>
            </w:pPr>
            <w:r w:rsidRPr="003F7960">
              <w:rPr>
                <w:rFonts w:ascii="Times New Roman" w:hAnsi="Times New Roman" w:cs="Times New Roman"/>
                <w:sz w:val="24"/>
                <w:szCs w:val="24"/>
              </w:rPr>
              <w:t>147</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14:paraId="1D46E10D" w14:textId="3CD745DF" w:rsidR="005530A0" w:rsidRPr="003F7960" w:rsidRDefault="005530A0" w:rsidP="003F7960">
            <w:pPr>
              <w:spacing w:after="0" w:line="240" w:lineRule="auto"/>
              <w:jc w:val="center"/>
              <w:rPr>
                <w:rFonts w:ascii="Times New Roman" w:eastAsia="Times New Roman" w:hAnsi="Times New Roman" w:cs="Times New Roman"/>
                <w:sz w:val="24"/>
                <w:szCs w:val="24"/>
                <w:lang w:val="uk-UA" w:eastAsia="ru-RU"/>
              </w:rPr>
            </w:pPr>
            <w:r w:rsidRPr="003F7960">
              <w:rPr>
                <w:rFonts w:ascii="Times New Roman" w:eastAsia="Times New Roman" w:hAnsi="Times New Roman" w:cs="Times New Roman"/>
                <w:sz w:val="24"/>
                <w:szCs w:val="24"/>
                <w:lang w:val="uk-UA" w:eastAsia="ru-RU"/>
              </w:rPr>
              <w:t>183</w:t>
            </w:r>
          </w:p>
        </w:tc>
        <w:tc>
          <w:tcPr>
            <w:tcW w:w="876" w:type="dxa"/>
            <w:tcBorders>
              <w:top w:val="single" w:sz="4" w:space="0" w:color="auto"/>
              <w:left w:val="single" w:sz="4" w:space="0" w:color="auto"/>
              <w:bottom w:val="single" w:sz="4" w:space="0" w:color="auto"/>
              <w:right w:val="single" w:sz="4" w:space="0" w:color="auto"/>
            </w:tcBorders>
            <w:shd w:val="clear" w:color="auto" w:fill="auto"/>
          </w:tcPr>
          <w:p w14:paraId="43347CC0" w14:textId="3F575F2B" w:rsidR="005530A0" w:rsidRPr="003F7960" w:rsidRDefault="005530A0" w:rsidP="003F7960">
            <w:pPr>
              <w:spacing w:after="0" w:line="240" w:lineRule="auto"/>
              <w:jc w:val="center"/>
              <w:rPr>
                <w:rFonts w:ascii="Times New Roman" w:eastAsia="Times New Roman" w:hAnsi="Times New Roman" w:cs="Times New Roman"/>
                <w:sz w:val="24"/>
                <w:szCs w:val="24"/>
                <w:lang w:val="uk-UA" w:eastAsia="ru-RU"/>
              </w:rPr>
            </w:pPr>
            <w:r w:rsidRPr="003F7960">
              <w:rPr>
                <w:rFonts w:ascii="Times New Roman" w:hAnsi="Times New Roman" w:cs="Times New Roman"/>
                <w:sz w:val="24"/>
                <w:szCs w:val="24"/>
              </w:rPr>
              <w:t>179</w:t>
            </w:r>
          </w:p>
        </w:tc>
        <w:tc>
          <w:tcPr>
            <w:tcW w:w="1352" w:type="dxa"/>
            <w:gridSpan w:val="2"/>
            <w:tcBorders>
              <w:top w:val="single" w:sz="4" w:space="0" w:color="auto"/>
              <w:left w:val="single" w:sz="4" w:space="0" w:color="auto"/>
              <w:bottom w:val="single" w:sz="4" w:space="0" w:color="auto"/>
              <w:right w:val="single" w:sz="4" w:space="0" w:color="auto"/>
            </w:tcBorders>
            <w:shd w:val="clear" w:color="auto" w:fill="auto"/>
          </w:tcPr>
          <w:p w14:paraId="4FA2A119" w14:textId="69B2110C" w:rsidR="005530A0" w:rsidRPr="003F7960" w:rsidRDefault="005530A0" w:rsidP="003F7960">
            <w:pPr>
              <w:spacing w:after="0" w:line="240" w:lineRule="auto"/>
              <w:jc w:val="center"/>
              <w:rPr>
                <w:rFonts w:ascii="Times New Roman" w:eastAsia="Times New Roman" w:hAnsi="Times New Roman" w:cs="Times New Roman"/>
                <w:sz w:val="24"/>
                <w:szCs w:val="24"/>
                <w:lang w:val="uk-UA" w:eastAsia="ru-RU"/>
              </w:rPr>
            </w:pPr>
            <w:r w:rsidRPr="003F7960">
              <w:rPr>
                <w:rFonts w:ascii="Times New Roman" w:hAnsi="Times New Roman" w:cs="Times New Roman"/>
                <w:sz w:val="24"/>
                <w:szCs w:val="24"/>
              </w:rPr>
              <w:t>94</w:t>
            </w:r>
          </w:p>
        </w:tc>
      </w:tr>
    </w:tbl>
    <w:p w14:paraId="4E68B9D5" w14:textId="6206C854" w:rsidR="00A30884" w:rsidRPr="00DD76AC" w:rsidRDefault="00A30884" w:rsidP="00A30884">
      <w:pPr>
        <w:spacing w:after="0" w:line="360" w:lineRule="auto"/>
        <w:jc w:val="center"/>
        <w:rPr>
          <w:rFonts w:ascii="Times New Roman" w:hAnsi="Times New Roman" w:cs="Times New Roman"/>
          <w:sz w:val="28"/>
          <w:szCs w:val="28"/>
          <w:lang w:val="en-US"/>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Джерело </w:t>
      </w:r>
      <w:r w:rsidRPr="00DD76AC">
        <w:rPr>
          <w:rFonts w:ascii="Times New Roman" w:hAnsi="Times New Roman" w:cs="Times New Roman"/>
          <w:sz w:val="28"/>
          <w:szCs w:val="28"/>
          <w:lang w:val="en-US"/>
          <w14:textOutline w14:w="0" w14:cap="flat" w14:cmpd="sng" w14:algn="ctr">
            <w14:noFill/>
            <w14:prstDash w14:val="solid"/>
            <w14:round/>
          </w14:textOutline>
        </w:rPr>
        <w:t>[</w:t>
      </w:r>
      <w:r w:rsidR="00A53DC2">
        <w:rPr>
          <w:rFonts w:ascii="Times New Roman" w:hAnsi="Times New Roman" w:cs="Times New Roman"/>
          <w:sz w:val="28"/>
          <w:szCs w:val="28"/>
          <w14:textOutline w14:w="0" w14:cap="flat" w14:cmpd="sng" w14:algn="ctr">
            <w14:noFill/>
            <w14:prstDash w14:val="solid"/>
            <w14:round/>
          </w14:textOutline>
        </w:rPr>
        <w:t>27</w:t>
      </w:r>
      <w:r w:rsidRPr="00DD76AC">
        <w:rPr>
          <w:rFonts w:ascii="Times New Roman" w:hAnsi="Times New Roman" w:cs="Times New Roman"/>
          <w:sz w:val="28"/>
          <w:szCs w:val="28"/>
          <w:lang w:val="en-US"/>
          <w14:textOutline w14:w="0" w14:cap="flat" w14:cmpd="sng" w14:algn="ctr">
            <w14:noFill/>
            <w14:prstDash w14:val="solid"/>
            <w14:round/>
          </w14:textOutline>
        </w:rPr>
        <w:t>]</w:t>
      </w:r>
    </w:p>
    <w:p w14:paraId="2D059590" w14:textId="77777777" w:rsidR="00AB7FD0" w:rsidRPr="00DD76AC" w:rsidRDefault="00AB7FD0" w:rsidP="00A30884">
      <w:pPr>
        <w:spacing w:after="0" w:line="360" w:lineRule="auto"/>
        <w:jc w:val="center"/>
        <w:rPr>
          <w:rFonts w:ascii="Times New Roman" w:hAnsi="Times New Roman" w:cs="Times New Roman"/>
          <w:sz w:val="28"/>
          <w:szCs w:val="28"/>
          <w:lang w:val="en-US"/>
          <w14:textOutline w14:w="0" w14:cap="flat" w14:cmpd="sng" w14:algn="ctr">
            <w14:noFill/>
            <w14:prstDash w14:val="solid"/>
            <w14:round/>
          </w14:textOutline>
        </w:rPr>
      </w:pPr>
    </w:p>
    <w:p w14:paraId="3D51D719" w14:textId="1B37B188" w:rsidR="007843C1" w:rsidRPr="00DD76AC" w:rsidRDefault="00A30884" w:rsidP="007843C1">
      <w:pPr>
        <w:tabs>
          <w:tab w:val="left" w:pos="6521"/>
        </w:tabs>
        <w:spacing w:after="0" w:line="360" w:lineRule="auto"/>
        <w:jc w:val="right"/>
        <w:rPr>
          <w:rFonts w:ascii="Times New Roman" w:hAnsi="Times New Roman" w:cs="Times New Roman"/>
          <w:sz w:val="28"/>
          <w:szCs w:val="28"/>
          <w:lang w:val="uk-UA"/>
        </w:rPr>
      </w:pPr>
      <w:r w:rsidRPr="00DD76AC">
        <w:rPr>
          <w:rFonts w:ascii="Times New Roman" w:hAnsi="Times New Roman" w:cs="Times New Roman"/>
          <w:sz w:val="28"/>
          <w:szCs w:val="28"/>
          <w:lang w:val="uk-UA"/>
        </w:rPr>
        <w:t>Таблиця 2.</w:t>
      </w:r>
      <w:r w:rsidR="000873EF" w:rsidRPr="00DD76AC">
        <w:rPr>
          <w:rFonts w:ascii="Times New Roman" w:hAnsi="Times New Roman" w:cs="Times New Roman"/>
          <w:sz w:val="28"/>
          <w:szCs w:val="28"/>
          <w:lang w:val="uk-UA"/>
        </w:rPr>
        <w:t>8</w:t>
      </w:r>
    </w:p>
    <w:p w14:paraId="40F015A5" w14:textId="439CC607" w:rsidR="007843C1" w:rsidRPr="00DD76AC" w:rsidRDefault="007843C1" w:rsidP="007843C1">
      <w:pPr>
        <w:tabs>
          <w:tab w:val="left" w:pos="6521"/>
        </w:tabs>
        <w:spacing w:after="0" w:line="360" w:lineRule="auto"/>
        <w:jc w:val="center"/>
        <w:rPr>
          <w:rFonts w:ascii="Times New Roman" w:hAnsi="Times New Roman" w:cs="Times New Roman"/>
          <w:sz w:val="28"/>
          <w:szCs w:val="28"/>
        </w:rPr>
      </w:pPr>
      <w:r w:rsidRPr="00DD76AC">
        <w:rPr>
          <w:rFonts w:ascii="Times New Roman" w:hAnsi="Times New Roman" w:cs="Times New Roman"/>
          <w:sz w:val="28"/>
          <w:szCs w:val="28"/>
          <w:lang w:val="uk-UA"/>
        </w:rPr>
        <w:t>Кількість суб'єктів туристичної діяльності за регіонами</w:t>
      </w:r>
      <w:r w:rsidRPr="00DD76AC">
        <w:rPr>
          <w:rFonts w:ascii="Times New Roman" w:hAnsi="Times New Roman" w:cs="Times New Roman"/>
          <w:sz w:val="28"/>
          <w:szCs w:val="28"/>
          <w:lang w:val="uk-UA"/>
        </w:rPr>
        <w:fldChar w:fldCharType="begin"/>
      </w:r>
      <w:r w:rsidRPr="00DD76AC">
        <w:rPr>
          <w:rFonts w:ascii="Times New Roman" w:hAnsi="Times New Roman" w:cs="Times New Roman"/>
          <w:sz w:val="28"/>
          <w:szCs w:val="28"/>
          <w:lang w:val="uk-UA"/>
        </w:rPr>
        <w:instrText xml:space="preserve"> LINK Excel.Sheet.12 "C:\\Users\\yaroslav\\Desktop\\статистика запад и восток украины.xlsx" "Лист1!R3C10:R11C16" \a \f 4 \h  \* MERGEFORMAT </w:instrText>
      </w:r>
      <w:r w:rsidRPr="00DD76AC">
        <w:rPr>
          <w:rFonts w:ascii="Times New Roman" w:hAnsi="Times New Roman" w:cs="Times New Roman"/>
          <w:sz w:val="28"/>
          <w:szCs w:val="28"/>
          <w:lang w:val="uk-UA"/>
        </w:rPr>
        <w:fldChar w:fldCharType="separate"/>
      </w:r>
    </w:p>
    <w:tbl>
      <w:tblPr>
        <w:tblW w:w="9477" w:type="dxa"/>
        <w:tblLayout w:type="fixed"/>
        <w:tblLook w:val="04A0" w:firstRow="1" w:lastRow="0" w:firstColumn="1" w:lastColumn="0" w:noHBand="0" w:noVBand="1"/>
      </w:tblPr>
      <w:tblGrid>
        <w:gridCol w:w="1696"/>
        <w:gridCol w:w="993"/>
        <w:gridCol w:w="1559"/>
        <w:gridCol w:w="992"/>
        <w:gridCol w:w="1559"/>
        <w:gridCol w:w="1134"/>
        <w:gridCol w:w="1544"/>
      </w:tblGrid>
      <w:tr w:rsidR="007843C1" w:rsidRPr="00DD76AC" w14:paraId="7A1E5CB1" w14:textId="77777777" w:rsidTr="00037F2C">
        <w:trPr>
          <w:trHeight w:val="486"/>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84E9C" w14:textId="7EBEE2E2" w:rsidR="007843C1" w:rsidRPr="00DD76AC" w:rsidRDefault="007843C1" w:rsidP="00BC227F">
            <w:pPr>
              <w:spacing w:after="0" w:line="240" w:lineRule="auto"/>
              <w:jc w:val="center"/>
              <w:rPr>
                <w:rFonts w:ascii="Times New Roman" w:eastAsia="Times New Roman" w:hAnsi="Times New Roman" w:cs="Times New Roman"/>
                <w:color w:val="000000"/>
                <w:sz w:val="24"/>
                <w:szCs w:val="24"/>
                <w:lang w:eastAsia="ru-RU"/>
              </w:rPr>
            </w:pP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3ECA51D" w14:textId="77777777" w:rsidR="007843C1" w:rsidRPr="00DD76AC" w:rsidRDefault="007843C1" w:rsidP="00BC227F">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Юрид. особи, усього</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8873FD9" w14:textId="77777777" w:rsidR="007843C1" w:rsidRPr="00DD76AC" w:rsidRDefault="007843C1" w:rsidP="00BC227F">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Фіз. особи-підприємці, усього</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7A93A7A" w14:textId="77777777" w:rsidR="007843C1" w:rsidRPr="00DD76AC" w:rsidRDefault="007843C1" w:rsidP="00BC227F">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Юрид.особи, усього</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2354193" w14:textId="77777777" w:rsidR="007843C1" w:rsidRPr="00DD76AC" w:rsidRDefault="007843C1" w:rsidP="00BC227F">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Фіз. особи-підприємці, усього</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021636B" w14:textId="77777777" w:rsidR="007843C1" w:rsidRPr="00DD76AC" w:rsidRDefault="007843C1" w:rsidP="00BC227F">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Юрид. особи, усього</w:t>
            </w:r>
          </w:p>
        </w:tc>
        <w:tc>
          <w:tcPr>
            <w:tcW w:w="1544" w:type="dxa"/>
            <w:tcBorders>
              <w:top w:val="single" w:sz="4" w:space="0" w:color="auto"/>
              <w:left w:val="nil"/>
              <w:bottom w:val="single" w:sz="4" w:space="0" w:color="auto"/>
              <w:right w:val="single" w:sz="4" w:space="0" w:color="auto"/>
            </w:tcBorders>
            <w:shd w:val="clear" w:color="auto" w:fill="auto"/>
            <w:vAlign w:val="center"/>
            <w:hideMark/>
          </w:tcPr>
          <w:p w14:paraId="3BEFD07F" w14:textId="77777777" w:rsidR="007843C1" w:rsidRPr="00DD76AC" w:rsidRDefault="007843C1" w:rsidP="00BC227F">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Фіз. особи-підприємці, усього</w:t>
            </w:r>
          </w:p>
        </w:tc>
      </w:tr>
      <w:tr w:rsidR="00037F2C" w:rsidRPr="00DD76AC" w14:paraId="173E9971" w14:textId="77777777" w:rsidTr="007854B5">
        <w:trPr>
          <w:trHeight w:val="486"/>
        </w:trPr>
        <w:tc>
          <w:tcPr>
            <w:tcW w:w="1696" w:type="dxa"/>
            <w:tcBorders>
              <w:top w:val="nil"/>
              <w:left w:val="single" w:sz="4" w:space="0" w:color="auto"/>
              <w:bottom w:val="single" w:sz="4" w:space="0" w:color="auto"/>
              <w:right w:val="single" w:sz="4" w:space="0" w:color="auto"/>
            </w:tcBorders>
            <w:shd w:val="clear" w:color="auto" w:fill="auto"/>
            <w:noWrap/>
            <w:vAlign w:val="center"/>
          </w:tcPr>
          <w:p w14:paraId="03E8F78D" w14:textId="77777777" w:rsidR="00037F2C" w:rsidRPr="00DD76AC" w:rsidRDefault="00037F2C" w:rsidP="00037F2C">
            <w:pPr>
              <w:spacing w:after="0" w:line="240" w:lineRule="auto"/>
              <w:jc w:val="center"/>
              <w:rPr>
                <w:rFonts w:ascii="Times New Roman" w:eastAsia="Times New Roman" w:hAnsi="Times New Roman" w:cs="Times New Roman"/>
                <w:color w:val="000000"/>
                <w:sz w:val="24"/>
                <w:szCs w:val="24"/>
                <w:lang w:eastAsia="ru-RU"/>
              </w:rPr>
            </w:pPr>
          </w:p>
        </w:tc>
        <w:tc>
          <w:tcPr>
            <w:tcW w:w="2552" w:type="dxa"/>
            <w:gridSpan w:val="2"/>
            <w:tcBorders>
              <w:top w:val="nil"/>
              <w:left w:val="nil"/>
              <w:bottom w:val="single" w:sz="4" w:space="0" w:color="auto"/>
              <w:right w:val="single" w:sz="4" w:space="0" w:color="auto"/>
            </w:tcBorders>
            <w:shd w:val="clear" w:color="auto" w:fill="auto"/>
            <w:vAlign w:val="center"/>
          </w:tcPr>
          <w:p w14:paraId="56FA8302" w14:textId="2D3DE98B" w:rsidR="00037F2C" w:rsidRPr="00DD76AC" w:rsidRDefault="00037F2C" w:rsidP="00037F2C">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b/>
                <w:color w:val="000000"/>
                <w:sz w:val="24"/>
                <w:szCs w:val="24"/>
                <w:lang w:eastAsia="ru-RU"/>
              </w:rPr>
              <w:t>2017</w:t>
            </w:r>
          </w:p>
        </w:tc>
        <w:tc>
          <w:tcPr>
            <w:tcW w:w="2551" w:type="dxa"/>
            <w:gridSpan w:val="2"/>
            <w:tcBorders>
              <w:top w:val="nil"/>
              <w:left w:val="nil"/>
              <w:bottom w:val="single" w:sz="4" w:space="0" w:color="auto"/>
              <w:right w:val="single" w:sz="4" w:space="0" w:color="auto"/>
            </w:tcBorders>
            <w:shd w:val="clear" w:color="auto" w:fill="auto"/>
            <w:vAlign w:val="center"/>
          </w:tcPr>
          <w:p w14:paraId="5BD0028A" w14:textId="3DEBA531" w:rsidR="00037F2C" w:rsidRPr="00DD76AC" w:rsidRDefault="00037F2C" w:rsidP="00037F2C">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b/>
                <w:color w:val="000000"/>
                <w:sz w:val="24"/>
                <w:szCs w:val="24"/>
                <w:lang w:eastAsia="ru-RU"/>
              </w:rPr>
              <w:t>2018</w:t>
            </w:r>
          </w:p>
        </w:tc>
        <w:tc>
          <w:tcPr>
            <w:tcW w:w="2678" w:type="dxa"/>
            <w:gridSpan w:val="2"/>
            <w:tcBorders>
              <w:top w:val="nil"/>
              <w:left w:val="nil"/>
              <w:bottom w:val="single" w:sz="4" w:space="0" w:color="auto"/>
              <w:right w:val="single" w:sz="4" w:space="0" w:color="auto"/>
            </w:tcBorders>
            <w:shd w:val="clear" w:color="auto" w:fill="auto"/>
            <w:vAlign w:val="center"/>
          </w:tcPr>
          <w:p w14:paraId="15E542C1" w14:textId="665F72C7" w:rsidR="00037F2C" w:rsidRPr="00DD76AC" w:rsidRDefault="00037F2C" w:rsidP="00037F2C">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b/>
                <w:color w:val="000000"/>
                <w:sz w:val="24"/>
                <w:szCs w:val="24"/>
                <w:lang w:eastAsia="ru-RU"/>
              </w:rPr>
              <w:t>2019</w:t>
            </w:r>
          </w:p>
        </w:tc>
      </w:tr>
      <w:tr w:rsidR="00037F2C" w:rsidRPr="00DD76AC" w14:paraId="2A3CF812" w14:textId="77777777" w:rsidTr="00BC227F">
        <w:trPr>
          <w:trHeight w:val="407"/>
        </w:trPr>
        <w:tc>
          <w:tcPr>
            <w:tcW w:w="1696" w:type="dxa"/>
            <w:tcBorders>
              <w:top w:val="nil"/>
              <w:left w:val="single" w:sz="4" w:space="0" w:color="auto"/>
              <w:bottom w:val="single" w:sz="4" w:space="0" w:color="auto"/>
              <w:right w:val="single" w:sz="4" w:space="0" w:color="auto"/>
            </w:tcBorders>
            <w:shd w:val="clear" w:color="auto" w:fill="auto"/>
            <w:noWrap/>
            <w:vAlign w:val="center"/>
          </w:tcPr>
          <w:p w14:paraId="2FBF5C58" w14:textId="5399A795" w:rsidR="00037F2C" w:rsidRPr="00BC227F" w:rsidRDefault="00037F2C" w:rsidP="00037F2C">
            <w:pPr>
              <w:spacing w:after="0" w:line="24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1</w:t>
            </w:r>
          </w:p>
        </w:tc>
        <w:tc>
          <w:tcPr>
            <w:tcW w:w="993" w:type="dxa"/>
            <w:tcBorders>
              <w:top w:val="nil"/>
              <w:left w:val="nil"/>
              <w:bottom w:val="single" w:sz="4" w:space="0" w:color="auto"/>
              <w:right w:val="single" w:sz="4" w:space="0" w:color="auto"/>
            </w:tcBorders>
            <w:shd w:val="clear" w:color="auto" w:fill="auto"/>
            <w:vAlign w:val="center"/>
          </w:tcPr>
          <w:p w14:paraId="5B467522" w14:textId="037E0CA8" w:rsidR="00037F2C" w:rsidRPr="00BC227F" w:rsidRDefault="00037F2C" w:rsidP="00037F2C">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w:t>
            </w:r>
          </w:p>
        </w:tc>
        <w:tc>
          <w:tcPr>
            <w:tcW w:w="1559" w:type="dxa"/>
            <w:tcBorders>
              <w:top w:val="nil"/>
              <w:left w:val="nil"/>
              <w:bottom w:val="single" w:sz="4" w:space="0" w:color="auto"/>
              <w:right w:val="single" w:sz="4" w:space="0" w:color="auto"/>
            </w:tcBorders>
            <w:shd w:val="clear" w:color="auto" w:fill="auto"/>
            <w:vAlign w:val="center"/>
          </w:tcPr>
          <w:p w14:paraId="39087909" w14:textId="2E028234" w:rsidR="00037F2C" w:rsidRPr="00BC227F" w:rsidRDefault="00037F2C" w:rsidP="00037F2C">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w:t>
            </w:r>
          </w:p>
        </w:tc>
        <w:tc>
          <w:tcPr>
            <w:tcW w:w="992" w:type="dxa"/>
            <w:tcBorders>
              <w:top w:val="nil"/>
              <w:left w:val="nil"/>
              <w:bottom w:val="single" w:sz="4" w:space="0" w:color="auto"/>
              <w:right w:val="single" w:sz="4" w:space="0" w:color="auto"/>
            </w:tcBorders>
            <w:shd w:val="clear" w:color="auto" w:fill="auto"/>
            <w:vAlign w:val="center"/>
          </w:tcPr>
          <w:p w14:paraId="15182663" w14:textId="0CE60AE2" w:rsidR="00037F2C" w:rsidRPr="00BC227F" w:rsidRDefault="00037F2C" w:rsidP="00037F2C">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w:t>
            </w:r>
          </w:p>
        </w:tc>
        <w:tc>
          <w:tcPr>
            <w:tcW w:w="1559" w:type="dxa"/>
            <w:tcBorders>
              <w:top w:val="nil"/>
              <w:left w:val="nil"/>
              <w:bottom w:val="single" w:sz="4" w:space="0" w:color="auto"/>
              <w:right w:val="single" w:sz="4" w:space="0" w:color="auto"/>
            </w:tcBorders>
            <w:shd w:val="clear" w:color="auto" w:fill="auto"/>
            <w:vAlign w:val="center"/>
          </w:tcPr>
          <w:p w14:paraId="5A856ED1" w14:textId="2EE752C7" w:rsidR="00037F2C" w:rsidRPr="00BC227F" w:rsidRDefault="00037F2C" w:rsidP="00037F2C">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w:t>
            </w:r>
          </w:p>
        </w:tc>
        <w:tc>
          <w:tcPr>
            <w:tcW w:w="1134" w:type="dxa"/>
            <w:tcBorders>
              <w:top w:val="nil"/>
              <w:left w:val="nil"/>
              <w:bottom w:val="single" w:sz="4" w:space="0" w:color="auto"/>
              <w:right w:val="single" w:sz="4" w:space="0" w:color="auto"/>
            </w:tcBorders>
            <w:shd w:val="clear" w:color="auto" w:fill="auto"/>
            <w:vAlign w:val="center"/>
          </w:tcPr>
          <w:p w14:paraId="4BF9335F" w14:textId="3F4F4515" w:rsidR="00037F2C" w:rsidRPr="00BC227F" w:rsidRDefault="00037F2C" w:rsidP="00037F2C">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6</w:t>
            </w:r>
          </w:p>
        </w:tc>
        <w:tc>
          <w:tcPr>
            <w:tcW w:w="1544" w:type="dxa"/>
            <w:tcBorders>
              <w:top w:val="nil"/>
              <w:left w:val="nil"/>
              <w:bottom w:val="single" w:sz="4" w:space="0" w:color="auto"/>
              <w:right w:val="single" w:sz="4" w:space="0" w:color="auto"/>
            </w:tcBorders>
            <w:shd w:val="clear" w:color="auto" w:fill="auto"/>
            <w:vAlign w:val="center"/>
          </w:tcPr>
          <w:p w14:paraId="3234AF7C" w14:textId="2D397E1F" w:rsidR="00037F2C" w:rsidRPr="00BC227F" w:rsidRDefault="00037F2C" w:rsidP="00037F2C">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7</w:t>
            </w:r>
          </w:p>
        </w:tc>
      </w:tr>
      <w:tr w:rsidR="00037F2C" w:rsidRPr="00DD76AC" w14:paraId="473733B7" w14:textId="77777777" w:rsidTr="00BC227F">
        <w:trPr>
          <w:trHeight w:val="62"/>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9D6FA38" w14:textId="77777777" w:rsidR="00037F2C" w:rsidRPr="00DD76AC" w:rsidRDefault="00037F2C" w:rsidP="00037F2C">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Закарпатська</w:t>
            </w:r>
          </w:p>
        </w:tc>
        <w:tc>
          <w:tcPr>
            <w:tcW w:w="993" w:type="dxa"/>
            <w:tcBorders>
              <w:top w:val="nil"/>
              <w:left w:val="nil"/>
              <w:bottom w:val="single" w:sz="4" w:space="0" w:color="auto"/>
              <w:right w:val="single" w:sz="4" w:space="0" w:color="auto"/>
            </w:tcBorders>
            <w:shd w:val="clear" w:color="auto" w:fill="auto"/>
            <w:vAlign w:val="center"/>
            <w:hideMark/>
          </w:tcPr>
          <w:p w14:paraId="474A235D" w14:textId="77777777" w:rsidR="00037F2C" w:rsidRPr="00DD76AC" w:rsidRDefault="00037F2C" w:rsidP="00037F2C">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31</w:t>
            </w:r>
          </w:p>
        </w:tc>
        <w:tc>
          <w:tcPr>
            <w:tcW w:w="1559" w:type="dxa"/>
            <w:tcBorders>
              <w:top w:val="nil"/>
              <w:left w:val="nil"/>
              <w:bottom w:val="single" w:sz="4" w:space="0" w:color="auto"/>
              <w:right w:val="single" w:sz="4" w:space="0" w:color="auto"/>
            </w:tcBorders>
            <w:shd w:val="clear" w:color="auto" w:fill="auto"/>
            <w:vAlign w:val="center"/>
            <w:hideMark/>
          </w:tcPr>
          <w:p w14:paraId="023B8BB8" w14:textId="77777777" w:rsidR="00037F2C" w:rsidRPr="00DD76AC" w:rsidRDefault="00037F2C" w:rsidP="00037F2C">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32</w:t>
            </w:r>
          </w:p>
        </w:tc>
        <w:tc>
          <w:tcPr>
            <w:tcW w:w="992" w:type="dxa"/>
            <w:tcBorders>
              <w:top w:val="nil"/>
              <w:left w:val="nil"/>
              <w:bottom w:val="single" w:sz="4" w:space="0" w:color="auto"/>
              <w:right w:val="single" w:sz="4" w:space="0" w:color="auto"/>
            </w:tcBorders>
            <w:shd w:val="clear" w:color="auto" w:fill="auto"/>
            <w:vAlign w:val="center"/>
            <w:hideMark/>
          </w:tcPr>
          <w:p w14:paraId="416BB8A8" w14:textId="77777777" w:rsidR="00037F2C" w:rsidRPr="00DD76AC" w:rsidRDefault="00037F2C" w:rsidP="00037F2C">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28</w:t>
            </w:r>
          </w:p>
        </w:tc>
        <w:tc>
          <w:tcPr>
            <w:tcW w:w="1559" w:type="dxa"/>
            <w:tcBorders>
              <w:top w:val="nil"/>
              <w:left w:val="nil"/>
              <w:bottom w:val="single" w:sz="4" w:space="0" w:color="auto"/>
              <w:right w:val="single" w:sz="4" w:space="0" w:color="auto"/>
            </w:tcBorders>
            <w:shd w:val="clear" w:color="auto" w:fill="auto"/>
            <w:vAlign w:val="center"/>
            <w:hideMark/>
          </w:tcPr>
          <w:p w14:paraId="5C97E251" w14:textId="77777777" w:rsidR="00037F2C" w:rsidRPr="00DD76AC" w:rsidRDefault="00037F2C" w:rsidP="00037F2C">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63</w:t>
            </w:r>
          </w:p>
        </w:tc>
        <w:tc>
          <w:tcPr>
            <w:tcW w:w="1134" w:type="dxa"/>
            <w:tcBorders>
              <w:top w:val="nil"/>
              <w:left w:val="nil"/>
              <w:bottom w:val="single" w:sz="4" w:space="0" w:color="auto"/>
              <w:right w:val="single" w:sz="4" w:space="0" w:color="auto"/>
            </w:tcBorders>
            <w:shd w:val="clear" w:color="auto" w:fill="auto"/>
            <w:vAlign w:val="center"/>
            <w:hideMark/>
          </w:tcPr>
          <w:p w14:paraId="49D233BD" w14:textId="77777777" w:rsidR="00037F2C" w:rsidRPr="00DD76AC" w:rsidRDefault="00037F2C" w:rsidP="00037F2C">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30</w:t>
            </w:r>
          </w:p>
        </w:tc>
        <w:tc>
          <w:tcPr>
            <w:tcW w:w="1544" w:type="dxa"/>
            <w:tcBorders>
              <w:top w:val="nil"/>
              <w:left w:val="nil"/>
              <w:bottom w:val="single" w:sz="4" w:space="0" w:color="auto"/>
              <w:right w:val="single" w:sz="4" w:space="0" w:color="auto"/>
            </w:tcBorders>
            <w:shd w:val="clear" w:color="auto" w:fill="auto"/>
            <w:vAlign w:val="center"/>
            <w:hideMark/>
          </w:tcPr>
          <w:p w14:paraId="2017AC3C" w14:textId="77777777" w:rsidR="00037F2C" w:rsidRPr="00DD76AC" w:rsidRDefault="00037F2C" w:rsidP="00037F2C">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57</w:t>
            </w:r>
          </w:p>
        </w:tc>
      </w:tr>
      <w:tr w:rsidR="00037F2C" w:rsidRPr="00DD76AC" w14:paraId="2C7C8010" w14:textId="77777777" w:rsidTr="00BC227F">
        <w:trPr>
          <w:trHeight w:val="62"/>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BC7DCFB" w14:textId="77777777" w:rsidR="00037F2C" w:rsidRPr="00DD76AC" w:rsidRDefault="00037F2C" w:rsidP="00037F2C">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Волинська</w:t>
            </w:r>
          </w:p>
        </w:tc>
        <w:tc>
          <w:tcPr>
            <w:tcW w:w="993" w:type="dxa"/>
            <w:tcBorders>
              <w:top w:val="nil"/>
              <w:left w:val="nil"/>
              <w:bottom w:val="single" w:sz="4" w:space="0" w:color="auto"/>
              <w:right w:val="single" w:sz="4" w:space="0" w:color="auto"/>
            </w:tcBorders>
            <w:shd w:val="clear" w:color="auto" w:fill="auto"/>
            <w:vAlign w:val="center"/>
            <w:hideMark/>
          </w:tcPr>
          <w:p w14:paraId="2D75596F" w14:textId="77777777" w:rsidR="00037F2C" w:rsidRPr="00DD76AC" w:rsidRDefault="00037F2C" w:rsidP="00037F2C">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23</w:t>
            </w:r>
          </w:p>
        </w:tc>
        <w:tc>
          <w:tcPr>
            <w:tcW w:w="1559" w:type="dxa"/>
            <w:tcBorders>
              <w:top w:val="nil"/>
              <w:left w:val="nil"/>
              <w:bottom w:val="single" w:sz="4" w:space="0" w:color="auto"/>
              <w:right w:val="single" w:sz="4" w:space="0" w:color="auto"/>
            </w:tcBorders>
            <w:shd w:val="clear" w:color="auto" w:fill="auto"/>
            <w:vAlign w:val="center"/>
            <w:hideMark/>
          </w:tcPr>
          <w:p w14:paraId="09F4BF69" w14:textId="77777777" w:rsidR="00037F2C" w:rsidRPr="00DD76AC" w:rsidRDefault="00037F2C" w:rsidP="00037F2C">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43</w:t>
            </w:r>
          </w:p>
        </w:tc>
        <w:tc>
          <w:tcPr>
            <w:tcW w:w="992" w:type="dxa"/>
            <w:tcBorders>
              <w:top w:val="nil"/>
              <w:left w:val="nil"/>
              <w:bottom w:val="single" w:sz="4" w:space="0" w:color="auto"/>
              <w:right w:val="single" w:sz="4" w:space="0" w:color="auto"/>
            </w:tcBorders>
            <w:shd w:val="clear" w:color="auto" w:fill="auto"/>
            <w:vAlign w:val="center"/>
            <w:hideMark/>
          </w:tcPr>
          <w:p w14:paraId="0D5FC895" w14:textId="77777777" w:rsidR="00037F2C" w:rsidRPr="00DD76AC" w:rsidRDefault="00037F2C" w:rsidP="00037F2C">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19</w:t>
            </w:r>
          </w:p>
        </w:tc>
        <w:tc>
          <w:tcPr>
            <w:tcW w:w="1559" w:type="dxa"/>
            <w:tcBorders>
              <w:top w:val="nil"/>
              <w:left w:val="nil"/>
              <w:bottom w:val="single" w:sz="4" w:space="0" w:color="auto"/>
              <w:right w:val="single" w:sz="4" w:space="0" w:color="auto"/>
            </w:tcBorders>
            <w:shd w:val="clear" w:color="auto" w:fill="auto"/>
            <w:vAlign w:val="center"/>
            <w:hideMark/>
          </w:tcPr>
          <w:p w14:paraId="2E9EC0C4" w14:textId="77777777" w:rsidR="00037F2C" w:rsidRPr="00DD76AC" w:rsidRDefault="00037F2C" w:rsidP="00037F2C">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55</w:t>
            </w:r>
          </w:p>
        </w:tc>
        <w:tc>
          <w:tcPr>
            <w:tcW w:w="1134" w:type="dxa"/>
            <w:tcBorders>
              <w:top w:val="nil"/>
              <w:left w:val="nil"/>
              <w:bottom w:val="single" w:sz="4" w:space="0" w:color="auto"/>
              <w:right w:val="single" w:sz="4" w:space="0" w:color="auto"/>
            </w:tcBorders>
            <w:shd w:val="clear" w:color="auto" w:fill="auto"/>
            <w:vAlign w:val="center"/>
            <w:hideMark/>
          </w:tcPr>
          <w:p w14:paraId="1B55E15E" w14:textId="77777777" w:rsidR="00037F2C" w:rsidRPr="00DD76AC" w:rsidRDefault="00037F2C" w:rsidP="00037F2C">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21</w:t>
            </w:r>
          </w:p>
        </w:tc>
        <w:tc>
          <w:tcPr>
            <w:tcW w:w="1544" w:type="dxa"/>
            <w:tcBorders>
              <w:top w:val="nil"/>
              <w:left w:val="nil"/>
              <w:bottom w:val="single" w:sz="4" w:space="0" w:color="auto"/>
              <w:right w:val="single" w:sz="4" w:space="0" w:color="auto"/>
            </w:tcBorders>
            <w:shd w:val="clear" w:color="auto" w:fill="auto"/>
            <w:vAlign w:val="center"/>
            <w:hideMark/>
          </w:tcPr>
          <w:p w14:paraId="48B39589" w14:textId="77777777" w:rsidR="00037F2C" w:rsidRPr="00DD76AC" w:rsidRDefault="00037F2C" w:rsidP="00037F2C">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75</w:t>
            </w:r>
          </w:p>
        </w:tc>
      </w:tr>
    </w:tbl>
    <w:p w14:paraId="31D8E210" w14:textId="3B6A16CF" w:rsidR="003F7960" w:rsidRDefault="003F7960" w:rsidP="00037F2C">
      <w:pPr>
        <w:rPr>
          <w:rFonts w:ascii="Times New Roman" w:hAnsi="Times New Roman" w:cs="Times New Roman"/>
          <w:sz w:val="24"/>
          <w:szCs w:val="24"/>
          <w:lang w:val="uk-UA"/>
        </w:rPr>
      </w:pPr>
    </w:p>
    <w:p w14:paraId="2C00861A" w14:textId="223A4E41" w:rsidR="00BC227F" w:rsidRPr="003F7960" w:rsidRDefault="003F7960" w:rsidP="003F7960">
      <w:pPr>
        <w:jc w:val="right"/>
        <w:rPr>
          <w:rFonts w:ascii="Times New Roman" w:hAnsi="Times New Roman" w:cs="Times New Roman"/>
          <w:sz w:val="24"/>
          <w:szCs w:val="24"/>
          <w:lang w:val="uk-UA"/>
        </w:rPr>
      </w:pPr>
      <w:r w:rsidRPr="003F7960">
        <w:rPr>
          <w:rFonts w:ascii="Times New Roman" w:hAnsi="Times New Roman" w:cs="Times New Roman"/>
          <w:sz w:val="24"/>
          <w:szCs w:val="24"/>
          <w:lang w:val="uk-UA"/>
        </w:rPr>
        <w:lastRenderedPageBreak/>
        <w:t>Продовження табл. 2.8</w:t>
      </w:r>
    </w:p>
    <w:tbl>
      <w:tblPr>
        <w:tblW w:w="9477" w:type="dxa"/>
        <w:tblLayout w:type="fixed"/>
        <w:tblLook w:val="04A0" w:firstRow="1" w:lastRow="0" w:firstColumn="1" w:lastColumn="0" w:noHBand="0" w:noVBand="1"/>
      </w:tblPr>
      <w:tblGrid>
        <w:gridCol w:w="1696"/>
        <w:gridCol w:w="993"/>
        <w:gridCol w:w="1559"/>
        <w:gridCol w:w="992"/>
        <w:gridCol w:w="1559"/>
        <w:gridCol w:w="1134"/>
        <w:gridCol w:w="1544"/>
      </w:tblGrid>
      <w:tr w:rsidR="00BC227F" w:rsidRPr="00DD76AC" w14:paraId="7A3A0869" w14:textId="77777777" w:rsidTr="00BC227F">
        <w:trPr>
          <w:trHeight w:val="294"/>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47A06195" w14:textId="4BEEAF22" w:rsidR="00BC227F" w:rsidRPr="00BC227F" w:rsidRDefault="00BC227F" w:rsidP="00BC227F">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w:t>
            </w:r>
          </w:p>
        </w:tc>
        <w:tc>
          <w:tcPr>
            <w:tcW w:w="993" w:type="dxa"/>
            <w:tcBorders>
              <w:top w:val="single" w:sz="4" w:space="0" w:color="auto"/>
              <w:left w:val="nil"/>
              <w:bottom w:val="single" w:sz="4" w:space="0" w:color="auto"/>
              <w:right w:val="single" w:sz="4" w:space="0" w:color="auto"/>
            </w:tcBorders>
            <w:shd w:val="clear" w:color="auto" w:fill="auto"/>
            <w:vAlign w:val="center"/>
          </w:tcPr>
          <w:p w14:paraId="6ECC6665" w14:textId="7A29EE61" w:rsidR="00BC227F" w:rsidRPr="00BC227F" w:rsidRDefault="00BC227F" w:rsidP="00BC227F">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w:t>
            </w:r>
          </w:p>
        </w:tc>
        <w:tc>
          <w:tcPr>
            <w:tcW w:w="1559" w:type="dxa"/>
            <w:tcBorders>
              <w:top w:val="single" w:sz="4" w:space="0" w:color="auto"/>
              <w:left w:val="nil"/>
              <w:bottom w:val="single" w:sz="4" w:space="0" w:color="auto"/>
              <w:right w:val="single" w:sz="4" w:space="0" w:color="auto"/>
            </w:tcBorders>
            <w:shd w:val="clear" w:color="auto" w:fill="auto"/>
            <w:vAlign w:val="center"/>
          </w:tcPr>
          <w:p w14:paraId="328125A8" w14:textId="77443D9F" w:rsidR="00BC227F" w:rsidRPr="00BC227F" w:rsidRDefault="00BC227F" w:rsidP="00BC227F">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w:t>
            </w:r>
          </w:p>
        </w:tc>
        <w:tc>
          <w:tcPr>
            <w:tcW w:w="992" w:type="dxa"/>
            <w:tcBorders>
              <w:top w:val="single" w:sz="4" w:space="0" w:color="auto"/>
              <w:left w:val="nil"/>
              <w:bottom w:val="single" w:sz="4" w:space="0" w:color="auto"/>
              <w:right w:val="single" w:sz="4" w:space="0" w:color="auto"/>
            </w:tcBorders>
            <w:shd w:val="clear" w:color="auto" w:fill="auto"/>
            <w:vAlign w:val="center"/>
          </w:tcPr>
          <w:p w14:paraId="1F8E6657" w14:textId="78C5D423" w:rsidR="00BC227F" w:rsidRPr="00BC227F" w:rsidRDefault="00BC227F" w:rsidP="00BC227F">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w:t>
            </w:r>
          </w:p>
        </w:tc>
        <w:tc>
          <w:tcPr>
            <w:tcW w:w="1559" w:type="dxa"/>
            <w:tcBorders>
              <w:top w:val="single" w:sz="4" w:space="0" w:color="auto"/>
              <w:left w:val="nil"/>
              <w:bottom w:val="single" w:sz="4" w:space="0" w:color="auto"/>
              <w:right w:val="single" w:sz="4" w:space="0" w:color="auto"/>
            </w:tcBorders>
            <w:shd w:val="clear" w:color="auto" w:fill="auto"/>
            <w:vAlign w:val="center"/>
          </w:tcPr>
          <w:p w14:paraId="34F8D5F2" w14:textId="3B1EF2F8" w:rsidR="00BC227F" w:rsidRPr="00BC227F" w:rsidRDefault="00BC227F" w:rsidP="00BC227F">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w:t>
            </w:r>
          </w:p>
        </w:tc>
        <w:tc>
          <w:tcPr>
            <w:tcW w:w="1134" w:type="dxa"/>
            <w:tcBorders>
              <w:top w:val="single" w:sz="4" w:space="0" w:color="auto"/>
              <w:left w:val="nil"/>
              <w:bottom w:val="single" w:sz="4" w:space="0" w:color="auto"/>
              <w:right w:val="single" w:sz="4" w:space="0" w:color="auto"/>
            </w:tcBorders>
            <w:shd w:val="clear" w:color="auto" w:fill="auto"/>
            <w:vAlign w:val="center"/>
          </w:tcPr>
          <w:p w14:paraId="4934838C" w14:textId="4BD0D700" w:rsidR="00BC227F" w:rsidRPr="00BC227F" w:rsidRDefault="00BC227F" w:rsidP="00BC227F">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6</w:t>
            </w:r>
          </w:p>
        </w:tc>
        <w:tc>
          <w:tcPr>
            <w:tcW w:w="1544" w:type="dxa"/>
            <w:tcBorders>
              <w:top w:val="single" w:sz="4" w:space="0" w:color="auto"/>
              <w:left w:val="nil"/>
              <w:bottom w:val="single" w:sz="4" w:space="0" w:color="auto"/>
              <w:right w:val="single" w:sz="4" w:space="0" w:color="auto"/>
            </w:tcBorders>
            <w:shd w:val="clear" w:color="auto" w:fill="auto"/>
            <w:vAlign w:val="center"/>
          </w:tcPr>
          <w:p w14:paraId="7EA77B81" w14:textId="23B38B78" w:rsidR="00BC227F" w:rsidRPr="00BC227F" w:rsidRDefault="00BC227F" w:rsidP="00BC227F">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7</w:t>
            </w:r>
          </w:p>
        </w:tc>
      </w:tr>
      <w:tr w:rsidR="007843C1" w:rsidRPr="00DD76AC" w14:paraId="6E874CAE" w14:textId="77777777" w:rsidTr="00BC227F">
        <w:trPr>
          <w:trHeight w:val="569"/>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3F49B0BE" w14:textId="77777777" w:rsidR="007843C1" w:rsidRPr="00DD76AC" w:rsidRDefault="007843C1" w:rsidP="00BC227F">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Івано-Франківська</w:t>
            </w:r>
          </w:p>
        </w:tc>
        <w:tc>
          <w:tcPr>
            <w:tcW w:w="993" w:type="dxa"/>
            <w:tcBorders>
              <w:top w:val="nil"/>
              <w:left w:val="nil"/>
              <w:bottom w:val="single" w:sz="4" w:space="0" w:color="auto"/>
              <w:right w:val="single" w:sz="4" w:space="0" w:color="auto"/>
            </w:tcBorders>
            <w:shd w:val="clear" w:color="auto" w:fill="auto"/>
            <w:vAlign w:val="center"/>
            <w:hideMark/>
          </w:tcPr>
          <w:p w14:paraId="090E3514" w14:textId="77777777" w:rsidR="007843C1" w:rsidRPr="00DD76AC" w:rsidRDefault="007843C1" w:rsidP="00BC227F">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34</w:t>
            </w:r>
          </w:p>
        </w:tc>
        <w:tc>
          <w:tcPr>
            <w:tcW w:w="1559" w:type="dxa"/>
            <w:tcBorders>
              <w:top w:val="nil"/>
              <w:left w:val="nil"/>
              <w:bottom w:val="single" w:sz="4" w:space="0" w:color="auto"/>
              <w:right w:val="single" w:sz="4" w:space="0" w:color="auto"/>
            </w:tcBorders>
            <w:shd w:val="clear" w:color="auto" w:fill="auto"/>
            <w:vAlign w:val="center"/>
            <w:hideMark/>
          </w:tcPr>
          <w:p w14:paraId="011701C2" w14:textId="77777777" w:rsidR="007843C1" w:rsidRPr="00DD76AC" w:rsidRDefault="007843C1" w:rsidP="00BC227F">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71</w:t>
            </w:r>
          </w:p>
        </w:tc>
        <w:tc>
          <w:tcPr>
            <w:tcW w:w="992" w:type="dxa"/>
            <w:tcBorders>
              <w:top w:val="nil"/>
              <w:left w:val="nil"/>
              <w:bottom w:val="single" w:sz="4" w:space="0" w:color="auto"/>
              <w:right w:val="single" w:sz="4" w:space="0" w:color="auto"/>
            </w:tcBorders>
            <w:shd w:val="clear" w:color="auto" w:fill="auto"/>
            <w:vAlign w:val="center"/>
            <w:hideMark/>
          </w:tcPr>
          <w:p w14:paraId="6AAB1982" w14:textId="77777777" w:rsidR="007843C1" w:rsidRPr="00DD76AC" w:rsidRDefault="007843C1" w:rsidP="00BC227F">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34</w:t>
            </w:r>
          </w:p>
        </w:tc>
        <w:tc>
          <w:tcPr>
            <w:tcW w:w="1559" w:type="dxa"/>
            <w:tcBorders>
              <w:top w:val="nil"/>
              <w:left w:val="nil"/>
              <w:bottom w:val="single" w:sz="4" w:space="0" w:color="auto"/>
              <w:right w:val="single" w:sz="4" w:space="0" w:color="auto"/>
            </w:tcBorders>
            <w:shd w:val="clear" w:color="auto" w:fill="auto"/>
            <w:vAlign w:val="center"/>
            <w:hideMark/>
          </w:tcPr>
          <w:p w14:paraId="40FE8C9C" w14:textId="77777777" w:rsidR="007843C1" w:rsidRPr="00DD76AC" w:rsidRDefault="007843C1" w:rsidP="00BC227F">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94</w:t>
            </w:r>
          </w:p>
        </w:tc>
        <w:tc>
          <w:tcPr>
            <w:tcW w:w="1134" w:type="dxa"/>
            <w:tcBorders>
              <w:top w:val="nil"/>
              <w:left w:val="nil"/>
              <w:bottom w:val="single" w:sz="4" w:space="0" w:color="auto"/>
              <w:right w:val="single" w:sz="4" w:space="0" w:color="auto"/>
            </w:tcBorders>
            <w:shd w:val="clear" w:color="auto" w:fill="auto"/>
            <w:vAlign w:val="center"/>
            <w:hideMark/>
          </w:tcPr>
          <w:p w14:paraId="00650FB2" w14:textId="77777777" w:rsidR="007843C1" w:rsidRPr="00DD76AC" w:rsidRDefault="007843C1" w:rsidP="00BC227F">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31</w:t>
            </w:r>
          </w:p>
        </w:tc>
        <w:tc>
          <w:tcPr>
            <w:tcW w:w="1544" w:type="dxa"/>
            <w:tcBorders>
              <w:top w:val="nil"/>
              <w:left w:val="nil"/>
              <w:bottom w:val="single" w:sz="4" w:space="0" w:color="auto"/>
              <w:right w:val="single" w:sz="4" w:space="0" w:color="auto"/>
            </w:tcBorders>
            <w:shd w:val="clear" w:color="auto" w:fill="auto"/>
            <w:vAlign w:val="center"/>
            <w:hideMark/>
          </w:tcPr>
          <w:p w14:paraId="4017DD08" w14:textId="77777777" w:rsidR="007843C1" w:rsidRPr="00DD76AC" w:rsidRDefault="007843C1" w:rsidP="00BC227F">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93</w:t>
            </w:r>
          </w:p>
        </w:tc>
      </w:tr>
      <w:tr w:rsidR="001F09DC" w:rsidRPr="00DD76AC" w14:paraId="52798F75" w14:textId="77777777" w:rsidTr="00BC227F">
        <w:trPr>
          <w:trHeight w:val="62"/>
        </w:trPr>
        <w:tc>
          <w:tcPr>
            <w:tcW w:w="1696" w:type="dxa"/>
            <w:tcBorders>
              <w:top w:val="nil"/>
              <w:left w:val="single" w:sz="4" w:space="0" w:color="auto"/>
              <w:bottom w:val="single" w:sz="4" w:space="0" w:color="auto"/>
              <w:right w:val="single" w:sz="4" w:space="0" w:color="auto"/>
            </w:tcBorders>
            <w:shd w:val="clear" w:color="auto" w:fill="auto"/>
            <w:vAlign w:val="center"/>
          </w:tcPr>
          <w:p w14:paraId="4DC1BA46" w14:textId="2AD74AD2" w:rsidR="001F09DC" w:rsidRPr="00DD76AC" w:rsidRDefault="001F09DC" w:rsidP="00BC227F">
            <w:pPr>
              <w:spacing w:after="0" w:line="240" w:lineRule="auto"/>
              <w:jc w:val="center"/>
              <w:rPr>
                <w:rFonts w:ascii="Times New Roman" w:eastAsia="Times New Roman" w:hAnsi="Times New Roman" w:cs="Times New Roman"/>
                <w:sz w:val="24"/>
                <w:szCs w:val="24"/>
                <w:lang w:val="uk-UA" w:eastAsia="ru-RU"/>
              </w:rPr>
            </w:pPr>
            <w:r w:rsidRPr="00DD76AC">
              <w:rPr>
                <w:rFonts w:ascii="Times New Roman" w:eastAsia="Times New Roman" w:hAnsi="Times New Roman" w:cs="Times New Roman"/>
                <w:sz w:val="24"/>
                <w:szCs w:val="24"/>
                <w:lang w:val="uk-UA" w:eastAsia="ru-RU"/>
              </w:rPr>
              <w:t>Львівська</w:t>
            </w:r>
          </w:p>
        </w:tc>
        <w:tc>
          <w:tcPr>
            <w:tcW w:w="993" w:type="dxa"/>
            <w:tcBorders>
              <w:top w:val="nil"/>
              <w:left w:val="nil"/>
              <w:bottom w:val="single" w:sz="4" w:space="0" w:color="auto"/>
              <w:right w:val="single" w:sz="4" w:space="0" w:color="auto"/>
            </w:tcBorders>
            <w:shd w:val="clear" w:color="auto" w:fill="auto"/>
            <w:vAlign w:val="center"/>
          </w:tcPr>
          <w:p w14:paraId="1C13E141" w14:textId="588739C4" w:rsidR="001F09DC" w:rsidRPr="00DD76AC" w:rsidRDefault="001F09DC" w:rsidP="00BC227F">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159</w:t>
            </w:r>
          </w:p>
        </w:tc>
        <w:tc>
          <w:tcPr>
            <w:tcW w:w="1559" w:type="dxa"/>
            <w:tcBorders>
              <w:top w:val="nil"/>
              <w:left w:val="nil"/>
              <w:bottom w:val="single" w:sz="4" w:space="0" w:color="auto"/>
              <w:right w:val="single" w:sz="4" w:space="0" w:color="auto"/>
            </w:tcBorders>
            <w:shd w:val="clear" w:color="auto" w:fill="auto"/>
            <w:vAlign w:val="center"/>
          </w:tcPr>
          <w:p w14:paraId="41B53B94" w14:textId="7526192C" w:rsidR="001F09DC" w:rsidRPr="00DD76AC" w:rsidRDefault="001F09DC" w:rsidP="00BC227F">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123</w:t>
            </w:r>
          </w:p>
        </w:tc>
        <w:tc>
          <w:tcPr>
            <w:tcW w:w="992" w:type="dxa"/>
            <w:tcBorders>
              <w:top w:val="nil"/>
              <w:left w:val="nil"/>
              <w:bottom w:val="single" w:sz="4" w:space="0" w:color="auto"/>
              <w:right w:val="single" w:sz="4" w:space="0" w:color="auto"/>
            </w:tcBorders>
            <w:shd w:val="clear" w:color="auto" w:fill="auto"/>
            <w:vAlign w:val="center"/>
          </w:tcPr>
          <w:p w14:paraId="60BB62BF" w14:textId="0C237700" w:rsidR="001F09DC" w:rsidRPr="00DD76AC" w:rsidRDefault="004E075D" w:rsidP="00BC227F">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142</w:t>
            </w:r>
          </w:p>
        </w:tc>
        <w:tc>
          <w:tcPr>
            <w:tcW w:w="1559" w:type="dxa"/>
            <w:tcBorders>
              <w:top w:val="nil"/>
              <w:left w:val="nil"/>
              <w:bottom w:val="single" w:sz="4" w:space="0" w:color="auto"/>
              <w:right w:val="single" w:sz="4" w:space="0" w:color="auto"/>
            </w:tcBorders>
            <w:shd w:val="clear" w:color="auto" w:fill="auto"/>
            <w:vAlign w:val="center"/>
          </w:tcPr>
          <w:p w14:paraId="0FC82C41" w14:textId="3ABA4F45" w:rsidR="001F09DC" w:rsidRPr="00DD76AC" w:rsidRDefault="004E075D" w:rsidP="00BC227F">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200</w:t>
            </w:r>
          </w:p>
        </w:tc>
        <w:tc>
          <w:tcPr>
            <w:tcW w:w="1134" w:type="dxa"/>
            <w:tcBorders>
              <w:top w:val="nil"/>
              <w:left w:val="nil"/>
              <w:bottom w:val="single" w:sz="4" w:space="0" w:color="auto"/>
              <w:right w:val="single" w:sz="4" w:space="0" w:color="auto"/>
            </w:tcBorders>
            <w:shd w:val="clear" w:color="auto" w:fill="auto"/>
            <w:vAlign w:val="center"/>
          </w:tcPr>
          <w:p w14:paraId="0D567E8D" w14:textId="77BDBC86" w:rsidR="001F09DC" w:rsidRPr="00DD76AC" w:rsidRDefault="001F09DC" w:rsidP="00BC227F">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148</w:t>
            </w:r>
          </w:p>
        </w:tc>
        <w:tc>
          <w:tcPr>
            <w:tcW w:w="1544" w:type="dxa"/>
            <w:tcBorders>
              <w:top w:val="nil"/>
              <w:left w:val="nil"/>
              <w:bottom w:val="single" w:sz="4" w:space="0" w:color="auto"/>
              <w:right w:val="single" w:sz="4" w:space="0" w:color="auto"/>
            </w:tcBorders>
            <w:shd w:val="clear" w:color="auto" w:fill="auto"/>
            <w:vAlign w:val="center"/>
          </w:tcPr>
          <w:p w14:paraId="4A419EE5" w14:textId="00B13E1C" w:rsidR="001F09DC" w:rsidRPr="00DD76AC" w:rsidRDefault="001F09DC" w:rsidP="00BC227F">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272</w:t>
            </w:r>
          </w:p>
        </w:tc>
      </w:tr>
      <w:tr w:rsidR="007843C1" w:rsidRPr="00DD76AC" w14:paraId="5821FD9A" w14:textId="77777777" w:rsidTr="00BC227F">
        <w:trPr>
          <w:trHeight w:val="62"/>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7959018" w14:textId="77777777" w:rsidR="007843C1" w:rsidRPr="00DD76AC" w:rsidRDefault="007843C1" w:rsidP="00BC227F">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Луганська</w:t>
            </w:r>
          </w:p>
        </w:tc>
        <w:tc>
          <w:tcPr>
            <w:tcW w:w="993" w:type="dxa"/>
            <w:tcBorders>
              <w:top w:val="nil"/>
              <w:left w:val="nil"/>
              <w:bottom w:val="single" w:sz="4" w:space="0" w:color="auto"/>
              <w:right w:val="single" w:sz="4" w:space="0" w:color="auto"/>
            </w:tcBorders>
            <w:shd w:val="clear" w:color="auto" w:fill="auto"/>
            <w:vAlign w:val="center"/>
            <w:hideMark/>
          </w:tcPr>
          <w:p w14:paraId="1FC5BD51" w14:textId="77777777" w:rsidR="007843C1" w:rsidRPr="00DD76AC" w:rsidRDefault="007843C1" w:rsidP="00BC227F">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7</w:t>
            </w:r>
          </w:p>
        </w:tc>
        <w:tc>
          <w:tcPr>
            <w:tcW w:w="1559" w:type="dxa"/>
            <w:tcBorders>
              <w:top w:val="nil"/>
              <w:left w:val="nil"/>
              <w:bottom w:val="single" w:sz="4" w:space="0" w:color="auto"/>
              <w:right w:val="single" w:sz="4" w:space="0" w:color="auto"/>
            </w:tcBorders>
            <w:shd w:val="clear" w:color="auto" w:fill="auto"/>
            <w:vAlign w:val="center"/>
            <w:hideMark/>
          </w:tcPr>
          <w:p w14:paraId="7FFC82AC" w14:textId="77777777" w:rsidR="007843C1" w:rsidRPr="00DD76AC" w:rsidRDefault="007843C1" w:rsidP="00BC227F">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10</w:t>
            </w:r>
          </w:p>
        </w:tc>
        <w:tc>
          <w:tcPr>
            <w:tcW w:w="992" w:type="dxa"/>
            <w:tcBorders>
              <w:top w:val="nil"/>
              <w:left w:val="nil"/>
              <w:bottom w:val="single" w:sz="4" w:space="0" w:color="auto"/>
              <w:right w:val="single" w:sz="4" w:space="0" w:color="auto"/>
            </w:tcBorders>
            <w:shd w:val="clear" w:color="auto" w:fill="auto"/>
            <w:vAlign w:val="center"/>
            <w:hideMark/>
          </w:tcPr>
          <w:p w14:paraId="152DEDCF" w14:textId="77777777" w:rsidR="007843C1" w:rsidRPr="00DD76AC" w:rsidRDefault="007843C1" w:rsidP="00BC227F">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8</w:t>
            </w:r>
          </w:p>
        </w:tc>
        <w:tc>
          <w:tcPr>
            <w:tcW w:w="1559" w:type="dxa"/>
            <w:tcBorders>
              <w:top w:val="nil"/>
              <w:left w:val="nil"/>
              <w:bottom w:val="single" w:sz="4" w:space="0" w:color="auto"/>
              <w:right w:val="single" w:sz="4" w:space="0" w:color="auto"/>
            </w:tcBorders>
            <w:shd w:val="clear" w:color="auto" w:fill="auto"/>
            <w:vAlign w:val="center"/>
            <w:hideMark/>
          </w:tcPr>
          <w:p w14:paraId="1E08D247" w14:textId="77777777" w:rsidR="007843C1" w:rsidRPr="00DD76AC" w:rsidRDefault="007843C1" w:rsidP="00BC227F">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21</w:t>
            </w:r>
          </w:p>
        </w:tc>
        <w:tc>
          <w:tcPr>
            <w:tcW w:w="1134" w:type="dxa"/>
            <w:tcBorders>
              <w:top w:val="nil"/>
              <w:left w:val="nil"/>
              <w:bottom w:val="single" w:sz="4" w:space="0" w:color="auto"/>
              <w:right w:val="single" w:sz="4" w:space="0" w:color="auto"/>
            </w:tcBorders>
            <w:shd w:val="clear" w:color="auto" w:fill="auto"/>
            <w:vAlign w:val="center"/>
            <w:hideMark/>
          </w:tcPr>
          <w:p w14:paraId="5377AA7C" w14:textId="77777777" w:rsidR="007843C1" w:rsidRPr="00DD76AC" w:rsidRDefault="007843C1" w:rsidP="00BC227F">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7</w:t>
            </w:r>
          </w:p>
        </w:tc>
        <w:tc>
          <w:tcPr>
            <w:tcW w:w="1544" w:type="dxa"/>
            <w:tcBorders>
              <w:top w:val="nil"/>
              <w:left w:val="nil"/>
              <w:bottom w:val="single" w:sz="4" w:space="0" w:color="auto"/>
              <w:right w:val="single" w:sz="4" w:space="0" w:color="auto"/>
            </w:tcBorders>
            <w:shd w:val="clear" w:color="auto" w:fill="auto"/>
            <w:vAlign w:val="center"/>
            <w:hideMark/>
          </w:tcPr>
          <w:p w14:paraId="30D435D5" w14:textId="77777777" w:rsidR="007843C1" w:rsidRPr="00DD76AC" w:rsidRDefault="007843C1" w:rsidP="00BC227F">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39</w:t>
            </w:r>
          </w:p>
        </w:tc>
      </w:tr>
      <w:tr w:rsidR="007843C1" w:rsidRPr="00DD76AC" w14:paraId="7EB31CEE" w14:textId="77777777" w:rsidTr="00BC227F">
        <w:trPr>
          <w:trHeight w:val="491"/>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2B0AD2E4" w14:textId="77777777" w:rsidR="007843C1" w:rsidRPr="00DD76AC" w:rsidRDefault="007843C1" w:rsidP="00BC227F">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Дніпропетро-вська</w:t>
            </w:r>
          </w:p>
        </w:tc>
        <w:tc>
          <w:tcPr>
            <w:tcW w:w="993" w:type="dxa"/>
            <w:tcBorders>
              <w:top w:val="nil"/>
              <w:left w:val="nil"/>
              <w:bottom w:val="single" w:sz="4" w:space="0" w:color="auto"/>
              <w:right w:val="single" w:sz="4" w:space="0" w:color="auto"/>
            </w:tcBorders>
            <w:shd w:val="clear" w:color="auto" w:fill="auto"/>
            <w:vAlign w:val="center"/>
            <w:hideMark/>
          </w:tcPr>
          <w:p w14:paraId="5949356A" w14:textId="77777777" w:rsidR="007843C1" w:rsidRPr="00DD76AC" w:rsidRDefault="007843C1" w:rsidP="00BC227F">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118</w:t>
            </w:r>
          </w:p>
        </w:tc>
        <w:tc>
          <w:tcPr>
            <w:tcW w:w="1559" w:type="dxa"/>
            <w:tcBorders>
              <w:top w:val="nil"/>
              <w:left w:val="nil"/>
              <w:bottom w:val="single" w:sz="4" w:space="0" w:color="auto"/>
              <w:right w:val="single" w:sz="4" w:space="0" w:color="auto"/>
            </w:tcBorders>
            <w:shd w:val="clear" w:color="auto" w:fill="auto"/>
            <w:vAlign w:val="center"/>
            <w:hideMark/>
          </w:tcPr>
          <w:p w14:paraId="68931360" w14:textId="77777777" w:rsidR="007843C1" w:rsidRPr="00DD76AC" w:rsidRDefault="007843C1" w:rsidP="00BC227F">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207</w:t>
            </w:r>
          </w:p>
        </w:tc>
        <w:tc>
          <w:tcPr>
            <w:tcW w:w="992" w:type="dxa"/>
            <w:tcBorders>
              <w:top w:val="nil"/>
              <w:left w:val="nil"/>
              <w:bottom w:val="single" w:sz="4" w:space="0" w:color="auto"/>
              <w:right w:val="single" w:sz="4" w:space="0" w:color="auto"/>
            </w:tcBorders>
            <w:shd w:val="clear" w:color="auto" w:fill="auto"/>
            <w:vAlign w:val="center"/>
            <w:hideMark/>
          </w:tcPr>
          <w:p w14:paraId="6D5B2AFB" w14:textId="77777777" w:rsidR="007843C1" w:rsidRPr="00DD76AC" w:rsidRDefault="007843C1" w:rsidP="00BC227F">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119</w:t>
            </w:r>
          </w:p>
        </w:tc>
        <w:tc>
          <w:tcPr>
            <w:tcW w:w="1559" w:type="dxa"/>
            <w:tcBorders>
              <w:top w:val="nil"/>
              <w:left w:val="nil"/>
              <w:bottom w:val="single" w:sz="4" w:space="0" w:color="auto"/>
              <w:right w:val="single" w:sz="4" w:space="0" w:color="auto"/>
            </w:tcBorders>
            <w:shd w:val="clear" w:color="auto" w:fill="auto"/>
            <w:vAlign w:val="center"/>
            <w:hideMark/>
          </w:tcPr>
          <w:p w14:paraId="5D8CC89B" w14:textId="77777777" w:rsidR="007843C1" w:rsidRPr="00DD76AC" w:rsidRDefault="007843C1" w:rsidP="00BC227F">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297</w:t>
            </w:r>
          </w:p>
        </w:tc>
        <w:tc>
          <w:tcPr>
            <w:tcW w:w="1134" w:type="dxa"/>
            <w:tcBorders>
              <w:top w:val="nil"/>
              <w:left w:val="nil"/>
              <w:bottom w:val="single" w:sz="4" w:space="0" w:color="auto"/>
              <w:right w:val="single" w:sz="4" w:space="0" w:color="auto"/>
            </w:tcBorders>
            <w:shd w:val="clear" w:color="auto" w:fill="auto"/>
            <w:vAlign w:val="center"/>
            <w:hideMark/>
          </w:tcPr>
          <w:p w14:paraId="7CF8D206" w14:textId="77777777" w:rsidR="007843C1" w:rsidRPr="00DD76AC" w:rsidRDefault="007843C1" w:rsidP="00BC227F">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111</w:t>
            </w:r>
          </w:p>
        </w:tc>
        <w:tc>
          <w:tcPr>
            <w:tcW w:w="1544" w:type="dxa"/>
            <w:tcBorders>
              <w:top w:val="nil"/>
              <w:left w:val="nil"/>
              <w:bottom w:val="single" w:sz="4" w:space="0" w:color="auto"/>
              <w:right w:val="single" w:sz="4" w:space="0" w:color="auto"/>
            </w:tcBorders>
            <w:shd w:val="clear" w:color="auto" w:fill="auto"/>
            <w:vAlign w:val="center"/>
            <w:hideMark/>
          </w:tcPr>
          <w:p w14:paraId="709E29B6" w14:textId="77777777" w:rsidR="007843C1" w:rsidRPr="00DD76AC" w:rsidRDefault="007843C1" w:rsidP="00BC227F">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318</w:t>
            </w:r>
          </w:p>
        </w:tc>
      </w:tr>
      <w:tr w:rsidR="007843C1" w:rsidRPr="00DD76AC" w14:paraId="4740470A" w14:textId="77777777" w:rsidTr="00BC227F">
        <w:trPr>
          <w:trHeight w:val="62"/>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869D35E" w14:textId="77777777" w:rsidR="007843C1" w:rsidRPr="00DD76AC" w:rsidRDefault="007843C1" w:rsidP="00BC227F">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Донецька</w:t>
            </w:r>
          </w:p>
        </w:tc>
        <w:tc>
          <w:tcPr>
            <w:tcW w:w="993" w:type="dxa"/>
            <w:tcBorders>
              <w:top w:val="nil"/>
              <w:left w:val="nil"/>
              <w:bottom w:val="single" w:sz="4" w:space="0" w:color="auto"/>
              <w:right w:val="single" w:sz="4" w:space="0" w:color="auto"/>
            </w:tcBorders>
            <w:shd w:val="clear" w:color="auto" w:fill="auto"/>
            <w:vAlign w:val="center"/>
            <w:hideMark/>
          </w:tcPr>
          <w:p w14:paraId="4EDE8F32" w14:textId="77777777" w:rsidR="007843C1" w:rsidRPr="00DD76AC" w:rsidRDefault="007843C1" w:rsidP="00BC227F">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22</w:t>
            </w:r>
          </w:p>
        </w:tc>
        <w:tc>
          <w:tcPr>
            <w:tcW w:w="1559" w:type="dxa"/>
            <w:tcBorders>
              <w:top w:val="nil"/>
              <w:left w:val="nil"/>
              <w:bottom w:val="single" w:sz="4" w:space="0" w:color="auto"/>
              <w:right w:val="single" w:sz="4" w:space="0" w:color="auto"/>
            </w:tcBorders>
            <w:shd w:val="clear" w:color="auto" w:fill="auto"/>
            <w:vAlign w:val="center"/>
            <w:hideMark/>
          </w:tcPr>
          <w:p w14:paraId="4B284708" w14:textId="77777777" w:rsidR="007843C1" w:rsidRPr="00DD76AC" w:rsidRDefault="007843C1" w:rsidP="00BC227F">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20</w:t>
            </w:r>
          </w:p>
        </w:tc>
        <w:tc>
          <w:tcPr>
            <w:tcW w:w="992" w:type="dxa"/>
            <w:tcBorders>
              <w:top w:val="nil"/>
              <w:left w:val="nil"/>
              <w:bottom w:val="single" w:sz="4" w:space="0" w:color="auto"/>
              <w:right w:val="single" w:sz="4" w:space="0" w:color="auto"/>
            </w:tcBorders>
            <w:shd w:val="clear" w:color="auto" w:fill="auto"/>
            <w:vAlign w:val="center"/>
            <w:hideMark/>
          </w:tcPr>
          <w:p w14:paraId="6339DDE3" w14:textId="77777777" w:rsidR="007843C1" w:rsidRPr="00DD76AC" w:rsidRDefault="007843C1" w:rsidP="00BC227F">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31</w:t>
            </w:r>
          </w:p>
        </w:tc>
        <w:tc>
          <w:tcPr>
            <w:tcW w:w="1559" w:type="dxa"/>
            <w:tcBorders>
              <w:top w:val="nil"/>
              <w:left w:val="nil"/>
              <w:bottom w:val="single" w:sz="4" w:space="0" w:color="auto"/>
              <w:right w:val="single" w:sz="4" w:space="0" w:color="auto"/>
            </w:tcBorders>
            <w:shd w:val="clear" w:color="auto" w:fill="auto"/>
            <w:vAlign w:val="center"/>
            <w:hideMark/>
          </w:tcPr>
          <w:p w14:paraId="3E024174" w14:textId="77777777" w:rsidR="007843C1" w:rsidRPr="00DD76AC" w:rsidRDefault="007843C1" w:rsidP="00BC227F">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62</w:t>
            </w:r>
          </w:p>
        </w:tc>
        <w:tc>
          <w:tcPr>
            <w:tcW w:w="1134" w:type="dxa"/>
            <w:tcBorders>
              <w:top w:val="nil"/>
              <w:left w:val="nil"/>
              <w:bottom w:val="single" w:sz="4" w:space="0" w:color="auto"/>
              <w:right w:val="single" w:sz="4" w:space="0" w:color="auto"/>
            </w:tcBorders>
            <w:shd w:val="clear" w:color="auto" w:fill="auto"/>
            <w:vAlign w:val="center"/>
            <w:hideMark/>
          </w:tcPr>
          <w:p w14:paraId="7795DFDF" w14:textId="77777777" w:rsidR="007843C1" w:rsidRPr="00DD76AC" w:rsidRDefault="007843C1" w:rsidP="00BC227F">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29</w:t>
            </w:r>
          </w:p>
        </w:tc>
        <w:tc>
          <w:tcPr>
            <w:tcW w:w="1544" w:type="dxa"/>
            <w:tcBorders>
              <w:top w:val="nil"/>
              <w:left w:val="nil"/>
              <w:bottom w:val="single" w:sz="4" w:space="0" w:color="auto"/>
              <w:right w:val="single" w:sz="4" w:space="0" w:color="auto"/>
            </w:tcBorders>
            <w:shd w:val="clear" w:color="auto" w:fill="auto"/>
            <w:vAlign w:val="center"/>
            <w:hideMark/>
          </w:tcPr>
          <w:p w14:paraId="4BBA5AF5" w14:textId="77777777" w:rsidR="007843C1" w:rsidRPr="00DD76AC" w:rsidRDefault="007843C1" w:rsidP="00BC227F">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67</w:t>
            </w:r>
          </w:p>
        </w:tc>
      </w:tr>
      <w:tr w:rsidR="007843C1" w:rsidRPr="00DD76AC" w14:paraId="2F4552F3" w14:textId="77777777" w:rsidTr="00BC227F">
        <w:trPr>
          <w:trHeight w:val="62"/>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7F222E7" w14:textId="77777777" w:rsidR="007843C1" w:rsidRPr="00DD76AC" w:rsidRDefault="007843C1" w:rsidP="00BC227F">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Харківська</w:t>
            </w:r>
          </w:p>
        </w:tc>
        <w:tc>
          <w:tcPr>
            <w:tcW w:w="993" w:type="dxa"/>
            <w:tcBorders>
              <w:top w:val="nil"/>
              <w:left w:val="nil"/>
              <w:bottom w:val="single" w:sz="4" w:space="0" w:color="auto"/>
              <w:right w:val="single" w:sz="4" w:space="0" w:color="auto"/>
            </w:tcBorders>
            <w:shd w:val="clear" w:color="auto" w:fill="auto"/>
            <w:vAlign w:val="center"/>
            <w:hideMark/>
          </w:tcPr>
          <w:p w14:paraId="6F31AA58" w14:textId="77777777" w:rsidR="007843C1" w:rsidRPr="00DD76AC" w:rsidRDefault="007843C1" w:rsidP="00BC227F">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84</w:t>
            </w:r>
          </w:p>
        </w:tc>
        <w:tc>
          <w:tcPr>
            <w:tcW w:w="1559" w:type="dxa"/>
            <w:tcBorders>
              <w:top w:val="nil"/>
              <w:left w:val="nil"/>
              <w:bottom w:val="single" w:sz="4" w:space="0" w:color="auto"/>
              <w:right w:val="single" w:sz="4" w:space="0" w:color="auto"/>
            </w:tcBorders>
            <w:shd w:val="clear" w:color="auto" w:fill="auto"/>
            <w:vAlign w:val="center"/>
            <w:hideMark/>
          </w:tcPr>
          <w:p w14:paraId="5F60D52C" w14:textId="77777777" w:rsidR="007843C1" w:rsidRPr="00DD76AC" w:rsidRDefault="007843C1" w:rsidP="00BC227F">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179</w:t>
            </w:r>
          </w:p>
        </w:tc>
        <w:tc>
          <w:tcPr>
            <w:tcW w:w="992" w:type="dxa"/>
            <w:tcBorders>
              <w:top w:val="nil"/>
              <w:left w:val="nil"/>
              <w:bottom w:val="single" w:sz="4" w:space="0" w:color="auto"/>
              <w:right w:val="single" w:sz="4" w:space="0" w:color="auto"/>
            </w:tcBorders>
            <w:shd w:val="clear" w:color="auto" w:fill="auto"/>
            <w:vAlign w:val="center"/>
            <w:hideMark/>
          </w:tcPr>
          <w:p w14:paraId="20DEE5B5" w14:textId="77777777" w:rsidR="007843C1" w:rsidRPr="00DD76AC" w:rsidRDefault="007843C1" w:rsidP="00BC227F">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83</w:t>
            </w:r>
          </w:p>
        </w:tc>
        <w:tc>
          <w:tcPr>
            <w:tcW w:w="1559" w:type="dxa"/>
            <w:tcBorders>
              <w:top w:val="nil"/>
              <w:left w:val="nil"/>
              <w:bottom w:val="single" w:sz="4" w:space="0" w:color="auto"/>
              <w:right w:val="single" w:sz="4" w:space="0" w:color="auto"/>
            </w:tcBorders>
            <w:shd w:val="clear" w:color="auto" w:fill="auto"/>
            <w:vAlign w:val="center"/>
            <w:hideMark/>
          </w:tcPr>
          <w:p w14:paraId="221F19BC" w14:textId="77777777" w:rsidR="007843C1" w:rsidRPr="00DD76AC" w:rsidRDefault="007843C1" w:rsidP="00BC227F">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183</w:t>
            </w:r>
          </w:p>
        </w:tc>
        <w:tc>
          <w:tcPr>
            <w:tcW w:w="1134" w:type="dxa"/>
            <w:tcBorders>
              <w:top w:val="nil"/>
              <w:left w:val="nil"/>
              <w:bottom w:val="single" w:sz="4" w:space="0" w:color="auto"/>
              <w:right w:val="single" w:sz="4" w:space="0" w:color="auto"/>
            </w:tcBorders>
            <w:shd w:val="clear" w:color="auto" w:fill="auto"/>
            <w:vAlign w:val="center"/>
            <w:hideMark/>
          </w:tcPr>
          <w:p w14:paraId="1E2B17FE" w14:textId="77777777" w:rsidR="007843C1" w:rsidRPr="00DD76AC" w:rsidRDefault="007843C1" w:rsidP="00BC227F">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86</w:t>
            </w:r>
          </w:p>
        </w:tc>
        <w:tc>
          <w:tcPr>
            <w:tcW w:w="1544" w:type="dxa"/>
            <w:tcBorders>
              <w:top w:val="nil"/>
              <w:left w:val="nil"/>
              <w:bottom w:val="single" w:sz="4" w:space="0" w:color="auto"/>
              <w:right w:val="single" w:sz="4" w:space="0" w:color="auto"/>
            </w:tcBorders>
            <w:shd w:val="clear" w:color="auto" w:fill="auto"/>
            <w:vAlign w:val="center"/>
            <w:hideMark/>
          </w:tcPr>
          <w:p w14:paraId="764424D1" w14:textId="77777777" w:rsidR="007843C1" w:rsidRPr="00DD76AC" w:rsidRDefault="007843C1" w:rsidP="00BC227F">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175</w:t>
            </w:r>
          </w:p>
        </w:tc>
      </w:tr>
    </w:tbl>
    <w:p w14:paraId="2533D572" w14:textId="49A42EEF" w:rsidR="00965D60" w:rsidRPr="00DD76AC" w:rsidRDefault="007843C1" w:rsidP="007843C1">
      <w:pPr>
        <w:spacing w:after="0" w:line="360" w:lineRule="auto"/>
        <w:jc w:val="center"/>
        <w:rPr>
          <w:rFonts w:ascii="Times New Roman" w:hAnsi="Times New Roman" w:cs="Times New Roman"/>
          <w:sz w:val="28"/>
          <w:szCs w:val="28"/>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fldChar w:fldCharType="end"/>
      </w:r>
      <w:r w:rsidRPr="00DD76AC">
        <w:rPr>
          <w:rFonts w:ascii="Times New Roman" w:hAnsi="Times New Roman" w:cs="Times New Roman"/>
          <w:sz w:val="28"/>
          <w:szCs w:val="28"/>
          <w:lang w:val="uk-UA"/>
          <w14:textOutline w14:w="0" w14:cap="flat" w14:cmpd="sng" w14:algn="ctr">
            <w14:noFill/>
            <w14:prstDash w14:val="solid"/>
            <w14:round/>
          </w14:textOutline>
        </w:rPr>
        <w:t xml:space="preserve">Джерело: </w:t>
      </w:r>
      <w:r w:rsidRPr="00DD76AC">
        <w:rPr>
          <w:rFonts w:ascii="Times New Roman" w:hAnsi="Times New Roman" w:cs="Times New Roman"/>
          <w:sz w:val="28"/>
          <w:szCs w:val="28"/>
          <w14:textOutline w14:w="0" w14:cap="flat" w14:cmpd="sng" w14:algn="ctr">
            <w14:noFill/>
            <w14:prstDash w14:val="solid"/>
            <w14:round/>
          </w14:textOutline>
        </w:rPr>
        <w:t>[</w:t>
      </w:r>
      <w:r w:rsidR="00A53DC2">
        <w:rPr>
          <w:rFonts w:ascii="Times New Roman" w:hAnsi="Times New Roman" w:cs="Times New Roman"/>
          <w:sz w:val="28"/>
          <w:szCs w:val="28"/>
          <w14:textOutline w14:w="0" w14:cap="flat" w14:cmpd="sng" w14:algn="ctr">
            <w14:noFill/>
            <w14:prstDash w14:val="solid"/>
            <w14:round/>
          </w14:textOutline>
        </w:rPr>
        <w:t>27</w:t>
      </w:r>
      <w:r w:rsidRPr="00DD76AC">
        <w:rPr>
          <w:rFonts w:ascii="Times New Roman" w:hAnsi="Times New Roman" w:cs="Times New Roman"/>
          <w:sz w:val="28"/>
          <w:szCs w:val="28"/>
          <w14:textOutline w14:w="0" w14:cap="flat" w14:cmpd="sng" w14:algn="ctr">
            <w14:noFill/>
            <w14:prstDash w14:val="solid"/>
            <w14:round/>
          </w14:textOutline>
        </w:rPr>
        <w:t>]</w:t>
      </w:r>
    </w:p>
    <w:p w14:paraId="470A2701" w14:textId="77777777" w:rsidR="00AB7FD0" w:rsidRPr="00DD76AC" w:rsidRDefault="00AB7FD0" w:rsidP="007843C1">
      <w:pPr>
        <w:spacing w:after="0" w:line="360" w:lineRule="auto"/>
        <w:jc w:val="center"/>
        <w:rPr>
          <w:rFonts w:ascii="Times New Roman" w:hAnsi="Times New Roman" w:cs="Times New Roman"/>
          <w:sz w:val="28"/>
          <w:szCs w:val="28"/>
          <w14:textOutline w14:w="0" w14:cap="flat" w14:cmpd="sng" w14:algn="ctr">
            <w14:noFill/>
            <w14:prstDash w14:val="solid"/>
            <w14:round/>
          </w14:textOutline>
        </w:rPr>
      </w:pPr>
    </w:p>
    <w:p w14:paraId="4FCD47ED" w14:textId="7132966B" w:rsidR="005530A0" w:rsidRPr="00DD76AC" w:rsidRDefault="005530A0" w:rsidP="005530A0">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За данними Державної службі статистики України у 2017-2019 роках була зафіксована насупна кількість суб’єктів туристичної діяльності в областях Західної та Східної України ( табл. 2.</w:t>
      </w:r>
      <w:r w:rsidR="000873EF" w:rsidRPr="00DD76AC">
        <w:rPr>
          <w:rFonts w:ascii="Times New Roman" w:hAnsi="Times New Roman" w:cs="Times New Roman"/>
          <w:sz w:val="28"/>
          <w:szCs w:val="28"/>
          <w:lang w:val="uk-UA"/>
          <w14:textOutline w14:w="0" w14:cap="flat" w14:cmpd="sng" w14:algn="ctr">
            <w14:noFill/>
            <w14:prstDash w14:val="solid"/>
            <w14:round/>
          </w14:textOutline>
        </w:rPr>
        <w:t>8</w:t>
      </w:r>
      <w:r w:rsidRPr="00DD76AC">
        <w:rPr>
          <w:rFonts w:ascii="Times New Roman" w:hAnsi="Times New Roman" w:cs="Times New Roman"/>
          <w:sz w:val="28"/>
          <w:szCs w:val="28"/>
          <w:lang w:val="uk-UA"/>
          <w14:textOutline w14:w="0" w14:cap="flat" w14:cmpd="sng" w14:algn="ctr">
            <w14:noFill/>
            <w14:prstDash w14:val="solid"/>
            <w14:round/>
          </w14:textOutline>
        </w:rPr>
        <w:t>)</w:t>
      </w:r>
    </w:p>
    <w:p w14:paraId="30C41879" w14:textId="2A2CA4AA" w:rsidR="009A5009" w:rsidRPr="00DD76AC" w:rsidRDefault="009A5009" w:rsidP="009A5009">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Виходячи з данних таблиці ми можемо зробити висновок, що кількість туристичних п</w:t>
      </w:r>
      <w:r w:rsidR="00655F78" w:rsidRPr="00DD76AC">
        <w:rPr>
          <w:rFonts w:ascii="Times New Roman" w:hAnsi="Times New Roman" w:cs="Times New Roman"/>
          <w:sz w:val="28"/>
          <w:szCs w:val="28"/>
          <w:lang w:val="uk-UA"/>
          <w14:textOutline w14:w="0" w14:cap="flat" w14:cmpd="sng" w14:algn="ctr">
            <w14:noFill/>
            <w14:prstDash w14:val="solid"/>
            <w14:round/>
          </w14:textOutline>
        </w:rPr>
        <w:t>ідприємст зростає у всій країні. Н</w:t>
      </w:r>
      <w:r w:rsidRPr="00DD76AC">
        <w:rPr>
          <w:rFonts w:ascii="Times New Roman" w:hAnsi="Times New Roman" w:cs="Times New Roman"/>
          <w:sz w:val="28"/>
          <w:szCs w:val="28"/>
          <w:lang w:val="uk-UA"/>
          <w14:textOutline w14:w="0" w14:cap="flat" w14:cmpd="sng" w14:algn="ctr">
            <w14:noFill/>
            <w14:prstDash w14:val="solid"/>
            <w14:round/>
          </w14:textOutline>
        </w:rPr>
        <w:t>авіть не зважаючи на збр</w:t>
      </w:r>
      <w:r w:rsidR="00655F78" w:rsidRPr="00DD76AC">
        <w:rPr>
          <w:rFonts w:ascii="Times New Roman" w:hAnsi="Times New Roman" w:cs="Times New Roman"/>
          <w:sz w:val="28"/>
          <w:szCs w:val="28"/>
          <w:lang w:val="uk-UA"/>
          <w14:textOutline w14:w="0" w14:cap="flat" w14:cmpd="sng" w14:algn="ctr">
            <w14:noFill/>
            <w14:prstDash w14:val="solid"/>
            <w14:round/>
          </w14:textOutline>
        </w:rPr>
        <w:t>о</w:t>
      </w:r>
      <w:r w:rsidRPr="00DD76AC">
        <w:rPr>
          <w:rFonts w:ascii="Times New Roman" w:hAnsi="Times New Roman" w:cs="Times New Roman"/>
          <w:sz w:val="28"/>
          <w:szCs w:val="28"/>
          <w:lang w:val="uk-UA"/>
          <w14:textOutline w14:w="0" w14:cap="flat" w14:cmpd="sng" w14:algn="ctr">
            <w14:noFill/>
            <w14:prstDash w14:val="solid"/>
            <w14:round/>
          </w14:textOutline>
        </w:rPr>
        <w:t xml:space="preserve">йний конфлікт, що відбувся на Сході України у 2014 році, в Луганській і Донецькій області також спостерігається ріст числа туристичних підприємст, що доводить той факт, що туристична галузь набирає обертів у своєму розвитку та стає все більш значущою для держави. </w:t>
      </w:r>
      <w:r w:rsidR="005F70C3" w:rsidRPr="00DD76AC">
        <w:rPr>
          <w:rFonts w:ascii="Times New Roman" w:hAnsi="Times New Roman" w:cs="Times New Roman"/>
          <w:sz w:val="28"/>
          <w:szCs w:val="28"/>
          <w:lang w:val="uk-UA"/>
          <w14:textOutline w14:w="0" w14:cap="flat" w14:cmpd="sng" w14:algn="ctr">
            <w14:noFill/>
            <w14:prstDash w14:val="solid"/>
            <w14:round/>
          </w14:textOutline>
        </w:rPr>
        <w:t xml:space="preserve">Але при цьому необхідно підкреслити, що в </w:t>
      </w:r>
      <w:r w:rsidR="00E53FBF" w:rsidRPr="00DD76AC">
        <w:rPr>
          <w:rFonts w:ascii="Times New Roman" w:hAnsi="Times New Roman" w:cs="Times New Roman"/>
          <w:sz w:val="28"/>
          <w:szCs w:val="28"/>
          <w:lang w:val="uk-UA"/>
          <w14:textOutline w14:w="0" w14:cap="flat" w14:cmpd="sng" w14:algn="ctr">
            <w14:noFill/>
            <w14:prstDash w14:val="solid"/>
            <w14:round/>
          </w14:textOutline>
        </w:rPr>
        <w:t>с</w:t>
      </w:r>
      <w:r w:rsidR="005F70C3" w:rsidRPr="00DD76AC">
        <w:rPr>
          <w:rFonts w:ascii="Times New Roman" w:hAnsi="Times New Roman" w:cs="Times New Roman"/>
          <w:sz w:val="28"/>
          <w:szCs w:val="28"/>
          <w:lang w:val="uk-UA"/>
          <w14:textOutline w14:w="0" w14:cap="flat" w14:cmpd="sng" w14:algn="ctr">
            <w14:noFill/>
            <w14:prstDash w14:val="solid"/>
            <w14:round/>
          </w14:textOutline>
        </w:rPr>
        <w:t>хідних областях, що постраждали від конфлікту показники значно нижчі, аніж в інших областях. Це свідчить про те, що військові події значно вплинули на розвиток галузі у цьому регіоні, створили негативний імідж небезпечного простору для Луганської та Донецької областей.</w:t>
      </w:r>
    </w:p>
    <w:p w14:paraId="3ECF2442" w14:textId="0ABF7CFD" w:rsidR="005530A0" w:rsidRPr="00DD76AC" w:rsidRDefault="00C41B11" w:rsidP="005530A0">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Важливим фактором для розвитку туризму також виступає інфраструктура.</w:t>
      </w:r>
      <w:r w:rsidR="0092369E" w:rsidRPr="00DD76AC">
        <w:rPr>
          <w:rFonts w:ascii="Times New Roman" w:hAnsi="Times New Roman" w:cs="Times New Roman"/>
          <w:sz w:val="28"/>
          <w:szCs w:val="28"/>
          <w:lang w:val="uk-UA"/>
          <w14:textOutline w14:w="0" w14:cap="flat" w14:cmpd="sng" w14:algn="ctr">
            <w14:noFill/>
            <w14:prstDash w14:val="solid"/>
            <w14:round/>
          </w14:textOutline>
        </w:rPr>
        <w:t xml:space="preserve"> За даними служби держстатистики проаналізувавши кількість проданих туристичних путівок у 2019 році, можна підкреслити, що в Україні недостатньо та нерівномірно освоєний природно-туристичний потенціал, адже значно більший показник туристів, що їдуть у відпочинок за кодон</w:t>
      </w:r>
      <w:r w:rsidR="00215802" w:rsidRPr="00DD76AC">
        <w:rPr>
          <w:rFonts w:ascii="Times New Roman" w:hAnsi="Times New Roman" w:cs="Times New Roman"/>
          <w:sz w:val="28"/>
          <w:szCs w:val="28"/>
          <w:lang w:val="uk-UA"/>
          <w14:textOutline w14:w="0" w14:cap="flat" w14:cmpd="sng" w14:algn="ctr">
            <w14:noFill/>
            <w14:prstDash w14:val="solid"/>
            <w14:round/>
          </w14:textOutline>
        </w:rPr>
        <w:t xml:space="preserve"> (табл.2</w:t>
      </w:r>
      <w:r w:rsidR="0092369E" w:rsidRPr="00DD76AC">
        <w:rPr>
          <w:rFonts w:ascii="Times New Roman" w:hAnsi="Times New Roman" w:cs="Times New Roman"/>
          <w:sz w:val="28"/>
          <w:szCs w:val="28"/>
          <w:lang w:val="uk-UA"/>
          <w14:textOutline w14:w="0" w14:cap="flat" w14:cmpd="sng" w14:algn="ctr">
            <w14:noFill/>
            <w14:prstDash w14:val="solid"/>
            <w14:round/>
          </w14:textOutline>
        </w:rPr>
        <w:t>.</w:t>
      </w:r>
      <w:r w:rsidR="000873EF" w:rsidRPr="00DD76AC">
        <w:rPr>
          <w:rFonts w:ascii="Times New Roman" w:hAnsi="Times New Roman" w:cs="Times New Roman"/>
          <w:sz w:val="28"/>
          <w:szCs w:val="28"/>
          <w:lang w:val="uk-UA"/>
          <w14:textOutline w14:w="0" w14:cap="flat" w14:cmpd="sng" w14:algn="ctr">
            <w14:noFill/>
            <w14:prstDash w14:val="solid"/>
            <w14:round/>
          </w14:textOutline>
        </w:rPr>
        <w:t>9</w:t>
      </w:r>
      <w:r w:rsidR="00215802" w:rsidRPr="00DD76AC">
        <w:rPr>
          <w:rFonts w:ascii="Times New Roman" w:hAnsi="Times New Roman" w:cs="Times New Roman"/>
          <w:sz w:val="28"/>
          <w:szCs w:val="28"/>
          <w:lang w:val="uk-UA"/>
          <w14:textOutline w14:w="0" w14:cap="flat" w14:cmpd="sng" w14:algn="ctr">
            <w14:noFill/>
            <w14:prstDash w14:val="solid"/>
            <w14:round/>
          </w14:textOutline>
        </w:rPr>
        <w:t>)</w:t>
      </w:r>
      <w:r w:rsidR="0092369E" w:rsidRPr="00DD76AC">
        <w:rPr>
          <w:rFonts w:ascii="Times New Roman" w:hAnsi="Times New Roman" w:cs="Times New Roman"/>
          <w:sz w:val="28"/>
          <w:szCs w:val="28"/>
          <w:lang w:val="uk-UA"/>
          <w14:textOutline w14:w="0" w14:cap="flat" w14:cmpd="sng" w14:algn="ctr">
            <w14:noFill/>
            <w14:prstDash w14:val="solid"/>
            <w14:round/>
          </w14:textOutline>
        </w:rPr>
        <w:t xml:space="preserve"> </w:t>
      </w:r>
    </w:p>
    <w:p w14:paraId="6A9C04BA" w14:textId="5C803DC9" w:rsidR="005530A0" w:rsidRPr="00DD76AC" w:rsidRDefault="005530A0" w:rsidP="005530A0">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Безпекові ризики, як не дивно одні з найвпливовіших факторін на українську туристичну індустрію за останні роки. </w:t>
      </w:r>
    </w:p>
    <w:p w14:paraId="74231B32" w14:textId="77777777" w:rsidR="00961AB1" w:rsidRPr="00DD76AC" w:rsidRDefault="005530A0" w:rsidP="00961AB1">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lastRenderedPageBreak/>
        <w:t>На розвиток туристичної індустрії значно вплинув збройний конфлікт, що розпочався у 2014 році. Найбільше ці події зачепили східну Україну, але все одно це вплинуло і на західний регіон в тому числі, адже Україна набула більш негативного іміджу у світі, і відповідно значно скоротилися потоки іноземних туристів і внутрішній туризм у східному напрямку, де конфлікт не вщухає і по сьогоднішній день.</w:t>
      </w:r>
      <w:r w:rsidR="00961AB1" w:rsidRPr="00DD76AC">
        <w:rPr>
          <w:rFonts w:ascii="Times New Roman" w:hAnsi="Times New Roman" w:cs="Times New Roman"/>
          <w:sz w:val="28"/>
          <w:szCs w:val="28"/>
          <w:lang w:val="uk-UA"/>
          <w14:textOutline w14:w="0" w14:cap="flat" w14:cmpd="sng" w14:algn="ctr">
            <w14:noFill/>
            <w14:prstDash w14:val="solid"/>
            <w14:round/>
          </w14:textOutline>
        </w:rPr>
        <w:t xml:space="preserve"> </w:t>
      </w:r>
    </w:p>
    <w:p w14:paraId="56241CE6" w14:textId="4E96395A" w:rsidR="00566726" w:rsidRPr="00DD76AC" w:rsidRDefault="00961AB1" w:rsidP="00961AB1">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Також, значного удару по туристичній сфері нанесла і пандемія </w:t>
      </w:r>
      <w:r w:rsidRPr="00DD76AC">
        <w:rPr>
          <w:rFonts w:ascii="Times New Roman" w:hAnsi="Times New Roman" w:cs="Times New Roman"/>
          <w:sz w:val="28"/>
          <w:szCs w:val="28"/>
          <w:lang w:val="en-US"/>
          <w14:textOutline w14:w="0" w14:cap="flat" w14:cmpd="sng" w14:algn="ctr">
            <w14:noFill/>
            <w14:prstDash w14:val="solid"/>
            <w14:round/>
          </w14:textOutline>
        </w:rPr>
        <w:t>COVID</w:t>
      </w:r>
      <w:r w:rsidRPr="00DD76AC">
        <w:rPr>
          <w:rFonts w:ascii="Times New Roman" w:hAnsi="Times New Roman" w:cs="Times New Roman"/>
          <w:sz w:val="28"/>
          <w:szCs w:val="28"/>
          <w14:textOutline w14:w="0" w14:cap="flat" w14:cmpd="sng" w14:algn="ctr">
            <w14:noFill/>
            <w14:prstDash w14:val="solid"/>
            <w14:round/>
          </w14:textOutline>
        </w:rPr>
        <w:t xml:space="preserve"> 19</w:t>
      </w:r>
      <w:r w:rsidRPr="00DD76AC">
        <w:rPr>
          <w:rFonts w:ascii="Times New Roman" w:hAnsi="Times New Roman" w:cs="Times New Roman"/>
          <w:sz w:val="28"/>
          <w:szCs w:val="28"/>
          <w:lang w:val="uk-UA"/>
          <w14:textOutline w14:w="0" w14:cap="flat" w14:cmpd="sng" w14:algn="ctr">
            <w14:noFill/>
            <w14:prstDash w14:val="solid"/>
            <w14:round/>
          </w14:textOutline>
        </w:rPr>
        <w:t>, але в той же час ця подія дала позитивний поштовх для розвитку внутрішнього туризму, і в досліджуваних областях зокрема.</w:t>
      </w:r>
    </w:p>
    <w:p w14:paraId="73E114EF" w14:textId="5575EC8A" w:rsidR="00C41B11" w:rsidRPr="00DD76AC" w:rsidRDefault="00C41B11" w:rsidP="00C41B11">
      <w:pPr>
        <w:spacing w:after="0" w:line="360" w:lineRule="auto"/>
        <w:ind w:firstLine="709"/>
        <w:jc w:val="right"/>
        <w:rPr>
          <w:rFonts w:ascii="Times New Roman" w:hAnsi="Times New Roman" w:cs="Times New Roman"/>
          <w:sz w:val="28"/>
          <w:szCs w:val="28"/>
          <w:lang w:val="uk-UA"/>
        </w:rPr>
      </w:pPr>
      <w:r w:rsidRPr="00DD76AC">
        <w:rPr>
          <w:rFonts w:ascii="Times New Roman" w:hAnsi="Times New Roman" w:cs="Times New Roman"/>
          <w:sz w:val="28"/>
          <w:szCs w:val="28"/>
          <w:lang w:val="uk-UA"/>
        </w:rPr>
        <w:t>Таблиця 2.</w:t>
      </w:r>
      <w:r w:rsidR="000873EF" w:rsidRPr="00DD76AC">
        <w:rPr>
          <w:rFonts w:ascii="Times New Roman" w:hAnsi="Times New Roman" w:cs="Times New Roman"/>
          <w:sz w:val="28"/>
          <w:szCs w:val="28"/>
          <w:lang w:val="uk-UA"/>
        </w:rPr>
        <w:t>9</w:t>
      </w:r>
    </w:p>
    <w:p w14:paraId="5F200D4B" w14:textId="35B7B1A0" w:rsidR="00C41B11" w:rsidRPr="00DD76AC" w:rsidRDefault="00C41B11" w:rsidP="0092369E">
      <w:pPr>
        <w:spacing w:after="0" w:line="360" w:lineRule="auto"/>
        <w:jc w:val="center"/>
        <w:rPr>
          <w:rFonts w:ascii="Times New Roman" w:hAnsi="Times New Roman" w:cs="Times New Roman"/>
          <w:sz w:val="28"/>
          <w:szCs w:val="28"/>
        </w:rPr>
      </w:pPr>
      <w:r w:rsidRPr="00DD76AC">
        <w:rPr>
          <w:rFonts w:ascii="Times New Roman" w:hAnsi="Times New Roman" w:cs="Times New Roman"/>
          <w:sz w:val="28"/>
          <w:szCs w:val="28"/>
          <w:lang w:val="uk-UA"/>
        </w:rPr>
        <w:t xml:space="preserve">Кількість реалізованих турагентами туристичних путівок у </w:t>
      </w:r>
      <w:r w:rsidR="00E71FED" w:rsidRPr="00DD76AC">
        <w:rPr>
          <w:rFonts w:ascii="Times New Roman" w:hAnsi="Times New Roman" w:cs="Times New Roman"/>
          <w:sz w:val="28"/>
          <w:szCs w:val="28"/>
          <w:lang w:val="uk-UA"/>
        </w:rPr>
        <w:t>2018-</w:t>
      </w:r>
      <w:r w:rsidRPr="00DD76AC">
        <w:rPr>
          <w:rFonts w:ascii="Times New Roman" w:hAnsi="Times New Roman" w:cs="Times New Roman"/>
          <w:sz w:val="28"/>
          <w:szCs w:val="28"/>
          <w:lang w:val="uk-UA"/>
        </w:rPr>
        <w:t>2019</w:t>
      </w:r>
      <w:r w:rsidR="00E71FED" w:rsidRPr="00DD76AC">
        <w:rPr>
          <w:rFonts w:ascii="Times New Roman" w:hAnsi="Times New Roman" w:cs="Times New Roman"/>
          <w:sz w:val="28"/>
          <w:szCs w:val="28"/>
          <w:lang w:val="uk-UA"/>
        </w:rPr>
        <w:t xml:space="preserve"> роках</w:t>
      </w:r>
      <w:r w:rsidRPr="00DD76AC">
        <w:rPr>
          <w:rFonts w:ascii="Times New Roman" w:hAnsi="Times New Roman" w:cs="Times New Roman"/>
          <w:sz w:val="28"/>
          <w:szCs w:val="28"/>
          <w:lang w:val="uk-UA"/>
        </w:rPr>
        <w:t xml:space="preserve"> за регіонами</w:t>
      </w:r>
      <w:r w:rsidRPr="00DD76AC">
        <w:rPr>
          <w:rFonts w:ascii="Times New Roman" w:hAnsi="Times New Roman" w:cs="Times New Roman"/>
          <w:sz w:val="28"/>
          <w:szCs w:val="28"/>
          <w:lang w:val="uk-UA"/>
        </w:rPr>
        <w:fldChar w:fldCharType="begin"/>
      </w:r>
      <w:r w:rsidRPr="00DD76AC">
        <w:rPr>
          <w:rFonts w:ascii="Times New Roman" w:hAnsi="Times New Roman" w:cs="Times New Roman"/>
          <w:sz w:val="28"/>
          <w:szCs w:val="28"/>
          <w:lang w:val="uk-UA"/>
        </w:rPr>
        <w:instrText xml:space="preserve"> LINK </w:instrText>
      </w:r>
      <w:r w:rsidR="003B380D">
        <w:rPr>
          <w:rFonts w:ascii="Times New Roman" w:hAnsi="Times New Roman" w:cs="Times New Roman"/>
          <w:sz w:val="28"/>
          <w:szCs w:val="28"/>
          <w:lang w:val="uk-UA"/>
        </w:rPr>
        <w:instrText xml:space="preserve">Excel.Sheet.12 "C:\\Users\\yaroslav\\Desktop\\Учёба\\статистика запад и восток украины.xlsx" Лист11!R2C1:R15C9 </w:instrText>
      </w:r>
      <w:r w:rsidRPr="00DD76AC">
        <w:rPr>
          <w:rFonts w:ascii="Times New Roman" w:hAnsi="Times New Roman" w:cs="Times New Roman"/>
          <w:sz w:val="28"/>
          <w:szCs w:val="28"/>
          <w:lang w:val="uk-UA"/>
        </w:rPr>
        <w:instrText xml:space="preserve">\a \f 4 \h  \* MERGEFORMAT </w:instrText>
      </w:r>
      <w:r w:rsidRPr="00DD76AC">
        <w:rPr>
          <w:rFonts w:ascii="Times New Roman" w:hAnsi="Times New Roman" w:cs="Times New Roman"/>
          <w:sz w:val="28"/>
          <w:szCs w:val="28"/>
          <w:lang w:val="uk-UA"/>
        </w:rPr>
        <w:fldChar w:fldCharType="separate"/>
      </w:r>
    </w:p>
    <w:tbl>
      <w:tblPr>
        <w:tblpPr w:leftFromText="180" w:rightFromText="180" w:vertAnchor="text" w:tblpY="1"/>
        <w:tblOverlap w:val="never"/>
        <w:tblW w:w="9628" w:type="dxa"/>
        <w:tblLook w:val="04A0" w:firstRow="1" w:lastRow="0" w:firstColumn="1" w:lastColumn="0" w:noHBand="0" w:noVBand="1"/>
      </w:tblPr>
      <w:tblGrid>
        <w:gridCol w:w="2030"/>
        <w:gridCol w:w="849"/>
        <w:gridCol w:w="946"/>
        <w:gridCol w:w="852"/>
        <w:gridCol w:w="1141"/>
        <w:gridCol w:w="936"/>
        <w:gridCol w:w="968"/>
        <w:gridCol w:w="852"/>
        <w:gridCol w:w="1054"/>
      </w:tblGrid>
      <w:tr w:rsidR="00215802" w:rsidRPr="00DD76AC" w14:paraId="710A1BEC" w14:textId="77777777" w:rsidTr="003F7960">
        <w:trPr>
          <w:trHeight w:val="20"/>
        </w:trPr>
        <w:tc>
          <w:tcPr>
            <w:tcW w:w="203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F40AD6B" w14:textId="1D1074C1" w:rsidR="00C41B11" w:rsidRPr="00DD76AC" w:rsidRDefault="00C41B11" w:rsidP="003F7960">
            <w:pPr>
              <w:spacing w:after="0" w:line="240" w:lineRule="auto"/>
              <w:jc w:val="center"/>
              <w:rPr>
                <w:rFonts w:ascii="Times New Roman" w:eastAsia="Times New Roman" w:hAnsi="Times New Roman" w:cs="Times New Roman"/>
                <w:b/>
                <w:bCs/>
                <w:i/>
                <w:iCs/>
                <w:sz w:val="24"/>
                <w:szCs w:val="24"/>
                <w:lang w:eastAsia="ru-RU"/>
              </w:rPr>
            </w:pPr>
          </w:p>
        </w:tc>
        <w:tc>
          <w:tcPr>
            <w:tcW w:w="378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F49B412" w14:textId="77777777" w:rsidR="00C41B11" w:rsidRPr="00DD76AC" w:rsidRDefault="00C41B11" w:rsidP="003F7960">
            <w:pPr>
              <w:spacing w:after="0" w:line="240" w:lineRule="auto"/>
              <w:jc w:val="center"/>
              <w:rPr>
                <w:rFonts w:ascii="Times New Roman" w:eastAsia="Times New Roman" w:hAnsi="Times New Roman" w:cs="Times New Roman"/>
                <w:bCs/>
                <w:iCs/>
                <w:sz w:val="24"/>
                <w:szCs w:val="24"/>
                <w:lang w:eastAsia="ru-RU"/>
              </w:rPr>
            </w:pPr>
            <w:r w:rsidRPr="00DD76AC">
              <w:rPr>
                <w:rFonts w:ascii="Times New Roman" w:eastAsia="Times New Roman" w:hAnsi="Times New Roman" w:cs="Times New Roman"/>
                <w:bCs/>
                <w:iCs/>
                <w:sz w:val="24"/>
                <w:szCs w:val="24"/>
                <w:lang w:eastAsia="ru-RU"/>
              </w:rPr>
              <w:t>Фізичні особи-підприємці</w:t>
            </w:r>
          </w:p>
        </w:tc>
        <w:tc>
          <w:tcPr>
            <w:tcW w:w="3810" w:type="dxa"/>
            <w:gridSpan w:val="4"/>
            <w:tcBorders>
              <w:top w:val="single" w:sz="4" w:space="0" w:color="auto"/>
              <w:left w:val="nil"/>
              <w:bottom w:val="single" w:sz="4" w:space="0" w:color="auto"/>
              <w:right w:val="single" w:sz="4" w:space="0" w:color="auto"/>
            </w:tcBorders>
            <w:shd w:val="clear" w:color="auto" w:fill="auto"/>
            <w:noWrap/>
            <w:vAlign w:val="bottom"/>
            <w:hideMark/>
          </w:tcPr>
          <w:p w14:paraId="198DD3FC" w14:textId="77777777" w:rsidR="00C41B11" w:rsidRPr="00DD76AC" w:rsidRDefault="00C41B11" w:rsidP="003F7960">
            <w:pPr>
              <w:spacing w:after="0" w:line="240" w:lineRule="auto"/>
              <w:jc w:val="center"/>
              <w:rPr>
                <w:rFonts w:ascii="Times New Roman" w:eastAsia="Times New Roman" w:hAnsi="Times New Roman" w:cs="Times New Roman"/>
                <w:bCs/>
                <w:iCs/>
                <w:color w:val="000000"/>
                <w:sz w:val="24"/>
                <w:szCs w:val="24"/>
                <w:lang w:eastAsia="ru-RU"/>
              </w:rPr>
            </w:pPr>
            <w:r w:rsidRPr="00DD76AC">
              <w:rPr>
                <w:rFonts w:ascii="Times New Roman" w:eastAsia="Times New Roman" w:hAnsi="Times New Roman" w:cs="Times New Roman"/>
                <w:bCs/>
                <w:iCs/>
                <w:color w:val="000000"/>
                <w:sz w:val="24"/>
                <w:szCs w:val="24"/>
                <w:lang w:eastAsia="ru-RU"/>
              </w:rPr>
              <w:t>Юридичні особи</w:t>
            </w:r>
          </w:p>
        </w:tc>
      </w:tr>
      <w:tr w:rsidR="00215802" w:rsidRPr="00DD76AC" w14:paraId="664F813E" w14:textId="77777777" w:rsidTr="003F7960">
        <w:trPr>
          <w:trHeight w:val="20"/>
        </w:trPr>
        <w:tc>
          <w:tcPr>
            <w:tcW w:w="2030" w:type="dxa"/>
            <w:vMerge/>
            <w:tcBorders>
              <w:top w:val="single" w:sz="4" w:space="0" w:color="auto"/>
              <w:left w:val="single" w:sz="4" w:space="0" w:color="auto"/>
              <w:bottom w:val="single" w:sz="4" w:space="0" w:color="000000"/>
              <w:right w:val="single" w:sz="4" w:space="0" w:color="auto"/>
            </w:tcBorders>
            <w:vAlign w:val="center"/>
            <w:hideMark/>
          </w:tcPr>
          <w:p w14:paraId="2BDE2179" w14:textId="77777777" w:rsidR="00C41B11" w:rsidRPr="00DD76AC" w:rsidRDefault="00C41B11" w:rsidP="003F7960">
            <w:pPr>
              <w:spacing w:after="0" w:line="240" w:lineRule="auto"/>
              <w:jc w:val="center"/>
              <w:rPr>
                <w:rFonts w:ascii="Times New Roman" w:eastAsia="Times New Roman" w:hAnsi="Times New Roman" w:cs="Times New Roman"/>
                <w:b/>
                <w:bCs/>
                <w:i/>
                <w:iCs/>
                <w:sz w:val="24"/>
                <w:szCs w:val="24"/>
                <w:lang w:eastAsia="ru-RU"/>
              </w:rPr>
            </w:pP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14:paraId="03B6F8CD" w14:textId="07540C23" w:rsidR="00C41B11" w:rsidRPr="00DD76AC" w:rsidRDefault="00C41B11" w:rsidP="003F796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Усьо</w:t>
            </w:r>
            <w:r w:rsidR="00DA14F8" w:rsidRPr="00DD76AC">
              <w:rPr>
                <w:rFonts w:ascii="Times New Roman" w:eastAsia="Times New Roman" w:hAnsi="Times New Roman" w:cs="Times New Roman"/>
                <w:sz w:val="24"/>
                <w:szCs w:val="24"/>
                <w:lang w:eastAsia="ru-RU"/>
              </w:rPr>
              <w:t>-</w:t>
            </w:r>
            <w:r w:rsidRPr="00DD76AC">
              <w:rPr>
                <w:rFonts w:ascii="Times New Roman" w:eastAsia="Times New Roman" w:hAnsi="Times New Roman" w:cs="Times New Roman"/>
                <w:sz w:val="24"/>
                <w:szCs w:val="24"/>
                <w:lang w:eastAsia="ru-RU"/>
              </w:rPr>
              <w:t>го</w:t>
            </w:r>
          </w:p>
        </w:tc>
        <w:tc>
          <w:tcPr>
            <w:tcW w:w="2939" w:type="dxa"/>
            <w:gridSpan w:val="3"/>
            <w:tcBorders>
              <w:top w:val="single" w:sz="4" w:space="0" w:color="auto"/>
              <w:left w:val="nil"/>
              <w:bottom w:val="single" w:sz="4" w:space="0" w:color="auto"/>
              <w:right w:val="single" w:sz="4" w:space="0" w:color="auto"/>
            </w:tcBorders>
            <w:shd w:val="clear" w:color="auto" w:fill="auto"/>
            <w:vAlign w:val="center"/>
            <w:hideMark/>
          </w:tcPr>
          <w:p w14:paraId="1D737BC9" w14:textId="77777777" w:rsidR="00C41B11" w:rsidRPr="00DD76AC" w:rsidRDefault="00C41B11" w:rsidP="003F796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З них</w:t>
            </w:r>
          </w:p>
        </w:tc>
        <w:tc>
          <w:tcPr>
            <w:tcW w:w="918" w:type="dxa"/>
            <w:vMerge w:val="restart"/>
            <w:tcBorders>
              <w:top w:val="nil"/>
              <w:left w:val="single" w:sz="4" w:space="0" w:color="auto"/>
              <w:bottom w:val="single" w:sz="4" w:space="0" w:color="auto"/>
              <w:right w:val="single" w:sz="4" w:space="0" w:color="auto"/>
            </w:tcBorders>
            <w:shd w:val="clear" w:color="auto" w:fill="auto"/>
            <w:vAlign w:val="center"/>
            <w:hideMark/>
          </w:tcPr>
          <w:p w14:paraId="7260810B" w14:textId="03DB6F09" w:rsidR="00C41B11" w:rsidRPr="00DD76AC" w:rsidRDefault="00C41B11" w:rsidP="003F796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Усьо</w:t>
            </w:r>
            <w:r w:rsidR="00DA14F8" w:rsidRPr="00DD76AC">
              <w:rPr>
                <w:rFonts w:ascii="Times New Roman" w:eastAsia="Times New Roman" w:hAnsi="Times New Roman" w:cs="Times New Roman"/>
                <w:sz w:val="24"/>
                <w:szCs w:val="24"/>
                <w:lang w:eastAsia="ru-RU"/>
              </w:rPr>
              <w:t>-</w:t>
            </w:r>
            <w:r w:rsidRPr="00DD76AC">
              <w:rPr>
                <w:rFonts w:ascii="Times New Roman" w:eastAsia="Times New Roman" w:hAnsi="Times New Roman" w:cs="Times New Roman"/>
                <w:sz w:val="24"/>
                <w:szCs w:val="24"/>
                <w:lang w:eastAsia="ru-RU"/>
              </w:rPr>
              <w:t>го</w:t>
            </w:r>
          </w:p>
        </w:tc>
        <w:tc>
          <w:tcPr>
            <w:tcW w:w="2892" w:type="dxa"/>
            <w:gridSpan w:val="3"/>
            <w:tcBorders>
              <w:top w:val="single" w:sz="4" w:space="0" w:color="auto"/>
              <w:left w:val="nil"/>
              <w:bottom w:val="single" w:sz="4" w:space="0" w:color="auto"/>
              <w:right w:val="single" w:sz="4" w:space="0" w:color="auto"/>
            </w:tcBorders>
            <w:shd w:val="clear" w:color="auto" w:fill="auto"/>
            <w:vAlign w:val="center"/>
            <w:hideMark/>
          </w:tcPr>
          <w:p w14:paraId="7B437795" w14:textId="77777777" w:rsidR="00C41B11" w:rsidRPr="00DD76AC" w:rsidRDefault="00C41B11" w:rsidP="003F796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З них</w:t>
            </w:r>
          </w:p>
        </w:tc>
      </w:tr>
      <w:tr w:rsidR="00215802" w:rsidRPr="00DD76AC" w14:paraId="6D678BCF" w14:textId="77777777" w:rsidTr="003F7960">
        <w:trPr>
          <w:trHeight w:val="450"/>
        </w:trPr>
        <w:tc>
          <w:tcPr>
            <w:tcW w:w="2030" w:type="dxa"/>
            <w:vMerge/>
            <w:tcBorders>
              <w:top w:val="single" w:sz="4" w:space="0" w:color="auto"/>
              <w:left w:val="single" w:sz="4" w:space="0" w:color="auto"/>
              <w:bottom w:val="single" w:sz="4" w:space="0" w:color="000000"/>
              <w:right w:val="single" w:sz="4" w:space="0" w:color="auto"/>
            </w:tcBorders>
            <w:vAlign w:val="center"/>
            <w:hideMark/>
          </w:tcPr>
          <w:p w14:paraId="131E19F1" w14:textId="77777777" w:rsidR="00C41B11" w:rsidRPr="00DD76AC" w:rsidRDefault="00C41B11" w:rsidP="003F7960">
            <w:pPr>
              <w:spacing w:after="0" w:line="240" w:lineRule="auto"/>
              <w:jc w:val="center"/>
              <w:rPr>
                <w:rFonts w:ascii="Times New Roman" w:eastAsia="Times New Roman" w:hAnsi="Times New Roman" w:cs="Times New Roman"/>
                <w:b/>
                <w:bCs/>
                <w:i/>
                <w:iCs/>
                <w:sz w:val="24"/>
                <w:szCs w:val="24"/>
                <w:lang w:eastAsia="ru-RU"/>
              </w:rPr>
            </w:pPr>
          </w:p>
        </w:tc>
        <w:tc>
          <w:tcPr>
            <w:tcW w:w="849" w:type="dxa"/>
            <w:vMerge/>
            <w:tcBorders>
              <w:top w:val="nil"/>
              <w:left w:val="single" w:sz="4" w:space="0" w:color="auto"/>
              <w:bottom w:val="single" w:sz="4" w:space="0" w:color="auto"/>
              <w:right w:val="single" w:sz="4" w:space="0" w:color="auto"/>
            </w:tcBorders>
            <w:vAlign w:val="center"/>
            <w:hideMark/>
          </w:tcPr>
          <w:p w14:paraId="04D5F40B" w14:textId="77777777" w:rsidR="00C41B11" w:rsidRPr="00DD76AC" w:rsidRDefault="00C41B11" w:rsidP="003F7960">
            <w:pPr>
              <w:spacing w:after="0" w:line="240" w:lineRule="auto"/>
              <w:jc w:val="center"/>
              <w:rPr>
                <w:rFonts w:ascii="Times New Roman" w:eastAsia="Times New Roman" w:hAnsi="Times New Roman" w:cs="Times New Roman"/>
                <w:sz w:val="24"/>
                <w:szCs w:val="24"/>
                <w:lang w:eastAsia="ru-RU"/>
              </w:rPr>
            </w:pPr>
          </w:p>
        </w:tc>
        <w:tc>
          <w:tcPr>
            <w:tcW w:w="179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FFF409" w14:textId="77777777" w:rsidR="00C41B11" w:rsidRPr="00DD76AC" w:rsidRDefault="00C41B11" w:rsidP="003F796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громадянам України для подорожі</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5C41ACEC" w14:textId="77E07944" w:rsidR="00C41B11" w:rsidRPr="00DD76AC" w:rsidRDefault="00C41B11" w:rsidP="003F796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інозем</w:t>
            </w:r>
            <w:r w:rsidR="00DA14F8" w:rsidRPr="00DD76AC">
              <w:rPr>
                <w:rFonts w:ascii="Times New Roman" w:eastAsia="Times New Roman" w:hAnsi="Times New Roman" w:cs="Times New Roman"/>
                <w:sz w:val="24"/>
                <w:szCs w:val="24"/>
                <w:lang w:eastAsia="ru-RU"/>
              </w:rPr>
              <w:t>-</w:t>
            </w:r>
            <w:r w:rsidRPr="00DD76AC">
              <w:rPr>
                <w:rFonts w:ascii="Times New Roman" w:eastAsia="Times New Roman" w:hAnsi="Times New Roman" w:cs="Times New Roman"/>
                <w:sz w:val="24"/>
                <w:szCs w:val="24"/>
                <w:lang w:eastAsia="ru-RU"/>
              </w:rPr>
              <w:t>цям</w:t>
            </w:r>
          </w:p>
        </w:tc>
        <w:tc>
          <w:tcPr>
            <w:tcW w:w="918" w:type="dxa"/>
            <w:vMerge/>
            <w:tcBorders>
              <w:top w:val="nil"/>
              <w:left w:val="single" w:sz="4" w:space="0" w:color="auto"/>
              <w:bottom w:val="single" w:sz="4" w:space="0" w:color="auto"/>
              <w:right w:val="single" w:sz="4" w:space="0" w:color="auto"/>
            </w:tcBorders>
            <w:vAlign w:val="center"/>
            <w:hideMark/>
          </w:tcPr>
          <w:p w14:paraId="5E93C7A7" w14:textId="77777777" w:rsidR="00C41B11" w:rsidRPr="00DD76AC" w:rsidRDefault="00C41B11" w:rsidP="003F7960">
            <w:pPr>
              <w:spacing w:after="0" w:line="240" w:lineRule="auto"/>
              <w:jc w:val="center"/>
              <w:rPr>
                <w:rFonts w:ascii="Times New Roman" w:eastAsia="Times New Roman" w:hAnsi="Times New Roman" w:cs="Times New Roman"/>
                <w:sz w:val="24"/>
                <w:szCs w:val="24"/>
                <w:lang w:eastAsia="ru-RU"/>
              </w:rPr>
            </w:pPr>
          </w:p>
        </w:tc>
        <w:tc>
          <w:tcPr>
            <w:tcW w:w="18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5F3D6A" w14:textId="77777777" w:rsidR="00C41B11" w:rsidRPr="00DD76AC" w:rsidRDefault="00C41B11" w:rsidP="003F796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громадянам України для подорожі</w:t>
            </w:r>
          </w:p>
        </w:tc>
        <w:tc>
          <w:tcPr>
            <w:tcW w:w="1072" w:type="dxa"/>
            <w:vMerge w:val="restart"/>
            <w:tcBorders>
              <w:top w:val="nil"/>
              <w:left w:val="single" w:sz="4" w:space="0" w:color="auto"/>
              <w:bottom w:val="single" w:sz="4" w:space="0" w:color="auto"/>
              <w:right w:val="single" w:sz="4" w:space="0" w:color="auto"/>
            </w:tcBorders>
            <w:shd w:val="clear" w:color="auto" w:fill="auto"/>
            <w:vAlign w:val="center"/>
            <w:hideMark/>
          </w:tcPr>
          <w:p w14:paraId="6EC3ECFD" w14:textId="4B8B4DB0" w:rsidR="00C41B11" w:rsidRPr="00DD76AC" w:rsidRDefault="00C41B11" w:rsidP="003F796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інозем</w:t>
            </w:r>
            <w:r w:rsidR="00DA14F8" w:rsidRPr="00DD76AC">
              <w:rPr>
                <w:rFonts w:ascii="Times New Roman" w:eastAsia="Times New Roman" w:hAnsi="Times New Roman" w:cs="Times New Roman"/>
                <w:sz w:val="24"/>
                <w:szCs w:val="24"/>
                <w:lang w:eastAsia="ru-RU"/>
              </w:rPr>
              <w:t>-</w:t>
            </w:r>
            <w:r w:rsidRPr="00DD76AC">
              <w:rPr>
                <w:rFonts w:ascii="Times New Roman" w:eastAsia="Times New Roman" w:hAnsi="Times New Roman" w:cs="Times New Roman"/>
                <w:sz w:val="24"/>
                <w:szCs w:val="24"/>
                <w:lang w:eastAsia="ru-RU"/>
              </w:rPr>
              <w:t>цям</w:t>
            </w:r>
          </w:p>
        </w:tc>
      </w:tr>
      <w:tr w:rsidR="00215802" w:rsidRPr="00DD76AC" w14:paraId="072D61C8" w14:textId="77777777" w:rsidTr="003F7960">
        <w:trPr>
          <w:trHeight w:val="450"/>
        </w:trPr>
        <w:tc>
          <w:tcPr>
            <w:tcW w:w="2030" w:type="dxa"/>
            <w:vMerge/>
            <w:tcBorders>
              <w:top w:val="single" w:sz="4" w:space="0" w:color="auto"/>
              <w:left w:val="single" w:sz="4" w:space="0" w:color="auto"/>
              <w:bottom w:val="single" w:sz="4" w:space="0" w:color="000000"/>
              <w:right w:val="single" w:sz="4" w:space="0" w:color="auto"/>
            </w:tcBorders>
            <w:vAlign w:val="center"/>
            <w:hideMark/>
          </w:tcPr>
          <w:p w14:paraId="386B859A" w14:textId="77777777" w:rsidR="00C41B11" w:rsidRPr="00DD76AC" w:rsidRDefault="00C41B11" w:rsidP="003F7960">
            <w:pPr>
              <w:spacing w:after="0" w:line="240" w:lineRule="auto"/>
              <w:jc w:val="center"/>
              <w:rPr>
                <w:rFonts w:ascii="Times New Roman" w:eastAsia="Times New Roman" w:hAnsi="Times New Roman" w:cs="Times New Roman"/>
                <w:b/>
                <w:bCs/>
                <w:i/>
                <w:iCs/>
                <w:sz w:val="24"/>
                <w:szCs w:val="24"/>
                <w:lang w:eastAsia="ru-RU"/>
              </w:rPr>
            </w:pPr>
          </w:p>
        </w:tc>
        <w:tc>
          <w:tcPr>
            <w:tcW w:w="849" w:type="dxa"/>
            <w:vMerge/>
            <w:tcBorders>
              <w:top w:val="nil"/>
              <w:left w:val="single" w:sz="4" w:space="0" w:color="auto"/>
              <w:bottom w:val="single" w:sz="4" w:space="0" w:color="auto"/>
              <w:right w:val="single" w:sz="4" w:space="0" w:color="auto"/>
            </w:tcBorders>
            <w:vAlign w:val="center"/>
            <w:hideMark/>
          </w:tcPr>
          <w:p w14:paraId="0FF13319" w14:textId="77777777" w:rsidR="00C41B11" w:rsidRPr="00DD76AC" w:rsidRDefault="00C41B11" w:rsidP="003F7960">
            <w:pPr>
              <w:spacing w:after="0" w:line="240" w:lineRule="auto"/>
              <w:jc w:val="center"/>
              <w:rPr>
                <w:rFonts w:ascii="Times New Roman" w:eastAsia="Times New Roman" w:hAnsi="Times New Roman" w:cs="Times New Roman"/>
                <w:sz w:val="24"/>
                <w:szCs w:val="24"/>
                <w:lang w:eastAsia="ru-RU"/>
              </w:rPr>
            </w:pPr>
          </w:p>
        </w:tc>
        <w:tc>
          <w:tcPr>
            <w:tcW w:w="1798" w:type="dxa"/>
            <w:gridSpan w:val="2"/>
            <w:vMerge/>
            <w:tcBorders>
              <w:top w:val="single" w:sz="4" w:space="0" w:color="auto"/>
              <w:left w:val="single" w:sz="4" w:space="0" w:color="auto"/>
              <w:bottom w:val="single" w:sz="4" w:space="0" w:color="auto"/>
              <w:right w:val="single" w:sz="4" w:space="0" w:color="auto"/>
            </w:tcBorders>
            <w:vAlign w:val="center"/>
            <w:hideMark/>
          </w:tcPr>
          <w:p w14:paraId="33420ADE" w14:textId="77777777" w:rsidR="00C41B11" w:rsidRPr="00DD76AC" w:rsidRDefault="00C41B11" w:rsidP="003F7960">
            <w:pPr>
              <w:spacing w:after="0" w:line="240" w:lineRule="auto"/>
              <w:jc w:val="center"/>
              <w:rPr>
                <w:rFonts w:ascii="Times New Roman" w:eastAsia="Times New Roman" w:hAnsi="Times New Roman" w:cs="Times New Roman"/>
                <w:sz w:val="24"/>
                <w:szCs w:val="24"/>
                <w:lang w:eastAsia="ru-RU"/>
              </w:rPr>
            </w:pPr>
          </w:p>
        </w:tc>
        <w:tc>
          <w:tcPr>
            <w:tcW w:w="1141" w:type="dxa"/>
            <w:vMerge/>
            <w:tcBorders>
              <w:top w:val="nil"/>
              <w:left w:val="single" w:sz="4" w:space="0" w:color="auto"/>
              <w:bottom w:val="single" w:sz="4" w:space="0" w:color="auto"/>
              <w:right w:val="single" w:sz="4" w:space="0" w:color="auto"/>
            </w:tcBorders>
            <w:vAlign w:val="center"/>
            <w:hideMark/>
          </w:tcPr>
          <w:p w14:paraId="07A7B6C0" w14:textId="77777777" w:rsidR="00C41B11" w:rsidRPr="00DD76AC" w:rsidRDefault="00C41B11" w:rsidP="003F7960">
            <w:pPr>
              <w:spacing w:after="0" w:line="240" w:lineRule="auto"/>
              <w:jc w:val="center"/>
              <w:rPr>
                <w:rFonts w:ascii="Times New Roman" w:eastAsia="Times New Roman" w:hAnsi="Times New Roman" w:cs="Times New Roman"/>
                <w:sz w:val="24"/>
                <w:szCs w:val="24"/>
                <w:lang w:eastAsia="ru-RU"/>
              </w:rPr>
            </w:pPr>
          </w:p>
        </w:tc>
        <w:tc>
          <w:tcPr>
            <w:tcW w:w="918" w:type="dxa"/>
            <w:vMerge/>
            <w:tcBorders>
              <w:top w:val="nil"/>
              <w:left w:val="single" w:sz="4" w:space="0" w:color="auto"/>
              <w:bottom w:val="single" w:sz="4" w:space="0" w:color="auto"/>
              <w:right w:val="single" w:sz="4" w:space="0" w:color="auto"/>
            </w:tcBorders>
            <w:vAlign w:val="center"/>
            <w:hideMark/>
          </w:tcPr>
          <w:p w14:paraId="481A9DE5" w14:textId="77777777" w:rsidR="00C41B11" w:rsidRPr="00DD76AC" w:rsidRDefault="00C41B11" w:rsidP="003F7960">
            <w:pPr>
              <w:spacing w:after="0" w:line="240" w:lineRule="auto"/>
              <w:jc w:val="center"/>
              <w:rPr>
                <w:rFonts w:ascii="Times New Roman" w:eastAsia="Times New Roman" w:hAnsi="Times New Roman" w:cs="Times New Roman"/>
                <w:sz w:val="24"/>
                <w:szCs w:val="24"/>
                <w:lang w:eastAsia="ru-RU"/>
              </w:rPr>
            </w:pPr>
          </w:p>
        </w:tc>
        <w:tc>
          <w:tcPr>
            <w:tcW w:w="1820" w:type="dxa"/>
            <w:gridSpan w:val="2"/>
            <w:vMerge/>
            <w:tcBorders>
              <w:top w:val="single" w:sz="4" w:space="0" w:color="auto"/>
              <w:left w:val="single" w:sz="4" w:space="0" w:color="auto"/>
              <w:bottom w:val="single" w:sz="4" w:space="0" w:color="auto"/>
              <w:right w:val="single" w:sz="4" w:space="0" w:color="auto"/>
            </w:tcBorders>
            <w:vAlign w:val="center"/>
            <w:hideMark/>
          </w:tcPr>
          <w:p w14:paraId="4028323C" w14:textId="77777777" w:rsidR="00C41B11" w:rsidRPr="00DD76AC" w:rsidRDefault="00C41B11" w:rsidP="003F7960">
            <w:pPr>
              <w:spacing w:after="0" w:line="240" w:lineRule="auto"/>
              <w:jc w:val="center"/>
              <w:rPr>
                <w:rFonts w:ascii="Times New Roman" w:eastAsia="Times New Roman" w:hAnsi="Times New Roman" w:cs="Times New Roman"/>
                <w:sz w:val="24"/>
                <w:szCs w:val="24"/>
                <w:lang w:eastAsia="ru-RU"/>
              </w:rPr>
            </w:pPr>
          </w:p>
        </w:tc>
        <w:tc>
          <w:tcPr>
            <w:tcW w:w="1072" w:type="dxa"/>
            <w:vMerge/>
            <w:tcBorders>
              <w:top w:val="nil"/>
              <w:left w:val="single" w:sz="4" w:space="0" w:color="auto"/>
              <w:bottom w:val="single" w:sz="4" w:space="0" w:color="auto"/>
              <w:right w:val="single" w:sz="4" w:space="0" w:color="auto"/>
            </w:tcBorders>
            <w:vAlign w:val="center"/>
            <w:hideMark/>
          </w:tcPr>
          <w:p w14:paraId="611BEBAE" w14:textId="77777777" w:rsidR="00C41B11" w:rsidRPr="00DD76AC" w:rsidRDefault="00C41B11" w:rsidP="003F7960">
            <w:pPr>
              <w:spacing w:after="0" w:line="240" w:lineRule="auto"/>
              <w:jc w:val="center"/>
              <w:rPr>
                <w:rFonts w:ascii="Times New Roman" w:eastAsia="Times New Roman" w:hAnsi="Times New Roman" w:cs="Times New Roman"/>
                <w:sz w:val="24"/>
                <w:szCs w:val="24"/>
                <w:lang w:eastAsia="ru-RU"/>
              </w:rPr>
            </w:pPr>
          </w:p>
        </w:tc>
      </w:tr>
      <w:tr w:rsidR="00215802" w:rsidRPr="00DD76AC" w14:paraId="79FB2B63" w14:textId="77777777" w:rsidTr="003F7960">
        <w:trPr>
          <w:trHeight w:val="450"/>
        </w:trPr>
        <w:tc>
          <w:tcPr>
            <w:tcW w:w="2030" w:type="dxa"/>
            <w:vMerge/>
            <w:tcBorders>
              <w:top w:val="single" w:sz="4" w:space="0" w:color="auto"/>
              <w:left w:val="single" w:sz="4" w:space="0" w:color="auto"/>
              <w:bottom w:val="single" w:sz="4" w:space="0" w:color="000000"/>
              <w:right w:val="single" w:sz="4" w:space="0" w:color="auto"/>
            </w:tcBorders>
            <w:vAlign w:val="center"/>
            <w:hideMark/>
          </w:tcPr>
          <w:p w14:paraId="730CFAE3" w14:textId="77777777" w:rsidR="00C41B11" w:rsidRPr="00DD76AC" w:rsidRDefault="00C41B11" w:rsidP="003F7960">
            <w:pPr>
              <w:spacing w:after="0" w:line="240" w:lineRule="auto"/>
              <w:jc w:val="center"/>
              <w:rPr>
                <w:rFonts w:ascii="Times New Roman" w:eastAsia="Times New Roman" w:hAnsi="Times New Roman" w:cs="Times New Roman"/>
                <w:b/>
                <w:bCs/>
                <w:i/>
                <w:iCs/>
                <w:sz w:val="24"/>
                <w:szCs w:val="24"/>
                <w:lang w:eastAsia="ru-RU"/>
              </w:rPr>
            </w:pPr>
          </w:p>
        </w:tc>
        <w:tc>
          <w:tcPr>
            <w:tcW w:w="849" w:type="dxa"/>
            <w:vMerge/>
            <w:tcBorders>
              <w:top w:val="nil"/>
              <w:left w:val="single" w:sz="4" w:space="0" w:color="auto"/>
              <w:bottom w:val="single" w:sz="4" w:space="0" w:color="auto"/>
              <w:right w:val="single" w:sz="4" w:space="0" w:color="auto"/>
            </w:tcBorders>
            <w:vAlign w:val="center"/>
            <w:hideMark/>
          </w:tcPr>
          <w:p w14:paraId="5401D05F" w14:textId="77777777" w:rsidR="00C41B11" w:rsidRPr="00DD76AC" w:rsidRDefault="00C41B11" w:rsidP="003F7960">
            <w:pPr>
              <w:spacing w:after="0" w:line="240" w:lineRule="auto"/>
              <w:jc w:val="center"/>
              <w:rPr>
                <w:rFonts w:ascii="Times New Roman" w:eastAsia="Times New Roman" w:hAnsi="Times New Roman" w:cs="Times New Roman"/>
                <w:sz w:val="24"/>
                <w:szCs w:val="24"/>
                <w:lang w:eastAsia="ru-RU"/>
              </w:rPr>
            </w:pPr>
          </w:p>
        </w:tc>
        <w:tc>
          <w:tcPr>
            <w:tcW w:w="946" w:type="dxa"/>
            <w:vMerge w:val="restart"/>
            <w:tcBorders>
              <w:top w:val="nil"/>
              <w:left w:val="single" w:sz="4" w:space="0" w:color="auto"/>
              <w:bottom w:val="single" w:sz="4" w:space="0" w:color="auto"/>
              <w:right w:val="single" w:sz="4" w:space="0" w:color="auto"/>
            </w:tcBorders>
            <w:shd w:val="clear" w:color="auto" w:fill="auto"/>
            <w:vAlign w:val="center"/>
            <w:hideMark/>
          </w:tcPr>
          <w:p w14:paraId="64A3BABB" w14:textId="08F5100E" w:rsidR="00C41B11" w:rsidRPr="00DD76AC" w:rsidRDefault="00C41B11" w:rsidP="003F796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в межах Украї</w:t>
            </w:r>
            <w:r w:rsidR="00DA14F8" w:rsidRPr="00DD76AC">
              <w:rPr>
                <w:rFonts w:ascii="Times New Roman" w:eastAsia="Times New Roman" w:hAnsi="Times New Roman" w:cs="Times New Roman"/>
                <w:sz w:val="24"/>
                <w:szCs w:val="24"/>
                <w:lang w:eastAsia="ru-RU"/>
              </w:rPr>
              <w:t>-</w:t>
            </w:r>
            <w:r w:rsidRPr="00DD76AC">
              <w:rPr>
                <w:rFonts w:ascii="Times New Roman" w:eastAsia="Times New Roman" w:hAnsi="Times New Roman" w:cs="Times New Roman"/>
                <w:sz w:val="24"/>
                <w:szCs w:val="24"/>
                <w:lang w:eastAsia="ru-RU"/>
              </w:rPr>
              <w:t>ни</w:t>
            </w:r>
          </w:p>
        </w:tc>
        <w:tc>
          <w:tcPr>
            <w:tcW w:w="852" w:type="dxa"/>
            <w:vMerge w:val="restart"/>
            <w:tcBorders>
              <w:top w:val="nil"/>
              <w:left w:val="single" w:sz="4" w:space="0" w:color="auto"/>
              <w:bottom w:val="single" w:sz="4" w:space="0" w:color="auto"/>
              <w:right w:val="single" w:sz="4" w:space="0" w:color="auto"/>
            </w:tcBorders>
            <w:shd w:val="clear" w:color="auto" w:fill="auto"/>
            <w:vAlign w:val="center"/>
            <w:hideMark/>
          </w:tcPr>
          <w:p w14:paraId="783F7930" w14:textId="4ED10F66" w:rsidR="00C41B11" w:rsidRPr="00DD76AC" w:rsidRDefault="00C41B11" w:rsidP="003F796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за кор</w:t>
            </w:r>
            <w:r w:rsidR="00DA14F8" w:rsidRPr="00DD76AC">
              <w:rPr>
                <w:rFonts w:ascii="Times New Roman" w:eastAsia="Times New Roman" w:hAnsi="Times New Roman" w:cs="Times New Roman"/>
                <w:sz w:val="24"/>
                <w:szCs w:val="24"/>
                <w:lang w:eastAsia="ru-RU"/>
              </w:rPr>
              <w:t>-</w:t>
            </w:r>
            <w:r w:rsidRPr="00DD76AC">
              <w:rPr>
                <w:rFonts w:ascii="Times New Roman" w:eastAsia="Times New Roman" w:hAnsi="Times New Roman" w:cs="Times New Roman"/>
                <w:sz w:val="24"/>
                <w:szCs w:val="24"/>
                <w:lang w:eastAsia="ru-RU"/>
              </w:rPr>
              <w:t>дон</w:t>
            </w:r>
          </w:p>
        </w:tc>
        <w:tc>
          <w:tcPr>
            <w:tcW w:w="1141" w:type="dxa"/>
            <w:vMerge/>
            <w:tcBorders>
              <w:top w:val="nil"/>
              <w:left w:val="single" w:sz="4" w:space="0" w:color="auto"/>
              <w:bottom w:val="single" w:sz="4" w:space="0" w:color="auto"/>
              <w:right w:val="single" w:sz="4" w:space="0" w:color="auto"/>
            </w:tcBorders>
            <w:vAlign w:val="center"/>
            <w:hideMark/>
          </w:tcPr>
          <w:p w14:paraId="36191DCD" w14:textId="77777777" w:rsidR="00C41B11" w:rsidRPr="00DD76AC" w:rsidRDefault="00C41B11" w:rsidP="003F7960">
            <w:pPr>
              <w:spacing w:after="0" w:line="240" w:lineRule="auto"/>
              <w:jc w:val="center"/>
              <w:rPr>
                <w:rFonts w:ascii="Times New Roman" w:eastAsia="Times New Roman" w:hAnsi="Times New Roman" w:cs="Times New Roman"/>
                <w:sz w:val="24"/>
                <w:szCs w:val="24"/>
                <w:lang w:eastAsia="ru-RU"/>
              </w:rPr>
            </w:pPr>
          </w:p>
        </w:tc>
        <w:tc>
          <w:tcPr>
            <w:tcW w:w="918" w:type="dxa"/>
            <w:vMerge/>
            <w:tcBorders>
              <w:top w:val="nil"/>
              <w:left w:val="single" w:sz="4" w:space="0" w:color="auto"/>
              <w:bottom w:val="single" w:sz="4" w:space="0" w:color="auto"/>
              <w:right w:val="single" w:sz="4" w:space="0" w:color="auto"/>
            </w:tcBorders>
            <w:vAlign w:val="center"/>
            <w:hideMark/>
          </w:tcPr>
          <w:p w14:paraId="7C990295" w14:textId="77777777" w:rsidR="00C41B11" w:rsidRPr="00DD76AC" w:rsidRDefault="00C41B11" w:rsidP="003F7960">
            <w:pPr>
              <w:spacing w:after="0" w:line="240" w:lineRule="auto"/>
              <w:jc w:val="center"/>
              <w:rPr>
                <w:rFonts w:ascii="Times New Roman" w:eastAsia="Times New Roman" w:hAnsi="Times New Roman" w:cs="Times New Roman"/>
                <w:sz w:val="24"/>
                <w:szCs w:val="24"/>
                <w:lang w:eastAsia="ru-RU"/>
              </w:rPr>
            </w:pPr>
          </w:p>
        </w:tc>
        <w:tc>
          <w:tcPr>
            <w:tcW w:w="968" w:type="dxa"/>
            <w:vMerge w:val="restart"/>
            <w:tcBorders>
              <w:top w:val="nil"/>
              <w:left w:val="single" w:sz="4" w:space="0" w:color="auto"/>
              <w:bottom w:val="single" w:sz="4" w:space="0" w:color="auto"/>
              <w:right w:val="single" w:sz="4" w:space="0" w:color="auto"/>
            </w:tcBorders>
            <w:shd w:val="clear" w:color="auto" w:fill="auto"/>
            <w:vAlign w:val="center"/>
            <w:hideMark/>
          </w:tcPr>
          <w:p w14:paraId="1505086A" w14:textId="1187EB30" w:rsidR="00C41B11" w:rsidRPr="00DD76AC" w:rsidRDefault="00C41B11" w:rsidP="003F796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в межах Украї</w:t>
            </w:r>
            <w:r w:rsidR="00DA14F8" w:rsidRPr="00DD76AC">
              <w:rPr>
                <w:rFonts w:ascii="Times New Roman" w:eastAsia="Times New Roman" w:hAnsi="Times New Roman" w:cs="Times New Roman"/>
                <w:sz w:val="24"/>
                <w:szCs w:val="24"/>
                <w:lang w:eastAsia="ru-RU"/>
              </w:rPr>
              <w:t>-</w:t>
            </w:r>
            <w:r w:rsidRPr="00DD76AC">
              <w:rPr>
                <w:rFonts w:ascii="Times New Roman" w:eastAsia="Times New Roman" w:hAnsi="Times New Roman" w:cs="Times New Roman"/>
                <w:sz w:val="24"/>
                <w:szCs w:val="24"/>
                <w:lang w:eastAsia="ru-RU"/>
              </w:rPr>
              <w:t>ни</w:t>
            </w:r>
          </w:p>
        </w:tc>
        <w:tc>
          <w:tcPr>
            <w:tcW w:w="852" w:type="dxa"/>
            <w:vMerge w:val="restart"/>
            <w:tcBorders>
              <w:top w:val="nil"/>
              <w:left w:val="single" w:sz="4" w:space="0" w:color="auto"/>
              <w:bottom w:val="single" w:sz="4" w:space="0" w:color="auto"/>
              <w:right w:val="single" w:sz="4" w:space="0" w:color="auto"/>
            </w:tcBorders>
            <w:shd w:val="clear" w:color="auto" w:fill="auto"/>
            <w:vAlign w:val="center"/>
            <w:hideMark/>
          </w:tcPr>
          <w:p w14:paraId="7D208EC4" w14:textId="2D145FCE" w:rsidR="00C41B11" w:rsidRPr="00DD76AC" w:rsidRDefault="00C41B11" w:rsidP="003F796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за кор</w:t>
            </w:r>
            <w:r w:rsidR="00DA14F8" w:rsidRPr="00DD76AC">
              <w:rPr>
                <w:rFonts w:ascii="Times New Roman" w:eastAsia="Times New Roman" w:hAnsi="Times New Roman" w:cs="Times New Roman"/>
                <w:sz w:val="24"/>
                <w:szCs w:val="24"/>
                <w:lang w:eastAsia="ru-RU"/>
              </w:rPr>
              <w:t>-</w:t>
            </w:r>
            <w:r w:rsidRPr="00DD76AC">
              <w:rPr>
                <w:rFonts w:ascii="Times New Roman" w:eastAsia="Times New Roman" w:hAnsi="Times New Roman" w:cs="Times New Roman"/>
                <w:sz w:val="24"/>
                <w:szCs w:val="24"/>
                <w:lang w:eastAsia="ru-RU"/>
              </w:rPr>
              <w:t>дон</w:t>
            </w:r>
          </w:p>
        </w:tc>
        <w:tc>
          <w:tcPr>
            <w:tcW w:w="1072" w:type="dxa"/>
            <w:vMerge/>
            <w:tcBorders>
              <w:top w:val="nil"/>
              <w:left w:val="single" w:sz="4" w:space="0" w:color="auto"/>
              <w:bottom w:val="single" w:sz="4" w:space="0" w:color="auto"/>
              <w:right w:val="single" w:sz="4" w:space="0" w:color="auto"/>
            </w:tcBorders>
            <w:vAlign w:val="center"/>
            <w:hideMark/>
          </w:tcPr>
          <w:p w14:paraId="6511E13F" w14:textId="77777777" w:rsidR="00C41B11" w:rsidRPr="00DD76AC" w:rsidRDefault="00C41B11" w:rsidP="003F7960">
            <w:pPr>
              <w:spacing w:after="0" w:line="240" w:lineRule="auto"/>
              <w:jc w:val="center"/>
              <w:rPr>
                <w:rFonts w:ascii="Times New Roman" w:eastAsia="Times New Roman" w:hAnsi="Times New Roman" w:cs="Times New Roman"/>
                <w:sz w:val="24"/>
                <w:szCs w:val="24"/>
                <w:lang w:eastAsia="ru-RU"/>
              </w:rPr>
            </w:pPr>
          </w:p>
        </w:tc>
      </w:tr>
      <w:tr w:rsidR="00215802" w:rsidRPr="00DD76AC" w14:paraId="4D924EA5" w14:textId="77777777" w:rsidTr="003F7960">
        <w:trPr>
          <w:trHeight w:val="456"/>
        </w:trPr>
        <w:tc>
          <w:tcPr>
            <w:tcW w:w="2030" w:type="dxa"/>
            <w:vMerge/>
            <w:tcBorders>
              <w:top w:val="single" w:sz="4" w:space="0" w:color="auto"/>
              <w:left w:val="single" w:sz="4" w:space="0" w:color="auto"/>
              <w:bottom w:val="single" w:sz="4" w:space="0" w:color="000000"/>
              <w:right w:val="single" w:sz="4" w:space="0" w:color="auto"/>
            </w:tcBorders>
            <w:vAlign w:val="center"/>
            <w:hideMark/>
          </w:tcPr>
          <w:p w14:paraId="33BC7EAF" w14:textId="77777777" w:rsidR="00C41B11" w:rsidRPr="00DD76AC" w:rsidRDefault="00C41B11" w:rsidP="003F7960">
            <w:pPr>
              <w:spacing w:after="0" w:line="240" w:lineRule="auto"/>
              <w:jc w:val="center"/>
              <w:rPr>
                <w:rFonts w:ascii="Times New Roman" w:eastAsia="Times New Roman" w:hAnsi="Times New Roman" w:cs="Times New Roman"/>
                <w:b/>
                <w:bCs/>
                <w:i/>
                <w:iCs/>
                <w:sz w:val="24"/>
                <w:szCs w:val="24"/>
                <w:lang w:eastAsia="ru-RU"/>
              </w:rPr>
            </w:pPr>
          </w:p>
        </w:tc>
        <w:tc>
          <w:tcPr>
            <w:tcW w:w="849" w:type="dxa"/>
            <w:vMerge/>
            <w:tcBorders>
              <w:top w:val="nil"/>
              <w:left w:val="single" w:sz="4" w:space="0" w:color="auto"/>
              <w:bottom w:val="single" w:sz="4" w:space="0" w:color="auto"/>
              <w:right w:val="single" w:sz="4" w:space="0" w:color="auto"/>
            </w:tcBorders>
            <w:vAlign w:val="center"/>
            <w:hideMark/>
          </w:tcPr>
          <w:p w14:paraId="6154D404" w14:textId="77777777" w:rsidR="00C41B11" w:rsidRPr="00DD76AC" w:rsidRDefault="00C41B11" w:rsidP="003F7960">
            <w:pPr>
              <w:spacing w:after="0" w:line="240" w:lineRule="auto"/>
              <w:jc w:val="center"/>
              <w:rPr>
                <w:rFonts w:ascii="Times New Roman" w:eastAsia="Times New Roman" w:hAnsi="Times New Roman" w:cs="Times New Roman"/>
                <w:sz w:val="24"/>
                <w:szCs w:val="24"/>
                <w:lang w:eastAsia="ru-RU"/>
              </w:rPr>
            </w:pPr>
          </w:p>
        </w:tc>
        <w:tc>
          <w:tcPr>
            <w:tcW w:w="946" w:type="dxa"/>
            <w:vMerge/>
            <w:tcBorders>
              <w:top w:val="nil"/>
              <w:left w:val="single" w:sz="4" w:space="0" w:color="auto"/>
              <w:bottom w:val="single" w:sz="4" w:space="0" w:color="auto"/>
              <w:right w:val="single" w:sz="4" w:space="0" w:color="auto"/>
            </w:tcBorders>
            <w:vAlign w:val="center"/>
            <w:hideMark/>
          </w:tcPr>
          <w:p w14:paraId="0E56927F" w14:textId="77777777" w:rsidR="00C41B11" w:rsidRPr="00DD76AC" w:rsidRDefault="00C41B11" w:rsidP="003F7960">
            <w:pPr>
              <w:spacing w:after="0" w:line="240" w:lineRule="auto"/>
              <w:jc w:val="center"/>
              <w:rPr>
                <w:rFonts w:ascii="Times New Roman" w:eastAsia="Times New Roman" w:hAnsi="Times New Roman" w:cs="Times New Roman"/>
                <w:sz w:val="24"/>
                <w:szCs w:val="24"/>
                <w:lang w:eastAsia="ru-RU"/>
              </w:rPr>
            </w:pPr>
          </w:p>
        </w:tc>
        <w:tc>
          <w:tcPr>
            <w:tcW w:w="852" w:type="dxa"/>
            <w:vMerge/>
            <w:tcBorders>
              <w:top w:val="nil"/>
              <w:left w:val="single" w:sz="4" w:space="0" w:color="auto"/>
              <w:bottom w:val="single" w:sz="4" w:space="0" w:color="auto"/>
              <w:right w:val="single" w:sz="4" w:space="0" w:color="auto"/>
            </w:tcBorders>
            <w:vAlign w:val="center"/>
            <w:hideMark/>
          </w:tcPr>
          <w:p w14:paraId="2A3EBAF9" w14:textId="77777777" w:rsidR="00C41B11" w:rsidRPr="00DD76AC" w:rsidRDefault="00C41B11" w:rsidP="003F7960">
            <w:pPr>
              <w:spacing w:after="0" w:line="240" w:lineRule="auto"/>
              <w:jc w:val="center"/>
              <w:rPr>
                <w:rFonts w:ascii="Times New Roman" w:eastAsia="Times New Roman" w:hAnsi="Times New Roman" w:cs="Times New Roman"/>
                <w:sz w:val="24"/>
                <w:szCs w:val="24"/>
                <w:lang w:eastAsia="ru-RU"/>
              </w:rPr>
            </w:pPr>
          </w:p>
        </w:tc>
        <w:tc>
          <w:tcPr>
            <w:tcW w:w="1141" w:type="dxa"/>
            <w:vMerge/>
            <w:tcBorders>
              <w:top w:val="nil"/>
              <w:left w:val="single" w:sz="4" w:space="0" w:color="auto"/>
              <w:bottom w:val="single" w:sz="4" w:space="0" w:color="auto"/>
              <w:right w:val="single" w:sz="4" w:space="0" w:color="auto"/>
            </w:tcBorders>
            <w:vAlign w:val="center"/>
            <w:hideMark/>
          </w:tcPr>
          <w:p w14:paraId="4397BC12" w14:textId="77777777" w:rsidR="00C41B11" w:rsidRPr="00DD76AC" w:rsidRDefault="00C41B11" w:rsidP="003F7960">
            <w:pPr>
              <w:spacing w:after="0" w:line="240" w:lineRule="auto"/>
              <w:jc w:val="center"/>
              <w:rPr>
                <w:rFonts w:ascii="Times New Roman" w:eastAsia="Times New Roman" w:hAnsi="Times New Roman" w:cs="Times New Roman"/>
                <w:sz w:val="24"/>
                <w:szCs w:val="24"/>
                <w:lang w:eastAsia="ru-RU"/>
              </w:rPr>
            </w:pPr>
          </w:p>
        </w:tc>
        <w:tc>
          <w:tcPr>
            <w:tcW w:w="918" w:type="dxa"/>
            <w:vMerge/>
            <w:tcBorders>
              <w:top w:val="nil"/>
              <w:left w:val="single" w:sz="4" w:space="0" w:color="auto"/>
              <w:bottom w:val="single" w:sz="4" w:space="0" w:color="auto"/>
              <w:right w:val="single" w:sz="4" w:space="0" w:color="auto"/>
            </w:tcBorders>
            <w:vAlign w:val="center"/>
            <w:hideMark/>
          </w:tcPr>
          <w:p w14:paraId="2F16E1AC" w14:textId="77777777" w:rsidR="00C41B11" w:rsidRPr="00DD76AC" w:rsidRDefault="00C41B11" w:rsidP="003F7960">
            <w:pPr>
              <w:spacing w:after="0" w:line="240" w:lineRule="auto"/>
              <w:jc w:val="center"/>
              <w:rPr>
                <w:rFonts w:ascii="Times New Roman" w:eastAsia="Times New Roman" w:hAnsi="Times New Roman" w:cs="Times New Roman"/>
                <w:sz w:val="24"/>
                <w:szCs w:val="24"/>
                <w:lang w:eastAsia="ru-RU"/>
              </w:rPr>
            </w:pPr>
          </w:p>
        </w:tc>
        <w:tc>
          <w:tcPr>
            <w:tcW w:w="968" w:type="dxa"/>
            <w:vMerge/>
            <w:tcBorders>
              <w:top w:val="nil"/>
              <w:left w:val="single" w:sz="4" w:space="0" w:color="auto"/>
              <w:bottom w:val="single" w:sz="4" w:space="0" w:color="auto"/>
              <w:right w:val="single" w:sz="4" w:space="0" w:color="auto"/>
            </w:tcBorders>
            <w:vAlign w:val="center"/>
            <w:hideMark/>
          </w:tcPr>
          <w:p w14:paraId="1BDC42E0" w14:textId="77777777" w:rsidR="00C41B11" w:rsidRPr="00DD76AC" w:rsidRDefault="00C41B11" w:rsidP="003F7960">
            <w:pPr>
              <w:spacing w:after="0" w:line="240" w:lineRule="auto"/>
              <w:jc w:val="center"/>
              <w:rPr>
                <w:rFonts w:ascii="Times New Roman" w:eastAsia="Times New Roman" w:hAnsi="Times New Roman" w:cs="Times New Roman"/>
                <w:sz w:val="24"/>
                <w:szCs w:val="24"/>
                <w:lang w:eastAsia="ru-RU"/>
              </w:rPr>
            </w:pPr>
          </w:p>
        </w:tc>
        <w:tc>
          <w:tcPr>
            <w:tcW w:w="852" w:type="dxa"/>
            <w:vMerge/>
            <w:tcBorders>
              <w:top w:val="nil"/>
              <w:left w:val="single" w:sz="4" w:space="0" w:color="auto"/>
              <w:bottom w:val="single" w:sz="4" w:space="0" w:color="auto"/>
              <w:right w:val="single" w:sz="4" w:space="0" w:color="auto"/>
            </w:tcBorders>
            <w:vAlign w:val="center"/>
            <w:hideMark/>
          </w:tcPr>
          <w:p w14:paraId="6BFE5879" w14:textId="77777777" w:rsidR="00C41B11" w:rsidRPr="00DD76AC" w:rsidRDefault="00C41B11" w:rsidP="003F7960">
            <w:pPr>
              <w:spacing w:after="0" w:line="240" w:lineRule="auto"/>
              <w:jc w:val="center"/>
              <w:rPr>
                <w:rFonts w:ascii="Times New Roman" w:eastAsia="Times New Roman" w:hAnsi="Times New Roman" w:cs="Times New Roman"/>
                <w:sz w:val="24"/>
                <w:szCs w:val="24"/>
                <w:lang w:eastAsia="ru-RU"/>
              </w:rPr>
            </w:pPr>
          </w:p>
        </w:tc>
        <w:tc>
          <w:tcPr>
            <w:tcW w:w="1072" w:type="dxa"/>
            <w:vMerge/>
            <w:tcBorders>
              <w:top w:val="nil"/>
              <w:left w:val="single" w:sz="4" w:space="0" w:color="auto"/>
              <w:bottom w:val="single" w:sz="4" w:space="0" w:color="auto"/>
              <w:right w:val="single" w:sz="4" w:space="0" w:color="auto"/>
            </w:tcBorders>
            <w:vAlign w:val="center"/>
            <w:hideMark/>
          </w:tcPr>
          <w:p w14:paraId="179516A4" w14:textId="77777777" w:rsidR="00C41B11" w:rsidRPr="00DD76AC" w:rsidRDefault="00C41B11" w:rsidP="003F7960">
            <w:pPr>
              <w:spacing w:after="0" w:line="240" w:lineRule="auto"/>
              <w:jc w:val="center"/>
              <w:rPr>
                <w:rFonts w:ascii="Times New Roman" w:eastAsia="Times New Roman" w:hAnsi="Times New Roman" w:cs="Times New Roman"/>
                <w:sz w:val="24"/>
                <w:szCs w:val="24"/>
                <w:lang w:eastAsia="ru-RU"/>
              </w:rPr>
            </w:pPr>
          </w:p>
        </w:tc>
      </w:tr>
      <w:tr w:rsidR="00215802" w:rsidRPr="00DD76AC" w14:paraId="124EC188" w14:textId="77777777" w:rsidTr="003F7960">
        <w:trPr>
          <w:trHeight w:val="450"/>
        </w:trPr>
        <w:tc>
          <w:tcPr>
            <w:tcW w:w="2030" w:type="dxa"/>
            <w:vMerge/>
            <w:tcBorders>
              <w:top w:val="single" w:sz="4" w:space="0" w:color="auto"/>
              <w:left w:val="single" w:sz="4" w:space="0" w:color="auto"/>
              <w:bottom w:val="single" w:sz="4" w:space="0" w:color="000000"/>
              <w:right w:val="single" w:sz="4" w:space="0" w:color="auto"/>
            </w:tcBorders>
            <w:vAlign w:val="center"/>
            <w:hideMark/>
          </w:tcPr>
          <w:p w14:paraId="00DFEB35" w14:textId="77777777" w:rsidR="00C41B11" w:rsidRPr="00DD76AC" w:rsidRDefault="00C41B11" w:rsidP="003F7960">
            <w:pPr>
              <w:spacing w:after="0" w:line="240" w:lineRule="auto"/>
              <w:jc w:val="center"/>
              <w:rPr>
                <w:rFonts w:ascii="Times New Roman" w:eastAsia="Times New Roman" w:hAnsi="Times New Roman" w:cs="Times New Roman"/>
                <w:b/>
                <w:bCs/>
                <w:i/>
                <w:iCs/>
                <w:sz w:val="24"/>
                <w:szCs w:val="24"/>
                <w:lang w:eastAsia="ru-RU"/>
              </w:rPr>
            </w:pPr>
          </w:p>
        </w:tc>
        <w:tc>
          <w:tcPr>
            <w:tcW w:w="849" w:type="dxa"/>
            <w:vMerge/>
            <w:tcBorders>
              <w:top w:val="nil"/>
              <w:left w:val="single" w:sz="4" w:space="0" w:color="auto"/>
              <w:bottom w:val="single" w:sz="4" w:space="0" w:color="auto"/>
              <w:right w:val="single" w:sz="4" w:space="0" w:color="auto"/>
            </w:tcBorders>
            <w:vAlign w:val="center"/>
            <w:hideMark/>
          </w:tcPr>
          <w:p w14:paraId="294F0CDF" w14:textId="77777777" w:rsidR="00C41B11" w:rsidRPr="00DD76AC" w:rsidRDefault="00C41B11" w:rsidP="003F7960">
            <w:pPr>
              <w:spacing w:after="0" w:line="240" w:lineRule="auto"/>
              <w:jc w:val="center"/>
              <w:rPr>
                <w:rFonts w:ascii="Times New Roman" w:eastAsia="Times New Roman" w:hAnsi="Times New Roman" w:cs="Times New Roman"/>
                <w:sz w:val="24"/>
                <w:szCs w:val="24"/>
                <w:lang w:eastAsia="ru-RU"/>
              </w:rPr>
            </w:pPr>
          </w:p>
        </w:tc>
        <w:tc>
          <w:tcPr>
            <w:tcW w:w="946" w:type="dxa"/>
            <w:vMerge/>
            <w:tcBorders>
              <w:top w:val="nil"/>
              <w:left w:val="single" w:sz="4" w:space="0" w:color="auto"/>
              <w:bottom w:val="single" w:sz="4" w:space="0" w:color="auto"/>
              <w:right w:val="single" w:sz="4" w:space="0" w:color="auto"/>
            </w:tcBorders>
            <w:vAlign w:val="center"/>
            <w:hideMark/>
          </w:tcPr>
          <w:p w14:paraId="58AD9ED4" w14:textId="77777777" w:rsidR="00C41B11" w:rsidRPr="00DD76AC" w:rsidRDefault="00C41B11" w:rsidP="003F7960">
            <w:pPr>
              <w:spacing w:after="0" w:line="240" w:lineRule="auto"/>
              <w:jc w:val="center"/>
              <w:rPr>
                <w:rFonts w:ascii="Times New Roman" w:eastAsia="Times New Roman" w:hAnsi="Times New Roman" w:cs="Times New Roman"/>
                <w:sz w:val="24"/>
                <w:szCs w:val="24"/>
                <w:lang w:eastAsia="ru-RU"/>
              </w:rPr>
            </w:pPr>
          </w:p>
        </w:tc>
        <w:tc>
          <w:tcPr>
            <w:tcW w:w="852" w:type="dxa"/>
            <w:vMerge/>
            <w:tcBorders>
              <w:top w:val="nil"/>
              <w:left w:val="single" w:sz="4" w:space="0" w:color="auto"/>
              <w:bottom w:val="single" w:sz="4" w:space="0" w:color="auto"/>
              <w:right w:val="single" w:sz="4" w:space="0" w:color="auto"/>
            </w:tcBorders>
            <w:vAlign w:val="center"/>
            <w:hideMark/>
          </w:tcPr>
          <w:p w14:paraId="17B30BDD" w14:textId="77777777" w:rsidR="00C41B11" w:rsidRPr="00DD76AC" w:rsidRDefault="00C41B11" w:rsidP="003F7960">
            <w:pPr>
              <w:spacing w:after="0" w:line="240" w:lineRule="auto"/>
              <w:jc w:val="center"/>
              <w:rPr>
                <w:rFonts w:ascii="Times New Roman" w:eastAsia="Times New Roman" w:hAnsi="Times New Roman" w:cs="Times New Roman"/>
                <w:sz w:val="24"/>
                <w:szCs w:val="24"/>
                <w:lang w:eastAsia="ru-RU"/>
              </w:rPr>
            </w:pPr>
          </w:p>
        </w:tc>
        <w:tc>
          <w:tcPr>
            <w:tcW w:w="1141" w:type="dxa"/>
            <w:vMerge/>
            <w:tcBorders>
              <w:top w:val="nil"/>
              <w:left w:val="single" w:sz="4" w:space="0" w:color="auto"/>
              <w:bottom w:val="single" w:sz="4" w:space="0" w:color="auto"/>
              <w:right w:val="single" w:sz="4" w:space="0" w:color="auto"/>
            </w:tcBorders>
            <w:vAlign w:val="center"/>
            <w:hideMark/>
          </w:tcPr>
          <w:p w14:paraId="4ADADB2D" w14:textId="77777777" w:rsidR="00C41B11" w:rsidRPr="00DD76AC" w:rsidRDefault="00C41B11" w:rsidP="003F7960">
            <w:pPr>
              <w:spacing w:after="0" w:line="240" w:lineRule="auto"/>
              <w:jc w:val="center"/>
              <w:rPr>
                <w:rFonts w:ascii="Times New Roman" w:eastAsia="Times New Roman" w:hAnsi="Times New Roman" w:cs="Times New Roman"/>
                <w:sz w:val="24"/>
                <w:szCs w:val="24"/>
                <w:lang w:eastAsia="ru-RU"/>
              </w:rPr>
            </w:pPr>
          </w:p>
        </w:tc>
        <w:tc>
          <w:tcPr>
            <w:tcW w:w="918" w:type="dxa"/>
            <w:vMerge/>
            <w:tcBorders>
              <w:top w:val="nil"/>
              <w:left w:val="single" w:sz="4" w:space="0" w:color="auto"/>
              <w:bottom w:val="single" w:sz="4" w:space="0" w:color="auto"/>
              <w:right w:val="single" w:sz="4" w:space="0" w:color="auto"/>
            </w:tcBorders>
            <w:vAlign w:val="center"/>
            <w:hideMark/>
          </w:tcPr>
          <w:p w14:paraId="49172889" w14:textId="77777777" w:rsidR="00C41B11" w:rsidRPr="00DD76AC" w:rsidRDefault="00C41B11" w:rsidP="003F7960">
            <w:pPr>
              <w:spacing w:after="0" w:line="240" w:lineRule="auto"/>
              <w:jc w:val="center"/>
              <w:rPr>
                <w:rFonts w:ascii="Times New Roman" w:eastAsia="Times New Roman" w:hAnsi="Times New Roman" w:cs="Times New Roman"/>
                <w:sz w:val="24"/>
                <w:szCs w:val="24"/>
                <w:lang w:eastAsia="ru-RU"/>
              </w:rPr>
            </w:pPr>
          </w:p>
        </w:tc>
        <w:tc>
          <w:tcPr>
            <w:tcW w:w="968" w:type="dxa"/>
            <w:vMerge/>
            <w:tcBorders>
              <w:top w:val="nil"/>
              <w:left w:val="single" w:sz="4" w:space="0" w:color="auto"/>
              <w:bottom w:val="single" w:sz="4" w:space="0" w:color="auto"/>
              <w:right w:val="single" w:sz="4" w:space="0" w:color="auto"/>
            </w:tcBorders>
            <w:vAlign w:val="center"/>
            <w:hideMark/>
          </w:tcPr>
          <w:p w14:paraId="187AEBC9" w14:textId="77777777" w:rsidR="00C41B11" w:rsidRPr="00DD76AC" w:rsidRDefault="00C41B11" w:rsidP="003F7960">
            <w:pPr>
              <w:spacing w:after="0" w:line="240" w:lineRule="auto"/>
              <w:jc w:val="center"/>
              <w:rPr>
                <w:rFonts w:ascii="Times New Roman" w:eastAsia="Times New Roman" w:hAnsi="Times New Roman" w:cs="Times New Roman"/>
                <w:sz w:val="24"/>
                <w:szCs w:val="24"/>
                <w:lang w:eastAsia="ru-RU"/>
              </w:rPr>
            </w:pPr>
          </w:p>
        </w:tc>
        <w:tc>
          <w:tcPr>
            <w:tcW w:w="852" w:type="dxa"/>
            <w:vMerge/>
            <w:tcBorders>
              <w:top w:val="nil"/>
              <w:left w:val="single" w:sz="4" w:space="0" w:color="auto"/>
              <w:bottom w:val="single" w:sz="4" w:space="0" w:color="auto"/>
              <w:right w:val="single" w:sz="4" w:space="0" w:color="auto"/>
            </w:tcBorders>
            <w:vAlign w:val="center"/>
            <w:hideMark/>
          </w:tcPr>
          <w:p w14:paraId="3EB43398" w14:textId="77777777" w:rsidR="00C41B11" w:rsidRPr="00DD76AC" w:rsidRDefault="00C41B11" w:rsidP="003F7960">
            <w:pPr>
              <w:spacing w:after="0" w:line="240" w:lineRule="auto"/>
              <w:jc w:val="center"/>
              <w:rPr>
                <w:rFonts w:ascii="Times New Roman" w:eastAsia="Times New Roman" w:hAnsi="Times New Roman" w:cs="Times New Roman"/>
                <w:sz w:val="24"/>
                <w:szCs w:val="24"/>
                <w:lang w:eastAsia="ru-RU"/>
              </w:rPr>
            </w:pPr>
          </w:p>
        </w:tc>
        <w:tc>
          <w:tcPr>
            <w:tcW w:w="1072" w:type="dxa"/>
            <w:vMerge/>
            <w:tcBorders>
              <w:top w:val="nil"/>
              <w:left w:val="single" w:sz="4" w:space="0" w:color="auto"/>
              <w:bottom w:val="single" w:sz="4" w:space="0" w:color="auto"/>
              <w:right w:val="single" w:sz="4" w:space="0" w:color="auto"/>
            </w:tcBorders>
            <w:vAlign w:val="center"/>
            <w:hideMark/>
          </w:tcPr>
          <w:p w14:paraId="222C2331" w14:textId="77777777" w:rsidR="00C41B11" w:rsidRPr="00DD76AC" w:rsidRDefault="00C41B11" w:rsidP="003F7960">
            <w:pPr>
              <w:spacing w:after="0" w:line="240" w:lineRule="auto"/>
              <w:jc w:val="center"/>
              <w:rPr>
                <w:rFonts w:ascii="Times New Roman" w:eastAsia="Times New Roman" w:hAnsi="Times New Roman" w:cs="Times New Roman"/>
                <w:sz w:val="24"/>
                <w:szCs w:val="24"/>
                <w:lang w:eastAsia="ru-RU"/>
              </w:rPr>
            </w:pPr>
          </w:p>
        </w:tc>
      </w:tr>
      <w:tr w:rsidR="00215802" w:rsidRPr="00DD76AC" w14:paraId="051297EA" w14:textId="77777777" w:rsidTr="003F7960">
        <w:trPr>
          <w:trHeight w:val="283"/>
        </w:trPr>
        <w:tc>
          <w:tcPr>
            <w:tcW w:w="2030" w:type="dxa"/>
            <w:tcBorders>
              <w:top w:val="single" w:sz="4" w:space="0" w:color="auto"/>
              <w:left w:val="single" w:sz="4" w:space="0" w:color="auto"/>
              <w:bottom w:val="single" w:sz="4" w:space="0" w:color="000000"/>
              <w:right w:val="single" w:sz="4" w:space="0" w:color="auto"/>
            </w:tcBorders>
            <w:vAlign w:val="center"/>
          </w:tcPr>
          <w:p w14:paraId="703F5C96" w14:textId="33A51394" w:rsidR="00215802" w:rsidRPr="00DD76AC" w:rsidRDefault="00215802" w:rsidP="003F796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1</w:t>
            </w:r>
          </w:p>
        </w:tc>
        <w:tc>
          <w:tcPr>
            <w:tcW w:w="849" w:type="dxa"/>
            <w:tcBorders>
              <w:top w:val="single" w:sz="4" w:space="0" w:color="auto"/>
              <w:left w:val="single" w:sz="4" w:space="0" w:color="auto"/>
              <w:bottom w:val="single" w:sz="4" w:space="0" w:color="000000"/>
              <w:right w:val="single" w:sz="4" w:space="0" w:color="auto"/>
            </w:tcBorders>
            <w:vAlign w:val="center"/>
          </w:tcPr>
          <w:p w14:paraId="49CFE053" w14:textId="7AD256E0" w:rsidR="00215802" w:rsidRPr="00DD76AC" w:rsidRDefault="00215802" w:rsidP="003F796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2</w:t>
            </w:r>
          </w:p>
        </w:tc>
        <w:tc>
          <w:tcPr>
            <w:tcW w:w="946" w:type="dxa"/>
            <w:tcBorders>
              <w:top w:val="single" w:sz="4" w:space="0" w:color="auto"/>
              <w:left w:val="single" w:sz="4" w:space="0" w:color="auto"/>
              <w:bottom w:val="single" w:sz="4" w:space="0" w:color="000000"/>
              <w:right w:val="single" w:sz="4" w:space="0" w:color="auto"/>
            </w:tcBorders>
            <w:vAlign w:val="center"/>
          </w:tcPr>
          <w:p w14:paraId="46DDB77A" w14:textId="1ECCA6B2" w:rsidR="00215802" w:rsidRPr="00DD76AC" w:rsidRDefault="00215802" w:rsidP="003F796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3</w:t>
            </w:r>
          </w:p>
        </w:tc>
        <w:tc>
          <w:tcPr>
            <w:tcW w:w="852" w:type="dxa"/>
            <w:tcBorders>
              <w:top w:val="single" w:sz="4" w:space="0" w:color="auto"/>
              <w:left w:val="single" w:sz="4" w:space="0" w:color="auto"/>
              <w:bottom w:val="single" w:sz="4" w:space="0" w:color="000000"/>
              <w:right w:val="single" w:sz="4" w:space="0" w:color="auto"/>
            </w:tcBorders>
            <w:vAlign w:val="center"/>
          </w:tcPr>
          <w:p w14:paraId="42D4AFAB" w14:textId="0CD53C83" w:rsidR="00215802" w:rsidRPr="00DD76AC" w:rsidRDefault="00215802" w:rsidP="003F796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4</w:t>
            </w:r>
          </w:p>
        </w:tc>
        <w:tc>
          <w:tcPr>
            <w:tcW w:w="1141" w:type="dxa"/>
            <w:tcBorders>
              <w:top w:val="single" w:sz="4" w:space="0" w:color="auto"/>
              <w:left w:val="single" w:sz="4" w:space="0" w:color="auto"/>
              <w:bottom w:val="single" w:sz="4" w:space="0" w:color="000000"/>
              <w:right w:val="single" w:sz="4" w:space="0" w:color="auto"/>
            </w:tcBorders>
            <w:vAlign w:val="center"/>
          </w:tcPr>
          <w:p w14:paraId="7463FF9F" w14:textId="720F7C24" w:rsidR="00215802" w:rsidRPr="00DD76AC" w:rsidRDefault="00215802" w:rsidP="003F796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5</w:t>
            </w:r>
          </w:p>
        </w:tc>
        <w:tc>
          <w:tcPr>
            <w:tcW w:w="918" w:type="dxa"/>
            <w:tcBorders>
              <w:top w:val="single" w:sz="4" w:space="0" w:color="auto"/>
              <w:left w:val="single" w:sz="4" w:space="0" w:color="auto"/>
              <w:bottom w:val="single" w:sz="4" w:space="0" w:color="000000"/>
              <w:right w:val="single" w:sz="4" w:space="0" w:color="auto"/>
            </w:tcBorders>
            <w:vAlign w:val="center"/>
          </w:tcPr>
          <w:p w14:paraId="3B52620F" w14:textId="48161FB0" w:rsidR="00215802" w:rsidRPr="00DD76AC" w:rsidRDefault="00215802" w:rsidP="003F796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6</w:t>
            </w:r>
          </w:p>
        </w:tc>
        <w:tc>
          <w:tcPr>
            <w:tcW w:w="968" w:type="dxa"/>
            <w:tcBorders>
              <w:top w:val="single" w:sz="4" w:space="0" w:color="auto"/>
              <w:left w:val="single" w:sz="4" w:space="0" w:color="auto"/>
              <w:bottom w:val="single" w:sz="4" w:space="0" w:color="000000"/>
              <w:right w:val="single" w:sz="4" w:space="0" w:color="auto"/>
            </w:tcBorders>
            <w:vAlign w:val="center"/>
          </w:tcPr>
          <w:p w14:paraId="6288B77C" w14:textId="6A912182" w:rsidR="00215802" w:rsidRPr="00DD76AC" w:rsidRDefault="00215802" w:rsidP="003F796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7</w:t>
            </w:r>
          </w:p>
        </w:tc>
        <w:tc>
          <w:tcPr>
            <w:tcW w:w="852" w:type="dxa"/>
            <w:tcBorders>
              <w:top w:val="single" w:sz="4" w:space="0" w:color="auto"/>
              <w:left w:val="single" w:sz="4" w:space="0" w:color="auto"/>
              <w:bottom w:val="single" w:sz="4" w:space="0" w:color="000000"/>
              <w:right w:val="single" w:sz="4" w:space="0" w:color="auto"/>
            </w:tcBorders>
            <w:vAlign w:val="center"/>
          </w:tcPr>
          <w:p w14:paraId="31F3E850" w14:textId="3205143C" w:rsidR="00215802" w:rsidRPr="00DD76AC" w:rsidRDefault="00215802" w:rsidP="003F796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8</w:t>
            </w:r>
          </w:p>
        </w:tc>
        <w:tc>
          <w:tcPr>
            <w:tcW w:w="1072" w:type="dxa"/>
            <w:tcBorders>
              <w:top w:val="single" w:sz="4" w:space="0" w:color="auto"/>
              <w:left w:val="single" w:sz="4" w:space="0" w:color="auto"/>
              <w:bottom w:val="single" w:sz="4" w:space="0" w:color="000000"/>
              <w:right w:val="single" w:sz="4" w:space="0" w:color="auto"/>
            </w:tcBorders>
            <w:vAlign w:val="center"/>
          </w:tcPr>
          <w:p w14:paraId="63D53301" w14:textId="58E4214B" w:rsidR="00215802" w:rsidRPr="00DD76AC" w:rsidRDefault="00215802" w:rsidP="003F796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9</w:t>
            </w:r>
          </w:p>
        </w:tc>
      </w:tr>
      <w:tr w:rsidR="00322E7E" w:rsidRPr="00DD76AC" w14:paraId="250E41C7" w14:textId="77777777" w:rsidTr="003F7960">
        <w:trPr>
          <w:trHeight w:val="283"/>
        </w:trPr>
        <w:tc>
          <w:tcPr>
            <w:tcW w:w="9628" w:type="dxa"/>
            <w:gridSpan w:val="9"/>
            <w:tcBorders>
              <w:top w:val="single" w:sz="4" w:space="0" w:color="auto"/>
              <w:left w:val="single" w:sz="4" w:space="0" w:color="auto"/>
              <w:bottom w:val="single" w:sz="4" w:space="0" w:color="000000"/>
              <w:right w:val="single" w:sz="4" w:space="0" w:color="auto"/>
            </w:tcBorders>
            <w:vAlign w:val="center"/>
          </w:tcPr>
          <w:p w14:paraId="22A813D9" w14:textId="3D4ABBC3" w:rsidR="00322E7E" w:rsidRPr="003F7960" w:rsidRDefault="00322E7E" w:rsidP="003F7960">
            <w:pPr>
              <w:spacing w:after="0" w:line="240" w:lineRule="auto"/>
              <w:jc w:val="center"/>
              <w:rPr>
                <w:rFonts w:ascii="Times New Roman" w:eastAsia="Times New Roman" w:hAnsi="Times New Roman" w:cs="Times New Roman"/>
                <w:b/>
                <w:sz w:val="24"/>
                <w:szCs w:val="24"/>
                <w:lang w:eastAsia="ru-RU"/>
              </w:rPr>
            </w:pPr>
            <w:r w:rsidRPr="003F7960">
              <w:rPr>
                <w:rFonts w:ascii="Times New Roman" w:eastAsia="Times New Roman" w:hAnsi="Times New Roman" w:cs="Times New Roman"/>
                <w:b/>
                <w:sz w:val="24"/>
                <w:szCs w:val="24"/>
                <w:lang w:eastAsia="ru-RU"/>
              </w:rPr>
              <w:t>2019</w:t>
            </w:r>
          </w:p>
        </w:tc>
      </w:tr>
      <w:tr w:rsidR="00215802" w:rsidRPr="00DD76AC" w14:paraId="7F9091D1" w14:textId="77777777" w:rsidTr="003F7960">
        <w:trPr>
          <w:trHeight w:val="340"/>
        </w:trPr>
        <w:tc>
          <w:tcPr>
            <w:tcW w:w="20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330C1" w14:textId="77777777" w:rsidR="00C41B11" w:rsidRPr="00DD76AC" w:rsidRDefault="00C41B11" w:rsidP="003F796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Закарпатська</w:t>
            </w:r>
          </w:p>
        </w:tc>
        <w:tc>
          <w:tcPr>
            <w:tcW w:w="849" w:type="dxa"/>
            <w:tcBorders>
              <w:top w:val="nil"/>
              <w:left w:val="nil"/>
              <w:bottom w:val="single" w:sz="4" w:space="0" w:color="auto"/>
              <w:right w:val="single" w:sz="4" w:space="0" w:color="auto"/>
            </w:tcBorders>
            <w:shd w:val="clear" w:color="auto" w:fill="auto"/>
            <w:vAlign w:val="center"/>
            <w:hideMark/>
          </w:tcPr>
          <w:p w14:paraId="62525EB6" w14:textId="77777777" w:rsidR="00C41B11" w:rsidRPr="00DD76AC" w:rsidRDefault="00C41B11" w:rsidP="003F796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6582</w:t>
            </w:r>
          </w:p>
        </w:tc>
        <w:tc>
          <w:tcPr>
            <w:tcW w:w="946" w:type="dxa"/>
            <w:tcBorders>
              <w:top w:val="nil"/>
              <w:left w:val="nil"/>
              <w:bottom w:val="single" w:sz="4" w:space="0" w:color="auto"/>
              <w:right w:val="single" w:sz="4" w:space="0" w:color="auto"/>
            </w:tcBorders>
            <w:shd w:val="clear" w:color="auto" w:fill="auto"/>
            <w:vAlign w:val="center"/>
            <w:hideMark/>
          </w:tcPr>
          <w:p w14:paraId="0D085D0A" w14:textId="77777777" w:rsidR="00C41B11" w:rsidRPr="00DD76AC" w:rsidRDefault="00C41B11" w:rsidP="003F796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1241</w:t>
            </w:r>
          </w:p>
        </w:tc>
        <w:tc>
          <w:tcPr>
            <w:tcW w:w="852" w:type="dxa"/>
            <w:tcBorders>
              <w:top w:val="nil"/>
              <w:left w:val="nil"/>
              <w:bottom w:val="single" w:sz="4" w:space="0" w:color="auto"/>
              <w:right w:val="single" w:sz="4" w:space="0" w:color="auto"/>
            </w:tcBorders>
            <w:shd w:val="clear" w:color="auto" w:fill="auto"/>
            <w:vAlign w:val="center"/>
            <w:hideMark/>
          </w:tcPr>
          <w:p w14:paraId="14E5F1D9" w14:textId="77777777" w:rsidR="00C41B11" w:rsidRPr="00DD76AC" w:rsidRDefault="00C41B11" w:rsidP="003F796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5341</w:t>
            </w:r>
          </w:p>
        </w:tc>
        <w:tc>
          <w:tcPr>
            <w:tcW w:w="1141" w:type="dxa"/>
            <w:tcBorders>
              <w:top w:val="nil"/>
              <w:left w:val="nil"/>
              <w:bottom w:val="single" w:sz="4" w:space="0" w:color="auto"/>
              <w:right w:val="single" w:sz="4" w:space="0" w:color="auto"/>
            </w:tcBorders>
            <w:shd w:val="clear" w:color="auto" w:fill="auto"/>
            <w:vAlign w:val="bottom"/>
            <w:hideMark/>
          </w:tcPr>
          <w:p w14:paraId="547BC18F" w14:textId="77777777" w:rsidR="00C41B11" w:rsidRPr="00DD76AC" w:rsidRDefault="00C41B11" w:rsidP="003F796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w:t>
            </w:r>
          </w:p>
        </w:tc>
        <w:tc>
          <w:tcPr>
            <w:tcW w:w="918" w:type="dxa"/>
            <w:tcBorders>
              <w:top w:val="nil"/>
              <w:left w:val="nil"/>
              <w:bottom w:val="single" w:sz="4" w:space="0" w:color="auto"/>
              <w:right w:val="single" w:sz="4" w:space="0" w:color="auto"/>
            </w:tcBorders>
            <w:shd w:val="clear" w:color="auto" w:fill="auto"/>
            <w:vAlign w:val="center"/>
            <w:hideMark/>
          </w:tcPr>
          <w:p w14:paraId="2ABD7FD7" w14:textId="00433DA1" w:rsidR="001619D6" w:rsidRPr="00DD76AC" w:rsidRDefault="001619D6" w:rsidP="003F7960">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7971</w:t>
            </w:r>
          </w:p>
        </w:tc>
        <w:tc>
          <w:tcPr>
            <w:tcW w:w="968" w:type="dxa"/>
            <w:tcBorders>
              <w:top w:val="nil"/>
              <w:left w:val="nil"/>
              <w:bottom w:val="single" w:sz="4" w:space="0" w:color="auto"/>
              <w:right w:val="single" w:sz="4" w:space="0" w:color="auto"/>
            </w:tcBorders>
            <w:shd w:val="clear" w:color="auto" w:fill="auto"/>
            <w:vAlign w:val="center"/>
            <w:hideMark/>
          </w:tcPr>
          <w:p w14:paraId="42DE1C5E" w14:textId="3DAF5018" w:rsidR="00C41B11" w:rsidRPr="00DD76AC" w:rsidRDefault="001619D6" w:rsidP="003F796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3549</w:t>
            </w:r>
          </w:p>
        </w:tc>
        <w:tc>
          <w:tcPr>
            <w:tcW w:w="852" w:type="dxa"/>
            <w:tcBorders>
              <w:top w:val="nil"/>
              <w:left w:val="nil"/>
              <w:bottom w:val="single" w:sz="4" w:space="0" w:color="auto"/>
              <w:right w:val="single" w:sz="4" w:space="0" w:color="auto"/>
            </w:tcBorders>
            <w:shd w:val="clear" w:color="auto" w:fill="auto"/>
            <w:vAlign w:val="center"/>
            <w:hideMark/>
          </w:tcPr>
          <w:p w14:paraId="5DF32401" w14:textId="30D7E46A" w:rsidR="00C41B11" w:rsidRPr="00DD76AC" w:rsidRDefault="001619D6" w:rsidP="003F7960">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4035</w:t>
            </w:r>
          </w:p>
        </w:tc>
        <w:tc>
          <w:tcPr>
            <w:tcW w:w="1072" w:type="dxa"/>
            <w:tcBorders>
              <w:top w:val="nil"/>
              <w:left w:val="nil"/>
              <w:bottom w:val="single" w:sz="4" w:space="0" w:color="auto"/>
              <w:right w:val="single" w:sz="4" w:space="0" w:color="auto"/>
            </w:tcBorders>
            <w:shd w:val="clear" w:color="auto" w:fill="auto"/>
            <w:vAlign w:val="bottom"/>
            <w:hideMark/>
          </w:tcPr>
          <w:p w14:paraId="53B91CBE" w14:textId="19A8BB57" w:rsidR="00C41B11" w:rsidRPr="00DD76AC" w:rsidRDefault="001619D6" w:rsidP="003F7960">
            <w:pPr>
              <w:spacing w:after="0" w:line="240" w:lineRule="auto"/>
              <w:jc w:val="center"/>
              <w:rPr>
                <w:rFonts w:ascii="Times New Roman" w:eastAsia="Times New Roman" w:hAnsi="Times New Roman" w:cs="Times New Roman"/>
                <w:sz w:val="24"/>
                <w:szCs w:val="24"/>
                <w:lang w:val="uk-UA" w:eastAsia="ru-RU"/>
              </w:rPr>
            </w:pPr>
            <w:r w:rsidRPr="00DD76AC">
              <w:rPr>
                <w:rFonts w:ascii="Times New Roman" w:eastAsia="Times New Roman" w:hAnsi="Times New Roman" w:cs="Times New Roman"/>
                <w:sz w:val="24"/>
                <w:szCs w:val="24"/>
                <w:lang w:val="uk-UA" w:eastAsia="ru-RU"/>
              </w:rPr>
              <w:t>1</w:t>
            </w:r>
          </w:p>
        </w:tc>
      </w:tr>
      <w:tr w:rsidR="00215802" w:rsidRPr="00DD76AC" w14:paraId="7EF3471B" w14:textId="77777777" w:rsidTr="003F7960">
        <w:trPr>
          <w:trHeight w:val="340"/>
        </w:trPr>
        <w:tc>
          <w:tcPr>
            <w:tcW w:w="2030" w:type="dxa"/>
            <w:tcBorders>
              <w:top w:val="nil"/>
              <w:left w:val="single" w:sz="4" w:space="0" w:color="auto"/>
              <w:bottom w:val="single" w:sz="4" w:space="0" w:color="auto"/>
              <w:right w:val="single" w:sz="4" w:space="0" w:color="auto"/>
            </w:tcBorders>
            <w:shd w:val="clear" w:color="auto" w:fill="auto"/>
            <w:noWrap/>
            <w:vAlign w:val="center"/>
            <w:hideMark/>
          </w:tcPr>
          <w:p w14:paraId="6836F53C" w14:textId="77777777" w:rsidR="00C41B11" w:rsidRPr="00DD76AC" w:rsidRDefault="00C41B11" w:rsidP="003F796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Волинська</w:t>
            </w:r>
          </w:p>
        </w:tc>
        <w:tc>
          <w:tcPr>
            <w:tcW w:w="849" w:type="dxa"/>
            <w:tcBorders>
              <w:top w:val="nil"/>
              <w:left w:val="nil"/>
              <w:bottom w:val="single" w:sz="4" w:space="0" w:color="auto"/>
              <w:right w:val="single" w:sz="4" w:space="0" w:color="auto"/>
            </w:tcBorders>
            <w:shd w:val="clear" w:color="auto" w:fill="auto"/>
            <w:vAlign w:val="center"/>
            <w:hideMark/>
          </w:tcPr>
          <w:p w14:paraId="1F6AF7CF" w14:textId="77777777" w:rsidR="00C41B11" w:rsidRPr="00DD76AC" w:rsidRDefault="00C41B11" w:rsidP="003F796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8645</w:t>
            </w:r>
          </w:p>
        </w:tc>
        <w:tc>
          <w:tcPr>
            <w:tcW w:w="946" w:type="dxa"/>
            <w:tcBorders>
              <w:top w:val="nil"/>
              <w:left w:val="nil"/>
              <w:bottom w:val="single" w:sz="4" w:space="0" w:color="auto"/>
              <w:right w:val="single" w:sz="4" w:space="0" w:color="auto"/>
            </w:tcBorders>
            <w:shd w:val="clear" w:color="auto" w:fill="auto"/>
            <w:vAlign w:val="center"/>
            <w:hideMark/>
          </w:tcPr>
          <w:p w14:paraId="65B18116" w14:textId="77777777" w:rsidR="00C41B11" w:rsidRPr="00DD76AC" w:rsidRDefault="00C41B11" w:rsidP="003F796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1555</w:t>
            </w:r>
          </w:p>
        </w:tc>
        <w:tc>
          <w:tcPr>
            <w:tcW w:w="852" w:type="dxa"/>
            <w:tcBorders>
              <w:top w:val="nil"/>
              <w:left w:val="nil"/>
              <w:bottom w:val="single" w:sz="4" w:space="0" w:color="auto"/>
              <w:right w:val="single" w:sz="4" w:space="0" w:color="auto"/>
            </w:tcBorders>
            <w:shd w:val="clear" w:color="auto" w:fill="auto"/>
            <w:vAlign w:val="center"/>
            <w:hideMark/>
          </w:tcPr>
          <w:p w14:paraId="65B20E5E" w14:textId="77777777" w:rsidR="00C41B11" w:rsidRPr="00DD76AC" w:rsidRDefault="00C41B11" w:rsidP="003F796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7008</w:t>
            </w:r>
          </w:p>
        </w:tc>
        <w:tc>
          <w:tcPr>
            <w:tcW w:w="1141" w:type="dxa"/>
            <w:tcBorders>
              <w:top w:val="nil"/>
              <w:left w:val="nil"/>
              <w:bottom w:val="single" w:sz="4" w:space="0" w:color="auto"/>
              <w:right w:val="single" w:sz="4" w:space="0" w:color="auto"/>
            </w:tcBorders>
            <w:shd w:val="clear" w:color="auto" w:fill="auto"/>
            <w:vAlign w:val="center"/>
            <w:hideMark/>
          </w:tcPr>
          <w:p w14:paraId="7ADE2322" w14:textId="77777777" w:rsidR="00C41B11" w:rsidRPr="00DD76AC" w:rsidRDefault="00C41B11" w:rsidP="003F796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82</w:t>
            </w:r>
          </w:p>
        </w:tc>
        <w:tc>
          <w:tcPr>
            <w:tcW w:w="918" w:type="dxa"/>
            <w:tcBorders>
              <w:top w:val="nil"/>
              <w:left w:val="nil"/>
              <w:bottom w:val="single" w:sz="4" w:space="0" w:color="auto"/>
              <w:right w:val="single" w:sz="4" w:space="0" w:color="auto"/>
            </w:tcBorders>
            <w:shd w:val="clear" w:color="auto" w:fill="auto"/>
            <w:vAlign w:val="center"/>
            <w:hideMark/>
          </w:tcPr>
          <w:p w14:paraId="36F6BA46" w14:textId="2775D1B1" w:rsidR="00C41B11" w:rsidRPr="00DD76AC" w:rsidRDefault="001619D6" w:rsidP="003F7960">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6904</w:t>
            </w:r>
          </w:p>
        </w:tc>
        <w:tc>
          <w:tcPr>
            <w:tcW w:w="968" w:type="dxa"/>
            <w:tcBorders>
              <w:top w:val="nil"/>
              <w:left w:val="nil"/>
              <w:bottom w:val="single" w:sz="4" w:space="0" w:color="auto"/>
              <w:right w:val="single" w:sz="4" w:space="0" w:color="auto"/>
            </w:tcBorders>
            <w:shd w:val="clear" w:color="auto" w:fill="auto"/>
            <w:vAlign w:val="center"/>
            <w:hideMark/>
          </w:tcPr>
          <w:p w14:paraId="3254F110" w14:textId="2810267D" w:rsidR="00C41B11" w:rsidRPr="00DD76AC" w:rsidRDefault="001619D6" w:rsidP="003F7960">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216</w:t>
            </w:r>
          </w:p>
        </w:tc>
        <w:tc>
          <w:tcPr>
            <w:tcW w:w="852" w:type="dxa"/>
            <w:tcBorders>
              <w:top w:val="nil"/>
              <w:left w:val="nil"/>
              <w:bottom w:val="single" w:sz="4" w:space="0" w:color="auto"/>
              <w:right w:val="single" w:sz="4" w:space="0" w:color="auto"/>
            </w:tcBorders>
            <w:shd w:val="clear" w:color="auto" w:fill="auto"/>
            <w:vAlign w:val="center"/>
            <w:hideMark/>
          </w:tcPr>
          <w:p w14:paraId="7FB0C049" w14:textId="2408C22B" w:rsidR="00C41B11" w:rsidRPr="00DD76AC" w:rsidRDefault="001619D6" w:rsidP="003F7960">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5505</w:t>
            </w:r>
          </w:p>
        </w:tc>
        <w:tc>
          <w:tcPr>
            <w:tcW w:w="1072" w:type="dxa"/>
            <w:tcBorders>
              <w:top w:val="nil"/>
              <w:left w:val="nil"/>
              <w:bottom w:val="single" w:sz="4" w:space="0" w:color="auto"/>
              <w:right w:val="single" w:sz="4" w:space="0" w:color="auto"/>
            </w:tcBorders>
            <w:shd w:val="clear" w:color="auto" w:fill="auto"/>
            <w:vAlign w:val="center"/>
            <w:hideMark/>
          </w:tcPr>
          <w:p w14:paraId="3ACDA9AE" w14:textId="7C0E7CD8" w:rsidR="00C41B11" w:rsidRPr="00DD76AC" w:rsidRDefault="001619D6" w:rsidP="003F7960">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474</w:t>
            </w:r>
          </w:p>
        </w:tc>
      </w:tr>
      <w:tr w:rsidR="00215802" w:rsidRPr="00DD76AC" w14:paraId="0CC18646" w14:textId="77777777" w:rsidTr="003F7960">
        <w:trPr>
          <w:trHeight w:val="446"/>
        </w:trPr>
        <w:tc>
          <w:tcPr>
            <w:tcW w:w="2030" w:type="dxa"/>
            <w:tcBorders>
              <w:top w:val="nil"/>
              <w:left w:val="single" w:sz="4" w:space="0" w:color="auto"/>
              <w:bottom w:val="single" w:sz="4" w:space="0" w:color="auto"/>
              <w:right w:val="single" w:sz="4" w:space="0" w:color="auto"/>
            </w:tcBorders>
            <w:shd w:val="clear" w:color="auto" w:fill="auto"/>
            <w:noWrap/>
            <w:vAlign w:val="center"/>
            <w:hideMark/>
          </w:tcPr>
          <w:p w14:paraId="55FBE146" w14:textId="77777777" w:rsidR="00C41B11" w:rsidRPr="00DD76AC" w:rsidRDefault="00C41B11" w:rsidP="003F796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Івано-Франківська</w:t>
            </w:r>
          </w:p>
        </w:tc>
        <w:tc>
          <w:tcPr>
            <w:tcW w:w="849" w:type="dxa"/>
            <w:tcBorders>
              <w:top w:val="nil"/>
              <w:left w:val="nil"/>
              <w:bottom w:val="single" w:sz="4" w:space="0" w:color="auto"/>
              <w:right w:val="single" w:sz="4" w:space="0" w:color="auto"/>
            </w:tcBorders>
            <w:shd w:val="clear" w:color="auto" w:fill="auto"/>
            <w:vAlign w:val="center"/>
            <w:hideMark/>
          </w:tcPr>
          <w:p w14:paraId="3AFE2E0B" w14:textId="77777777" w:rsidR="00C41B11" w:rsidRPr="00DD76AC" w:rsidRDefault="00C41B11" w:rsidP="003F796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8699</w:t>
            </w:r>
          </w:p>
        </w:tc>
        <w:tc>
          <w:tcPr>
            <w:tcW w:w="946" w:type="dxa"/>
            <w:tcBorders>
              <w:top w:val="nil"/>
              <w:left w:val="nil"/>
              <w:bottom w:val="single" w:sz="4" w:space="0" w:color="auto"/>
              <w:right w:val="single" w:sz="4" w:space="0" w:color="auto"/>
            </w:tcBorders>
            <w:shd w:val="clear" w:color="auto" w:fill="auto"/>
            <w:vAlign w:val="center"/>
            <w:hideMark/>
          </w:tcPr>
          <w:p w14:paraId="44394040" w14:textId="77777777" w:rsidR="00C41B11" w:rsidRPr="00DD76AC" w:rsidRDefault="00C41B11" w:rsidP="003F796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705</w:t>
            </w:r>
          </w:p>
        </w:tc>
        <w:tc>
          <w:tcPr>
            <w:tcW w:w="852" w:type="dxa"/>
            <w:tcBorders>
              <w:top w:val="nil"/>
              <w:left w:val="nil"/>
              <w:bottom w:val="single" w:sz="4" w:space="0" w:color="auto"/>
              <w:right w:val="single" w:sz="4" w:space="0" w:color="auto"/>
            </w:tcBorders>
            <w:shd w:val="clear" w:color="auto" w:fill="auto"/>
            <w:vAlign w:val="center"/>
            <w:hideMark/>
          </w:tcPr>
          <w:p w14:paraId="6362B270" w14:textId="77777777" w:rsidR="00C41B11" w:rsidRPr="00DD76AC" w:rsidRDefault="00C41B11" w:rsidP="003F796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7993</w:t>
            </w:r>
          </w:p>
        </w:tc>
        <w:tc>
          <w:tcPr>
            <w:tcW w:w="1141" w:type="dxa"/>
            <w:tcBorders>
              <w:top w:val="nil"/>
              <w:left w:val="nil"/>
              <w:bottom w:val="single" w:sz="4" w:space="0" w:color="auto"/>
              <w:right w:val="single" w:sz="4" w:space="0" w:color="auto"/>
            </w:tcBorders>
            <w:shd w:val="clear" w:color="auto" w:fill="auto"/>
            <w:vAlign w:val="center"/>
            <w:hideMark/>
          </w:tcPr>
          <w:p w14:paraId="5C644EB3" w14:textId="77777777" w:rsidR="00C41B11" w:rsidRPr="00DD76AC" w:rsidRDefault="00C41B11" w:rsidP="003F796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1</w:t>
            </w:r>
          </w:p>
        </w:tc>
        <w:tc>
          <w:tcPr>
            <w:tcW w:w="918" w:type="dxa"/>
            <w:tcBorders>
              <w:top w:val="nil"/>
              <w:left w:val="nil"/>
              <w:bottom w:val="single" w:sz="4" w:space="0" w:color="auto"/>
              <w:right w:val="single" w:sz="4" w:space="0" w:color="auto"/>
            </w:tcBorders>
            <w:shd w:val="clear" w:color="auto" w:fill="auto"/>
            <w:vAlign w:val="center"/>
            <w:hideMark/>
          </w:tcPr>
          <w:p w14:paraId="0F2C04F8" w14:textId="3CCC90D6" w:rsidR="00C41B11" w:rsidRPr="00DD76AC" w:rsidRDefault="001619D6" w:rsidP="003F7960">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41196</w:t>
            </w:r>
          </w:p>
        </w:tc>
        <w:tc>
          <w:tcPr>
            <w:tcW w:w="968" w:type="dxa"/>
            <w:tcBorders>
              <w:top w:val="nil"/>
              <w:left w:val="nil"/>
              <w:bottom w:val="single" w:sz="4" w:space="0" w:color="auto"/>
              <w:right w:val="single" w:sz="4" w:space="0" w:color="auto"/>
            </w:tcBorders>
            <w:shd w:val="clear" w:color="auto" w:fill="auto"/>
            <w:vAlign w:val="center"/>
            <w:hideMark/>
          </w:tcPr>
          <w:p w14:paraId="26C74CB3" w14:textId="7A1AFB42" w:rsidR="00C41B11" w:rsidRPr="00DD76AC" w:rsidRDefault="001619D6" w:rsidP="003F7960">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34706</w:t>
            </w:r>
          </w:p>
        </w:tc>
        <w:tc>
          <w:tcPr>
            <w:tcW w:w="852" w:type="dxa"/>
            <w:tcBorders>
              <w:top w:val="nil"/>
              <w:left w:val="nil"/>
              <w:bottom w:val="single" w:sz="4" w:space="0" w:color="auto"/>
              <w:right w:val="single" w:sz="4" w:space="0" w:color="auto"/>
            </w:tcBorders>
            <w:shd w:val="clear" w:color="auto" w:fill="auto"/>
            <w:vAlign w:val="center"/>
            <w:hideMark/>
          </w:tcPr>
          <w:p w14:paraId="46D6481E" w14:textId="1A0F69B9" w:rsidR="00C41B11" w:rsidRPr="00DD76AC" w:rsidRDefault="001619D6" w:rsidP="003F7960">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3808</w:t>
            </w:r>
          </w:p>
        </w:tc>
        <w:tc>
          <w:tcPr>
            <w:tcW w:w="1072" w:type="dxa"/>
            <w:tcBorders>
              <w:top w:val="nil"/>
              <w:left w:val="nil"/>
              <w:bottom w:val="single" w:sz="4" w:space="0" w:color="auto"/>
              <w:right w:val="single" w:sz="4" w:space="0" w:color="auto"/>
            </w:tcBorders>
            <w:shd w:val="clear" w:color="auto" w:fill="auto"/>
            <w:vAlign w:val="center"/>
            <w:hideMark/>
          </w:tcPr>
          <w:p w14:paraId="25997F9E" w14:textId="3913CCD2" w:rsidR="00C41B11" w:rsidRPr="00DD76AC" w:rsidRDefault="001619D6" w:rsidP="003F7960">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2275</w:t>
            </w:r>
          </w:p>
        </w:tc>
      </w:tr>
      <w:tr w:rsidR="00215802" w:rsidRPr="00DD76AC" w14:paraId="66AACED4" w14:textId="77777777" w:rsidTr="003F7960">
        <w:trPr>
          <w:trHeight w:val="340"/>
        </w:trPr>
        <w:tc>
          <w:tcPr>
            <w:tcW w:w="2030" w:type="dxa"/>
            <w:tcBorders>
              <w:top w:val="nil"/>
              <w:left w:val="single" w:sz="4" w:space="0" w:color="auto"/>
              <w:bottom w:val="single" w:sz="4" w:space="0" w:color="auto"/>
              <w:right w:val="single" w:sz="4" w:space="0" w:color="auto"/>
            </w:tcBorders>
            <w:shd w:val="clear" w:color="auto" w:fill="auto"/>
            <w:noWrap/>
            <w:vAlign w:val="center"/>
            <w:hideMark/>
          </w:tcPr>
          <w:p w14:paraId="7748F5E8" w14:textId="77777777" w:rsidR="00C41B11" w:rsidRPr="00DD76AC" w:rsidRDefault="00C41B11" w:rsidP="003F796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Луганська</w:t>
            </w:r>
          </w:p>
        </w:tc>
        <w:tc>
          <w:tcPr>
            <w:tcW w:w="849" w:type="dxa"/>
            <w:tcBorders>
              <w:top w:val="nil"/>
              <w:left w:val="nil"/>
              <w:bottom w:val="single" w:sz="4" w:space="0" w:color="auto"/>
              <w:right w:val="single" w:sz="4" w:space="0" w:color="auto"/>
            </w:tcBorders>
            <w:shd w:val="clear" w:color="auto" w:fill="auto"/>
            <w:vAlign w:val="center"/>
            <w:hideMark/>
          </w:tcPr>
          <w:p w14:paraId="450EB440" w14:textId="77777777" w:rsidR="00C41B11" w:rsidRPr="00DD76AC" w:rsidRDefault="00C41B11" w:rsidP="003F796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3778</w:t>
            </w:r>
          </w:p>
        </w:tc>
        <w:tc>
          <w:tcPr>
            <w:tcW w:w="946" w:type="dxa"/>
            <w:tcBorders>
              <w:top w:val="nil"/>
              <w:left w:val="nil"/>
              <w:bottom w:val="single" w:sz="4" w:space="0" w:color="auto"/>
              <w:right w:val="single" w:sz="4" w:space="0" w:color="auto"/>
            </w:tcBorders>
            <w:shd w:val="clear" w:color="auto" w:fill="auto"/>
            <w:vAlign w:val="center"/>
            <w:hideMark/>
          </w:tcPr>
          <w:p w14:paraId="6025D589" w14:textId="77777777" w:rsidR="00C41B11" w:rsidRPr="00DD76AC" w:rsidRDefault="00C41B11" w:rsidP="003F796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253</w:t>
            </w:r>
          </w:p>
        </w:tc>
        <w:tc>
          <w:tcPr>
            <w:tcW w:w="852" w:type="dxa"/>
            <w:tcBorders>
              <w:top w:val="nil"/>
              <w:left w:val="nil"/>
              <w:bottom w:val="single" w:sz="4" w:space="0" w:color="auto"/>
              <w:right w:val="single" w:sz="4" w:space="0" w:color="auto"/>
            </w:tcBorders>
            <w:shd w:val="clear" w:color="auto" w:fill="auto"/>
            <w:vAlign w:val="center"/>
            <w:hideMark/>
          </w:tcPr>
          <w:p w14:paraId="267DE441" w14:textId="77777777" w:rsidR="00C41B11" w:rsidRPr="00DD76AC" w:rsidRDefault="00C41B11" w:rsidP="003F796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3525</w:t>
            </w:r>
          </w:p>
        </w:tc>
        <w:tc>
          <w:tcPr>
            <w:tcW w:w="1141" w:type="dxa"/>
            <w:tcBorders>
              <w:top w:val="nil"/>
              <w:left w:val="nil"/>
              <w:bottom w:val="single" w:sz="4" w:space="0" w:color="auto"/>
              <w:right w:val="single" w:sz="4" w:space="0" w:color="auto"/>
            </w:tcBorders>
            <w:shd w:val="clear" w:color="auto" w:fill="auto"/>
            <w:vAlign w:val="bottom"/>
            <w:hideMark/>
          </w:tcPr>
          <w:p w14:paraId="46AA5247" w14:textId="77777777" w:rsidR="00C41B11" w:rsidRPr="00DD76AC" w:rsidRDefault="00C41B11" w:rsidP="003F796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w:t>
            </w:r>
          </w:p>
        </w:tc>
        <w:tc>
          <w:tcPr>
            <w:tcW w:w="918" w:type="dxa"/>
            <w:tcBorders>
              <w:top w:val="nil"/>
              <w:left w:val="nil"/>
              <w:bottom w:val="single" w:sz="4" w:space="0" w:color="auto"/>
              <w:right w:val="single" w:sz="4" w:space="0" w:color="auto"/>
            </w:tcBorders>
            <w:shd w:val="clear" w:color="auto" w:fill="auto"/>
            <w:vAlign w:val="center"/>
            <w:hideMark/>
          </w:tcPr>
          <w:p w14:paraId="0F233E45" w14:textId="2611D40F" w:rsidR="00C41B11" w:rsidRPr="00DD76AC" w:rsidRDefault="001619D6" w:rsidP="003F7960">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1055</w:t>
            </w:r>
          </w:p>
        </w:tc>
        <w:tc>
          <w:tcPr>
            <w:tcW w:w="968" w:type="dxa"/>
            <w:tcBorders>
              <w:top w:val="nil"/>
              <w:left w:val="nil"/>
              <w:bottom w:val="single" w:sz="4" w:space="0" w:color="auto"/>
              <w:right w:val="single" w:sz="4" w:space="0" w:color="auto"/>
            </w:tcBorders>
            <w:shd w:val="clear" w:color="auto" w:fill="auto"/>
            <w:vAlign w:val="center"/>
            <w:hideMark/>
          </w:tcPr>
          <w:p w14:paraId="561893B0" w14:textId="71CF774E" w:rsidR="00C41B11" w:rsidRPr="00DD76AC" w:rsidRDefault="001619D6" w:rsidP="003F7960">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16</w:t>
            </w:r>
          </w:p>
        </w:tc>
        <w:tc>
          <w:tcPr>
            <w:tcW w:w="852" w:type="dxa"/>
            <w:tcBorders>
              <w:top w:val="nil"/>
              <w:left w:val="nil"/>
              <w:bottom w:val="single" w:sz="4" w:space="0" w:color="auto"/>
              <w:right w:val="single" w:sz="4" w:space="0" w:color="auto"/>
            </w:tcBorders>
            <w:shd w:val="clear" w:color="auto" w:fill="auto"/>
            <w:vAlign w:val="center"/>
            <w:hideMark/>
          </w:tcPr>
          <w:p w14:paraId="07E6B0BD" w14:textId="3CAEE4ED" w:rsidR="00C41B11" w:rsidRPr="00DD76AC" w:rsidRDefault="001619D6" w:rsidP="003F7960">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1039</w:t>
            </w:r>
          </w:p>
        </w:tc>
        <w:tc>
          <w:tcPr>
            <w:tcW w:w="1072" w:type="dxa"/>
            <w:tcBorders>
              <w:top w:val="nil"/>
              <w:left w:val="nil"/>
              <w:bottom w:val="single" w:sz="4" w:space="0" w:color="auto"/>
              <w:right w:val="single" w:sz="4" w:space="0" w:color="auto"/>
            </w:tcBorders>
            <w:shd w:val="clear" w:color="auto" w:fill="auto"/>
            <w:vAlign w:val="bottom"/>
            <w:hideMark/>
          </w:tcPr>
          <w:p w14:paraId="3817086B" w14:textId="77777777" w:rsidR="00C41B11" w:rsidRPr="00DD76AC" w:rsidRDefault="00C41B11" w:rsidP="003F796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w:t>
            </w:r>
          </w:p>
        </w:tc>
      </w:tr>
      <w:tr w:rsidR="00215802" w:rsidRPr="00DD76AC" w14:paraId="793350D2" w14:textId="77777777" w:rsidTr="003F7960">
        <w:trPr>
          <w:trHeight w:val="446"/>
        </w:trPr>
        <w:tc>
          <w:tcPr>
            <w:tcW w:w="2030" w:type="dxa"/>
            <w:tcBorders>
              <w:top w:val="nil"/>
              <w:left w:val="single" w:sz="4" w:space="0" w:color="auto"/>
              <w:bottom w:val="single" w:sz="4" w:space="0" w:color="auto"/>
              <w:right w:val="single" w:sz="4" w:space="0" w:color="auto"/>
            </w:tcBorders>
            <w:shd w:val="clear" w:color="auto" w:fill="auto"/>
            <w:noWrap/>
            <w:vAlign w:val="center"/>
            <w:hideMark/>
          </w:tcPr>
          <w:p w14:paraId="41CD92AD" w14:textId="00208432" w:rsidR="00C41B11" w:rsidRPr="00DD76AC" w:rsidRDefault="00C41B11" w:rsidP="003F796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Дніпропетро</w:t>
            </w:r>
            <w:r w:rsidR="002E7E10">
              <w:rPr>
                <w:rFonts w:ascii="Times New Roman" w:eastAsia="Times New Roman" w:hAnsi="Times New Roman" w:cs="Times New Roman"/>
                <w:sz w:val="24"/>
                <w:szCs w:val="24"/>
                <w:lang w:val="uk-UA" w:eastAsia="ru-RU"/>
              </w:rPr>
              <w:t>-</w:t>
            </w:r>
            <w:r w:rsidRPr="00DD76AC">
              <w:rPr>
                <w:rFonts w:ascii="Times New Roman" w:eastAsia="Times New Roman" w:hAnsi="Times New Roman" w:cs="Times New Roman"/>
                <w:sz w:val="24"/>
                <w:szCs w:val="24"/>
                <w:lang w:eastAsia="ru-RU"/>
              </w:rPr>
              <w:t>вська</w:t>
            </w:r>
          </w:p>
        </w:tc>
        <w:tc>
          <w:tcPr>
            <w:tcW w:w="849" w:type="dxa"/>
            <w:tcBorders>
              <w:top w:val="nil"/>
              <w:left w:val="nil"/>
              <w:bottom w:val="single" w:sz="4" w:space="0" w:color="auto"/>
              <w:right w:val="single" w:sz="4" w:space="0" w:color="auto"/>
            </w:tcBorders>
            <w:shd w:val="clear" w:color="auto" w:fill="auto"/>
            <w:vAlign w:val="center"/>
            <w:hideMark/>
          </w:tcPr>
          <w:p w14:paraId="0680D3C3" w14:textId="77777777" w:rsidR="00C41B11" w:rsidRPr="00DD76AC" w:rsidRDefault="00C41B11" w:rsidP="003F796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54328</w:t>
            </w:r>
          </w:p>
        </w:tc>
        <w:tc>
          <w:tcPr>
            <w:tcW w:w="946" w:type="dxa"/>
            <w:tcBorders>
              <w:top w:val="nil"/>
              <w:left w:val="nil"/>
              <w:bottom w:val="single" w:sz="4" w:space="0" w:color="auto"/>
              <w:right w:val="single" w:sz="4" w:space="0" w:color="auto"/>
            </w:tcBorders>
            <w:shd w:val="clear" w:color="auto" w:fill="auto"/>
            <w:vAlign w:val="center"/>
            <w:hideMark/>
          </w:tcPr>
          <w:p w14:paraId="17489C4F" w14:textId="77777777" w:rsidR="00C41B11" w:rsidRPr="00DD76AC" w:rsidRDefault="00C41B11" w:rsidP="003F796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5876</w:t>
            </w:r>
          </w:p>
        </w:tc>
        <w:tc>
          <w:tcPr>
            <w:tcW w:w="852" w:type="dxa"/>
            <w:tcBorders>
              <w:top w:val="nil"/>
              <w:left w:val="nil"/>
              <w:bottom w:val="single" w:sz="4" w:space="0" w:color="auto"/>
              <w:right w:val="single" w:sz="4" w:space="0" w:color="auto"/>
            </w:tcBorders>
            <w:shd w:val="clear" w:color="auto" w:fill="auto"/>
            <w:vAlign w:val="center"/>
            <w:hideMark/>
          </w:tcPr>
          <w:p w14:paraId="57A14C94" w14:textId="77777777" w:rsidR="00C41B11" w:rsidRPr="00DD76AC" w:rsidRDefault="00C41B11" w:rsidP="003F796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48450</w:t>
            </w:r>
          </w:p>
        </w:tc>
        <w:tc>
          <w:tcPr>
            <w:tcW w:w="1141" w:type="dxa"/>
            <w:tcBorders>
              <w:top w:val="nil"/>
              <w:left w:val="nil"/>
              <w:bottom w:val="single" w:sz="4" w:space="0" w:color="auto"/>
              <w:right w:val="single" w:sz="4" w:space="0" w:color="auto"/>
            </w:tcBorders>
            <w:shd w:val="clear" w:color="auto" w:fill="auto"/>
            <w:vAlign w:val="center"/>
            <w:hideMark/>
          </w:tcPr>
          <w:p w14:paraId="6203A759" w14:textId="77777777" w:rsidR="00C41B11" w:rsidRPr="00DD76AC" w:rsidRDefault="00C41B11" w:rsidP="003F796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2</w:t>
            </w:r>
          </w:p>
        </w:tc>
        <w:tc>
          <w:tcPr>
            <w:tcW w:w="918" w:type="dxa"/>
            <w:tcBorders>
              <w:top w:val="nil"/>
              <w:left w:val="nil"/>
              <w:bottom w:val="single" w:sz="4" w:space="0" w:color="auto"/>
              <w:right w:val="single" w:sz="4" w:space="0" w:color="auto"/>
            </w:tcBorders>
            <w:shd w:val="clear" w:color="auto" w:fill="auto"/>
            <w:vAlign w:val="center"/>
            <w:hideMark/>
          </w:tcPr>
          <w:p w14:paraId="4137FC84" w14:textId="66A5088C" w:rsidR="00C41B11" w:rsidRPr="00DD76AC" w:rsidRDefault="001619D6" w:rsidP="003F7960">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299887</w:t>
            </w:r>
          </w:p>
        </w:tc>
        <w:tc>
          <w:tcPr>
            <w:tcW w:w="968" w:type="dxa"/>
            <w:tcBorders>
              <w:top w:val="nil"/>
              <w:left w:val="nil"/>
              <w:bottom w:val="single" w:sz="4" w:space="0" w:color="auto"/>
              <w:right w:val="single" w:sz="4" w:space="0" w:color="auto"/>
            </w:tcBorders>
            <w:shd w:val="clear" w:color="auto" w:fill="auto"/>
            <w:vAlign w:val="center"/>
            <w:hideMark/>
          </w:tcPr>
          <w:p w14:paraId="1BDF1F1C" w14:textId="5E1CEF6E" w:rsidR="00C41B11" w:rsidRPr="00DD76AC" w:rsidRDefault="001619D6" w:rsidP="003F7960">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4004</w:t>
            </w:r>
          </w:p>
        </w:tc>
        <w:tc>
          <w:tcPr>
            <w:tcW w:w="852" w:type="dxa"/>
            <w:tcBorders>
              <w:top w:val="nil"/>
              <w:left w:val="nil"/>
              <w:bottom w:val="single" w:sz="4" w:space="0" w:color="auto"/>
              <w:right w:val="single" w:sz="4" w:space="0" w:color="auto"/>
            </w:tcBorders>
            <w:shd w:val="clear" w:color="auto" w:fill="auto"/>
            <w:vAlign w:val="center"/>
            <w:hideMark/>
          </w:tcPr>
          <w:p w14:paraId="59B92FC4" w14:textId="34EC92EB" w:rsidR="00C41B11" w:rsidRPr="00DD76AC" w:rsidRDefault="001619D6" w:rsidP="003F7960">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25883</w:t>
            </w:r>
          </w:p>
        </w:tc>
        <w:tc>
          <w:tcPr>
            <w:tcW w:w="1072" w:type="dxa"/>
            <w:tcBorders>
              <w:top w:val="nil"/>
              <w:left w:val="nil"/>
              <w:bottom w:val="single" w:sz="4" w:space="0" w:color="auto"/>
              <w:right w:val="single" w:sz="4" w:space="0" w:color="auto"/>
            </w:tcBorders>
            <w:shd w:val="clear" w:color="auto" w:fill="auto"/>
            <w:vAlign w:val="center"/>
            <w:hideMark/>
          </w:tcPr>
          <w:p w14:paraId="306A4DB1" w14:textId="4A71B8B2" w:rsidR="00C41B11" w:rsidRPr="00DD76AC" w:rsidRDefault="001619D6" w:rsidP="003F796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w:t>
            </w:r>
          </w:p>
        </w:tc>
      </w:tr>
      <w:tr w:rsidR="00215802" w:rsidRPr="00DD76AC" w14:paraId="12C954B9" w14:textId="77777777" w:rsidTr="003F7960">
        <w:trPr>
          <w:trHeight w:val="340"/>
        </w:trPr>
        <w:tc>
          <w:tcPr>
            <w:tcW w:w="2030" w:type="dxa"/>
            <w:tcBorders>
              <w:top w:val="nil"/>
              <w:left w:val="single" w:sz="4" w:space="0" w:color="auto"/>
              <w:bottom w:val="single" w:sz="4" w:space="0" w:color="auto"/>
              <w:right w:val="single" w:sz="4" w:space="0" w:color="auto"/>
            </w:tcBorders>
            <w:shd w:val="clear" w:color="auto" w:fill="auto"/>
            <w:noWrap/>
            <w:vAlign w:val="center"/>
            <w:hideMark/>
          </w:tcPr>
          <w:p w14:paraId="40B07A1B" w14:textId="77777777" w:rsidR="00C41B11" w:rsidRPr="00DD76AC" w:rsidRDefault="00C41B11" w:rsidP="003F796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Донецька</w:t>
            </w:r>
          </w:p>
        </w:tc>
        <w:tc>
          <w:tcPr>
            <w:tcW w:w="849" w:type="dxa"/>
            <w:tcBorders>
              <w:top w:val="nil"/>
              <w:left w:val="nil"/>
              <w:bottom w:val="single" w:sz="4" w:space="0" w:color="auto"/>
              <w:right w:val="single" w:sz="4" w:space="0" w:color="auto"/>
            </w:tcBorders>
            <w:shd w:val="clear" w:color="auto" w:fill="auto"/>
            <w:vAlign w:val="center"/>
            <w:hideMark/>
          </w:tcPr>
          <w:p w14:paraId="4D49345A" w14:textId="77777777" w:rsidR="00C41B11" w:rsidRPr="00DD76AC" w:rsidRDefault="00C41B11" w:rsidP="003F796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5846</w:t>
            </w:r>
          </w:p>
        </w:tc>
        <w:tc>
          <w:tcPr>
            <w:tcW w:w="946" w:type="dxa"/>
            <w:tcBorders>
              <w:top w:val="nil"/>
              <w:left w:val="nil"/>
              <w:bottom w:val="single" w:sz="4" w:space="0" w:color="auto"/>
              <w:right w:val="single" w:sz="4" w:space="0" w:color="auto"/>
            </w:tcBorders>
            <w:shd w:val="clear" w:color="auto" w:fill="auto"/>
            <w:vAlign w:val="center"/>
            <w:hideMark/>
          </w:tcPr>
          <w:p w14:paraId="0C6A32AC" w14:textId="77777777" w:rsidR="00C41B11" w:rsidRPr="00DD76AC" w:rsidRDefault="00C41B11" w:rsidP="003F796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1302</w:t>
            </w:r>
          </w:p>
        </w:tc>
        <w:tc>
          <w:tcPr>
            <w:tcW w:w="852" w:type="dxa"/>
            <w:tcBorders>
              <w:top w:val="nil"/>
              <w:left w:val="nil"/>
              <w:bottom w:val="single" w:sz="4" w:space="0" w:color="auto"/>
              <w:right w:val="single" w:sz="4" w:space="0" w:color="auto"/>
            </w:tcBorders>
            <w:shd w:val="clear" w:color="auto" w:fill="auto"/>
            <w:vAlign w:val="center"/>
            <w:hideMark/>
          </w:tcPr>
          <w:p w14:paraId="61269905" w14:textId="77777777" w:rsidR="00C41B11" w:rsidRPr="00DD76AC" w:rsidRDefault="00C41B11" w:rsidP="003F796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4543</w:t>
            </w:r>
          </w:p>
        </w:tc>
        <w:tc>
          <w:tcPr>
            <w:tcW w:w="1141" w:type="dxa"/>
            <w:tcBorders>
              <w:top w:val="nil"/>
              <w:left w:val="nil"/>
              <w:bottom w:val="single" w:sz="4" w:space="0" w:color="auto"/>
              <w:right w:val="single" w:sz="4" w:space="0" w:color="auto"/>
            </w:tcBorders>
            <w:shd w:val="clear" w:color="auto" w:fill="auto"/>
            <w:vAlign w:val="center"/>
            <w:hideMark/>
          </w:tcPr>
          <w:p w14:paraId="20C938EC" w14:textId="77777777" w:rsidR="00C41B11" w:rsidRPr="00DD76AC" w:rsidRDefault="00C41B11" w:rsidP="003F796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1</w:t>
            </w:r>
          </w:p>
        </w:tc>
        <w:tc>
          <w:tcPr>
            <w:tcW w:w="918" w:type="dxa"/>
            <w:tcBorders>
              <w:top w:val="nil"/>
              <w:left w:val="nil"/>
              <w:bottom w:val="single" w:sz="4" w:space="0" w:color="auto"/>
              <w:right w:val="single" w:sz="4" w:space="0" w:color="auto"/>
            </w:tcBorders>
            <w:shd w:val="clear" w:color="auto" w:fill="auto"/>
            <w:vAlign w:val="center"/>
            <w:hideMark/>
          </w:tcPr>
          <w:p w14:paraId="629982FC" w14:textId="23FCD8E6" w:rsidR="00C41B11" w:rsidRPr="00DD76AC" w:rsidRDefault="001619D6" w:rsidP="003F7960">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14928</w:t>
            </w:r>
          </w:p>
        </w:tc>
        <w:tc>
          <w:tcPr>
            <w:tcW w:w="968" w:type="dxa"/>
            <w:tcBorders>
              <w:top w:val="nil"/>
              <w:left w:val="nil"/>
              <w:bottom w:val="single" w:sz="4" w:space="0" w:color="auto"/>
              <w:right w:val="single" w:sz="4" w:space="0" w:color="auto"/>
            </w:tcBorders>
            <w:shd w:val="clear" w:color="auto" w:fill="auto"/>
            <w:vAlign w:val="center"/>
            <w:hideMark/>
          </w:tcPr>
          <w:p w14:paraId="3642E1CD" w14:textId="53237EE0" w:rsidR="00C41B11" w:rsidRPr="00DD76AC" w:rsidRDefault="001619D6" w:rsidP="003F7960">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528</w:t>
            </w:r>
          </w:p>
        </w:tc>
        <w:tc>
          <w:tcPr>
            <w:tcW w:w="852" w:type="dxa"/>
            <w:tcBorders>
              <w:top w:val="nil"/>
              <w:left w:val="nil"/>
              <w:bottom w:val="single" w:sz="4" w:space="0" w:color="auto"/>
              <w:right w:val="single" w:sz="4" w:space="0" w:color="auto"/>
            </w:tcBorders>
            <w:shd w:val="clear" w:color="auto" w:fill="auto"/>
            <w:vAlign w:val="center"/>
            <w:hideMark/>
          </w:tcPr>
          <w:p w14:paraId="3EDD50A9" w14:textId="394FFE03" w:rsidR="00C41B11" w:rsidRPr="00DD76AC" w:rsidRDefault="001619D6" w:rsidP="003F7960">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5595</w:t>
            </w:r>
          </w:p>
        </w:tc>
        <w:tc>
          <w:tcPr>
            <w:tcW w:w="1072" w:type="dxa"/>
            <w:tcBorders>
              <w:top w:val="nil"/>
              <w:left w:val="nil"/>
              <w:bottom w:val="single" w:sz="4" w:space="0" w:color="auto"/>
              <w:right w:val="single" w:sz="4" w:space="0" w:color="auto"/>
            </w:tcBorders>
            <w:shd w:val="clear" w:color="auto" w:fill="auto"/>
            <w:vAlign w:val="center"/>
            <w:hideMark/>
          </w:tcPr>
          <w:p w14:paraId="4B6C3F68" w14:textId="7665A541" w:rsidR="00C41B11" w:rsidRPr="00DD76AC" w:rsidRDefault="001619D6" w:rsidP="003F796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w:t>
            </w:r>
          </w:p>
        </w:tc>
      </w:tr>
      <w:tr w:rsidR="00215802" w:rsidRPr="00DD76AC" w14:paraId="2BA8E2B0" w14:textId="77777777" w:rsidTr="003F7960">
        <w:trPr>
          <w:trHeight w:val="340"/>
        </w:trPr>
        <w:tc>
          <w:tcPr>
            <w:tcW w:w="2030" w:type="dxa"/>
            <w:tcBorders>
              <w:top w:val="nil"/>
              <w:left w:val="single" w:sz="4" w:space="0" w:color="auto"/>
              <w:bottom w:val="single" w:sz="4" w:space="0" w:color="auto"/>
              <w:right w:val="single" w:sz="4" w:space="0" w:color="auto"/>
            </w:tcBorders>
            <w:shd w:val="clear" w:color="auto" w:fill="auto"/>
            <w:noWrap/>
            <w:vAlign w:val="center"/>
            <w:hideMark/>
          </w:tcPr>
          <w:p w14:paraId="50C3EBD0" w14:textId="77777777" w:rsidR="00C41B11" w:rsidRPr="00DD76AC" w:rsidRDefault="00C41B11" w:rsidP="003F796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Харківська</w:t>
            </w:r>
          </w:p>
        </w:tc>
        <w:tc>
          <w:tcPr>
            <w:tcW w:w="849" w:type="dxa"/>
            <w:tcBorders>
              <w:top w:val="nil"/>
              <w:left w:val="nil"/>
              <w:bottom w:val="single" w:sz="4" w:space="0" w:color="auto"/>
              <w:right w:val="single" w:sz="4" w:space="0" w:color="auto"/>
            </w:tcBorders>
            <w:shd w:val="clear" w:color="auto" w:fill="auto"/>
            <w:vAlign w:val="center"/>
            <w:hideMark/>
          </w:tcPr>
          <w:p w14:paraId="073A63A8" w14:textId="77777777" w:rsidR="00C41B11" w:rsidRPr="00DD76AC" w:rsidRDefault="00C41B11" w:rsidP="003F796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25425</w:t>
            </w:r>
          </w:p>
        </w:tc>
        <w:tc>
          <w:tcPr>
            <w:tcW w:w="946" w:type="dxa"/>
            <w:tcBorders>
              <w:top w:val="nil"/>
              <w:left w:val="nil"/>
              <w:bottom w:val="single" w:sz="4" w:space="0" w:color="auto"/>
              <w:right w:val="single" w:sz="4" w:space="0" w:color="auto"/>
            </w:tcBorders>
            <w:shd w:val="clear" w:color="auto" w:fill="auto"/>
            <w:vAlign w:val="center"/>
            <w:hideMark/>
          </w:tcPr>
          <w:p w14:paraId="660DD662" w14:textId="77777777" w:rsidR="00C41B11" w:rsidRPr="00DD76AC" w:rsidRDefault="00C41B11" w:rsidP="003F796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2316</w:t>
            </w:r>
          </w:p>
        </w:tc>
        <w:tc>
          <w:tcPr>
            <w:tcW w:w="852" w:type="dxa"/>
            <w:tcBorders>
              <w:top w:val="nil"/>
              <w:left w:val="nil"/>
              <w:bottom w:val="single" w:sz="4" w:space="0" w:color="auto"/>
              <w:right w:val="single" w:sz="4" w:space="0" w:color="auto"/>
            </w:tcBorders>
            <w:shd w:val="clear" w:color="auto" w:fill="auto"/>
            <w:vAlign w:val="center"/>
            <w:hideMark/>
          </w:tcPr>
          <w:p w14:paraId="3BE649D7" w14:textId="77777777" w:rsidR="00C41B11" w:rsidRPr="00DD76AC" w:rsidRDefault="00C41B11" w:rsidP="003F796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23109</w:t>
            </w:r>
          </w:p>
        </w:tc>
        <w:tc>
          <w:tcPr>
            <w:tcW w:w="1141" w:type="dxa"/>
            <w:tcBorders>
              <w:top w:val="nil"/>
              <w:left w:val="nil"/>
              <w:bottom w:val="single" w:sz="4" w:space="0" w:color="auto"/>
              <w:right w:val="single" w:sz="4" w:space="0" w:color="auto"/>
            </w:tcBorders>
            <w:shd w:val="clear" w:color="auto" w:fill="auto"/>
            <w:vAlign w:val="bottom"/>
            <w:hideMark/>
          </w:tcPr>
          <w:p w14:paraId="0CAB8796" w14:textId="77777777" w:rsidR="00C41B11" w:rsidRPr="00DD76AC" w:rsidRDefault="00C41B11" w:rsidP="003F796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w:t>
            </w:r>
          </w:p>
        </w:tc>
        <w:tc>
          <w:tcPr>
            <w:tcW w:w="918" w:type="dxa"/>
            <w:tcBorders>
              <w:top w:val="nil"/>
              <w:left w:val="nil"/>
              <w:bottom w:val="single" w:sz="4" w:space="0" w:color="auto"/>
              <w:right w:val="single" w:sz="4" w:space="0" w:color="auto"/>
            </w:tcBorders>
            <w:shd w:val="clear" w:color="auto" w:fill="auto"/>
            <w:vAlign w:val="center"/>
            <w:hideMark/>
          </w:tcPr>
          <w:p w14:paraId="2B7D4E19" w14:textId="108138BA" w:rsidR="00C41B11" w:rsidRPr="00DD76AC" w:rsidRDefault="001619D6" w:rsidP="003F7960">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20010</w:t>
            </w:r>
          </w:p>
        </w:tc>
        <w:tc>
          <w:tcPr>
            <w:tcW w:w="968" w:type="dxa"/>
            <w:tcBorders>
              <w:top w:val="nil"/>
              <w:left w:val="nil"/>
              <w:bottom w:val="single" w:sz="4" w:space="0" w:color="auto"/>
              <w:right w:val="single" w:sz="4" w:space="0" w:color="auto"/>
            </w:tcBorders>
            <w:shd w:val="clear" w:color="auto" w:fill="auto"/>
            <w:vAlign w:val="center"/>
            <w:hideMark/>
          </w:tcPr>
          <w:p w14:paraId="0129EF4D" w14:textId="31A1B9C5" w:rsidR="00C41B11" w:rsidRPr="00DD76AC" w:rsidRDefault="001619D6" w:rsidP="003F7960">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5372</w:t>
            </w:r>
          </w:p>
        </w:tc>
        <w:tc>
          <w:tcPr>
            <w:tcW w:w="852" w:type="dxa"/>
            <w:tcBorders>
              <w:top w:val="nil"/>
              <w:left w:val="nil"/>
              <w:bottom w:val="single" w:sz="4" w:space="0" w:color="auto"/>
              <w:right w:val="single" w:sz="4" w:space="0" w:color="auto"/>
            </w:tcBorders>
            <w:shd w:val="clear" w:color="auto" w:fill="auto"/>
            <w:vAlign w:val="center"/>
            <w:hideMark/>
          </w:tcPr>
          <w:p w14:paraId="40CE04C3" w14:textId="33F7FF07" w:rsidR="00C41B11" w:rsidRPr="00DD76AC" w:rsidRDefault="001619D6" w:rsidP="003F7960">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14095</w:t>
            </w:r>
          </w:p>
        </w:tc>
        <w:tc>
          <w:tcPr>
            <w:tcW w:w="1072" w:type="dxa"/>
            <w:tcBorders>
              <w:top w:val="nil"/>
              <w:left w:val="nil"/>
              <w:bottom w:val="single" w:sz="4" w:space="0" w:color="auto"/>
              <w:right w:val="single" w:sz="4" w:space="0" w:color="auto"/>
            </w:tcBorders>
            <w:shd w:val="clear" w:color="auto" w:fill="auto"/>
            <w:vAlign w:val="bottom"/>
            <w:hideMark/>
          </w:tcPr>
          <w:p w14:paraId="3A9971A0" w14:textId="034BC6FD" w:rsidR="00C41B11" w:rsidRPr="00DD76AC" w:rsidRDefault="001619D6" w:rsidP="003F7960">
            <w:pPr>
              <w:spacing w:after="0" w:line="240" w:lineRule="auto"/>
              <w:jc w:val="center"/>
              <w:rPr>
                <w:rFonts w:ascii="Times New Roman" w:eastAsia="Times New Roman" w:hAnsi="Times New Roman" w:cs="Times New Roman"/>
                <w:sz w:val="24"/>
                <w:szCs w:val="24"/>
                <w:lang w:val="uk-UA" w:eastAsia="ru-RU"/>
              </w:rPr>
            </w:pPr>
            <w:r w:rsidRPr="00DD76AC">
              <w:rPr>
                <w:rFonts w:ascii="Times New Roman" w:eastAsia="Times New Roman" w:hAnsi="Times New Roman" w:cs="Times New Roman"/>
                <w:sz w:val="24"/>
                <w:szCs w:val="24"/>
                <w:lang w:val="uk-UA" w:eastAsia="ru-RU"/>
              </w:rPr>
              <w:t>222</w:t>
            </w:r>
          </w:p>
        </w:tc>
      </w:tr>
      <w:tr w:rsidR="001619D6" w:rsidRPr="00DD76AC" w14:paraId="3BFC432B" w14:textId="77777777" w:rsidTr="003F7960">
        <w:trPr>
          <w:trHeight w:val="283"/>
        </w:trPr>
        <w:tc>
          <w:tcPr>
            <w:tcW w:w="9628"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27EFF7A5" w14:textId="191EA6B6" w:rsidR="001619D6" w:rsidRPr="003F7960" w:rsidRDefault="001619D6" w:rsidP="003F7960">
            <w:pPr>
              <w:spacing w:after="0" w:line="240" w:lineRule="auto"/>
              <w:jc w:val="center"/>
              <w:rPr>
                <w:rFonts w:ascii="Times New Roman" w:eastAsia="Times New Roman" w:hAnsi="Times New Roman" w:cs="Times New Roman"/>
                <w:b/>
                <w:sz w:val="24"/>
                <w:szCs w:val="24"/>
                <w:lang w:val="uk-UA" w:eastAsia="ru-RU"/>
              </w:rPr>
            </w:pPr>
            <w:r w:rsidRPr="003F7960">
              <w:rPr>
                <w:rFonts w:ascii="Times New Roman" w:eastAsia="Times New Roman" w:hAnsi="Times New Roman" w:cs="Times New Roman"/>
                <w:b/>
                <w:sz w:val="24"/>
                <w:szCs w:val="24"/>
                <w:lang w:val="uk-UA" w:eastAsia="ru-RU"/>
              </w:rPr>
              <w:t>2018</w:t>
            </w:r>
          </w:p>
        </w:tc>
      </w:tr>
      <w:tr w:rsidR="00215802" w:rsidRPr="00DD76AC" w14:paraId="214F1D3E" w14:textId="77777777" w:rsidTr="003F7960">
        <w:trPr>
          <w:trHeight w:val="340"/>
        </w:trPr>
        <w:tc>
          <w:tcPr>
            <w:tcW w:w="20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177CB5" w14:textId="051E9372" w:rsidR="001619D6" w:rsidRPr="00DD76AC" w:rsidRDefault="001619D6" w:rsidP="003F7960">
            <w:pPr>
              <w:spacing w:after="0" w:line="240" w:lineRule="auto"/>
              <w:jc w:val="center"/>
              <w:rPr>
                <w:rFonts w:ascii="Times New Roman" w:eastAsia="Times New Roman" w:hAnsi="Times New Roman" w:cs="Times New Roman"/>
                <w:sz w:val="24"/>
                <w:szCs w:val="24"/>
                <w:lang w:val="uk-UA" w:eastAsia="ru-RU"/>
              </w:rPr>
            </w:pPr>
            <w:r w:rsidRPr="00DD76AC">
              <w:rPr>
                <w:rFonts w:ascii="Times New Roman" w:eastAsia="Times New Roman" w:hAnsi="Times New Roman" w:cs="Times New Roman"/>
                <w:sz w:val="24"/>
                <w:szCs w:val="24"/>
                <w:lang w:eastAsia="ru-RU"/>
              </w:rPr>
              <w:t>Закарпатська</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431825D0" w14:textId="4A13254B" w:rsidR="00F231A7" w:rsidRPr="00DD76AC" w:rsidRDefault="00F231A7" w:rsidP="003F796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2395</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106F725C" w14:textId="712EDB6B" w:rsidR="001619D6" w:rsidRPr="00DD76AC" w:rsidRDefault="00F231A7" w:rsidP="003F7960">
            <w:pPr>
              <w:spacing w:after="0" w:line="240" w:lineRule="auto"/>
              <w:jc w:val="center"/>
              <w:rPr>
                <w:rFonts w:ascii="Times New Roman" w:eastAsia="Times New Roman" w:hAnsi="Times New Roman" w:cs="Times New Roman"/>
                <w:sz w:val="24"/>
                <w:szCs w:val="24"/>
                <w:lang w:val="uk-UA" w:eastAsia="ru-RU"/>
              </w:rPr>
            </w:pPr>
            <w:r w:rsidRPr="00DD76AC">
              <w:rPr>
                <w:rFonts w:ascii="Times New Roman" w:eastAsia="Times New Roman" w:hAnsi="Times New Roman" w:cs="Times New Roman"/>
                <w:color w:val="000000"/>
                <w:sz w:val="24"/>
                <w:szCs w:val="24"/>
                <w:lang w:val="uk-UA" w:eastAsia="ru-RU"/>
              </w:rPr>
              <w:t>434</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1E82E613" w14:textId="2EEEFFCA" w:rsidR="001619D6" w:rsidRPr="00DD76AC" w:rsidRDefault="00F231A7" w:rsidP="003F7960">
            <w:pPr>
              <w:spacing w:after="0" w:line="240" w:lineRule="auto"/>
              <w:jc w:val="center"/>
              <w:rPr>
                <w:rFonts w:ascii="Times New Roman" w:eastAsia="Times New Roman" w:hAnsi="Times New Roman" w:cs="Times New Roman"/>
                <w:sz w:val="24"/>
                <w:szCs w:val="24"/>
                <w:lang w:val="uk-UA" w:eastAsia="ru-RU"/>
              </w:rPr>
            </w:pPr>
            <w:r w:rsidRPr="00DD76AC">
              <w:rPr>
                <w:rFonts w:ascii="Times New Roman" w:eastAsia="Times New Roman" w:hAnsi="Times New Roman" w:cs="Times New Roman"/>
                <w:color w:val="000000"/>
                <w:sz w:val="24"/>
                <w:szCs w:val="24"/>
                <w:lang w:val="uk-UA" w:eastAsia="ru-RU"/>
              </w:rPr>
              <w:t>527</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bottom"/>
          </w:tcPr>
          <w:p w14:paraId="1EC138A7" w14:textId="4A4C3D03" w:rsidR="001619D6" w:rsidRPr="00DD76AC" w:rsidRDefault="00F231A7" w:rsidP="003F7960">
            <w:pPr>
              <w:spacing w:after="0" w:line="240" w:lineRule="auto"/>
              <w:jc w:val="center"/>
              <w:rPr>
                <w:rFonts w:ascii="Times New Roman" w:eastAsia="Times New Roman" w:hAnsi="Times New Roman" w:cs="Times New Roman"/>
                <w:sz w:val="24"/>
                <w:szCs w:val="24"/>
                <w:lang w:val="uk-UA" w:eastAsia="ru-RU"/>
              </w:rPr>
            </w:pPr>
            <w:r w:rsidRPr="00DD76AC">
              <w:rPr>
                <w:rFonts w:ascii="Times New Roman" w:eastAsia="Times New Roman" w:hAnsi="Times New Roman" w:cs="Times New Roman"/>
                <w:sz w:val="24"/>
                <w:szCs w:val="24"/>
                <w:lang w:val="uk-UA" w:eastAsia="ru-RU"/>
              </w:rPr>
              <w:t>3</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14:paraId="75A718A9" w14:textId="16CF3BD7" w:rsidR="001619D6" w:rsidRPr="00DD76AC" w:rsidRDefault="001619D6" w:rsidP="003F7960">
            <w:pPr>
              <w:spacing w:after="0" w:line="240" w:lineRule="auto"/>
              <w:jc w:val="center"/>
              <w:rPr>
                <w:rFonts w:ascii="Times New Roman" w:eastAsia="Times New Roman" w:hAnsi="Times New Roman" w:cs="Times New Roman"/>
                <w:sz w:val="24"/>
                <w:szCs w:val="24"/>
                <w:lang w:val="uk-UA" w:eastAsia="ru-RU"/>
              </w:rPr>
            </w:pPr>
            <w:r w:rsidRPr="00DD76AC">
              <w:rPr>
                <w:rFonts w:ascii="Times New Roman" w:eastAsia="Times New Roman" w:hAnsi="Times New Roman" w:cs="Times New Roman"/>
                <w:color w:val="000000"/>
                <w:sz w:val="24"/>
                <w:szCs w:val="24"/>
                <w:lang w:val="uk-UA" w:eastAsia="ru-RU"/>
              </w:rPr>
              <w:t>7971</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2669FBDD" w14:textId="27377332" w:rsidR="001619D6" w:rsidRPr="00DD76AC" w:rsidRDefault="001619D6" w:rsidP="003F7960">
            <w:pPr>
              <w:spacing w:after="0" w:line="240" w:lineRule="auto"/>
              <w:jc w:val="center"/>
              <w:rPr>
                <w:rFonts w:ascii="Times New Roman" w:eastAsia="Times New Roman" w:hAnsi="Times New Roman" w:cs="Times New Roman"/>
                <w:sz w:val="24"/>
                <w:szCs w:val="24"/>
                <w:lang w:val="uk-UA" w:eastAsia="ru-RU"/>
              </w:rPr>
            </w:pPr>
            <w:r w:rsidRPr="00DD76AC">
              <w:rPr>
                <w:rFonts w:ascii="Times New Roman" w:eastAsia="Times New Roman" w:hAnsi="Times New Roman" w:cs="Times New Roman"/>
                <w:color w:val="000000"/>
                <w:sz w:val="24"/>
                <w:szCs w:val="24"/>
                <w:lang w:eastAsia="ru-RU"/>
              </w:rPr>
              <w:t>3549</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4AF0197D" w14:textId="154B1D52" w:rsidR="001619D6" w:rsidRPr="00DD76AC" w:rsidRDefault="001619D6" w:rsidP="003F7960">
            <w:pPr>
              <w:spacing w:after="0" w:line="240" w:lineRule="auto"/>
              <w:jc w:val="center"/>
              <w:rPr>
                <w:rFonts w:ascii="Times New Roman" w:eastAsia="Times New Roman" w:hAnsi="Times New Roman" w:cs="Times New Roman"/>
                <w:sz w:val="24"/>
                <w:szCs w:val="24"/>
                <w:lang w:val="uk-UA" w:eastAsia="ru-RU"/>
              </w:rPr>
            </w:pPr>
            <w:r w:rsidRPr="00DD76AC">
              <w:rPr>
                <w:rFonts w:ascii="Times New Roman" w:eastAsia="Times New Roman" w:hAnsi="Times New Roman" w:cs="Times New Roman"/>
                <w:color w:val="000000"/>
                <w:sz w:val="24"/>
                <w:szCs w:val="24"/>
                <w:lang w:val="uk-UA" w:eastAsia="ru-RU"/>
              </w:rPr>
              <w:t>4035</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bottom"/>
          </w:tcPr>
          <w:p w14:paraId="14F1F4F5" w14:textId="7DB08DF1" w:rsidR="001619D6" w:rsidRPr="00DD76AC" w:rsidRDefault="001619D6" w:rsidP="003F7960">
            <w:pPr>
              <w:spacing w:after="0" w:line="240" w:lineRule="auto"/>
              <w:jc w:val="center"/>
              <w:rPr>
                <w:rFonts w:ascii="Times New Roman" w:eastAsia="Times New Roman" w:hAnsi="Times New Roman" w:cs="Times New Roman"/>
                <w:sz w:val="24"/>
                <w:szCs w:val="24"/>
                <w:lang w:val="uk-UA" w:eastAsia="ru-RU"/>
              </w:rPr>
            </w:pPr>
            <w:r w:rsidRPr="00DD76AC">
              <w:rPr>
                <w:rFonts w:ascii="Times New Roman" w:eastAsia="Times New Roman" w:hAnsi="Times New Roman" w:cs="Times New Roman"/>
                <w:sz w:val="24"/>
                <w:szCs w:val="24"/>
                <w:lang w:val="uk-UA" w:eastAsia="ru-RU"/>
              </w:rPr>
              <w:t>1</w:t>
            </w:r>
          </w:p>
        </w:tc>
      </w:tr>
      <w:tr w:rsidR="00215802" w:rsidRPr="00DD76AC" w14:paraId="4083765A" w14:textId="77777777" w:rsidTr="003F7960">
        <w:trPr>
          <w:trHeight w:val="340"/>
        </w:trPr>
        <w:tc>
          <w:tcPr>
            <w:tcW w:w="20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289B4C" w14:textId="0E601FC8" w:rsidR="001619D6" w:rsidRPr="00DD76AC" w:rsidRDefault="001619D6" w:rsidP="003F796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Волинська</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1CDAA806" w14:textId="03C59DB2" w:rsidR="001619D6" w:rsidRPr="00DD76AC" w:rsidRDefault="00F231A7" w:rsidP="003F7960">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3910</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0B6CB9DC" w14:textId="796D1072" w:rsidR="001619D6" w:rsidRPr="00DD76AC" w:rsidRDefault="00F231A7" w:rsidP="003F7960">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180</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6522F1EE" w14:textId="4C36706E" w:rsidR="001619D6" w:rsidRPr="00DD76AC" w:rsidRDefault="00F231A7" w:rsidP="003F7960">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2</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14:paraId="08A81C78" w14:textId="13994856" w:rsidR="001619D6" w:rsidRPr="00DD76AC" w:rsidRDefault="001619D6" w:rsidP="003F796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color w:val="000000"/>
                <w:sz w:val="24"/>
                <w:szCs w:val="24"/>
                <w:lang w:eastAsia="ru-RU"/>
              </w:rPr>
              <w:t>82</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14:paraId="3458D560" w14:textId="7A78CEE6" w:rsidR="001619D6" w:rsidRPr="00DD76AC" w:rsidRDefault="001619D6" w:rsidP="003F7960">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6904</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4EFE9D0A" w14:textId="07A64E96" w:rsidR="001619D6" w:rsidRPr="00DD76AC" w:rsidRDefault="001619D6" w:rsidP="003F796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val="uk-UA" w:eastAsia="ru-RU"/>
              </w:rPr>
              <w:t>216</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18DB6852" w14:textId="12217BE1" w:rsidR="001619D6" w:rsidRPr="00DD76AC" w:rsidRDefault="001619D6" w:rsidP="003F7960">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5505</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tcPr>
          <w:p w14:paraId="343DC38B" w14:textId="299A20BC" w:rsidR="001619D6" w:rsidRPr="00DD76AC" w:rsidRDefault="001619D6" w:rsidP="003F7960">
            <w:pPr>
              <w:spacing w:after="0" w:line="240" w:lineRule="auto"/>
              <w:jc w:val="center"/>
              <w:rPr>
                <w:rFonts w:ascii="Times New Roman" w:eastAsia="Times New Roman" w:hAnsi="Times New Roman" w:cs="Times New Roman"/>
                <w:sz w:val="24"/>
                <w:szCs w:val="24"/>
                <w:lang w:val="uk-UA" w:eastAsia="ru-RU"/>
              </w:rPr>
            </w:pPr>
            <w:r w:rsidRPr="00DD76AC">
              <w:rPr>
                <w:rFonts w:ascii="Times New Roman" w:eastAsia="Times New Roman" w:hAnsi="Times New Roman" w:cs="Times New Roman"/>
                <w:color w:val="000000"/>
                <w:sz w:val="24"/>
                <w:szCs w:val="24"/>
                <w:lang w:val="uk-UA" w:eastAsia="ru-RU"/>
              </w:rPr>
              <w:t>474</w:t>
            </w:r>
          </w:p>
        </w:tc>
      </w:tr>
      <w:tr w:rsidR="00215802" w:rsidRPr="00DD76AC" w14:paraId="68FE3A51" w14:textId="77777777" w:rsidTr="003F7960">
        <w:trPr>
          <w:trHeight w:val="446"/>
        </w:trPr>
        <w:tc>
          <w:tcPr>
            <w:tcW w:w="20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57FED" w14:textId="7C102E0F" w:rsidR="001619D6" w:rsidRPr="00DD76AC" w:rsidRDefault="001619D6" w:rsidP="003F796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Івано-Франківська</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0499A4E8" w14:textId="13C3E03A" w:rsidR="001619D6" w:rsidRPr="00DD76AC" w:rsidRDefault="001619D6" w:rsidP="003F796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8699</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15580AC9" w14:textId="5C7DBE67" w:rsidR="001619D6" w:rsidRPr="00DD76AC" w:rsidRDefault="001619D6" w:rsidP="003F796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705</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6DA284D4" w14:textId="5EFE4B22" w:rsidR="001619D6" w:rsidRPr="00DD76AC" w:rsidRDefault="001619D6" w:rsidP="003F796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7993</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14:paraId="0ECEA19E" w14:textId="5C954FC3" w:rsidR="001619D6" w:rsidRPr="00DD76AC" w:rsidRDefault="001619D6" w:rsidP="003F796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1</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14:paraId="281AF3C1" w14:textId="6721C1B5" w:rsidR="001619D6" w:rsidRPr="00DD76AC" w:rsidRDefault="001619D6" w:rsidP="003F7960">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41196</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2D060649" w14:textId="15111CBD" w:rsidR="001619D6" w:rsidRPr="00DD76AC" w:rsidRDefault="001619D6" w:rsidP="003F7960">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34706</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5B2BE9D2" w14:textId="4C884C49" w:rsidR="001619D6" w:rsidRPr="00DD76AC" w:rsidRDefault="001619D6" w:rsidP="003F7960">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3808</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tcPr>
          <w:p w14:paraId="3EB60C2F" w14:textId="23E36D41" w:rsidR="001619D6" w:rsidRPr="00DD76AC" w:rsidRDefault="001619D6" w:rsidP="003F7960">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2275</w:t>
            </w:r>
          </w:p>
        </w:tc>
      </w:tr>
    </w:tbl>
    <w:p w14:paraId="5EE72B24" w14:textId="6489136A" w:rsidR="00BC227F" w:rsidRDefault="00BC227F"/>
    <w:p w14:paraId="79BABD7E" w14:textId="77777777" w:rsidR="003F7960" w:rsidRDefault="003F7960"/>
    <w:p w14:paraId="2F87C888" w14:textId="4223F1EE" w:rsidR="00BC227F" w:rsidRPr="002E7E10" w:rsidRDefault="00BC227F" w:rsidP="00BC227F">
      <w:pPr>
        <w:jc w:val="right"/>
        <w:rPr>
          <w:rFonts w:ascii="Times New Roman" w:hAnsi="Times New Roman" w:cs="Times New Roman"/>
          <w:sz w:val="24"/>
          <w:szCs w:val="24"/>
          <w:lang w:val="uk-UA"/>
        </w:rPr>
      </w:pPr>
      <w:r w:rsidRPr="002E7E10">
        <w:rPr>
          <w:rFonts w:ascii="Times New Roman" w:hAnsi="Times New Roman" w:cs="Times New Roman"/>
          <w:sz w:val="24"/>
          <w:szCs w:val="24"/>
          <w:lang w:val="uk-UA"/>
        </w:rPr>
        <w:lastRenderedPageBreak/>
        <w:t>Продовження табл. 2.9</w:t>
      </w:r>
    </w:p>
    <w:tbl>
      <w:tblPr>
        <w:tblpPr w:leftFromText="180" w:rightFromText="180" w:vertAnchor="text" w:tblpY="1"/>
        <w:tblOverlap w:val="never"/>
        <w:tblW w:w="9628" w:type="dxa"/>
        <w:tblLook w:val="04A0" w:firstRow="1" w:lastRow="0" w:firstColumn="1" w:lastColumn="0" w:noHBand="0" w:noVBand="1"/>
      </w:tblPr>
      <w:tblGrid>
        <w:gridCol w:w="2030"/>
        <w:gridCol w:w="848"/>
        <w:gridCol w:w="944"/>
        <w:gridCol w:w="852"/>
        <w:gridCol w:w="1134"/>
        <w:gridCol w:w="936"/>
        <w:gridCol w:w="965"/>
        <w:gridCol w:w="852"/>
        <w:gridCol w:w="1067"/>
      </w:tblGrid>
      <w:tr w:rsidR="00BC227F" w:rsidRPr="00DD76AC" w14:paraId="53B1CB3D" w14:textId="77777777" w:rsidTr="003F7960">
        <w:trPr>
          <w:trHeight w:val="278"/>
        </w:trPr>
        <w:tc>
          <w:tcPr>
            <w:tcW w:w="20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1BBD61" w14:textId="2C52CE2E" w:rsidR="00BC227F" w:rsidRPr="00BC227F" w:rsidRDefault="00BC227F" w:rsidP="003F7960">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7B3CF931" w14:textId="2CDB93C9" w:rsidR="00BC227F" w:rsidRPr="00BC227F" w:rsidRDefault="00BC227F" w:rsidP="003F7960">
            <w:pPr>
              <w:spacing w:after="0" w:line="24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2</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6D30CD86" w14:textId="76BBB92F" w:rsidR="00BC227F" w:rsidRPr="00BC227F" w:rsidRDefault="00BC227F" w:rsidP="003F7960">
            <w:pPr>
              <w:spacing w:after="0" w:line="24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3</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04499049" w14:textId="60D911E3" w:rsidR="00BC227F" w:rsidRPr="00BC227F" w:rsidRDefault="00BC227F" w:rsidP="003F7960">
            <w:pPr>
              <w:spacing w:after="0" w:line="24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4</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bottom"/>
          </w:tcPr>
          <w:p w14:paraId="1530E4B6" w14:textId="07F19D9B" w:rsidR="00BC227F" w:rsidRPr="00BC227F" w:rsidRDefault="00BC227F" w:rsidP="003F7960">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14:paraId="0FC2E9B2" w14:textId="28F524B9" w:rsidR="00BC227F" w:rsidRPr="00DD76AC" w:rsidRDefault="00BC227F" w:rsidP="003F7960">
            <w:pPr>
              <w:spacing w:after="0" w:line="24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6</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438C0165" w14:textId="6AAF4B36" w:rsidR="00BC227F" w:rsidRPr="00DD76AC" w:rsidRDefault="00BC227F" w:rsidP="003F7960">
            <w:pPr>
              <w:spacing w:after="0" w:line="24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7</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6D1E4E37" w14:textId="76275C1E" w:rsidR="00BC227F" w:rsidRPr="00DD76AC" w:rsidRDefault="00BC227F" w:rsidP="003F7960">
            <w:pPr>
              <w:spacing w:after="0" w:line="24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8</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bottom"/>
          </w:tcPr>
          <w:p w14:paraId="3EAB7B9B" w14:textId="42DF3E1F" w:rsidR="00BC227F" w:rsidRPr="00BC227F" w:rsidRDefault="00BC227F" w:rsidP="003F7960">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9</w:t>
            </w:r>
          </w:p>
        </w:tc>
      </w:tr>
      <w:tr w:rsidR="00215802" w:rsidRPr="00DD76AC" w14:paraId="18244B8E" w14:textId="77777777" w:rsidTr="003F7960">
        <w:trPr>
          <w:trHeight w:val="340"/>
        </w:trPr>
        <w:tc>
          <w:tcPr>
            <w:tcW w:w="20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59724" w14:textId="43734C0B" w:rsidR="001619D6" w:rsidRPr="00DD76AC" w:rsidRDefault="001619D6" w:rsidP="003F796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Луганська</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0D23EBD7" w14:textId="39392A72" w:rsidR="001619D6" w:rsidRPr="00DD76AC" w:rsidRDefault="001619D6" w:rsidP="003F796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3778</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361B4D94" w14:textId="611E3932" w:rsidR="001619D6" w:rsidRPr="00DD76AC" w:rsidRDefault="001619D6" w:rsidP="003F796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253</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507C02A1" w14:textId="5F850E93" w:rsidR="001619D6" w:rsidRPr="00DD76AC" w:rsidRDefault="001619D6" w:rsidP="003F796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3525</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bottom"/>
          </w:tcPr>
          <w:p w14:paraId="407DA87D" w14:textId="0E8D0E53" w:rsidR="001619D6" w:rsidRPr="00DD76AC" w:rsidRDefault="001619D6" w:rsidP="003F796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sz w:val="24"/>
                <w:szCs w:val="24"/>
                <w:lang w:eastAsia="ru-RU"/>
              </w:rPr>
              <w:t>−</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14:paraId="2FB5A09F" w14:textId="546B2F5D" w:rsidR="001619D6" w:rsidRPr="00DD76AC" w:rsidRDefault="001619D6" w:rsidP="003F7960">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1055</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5DFCC1A" w14:textId="2F04D8E1" w:rsidR="001619D6" w:rsidRPr="00DD76AC" w:rsidRDefault="001619D6" w:rsidP="003F7960">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16</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55A5E134" w14:textId="6800FE43" w:rsidR="001619D6" w:rsidRPr="00DD76AC" w:rsidRDefault="001619D6" w:rsidP="003F7960">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1039</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bottom"/>
          </w:tcPr>
          <w:p w14:paraId="57BD66F9" w14:textId="092737F8" w:rsidR="001619D6" w:rsidRPr="00DD76AC" w:rsidRDefault="001619D6" w:rsidP="003F7960">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sz w:val="24"/>
                <w:szCs w:val="24"/>
                <w:lang w:eastAsia="ru-RU"/>
              </w:rPr>
              <w:t>−</w:t>
            </w:r>
          </w:p>
        </w:tc>
      </w:tr>
      <w:tr w:rsidR="00215802" w:rsidRPr="00DD76AC" w14:paraId="5046588E" w14:textId="77777777" w:rsidTr="003F7960">
        <w:trPr>
          <w:trHeight w:val="340"/>
        </w:trPr>
        <w:tc>
          <w:tcPr>
            <w:tcW w:w="20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87F4ED" w14:textId="7E6CA30C" w:rsidR="001619D6" w:rsidRPr="00DD76AC" w:rsidRDefault="001619D6" w:rsidP="003F796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Дніпропетро</w:t>
            </w:r>
            <w:r w:rsidR="002E7E10">
              <w:rPr>
                <w:rFonts w:ascii="Times New Roman" w:eastAsia="Times New Roman" w:hAnsi="Times New Roman" w:cs="Times New Roman"/>
                <w:sz w:val="24"/>
                <w:szCs w:val="24"/>
                <w:lang w:val="uk-UA" w:eastAsia="ru-RU"/>
              </w:rPr>
              <w:t>-</w:t>
            </w:r>
            <w:r w:rsidRPr="00DD76AC">
              <w:rPr>
                <w:rFonts w:ascii="Times New Roman" w:eastAsia="Times New Roman" w:hAnsi="Times New Roman" w:cs="Times New Roman"/>
                <w:sz w:val="24"/>
                <w:szCs w:val="24"/>
                <w:lang w:eastAsia="ru-RU"/>
              </w:rPr>
              <w:t>вська</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38CC0FF3" w14:textId="2728EA6D" w:rsidR="001619D6" w:rsidRPr="00DD76AC" w:rsidRDefault="001619D6" w:rsidP="003F796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54328</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078CADAE" w14:textId="67B6115E" w:rsidR="001619D6" w:rsidRPr="00DD76AC" w:rsidRDefault="001619D6" w:rsidP="003F796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5876</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3AEF9BDE" w14:textId="4EC51EB6" w:rsidR="001619D6" w:rsidRPr="00DD76AC" w:rsidRDefault="001619D6" w:rsidP="003F796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48450</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14:paraId="153B5B35" w14:textId="1AB4CB8D" w:rsidR="001619D6" w:rsidRPr="00DD76AC" w:rsidRDefault="00F231A7" w:rsidP="003F796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color w:val="000000"/>
                <w:sz w:val="24"/>
                <w:szCs w:val="24"/>
                <w:lang w:eastAsia="ru-RU"/>
              </w:rPr>
              <w:t>−</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14:paraId="2126C5A4" w14:textId="2F159C01" w:rsidR="001619D6" w:rsidRPr="00DD76AC" w:rsidRDefault="001619D6" w:rsidP="003F7960">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299887</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778DFB2" w14:textId="6B0EA934" w:rsidR="001619D6" w:rsidRPr="00DD76AC" w:rsidRDefault="001619D6" w:rsidP="003F7960">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4004</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232A9592" w14:textId="2C7E1DBD" w:rsidR="001619D6" w:rsidRPr="00DD76AC" w:rsidRDefault="001619D6" w:rsidP="003F7960">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25883</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tcPr>
          <w:p w14:paraId="33B8B6B7" w14:textId="7D479A39" w:rsidR="001619D6" w:rsidRPr="00DD76AC" w:rsidRDefault="001619D6" w:rsidP="003F796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color w:val="000000"/>
                <w:sz w:val="24"/>
                <w:szCs w:val="24"/>
                <w:lang w:eastAsia="ru-RU"/>
              </w:rPr>
              <w:t>−</w:t>
            </w:r>
          </w:p>
        </w:tc>
      </w:tr>
      <w:tr w:rsidR="00215802" w:rsidRPr="00DD76AC" w14:paraId="757D40A1" w14:textId="77777777" w:rsidTr="003F7960">
        <w:trPr>
          <w:trHeight w:val="340"/>
        </w:trPr>
        <w:tc>
          <w:tcPr>
            <w:tcW w:w="20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CB4233" w14:textId="61254A6F" w:rsidR="001619D6" w:rsidRPr="00DD76AC" w:rsidRDefault="001619D6" w:rsidP="003F796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Донецька</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26B75C1F" w14:textId="6EA57E88" w:rsidR="001619D6" w:rsidRPr="00DD76AC" w:rsidRDefault="001619D6" w:rsidP="003F796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5846</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6355D093" w14:textId="5DF40B0F" w:rsidR="001619D6" w:rsidRPr="00DD76AC" w:rsidRDefault="001619D6" w:rsidP="003F796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1302</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6E2F83E5" w14:textId="76592EC4" w:rsidR="001619D6" w:rsidRPr="00DD76AC" w:rsidRDefault="001619D6" w:rsidP="003F796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4543</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14:paraId="2FE3E8FF" w14:textId="486A08DB" w:rsidR="001619D6" w:rsidRPr="00DD76AC" w:rsidRDefault="00F231A7" w:rsidP="003F796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14:paraId="556E3B67" w14:textId="54715853" w:rsidR="001619D6" w:rsidRPr="00DD76AC" w:rsidRDefault="001619D6" w:rsidP="003F7960">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14928</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00E9C42D" w14:textId="1B56419F" w:rsidR="001619D6" w:rsidRPr="00DD76AC" w:rsidRDefault="001619D6" w:rsidP="003F7960">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528</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23179916" w14:textId="57201F97" w:rsidR="001619D6" w:rsidRPr="00DD76AC" w:rsidRDefault="001619D6" w:rsidP="003F7960">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5595</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tcPr>
          <w:p w14:paraId="5B58B74F" w14:textId="0668D1DB" w:rsidR="001619D6" w:rsidRPr="00DD76AC" w:rsidRDefault="001619D6" w:rsidP="003F796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w:t>
            </w:r>
          </w:p>
        </w:tc>
      </w:tr>
      <w:tr w:rsidR="00215802" w:rsidRPr="00DD76AC" w14:paraId="40E5C02D" w14:textId="77777777" w:rsidTr="003F7960">
        <w:trPr>
          <w:trHeight w:val="340"/>
        </w:trPr>
        <w:tc>
          <w:tcPr>
            <w:tcW w:w="20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397528" w14:textId="490A56D6" w:rsidR="001619D6" w:rsidRPr="00DD76AC" w:rsidRDefault="001619D6" w:rsidP="003F796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Харківська</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34505254" w14:textId="2CB23D70" w:rsidR="001619D6" w:rsidRPr="00DD76AC" w:rsidRDefault="001619D6" w:rsidP="003F796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25425</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08732F58" w14:textId="4CEBC887" w:rsidR="001619D6" w:rsidRPr="00DD76AC" w:rsidRDefault="001619D6" w:rsidP="003F796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2316</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45EBF9BE" w14:textId="0C78D0E4" w:rsidR="001619D6" w:rsidRPr="00DD76AC" w:rsidRDefault="001619D6" w:rsidP="003F796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23109</w:t>
            </w:r>
          </w:p>
        </w:tc>
        <w:tc>
          <w:tcPr>
            <w:tcW w:w="1141" w:type="dxa"/>
            <w:tcBorders>
              <w:top w:val="single" w:sz="4" w:space="0" w:color="auto"/>
              <w:left w:val="single" w:sz="4" w:space="0" w:color="auto"/>
              <w:bottom w:val="single" w:sz="4" w:space="0" w:color="auto"/>
              <w:right w:val="single" w:sz="4" w:space="0" w:color="auto"/>
            </w:tcBorders>
            <w:shd w:val="clear" w:color="auto" w:fill="auto"/>
            <w:vAlign w:val="bottom"/>
          </w:tcPr>
          <w:p w14:paraId="08D8BF66" w14:textId="11F2793F" w:rsidR="001619D6" w:rsidRPr="00DD76AC" w:rsidRDefault="001619D6" w:rsidP="003F796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sz w:val="24"/>
                <w:szCs w:val="24"/>
                <w:lang w:eastAsia="ru-RU"/>
              </w:rPr>
              <w:t>−</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14:paraId="7E336991" w14:textId="1E222521" w:rsidR="001619D6" w:rsidRPr="00DD76AC" w:rsidRDefault="001619D6" w:rsidP="003F7960">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20010</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565E4C0" w14:textId="1EF72228" w:rsidR="001619D6" w:rsidRPr="00DD76AC" w:rsidRDefault="001619D6" w:rsidP="003F7960">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5372</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01056402" w14:textId="09E610BB" w:rsidR="001619D6" w:rsidRPr="00DD76AC" w:rsidRDefault="001619D6" w:rsidP="003F7960">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14095</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bottom"/>
          </w:tcPr>
          <w:p w14:paraId="46DA546D" w14:textId="5A1C9240" w:rsidR="001619D6" w:rsidRPr="00DD76AC" w:rsidRDefault="001619D6" w:rsidP="003F7960">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sz w:val="24"/>
                <w:szCs w:val="24"/>
                <w:lang w:val="uk-UA" w:eastAsia="ru-RU"/>
              </w:rPr>
              <w:t>222</w:t>
            </w:r>
          </w:p>
        </w:tc>
      </w:tr>
    </w:tbl>
    <w:p w14:paraId="67088F92" w14:textId="6C18548C" w:rsidR="0005014C" w:rsidRPr="00DD76AC" w:rsidRDefault="00C41B11" w:rsidP="00DA14F8">
      <w:pPr>
        <w:spacing w:after="0" w:line="360" w:lineRule="auto"/>
        <w:jc w:val="center"/>
        <w:rPr>
          <w:rFonts w:ascii="Times New Roman" w:hAnsi="Times New Roman" w:cs="Times New Roman"/>
          <w:sz w:val="28"/>
          <w:szCs w:val="28"/>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fldChar w:fldCharType="end"/>
      </w:r>
      <w:r w:rsidR="0092369E" w:rsidRPr="00DD76AC">
        <w:rPr>
          <w:rFonts w:ascii="Times New Roman" w:hAnsi="Times New Roman" w:cs="Times New Roman"/>
          <w:sz w:val="28"/>
          <w:szCs w:val="28"/>
          <w:lang w:val="uk-UA"/>
          <w14:textOutline w14:w="0" w14:cap="flat" w14:cmpd="sng" w14:algn="ctr">
            <w14:noFill/>
            <w14:prstDash w14:val="solid"/>
            <w14:round/>
          </w14:textOutline>
        </w:rPr>
        <w:t xml:space="preserve">Джерело </w:t>
      </w:r>
      <w:r w:rsidR="00A53DC2">
        <w:rPr>
          <w:rFonts w:ascii="Times New Roman" w:hAnsi="Times New Roman" w:cs="Times New Roman"/>
          <w:sz w:val="28"/>
          <w:szCs w:val="28"/>
          <w14:textOutline w14:w="0" w14:cap="flat" w14:cmpd="sng" w14:algn="ctr">
            <w14:noFill/>
            <w14:prstDash w14:val="solid"/>
            <w14:round/>
          </w14:textOutline>
        </w:rPr>
        <w:t>[27</w:t>
      </w:r>
      <w:r w:rsidR="0092369E" w:rsidRPr="00DD76AC">
        <w:rPr>
          <w:rFonts w:ascii="Times New Roman" w:hAnsi="Times New Roman" w:cs="Times New Roman"/>
          <w:sz w:val="28"/>
          <w:szCs w:val="28"/>
          <w14:textOutline w14:w="0" w14:cap="flat" w14:cmpd="sng" w14:algn="ctr">
            <w14:noFill/>
            <w14:prstDash w14:val="solid"/>
            <w14:round/>
          </w14:textOutline>
        </w:rPr>
        <w:t>]</w:t>
      </w:r>
    </w:p>
    <w:p w14:paraId="3C8C38EF" w14:textId="77777777" w:rsidR="00DA14F8" w:rsidRPr="00DD76AC" w:rsidRDefault="00DA14F8" w:rsidP="00DA14F8">
      <w:pPr>
        <w:spacing w:after="0" w:line="360" w:lineRule="auto"/>
        <w:jc w:val="center"/>
        <w:rPr>
          <w:rFonts w:ascii="Times New Roman" w:hAnsi="Times New Roman" w:cs="Times New Roman"/>
          <w:sz w:val="28"/>
          <w:szCs w:val="28"/>
          <w14:textOutline w14:w="0" w14:cap="flat" w14:cmpd="sng" w14:algn="ctr">
            <w14:noFill/>
            <w14:prstDash w14:val="solid"/>
            <w14:round/>
          </w14:textOutline>
        </w:rPr>
      </w:pPr>
    </w:p>
    <w:p w14:paraId="66C5152A" w14:textId="1DD2ECB7" w:rsidR="003730FB" w:rsidRPr="00DD76AC" w:rsidRDefault="0064173E" w:rsidP="00A97F5C">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Соціологічні дослідження з</w:t>
      </w:r>
      <w:r w:rsidR="00200CCD" w:rsidRPr="00DD76AC">
        <w:rPr>
          <w:rFonts w:ascii="Times New Roman" w:hAnsi="Times New Roman" w:cs="Times New Roman"/>
          <w:sz w:val="28"/>
          <w:szCs w:val="28"/>
          <w:lang w:val="uk-UA"/>
          <w14:textOutline w14:w="0" w14:cap="flat" w14:cmpd="sng" w14:algn="ctr">
            <w14:noFill/>
            <w14:prstDash w14:val="solid"/>
            <w14:round/>
          </w14:textOutline>
        </w:rPr>
        <w:t xml:space="preserve">а результатами </w:t>
      </w:r>
      <w:r w:rsidR="008A7EB7" w:rsidRPr="00DD76AC">
        <w:rPr>
          <w:rFonts w:ascii="Times New Roman" w:hAnsi="Times New Roman" w:cs="Times New Roman"/>
          <w:sz w:val="28"/>
          <w:szCs w:val="28"/>
          <w:lang w:val="uk-UA"/>
          <w14:textOutline w14:w="0" w14:cap="flat" w14:cmpd="sng" w14:algn="ctr">
            <w14:noFill/>
            <w14:prstDash w14:val="solid"/>
            <w14:round/>
          </w14:textOutline>
        </w:rPr>
        <w:t xml:space="preserve">четвертого муніципального опитування </w:t>
      </w:r>
      <w:r w:rsidR="008A7EB7" w:rsidRPr="00DD76AC">
        <w:rPr>
          <w:rFonts w:ascii="Times New Roman" w:hAnsi="Times New Roman" w:cs="Times New Roman"/>
          <w:sz w:val="28"/>
          <w:szCs w:val="28"/>
          <w:lang w:val="en-US"/>
          <w14:textOutline w14:w="0" w14:cap="flat" w14:cmpd="sng" w14:algn="ctr">
            <w14:noFill/>
            <w14:prstDash w14:val="solid"/>
            <w14:round/>
          </w14:textOutline>
        </w:rPr>
        <w:t>IRI</w:t>
      </w:r>
      <w:r w:rsidR="008A7EB7" w:rsidRPr="00DD76AC">
        <w:rPr>
          <w:rFonts w:ascii="Times New Roman" w:hAnsi="Times New Roman" w:cs="Times New Roman"/>
          <w:sz w:val="28"/>
          <w:szCs w:val="28"/>
          <w:lang w:val="uk-UA"/>
          <w14:textOutline w14:w="0" w14:cap="flat" w14:cmpd="sng" w14:algn="ctr">
            <w14:noFill/>
            <w14:prstDash w14:val="solid"/>
            <w14:round/>
          </w14:textOutline>
        </w:rPr>
        <w:t xml:space="preserve"> </w:t>
      </w:r>
      <w:r w:rsidR="003730FB" w:rsidRPr="00DD76AC">
        <w:rPr>
          <w:rFonts w:ascii="Times New Roman" w:hAnsi="Times New Roman" w:cs="Times New Roman"/>
          <w:sz w:val="28"/>
          <w:szCs w:val="28"/>
          <w:lang w:val="uk-UA"/>
          <w14:textOutline w14:w="0" w14:cap="flat" w14:cmpd="sng" w14:algn="ctr">
            <w14:noFill/>
            <w14:prstDash w14:val="solid"/>
            <w14:round/>
          </w14:textOutline>
        </w:rPr>
        <w:t>свідчать про те, що дві третини українців не були за кордоном, а протягом останніх п’яти років більшість не вирушала ані до Європи, ані до країн СНД. Оптимістичнішою виглядає статистика міжрегіональних подорожей: так, 75% опитаних франківців і 59% харків’ян хоча б раз виїжджали в інший регіон (28% і 18% з них відповідно — багато разів)</w:t>
      </w:r>
      <w:r w:rsidR="00A53DC2">
        <w:rPr>
          <w:rFonts w:ascii="Times New Roman" w:hAnsi="Times New Roman" w:cs="Times New Roman"/>
          <w:sz w:val="28"/>
          <w:szCs w:val="28"/>
          <w:lang w:val="uk-UA"/>
          <w14:textOutline w14:w="0" w14:cap="flat" w14:cmpd="sng" w14:algn="ctr">
            <w14:noFill/>
            <w14:prstDash w14:val="solid"/>
            <w14:round/>
          </w14:textOutline>
        </w:rPr>
        <w:t xml:space="preserve"> [45</w:t>
      </w:r>
      <w:r w:rsidR="008A7EB7" w:rsidRPr="00DD76AC">
        <w:rPr>
          <w:rFonts w:ascii="Times New Roman" w:hAnsi="Times New Roman" w:cs="Times New Roman"/>
          <w:sz w:val="28"/>
          <w:szCs w:val="28"/>
          <w:lang w:val="uk-UA"/>
          <w14:textOutline w14:w="0" w14:cap="flat" w14:cmpd="sng" w14:algn="ctr">
            <w14:noFill/>
            <w14:prstDash w14:val="solid"/>
            <w14:round/>
          </w14:textOutline>
        </w:rPr>
        <w:t>]</w:t>
      </w:r>
      <w:r w:rsidR="003730FB" w:rsidRPr="00DD76AC">
        <w:rPr>
          <w:rFonts w:ascii="Times New Roman" w:hAnsi="Times New Roman" w:cs="Times New Roman"/>
          <w:sz w:val="28"/>
          <w:szCs w:val="28"/>
          <w:lang w:val="uk-UA"/>
          <w14:textOutline w14:w="0" w14:cap="flat" w14:cmpd="sng" w14:algn="ctr">
            <w14:noFill/>
            <w14:prstDash w14:val="solid"/>
            <w14:round/>
          </w14:textOutline>
        </w:rPr>
        <w:t>.</w:t>
      </w:r>
      <w:r w:rsidR="008A7EB7" w:rsidRPr="00DD76AC">
        <w:rPr>
          <w:rFonts w:ascii="Times New Roman" w:hAnsi="Times New Roman" w:cs="Times New Roman"/>
          <w:sz w:val="28"/>
          <w:szCs w:val="28"/>
          <w:lang w:val="uk-UA"/>
          <w14:textOutline w14:w="0" w14:cap="flat" w14:cmpd="sng" w14:algn="ctr">
            <w14:noFill/>
            <w14:prstDash w14:val="solid"/>
            <w14:round/>
          </w14:textOutline>
        </w:rPr>
        <w:t xml:space="preserve"> Тож можна підкреслити, що в останні роки складається більш сприятливі умови для розвитку туризму всередині держави, а отже і регіонів.</w:t>
      </w:r>
    </w:p>
    <w:p w14:paraId="06B0B9AB" w14:textId="4FA739DD" w:rsidR="0005014C" w:rsidRPr="00DD76AC" w:rsidRDefault="0005014C" w:rsidP="00A97F5C">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Отже</w:t>
      </w:r>
      <w:r w:rsidR="006818BC" w:rsidRPr="00DD76AC">
        <w:rPr>
          <w:rFonts w:ascii="Times New Roman" w:hAnsi="Times New Roman" w:cs="Times New Roman"/>
          <w:sz w:val="28"/>
          <w:szCs w:val="28"/>
          <w:lang w:val="uk-UA"/>
          <w14:textOutline w14:w="0" w14:cap="flat" w14:cmpd="sng" w14:algn="ctr">
            <w14:noFill/>
            <w14:prstDash w14:val="solid"/>
            <w14:round/>
          </w14:textOutline>
        </w:rPr>
        <w:t>, природно-туристичний потенціал України недостатньо освоєний як у західних так і у східних областях, але все ж таки західна частина держави більш крокує попереду у цьому напрямку. Скоріше за все, ця розбіжність спричинена ускладненнями в політико-економічній сфері, через військові події на Сході, що погіршило імідж держави і регіону, додавши її у категорія небезпечних.</w:t>
      </w:r>
    </w:p>
    <w:p w14:paraId="5D63C134" w14:textId="6D318FB6" w:rsidR="00980467" w:rsidRDefault="00980467" w:rsidP="00A97F5C">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p>
    <w:p w14:paraId="21633294" w14:textId="77777777" w:rsidR="00B31C43" w:rsidRPr="00DD76AC" w:rsidRDefault="00B31C43" w:rsidP="00A97F5C">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p>
    <w:p w14:paraId="5757CD11" w14:textId="77DABE5E" w:rsidR="00980467" w:rsidRPr="00DD76AC" w:rsidRDefault="00980467" w:rsidP="000F4B56">
      <w:pPr>
        <w:pStyle w:val="a5"/>
        <w:numPr>
          <w:ilvl w:val="1"/>
          <w:numId w:val="8"/>
        </w:numPr>
        <w:spacing w:after="0" w:line="360" w:lineRule="auto"/>
        <w:ind w:left="0" w:firstLine="709"/>
        <w:jc w:val="both"/>
        <w:rPr>
          <w:rFonts w:ascii="Times New Roman" w:hAnsi="Times New Roman" w:cs="Times New Roman"/>
          <w:b/>
          <w:sz w:val="28"/>
          <w:szCs w:val="28"/>
          <w:lang w:val="uk-UA"/>
          <w14:textOutline w14:w="0" w14:cap="flat" w14:cmpd="sng" w14:algn="ctr">
            <w14:noFill/>
            <w14:prstDash w14:val="solid"/>
            <w14:round/>
          </w14:textOutline>
        </w:rPr>
      </w:pPr>
      <w:r w:rsidRPr="00DD76AC">
        <w:rPr>
          <w:rFonts w:ascii="Times New Roman" w:hAnsi="Times New Roman" w:cs="Times New Roman"/>
          <w:b/>
          <w:sz w:val="28"/>
          <w:szCs w:val="28"/>
          <w:lang w:val="uk-UA"/>
          <w14:textOutline w14:w="0" w14:cap="flat" w14:cmpd="sng" w14:algn="ctr">
            <w14:noFill/>
            <w14:prstDash w14:val="solid"/>
            <w14:round/>
          </w14:textOutline>
        </w:rPr>
        <w:t>Проблеми та перспективи розвитку туризму в Луганській області під впливом різноманітних факторів</w:t>
      </w:r>
    </w:p>
    <w:p w14:paraId="3F690FCD" w14:textId="09ED8344" w:rsidR="00980467" w:rsidRPr="00DD76AC" w:rsidRDefault="00980467" w:rsidP="00980467">
      <w:pPr>
        <w:spacing w:after="0" w:line="360" w:lineRule="auto"/>
        <w:jc w:val="both"/>
        <w:rPr>
          <w:rFonts w:ascii="Times New Roman" w:hAnsi="Times New Roman" w:cs="Times New Roman"/>
          <w:b/>
          <w:sz w:val="28"/>
          <w:szCs w:val="28"/>
          <w:lang w:val="uk-UA"/>
          <w14:textOutline w14:w="0" w14:cap="flat" w14:cmpd="sng" w14:algn="ctr">
            <w14:noFill/>
            <w14:prstDash w14:val="solid"/>
            <w14:round/>
          </w14:textOutline>
        </w:rPr>
      </w:pPr>
    </w:p>
    <w:p w14:paraId="1441FB81" w14:textId="4105CEB1" w:rsidR="00067E3E" w:rsidRPr="00DD76AC" w:rsidRDefault="00067E3E" w:rsidP="00067E3E">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Ні для кого не є таємницею, що для стабільного розвитку держави в політико-економічному та соціо-культурному вимірах, мають сбалансовано розвиватись її регіони.</w:t>
      </w:r>
      <w:r w:rsidRPr="00DD76AC">
        <w:t xml:space="preserve"> </w:t>
      </w:r>
      <w:r w:rsidRPr="00DD76AC">
        <w:rPr>
          <w:rFonts w:ascii="Times New Roman" w:hAnsi="Times New Roman" w:cs="Times New Roman"/>
          <w:sz w:val="28"/>
          <w:szCs w:val="28"/>
          <w14:textOutline w14:w="0" w14:cap="flat" w14:cmpd="sng" w14:algn="ctr">
            <w14:noFill/>
            <w14:prstDash w14:val="solid"/>
            <w14:round/>
          </w14:textOutline>
        </w:rPr>
        <w:t>В умовах глобалізаційних процесів, одним з факторів політико-економічного та соціо-культурного розвитку регіону може виступати туризм, як галузь господарювання.</w:t>
      </w:r>
      <w:r w:rsidR="0091316E" w:rsidRPr="00DD76AC">
        <w:rPr>
          <w:rFonts w:ascii="Times New Roman" w:hAnsi="Times New Roman" w:cs="Times New Roman"/>
          <w:sz w:val="28"/>
          <w:szCs w:val="28"/>
          <w:lang w:val="uk-UA"/>
          <w14:textOutline w14:w="0" w14:cap="flat" w14:cmpd="sng" w14:algn="ctr">
            <w14:noFill/>
            <w14:prstDash w14:val="solid"/>
            <w14:round/>
          </w14:textOutline>
        </w:rPr>
        <w:t xml:space="preserve"> </w:t>
      </w:r>
      <w:r w:rsidR="00616FAB" w:rsidRPr="00DD76AC">
        <w:rPr>
          <w:rFonts w:ascii="Times New Roman" w:hAnsi="Times New Roman" w:cs="Times New Roman"/>
          <w:sz w:val="28"/>
          <w:szCs w:val="28"/>
          <w:lang w:val="uk-UA"/>
          <w14:textOutline w14:w="0" w14:cap="flat" w14:cmpd="sng" w14:algn="ctr">
            <w14:noFill/>
            <w14:prstDash w14:val="solid"/>
            <w14:round/>
          </w14:textOutline>
        </w:rPr>
        <w:t>Очевидною</w:t>
      </w:r>
      <w:r w:rsidR="00616FAB" w:rsidRPr="00DD76AC">
        <w:rPr>
          <w:rFonts w:ascii="Times New Roman" w:hAnsi="Times New Roman" w:cs="Times New Roman"/>
          <w:sz w:val="28"/>
          <w:szCs w:val="28"/>
          <w14:textOutline w14:w="0" w14:cap="flat" w14:cmpd="sng" w14:algn="ctr">
            <w14:noFill/>
            <w14:prstDash w14:val="solid"/>
            <w14:round/>
          </w14:textOutline>
        </w:rPr>
        <w:t xml:space="preserve"> є нерівномірність розвитку </w:t>
      </w:r>
      <w:r w:rsidR="00616FAB" w:rsidRPr="00DD76AC">
        <w:rPr>
          <w:rFonts w:ascii="Times New Roman" w:hAnsi="Times New Roman" w:cs="Times New Roman"/>
          <w:sz w:val="28"/>
          <w:szCs w:val="28"/>
          <w14:textOutline w14:w="0" w14:cap="flat" w14:cmpd="sng" w14:algn="ctr">
            <w14:noFill/>
            <w14:prstDash w14:val="solid"/>
            <w14:round/>
          </w14:textOutline>
        </w:rPr>
        <w:lastRenderedPageBreak/>
        <w:t>туризму по регіонах України. Загальноприйнятими туристичними центрами, завдяки багатому природному потенціалу, є Івано-Франківська, Київська, Закарпатська області. Це обумовлює актуальність регіонального підходу до оцінки туристичного потенціалу окремих регіонів з метою визначення перспектив розвитку туристичної індустрії.</w:t>
      </w:r>
      <w:r w:rsidR="00616FAB" w:rsidRPr="00DD76AC">
        <w:rPr>
          <w:rFonts w:ascii="Times New Roman" w:hAnsi="Times New Roman" w:cs="Times New Roman"/>
          <w:sz w:val="28"/>
          <w:szCs w:val="28"/>
          <w:lang w:val="uk-UA"/>
          <w14:textOutline w14:w="0" w14:cap="flat" w14:cmpd="sng" w14:algn="ctr">
            <w14:noFill/>
            <w14:prstDash w14:val="solid"/>
            <w14:round/>
          </w14:textOutline>
        </w:rPr>
        <w:t xml:space="preserve"> </w:t>
      </w:r>
      <w:r w:rsidRPr="00DD76AC">
        <w:rPr>
          <w:rFonts w:ascii="Times New Roman" w:hAnsi="Times New Roman" w:cs="Times New Roman"/>
          <w:sz w:val="28"/>
          <w:szCs w:val="28"/>
          <w:lang w:val="uk-UA"/>
          <w14:textOutline w14:w="0" w14:cap="flat" w14:cmpd="sng" w14:algn="ctr">
            <w14:noFill/>
            <w14:prstDash w14:val="solid"/>
            <w14:round/>
          </w14:textOutline>
        </w:rPr>
        <w:t>Тож, розглянемо умови розвитку туристичної галузі Луганської області.</w:t>
      </w:r>
    </w:p>
    <w:p w14:paraId="6674C1C9" w14:textId="52834A9A" w:rsidR="00616FAB" w:rsidRPr="00DD76AC" w:rsidRDefault="00616FAB" w:rsidP="00980467">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Серед основних передумов розвитку туризму в Луганській області є вже сформований </w:t>
      </w:r>
      <w:r w:rsidR="00622B2C" w:rsidRPr="00DD76AC">
        <w:rPr>
          <w:rFonts w:ascii="Times New Roman" w:hAnsi="Times New Roman" w:cs="Times New Roman"/>
          <w:sz w:val="28"/>
          <w:szCs w:val="28"/>
          <w:lang w:val="uk-UA"/>
          <w14:textOutline w14:w="0" w14:cap="flat" w14:cmpd="sng" w14:algn="ctr">
            <w14:noFill/>
            <w14:prstDash w14:val="solid"/>
            <w14:round/>
          </w14:textOutline>
        </w:rPr>
        <w:t>базис для розвитку туристично-рекреаційного</w:t>
      </w:r>
      <w:r w:rsidRPr="00DD76AC">
        <w:rPr>
          <w:rFonts w:ascii="Times New Roman" w:hAnsi="Times New Roman" w:cs="Times New Roman"/>
          <w:sz w:val="28"/>
          <w:szCs w:val="28"/>
          <w:lang w:val="uk-UA"/>
          <w14:textOutline w14:w="0" w14:cap="flat" w14:cmpd="sng" w14:algn="ctr">
            <w14:noFill/>
            <w14:prstDash w14:val="solid"/>
            <w14:round/>
          </w14:textOutline>
        </w:rPr>
        <w:t xml:space="preserve"> потенціал</w:t>
      </w:r>
      <w:r w:rsidR="00622B2C" w:rsidRPr="00DD76AC">
        <w:rPr>
          <w:rFonts w:ascii="Times New Roman" w:hAnsi="Times New Roman" w:cs="Times New Roman"/>
          <w:sz w:val="28"/>
          <w:szCs w:val="28"/>
          <w:lang w:val="uk-UA"/>
          <w14:textOutline w14:w="0" w14:cap="flat" w14:cmpd="sng" w14:algn="ctr">
            <w14:noFill/>
            <w14:prstDash w14:val="solid"/>
            <w14:round/>
          </w14:textOutline>
        </w:rPr>
        <w:t>у</w:t>
      </w:r>
      <w:r w:rsidRPr="00DD76AC">
        <w:rPr>
          <w:rFonts w:ascii="Times New Roman" w:hAnsi="Times New Roman" w:cs="Times New Roman"/>
          <w:sz w:val="28"/>
          <w:szCs w:val="28"/>
          <w:lang w:val="uk-UA"/>
          <w14:textOutline w14:w="0" w14:cap="flat" w14:cmpd="sng" w14:algn="ctr">
            <w14:noFill/>
            <w14:prstDash w14:val="solid"/>
            <w14:round/>
          </w14:textOutline>
        </w:rPr>
        <w:t>.</w:t>
      </w:r>
      <w:r w:rsidR="00622B2C" w:rsidRPr="00DD76AC">
        <w:rPr>
          <w:rFonts w:ascii="Times New Roman" w:hAnsi="Times New Roman" w:cs="Times New Roman"/>
          <w:sz w:val="28"/>
          <w:szCs w:val="28"/>
          <w:lang w:val="uk-UA"/>
          <w14:textOutline w14:w="0" w14:cap="flat" w14:cmpd="sng" w14:algn="ctr">
            <w14:noFill/>
            <w14:prstDash w14:val="solid"/>
            <w14:round/>
          </w14:textOutline>
        </w:rPr>
        <w:t xml:space="preserve"> В цьому контексті ми можемо проаналізувати статистичні данні щодо колективних засобів розміщення, опубліковані у статистичному бюлетні «Соціально-економічне становище регіону» (табл. 2.1</w:t>
      </w:r>
      <w:r w:rsidR="009D5858" w:rsidRPr="00DD76AC">
        <w:rPr>
          <w:rFonts w:ascii="Times New Roman" w:hAnsi="Times New Roman" w:cs="Times New Roman"/>
          <w:sz w:val="28"/>
          <w:szCs w:val="28"/>
          <w:lang w:val="uk-UA"/>
          <w14:textOutline w14:w="0" w14:cap="flat" w14:cmpd="sng" w14:algn="ctr">
            <w14:noFill/>
            <w14:prstDash w14:val="solid"/>
            <w14:round/>
          </w14:textOutline>
        </w:rPr>
        <w:t>0</w:t>
      </w:r>
      <w:r w:rsidR="00622B2C" w:rsidRPr="00DD76AC">
        <w:rPr>
          <w:rFonts w:ascii="Times New Roman" w:hAnsi="Times New Roman" w:cs="Times New Roman"/>
          <w:sz w:val="28"/>
          <w:szCs w:val="28"/>
          <w:lang w:val="uk-UA"/>
          <w14:textOutline w14:w="0" w14:cap="flat" w14:cmpd="sng" w14:algn="ctr">
            <w14:noFill/>
            <w14:prstDash w14:val="solid"/>
            <w14:round/>
          </w14:textOutline>
        </w:rPr>
        <w:t>)</w:t>
      </w:r>
    </w:p>
    <w:p w14:paraId="67E85C08" w14:textId="0373CA87" w:rsidR="00622B2C" w:rsidRPr="00DD76AC" w:rsidRDefault="00622B2C" w:rsidP="00622B2C">
      <w:pPr>
        <w:spacing w:after="0" w:line="360" w:lineRule="auto"/>
        <w:ind w:firstLine="709"/>
        <w:jc w:val="right"/>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Таблиця 2.1</w:t>
      </w:r>
      <w:r w:rsidR="009D5858" w:rsidRPr="00DD76AC">
        <w:rPr>
          <w:rFonts w:ascii="Times New Roman" w:hAnsi="Times New Roman" w:cs="Times New Roman"/>
          <w:sz w:val="28"/>
          <w:szCs w:val="28"/>
          <w:lang w:val="uk-UA"/>
          <w14:textOutline w14:w="0" w14:cap="flat" w14:cmpd="sng" w14:algn="ctr">
            <w14:noFill/>
            <w14:prstDash w14:val="solid"/>
            <w14:round/>
          </w14:textOutline>
        </w:rPr>
        <w:t>0</w:t>
      </w:r>
    </w:p>
    <w:p w14:paraId="6075B218" w14:textId="459BF5ED" w:rsidR="00622B2C" w:rsidRPr="00DD76AC" w:rsidRDefault="00622B2C" w:rsidP="00622B2C">
      <w:pPr>
        <w:spacing w:after="0" w:line="360" w:lineRule="auto"/>
        <w:jc w:val="center"/>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Колективні засоби розміщення</w:t>
      </w:r>
    </w:p>
    <w:tbl>
      <w:tblPr>
        <w:tblW w:w="7185" w:type="dxa"/>
        <w:tblInd w:w="1264" w:type="dxa"/>
        <w:tblLook w:val="04A0" w:firstRow="1" w:lastRow="0" w:firstColumn="1" w:lastColumn="0" w:noHBand="0" w:noVBand="1"/>
      </w:tblPr>
      <w:tblGrid>
        <w:gridCol w:w="913"/>
        <w:gridCol w:w="1804"/>
        <w:gridCol w:w="1804"/>
        <w:gridCol w:w="2664"/>
      </w:tblGrid>
      <w:tr w:rsidR="00622B2C" w:rsidRPr="00DD76AC" w14:paraId="4DF6B82B" w14:textId="77777777" w:rsidTr="003C293A">
        <w:trPr>
          <w:trHeight w:val="643"/>
        </w:trPr>
        <w:tc>
          <w:tcPr>
            <w:tcW w:w="9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29B811" w14:textId="48A778CF" w:rsidR="00622B2C" w:rsidRPr="00DD76AC" w:rsidRDefault="00B672DB" w:rsidP="00622B2C">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Р</w:t>
            </w:r>
            <w:r w:rsidR="00622B2C" w:rsidRPr="00DD76AC">
              <w:rPr>
                <w:rFonts w:ascii="Times New Roman" w:eastAsia="Times New Roman" w:hAnsi="Times New Roman" w:cs="Times New Roman"/>
                <w:sz w:val="24"/>
                <w:szCs w:val="24"/>
                <w:lang w:eastAsia="ru-RU"/>
              </w:rPr>
              <w:t>ік</w:t>
            </w:r>
          </w:p>
        </w:tc>
        <w:tc>
          <w:tcPr>
            <w:tcW w:w="18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8769D8" w14:textId="77777777" w:rsidR="00622B2C" w:rsidRPr="00DD76AC" w:rsidRDefault="00622B2C" w:rsidP="00622B2C">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Кількість колективних засобів розміщування, од</w:t>
            </w:r>
          </w:p>
        </w:tc>
        <w:tc>
          <w:tcPr>
            <w:tcW w:w="18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F48579" w14:textId="77777777" w:rsidR="00622B2C" w:rsidRPr="00DD76AC" w:rsidRDefault="00622B2C" w:rsidP="00622B2C">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Кількість місць у колективних засобах розміщування, од</w:t>
            </w:r>
          </w:p>
        </w:tc>
        <w:tc>
          <w:tcPr>
            <w:tcW w:w="26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B12C20" w14:textId="77777777" w:rsidR="00622B2C" w:rsidRPr="00DD76AC" w:rsidRDefault="00622B2C" w:rsidP="00622B2C">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Кількість осіб, що перебували у колективних засобах розміщування</w:t>
            </w:r>
          </w:p>
        </w:tc>
      </w:tr>
      <w:tr w:rsidR="00622B2C" w:rsidRPr="00DD76AC" w14:paraId="5030E4B2" w14:textId="77777777" w:rsidTr="003C293A">
        <w:trPr>
          <w:trHeight w:val="1421"/>
        </w:trPr>
        <w:tc>
          <w:tcPr>
            <w:tcW w:w="913" w:type="dxa"/>
            <w:vMerge/>
            <w:tcBorders>
              <w:top w:val="single" w:sz="4" w:space="0" w:color="000000"/>
              <w:left w:val="single" w:sz="4" w:space="0" w:color="000000"/>
              <w:bottom w:val="single" w:sz="4" w:space="0" w:color="000000"/>
              <w:right w:val="single" w:sz="4" w:space="0" w:color="000000"/>
            </w:tcBorders>
            <w:vAlign w:val="center"/>
            <w:hideMark/>
          </w:tcPr>
          <w:p w14:paraId="0D041CB8" w14:textId="77777777" w:rsidR="00622B2C" w:rsidRPr="00DD76AC" w:rsidRDefault="00622B2C" w:rsidP="00622B2C">
            <w:pPr>
              <w:spacing w:after="0" w:line="240" w:lineRule="auto"/>
              <w:rPr>
                <w:rFonts w:ascii="Times New Roman" w:eastAsia="Times New Roman" w:hAnsi="Times New Roman" w:cs="Times New Roman"/>
                <w:sz w:val="24"/>
                <w:szCs w:val="24"/>
                <w:lang w:eastAsia="ru-RU"/>
              </w:rPr>
            </w:pPr>
          </w:p>
        </w:tc>
        <w:tc>
          <w:tcPr>
            <w:tcW w:w="1804" w:type="dxa"/>
            <w:vMerge/>
            <w:tcBorders>
              <w:top w:val="single" w:sz="4" w:space="0" w:color="000000"/>
              <w:left w:val="single" w:sz="4" w:space="0" w:color="000000"/>
              <w:bottom w:val="single" w:sz="4" w:space="0" w:color="000000"/>
              <w:right w:val="single" w:sz="4" w:space="0" w:color="000000"/>
            </w:tcBorders>
            <w:vAlign w:val="center"/>
            <w:hideMark/>
          </w:tcPr>
          <w:p w14:paraId="71CE832D" w14:textId="77777777" w:rsidR="00622B2C" w:rsidRPr="00DD76AC" w:rsidRDefault="00622B2C" w:rsidP="00622B2C">
            <w:pPr>
              <w:spacing w:after="0" w:line="240" w:lineRule="auto"/>
              <w:rPr>
                <w:rFonts w:ascii="Times New Roman" w:eastAsia="Times New Roman" w:hAnsi="Times New Roman" w:cs="Times New Roman"/>
                <w:sz w:val="24"/>
                <w:szCs w:val="24"/>
                <w:lang w:eastAsia="ru-RU"/>
              </w:rPr>
            </w:pPr>
          </w:p>
        </w:tc>
        <w:tc>
          <w:tcPr>
            <w:tcW w:w="1804" w:type="dxa"/>
            <w:vMerge/>
            <w:tcBorders>
              <w:top w:val="single" w:sz="4" w:space="0" w:color="000000"/>
              <w:left w:val="single" w:sz="4" w:space="0" w:color="000000"/>
              <w:bottom w:val="single" w:sz="4" w:space="0" w:color="000000"/>
              <w:right w:val="single" w:sz="4" w:space="0" w:color="000000"/>
            </w:tcBorders>
            <w:vAlign w:val="center"/>
            <w:hideMark/>
          </w:tcPr>
          <w:p w14:paraId="1A8B485D" w14:textId="77777777" w:rsidR="00622B2C" w:rsidRPr="00DD76AC" w:rsidRDefault="00622B2C" w:rsidP="00622B2C">
            <w:pPr>
              <w:spacing w:after="0" w:line="240" w:lineRule="auto"/>
              <w:rPr>
                <w:rFonts w:ascii="Times New Roman" w:eastAsia="Times New Roman" w:hAnsi="Times New Roman" w:cs="Times New Roman"/>
                <w:sz w:val="24"/>
                <w:szCs w:val="24"/>
                <w:lang w:eastAsia="ru-RU"/>
              </w:rPr>
            </w:pPr>
          </w:p>
        </w:tc>
        <w:tc>
          <w:tcPr>
            <w:tcW w:w="2664" w:type="dxa"/>
            <w:vMerge/>
            <w:tcBorders>
              <w:top w:val="single" w:sz="4" w:space="0" w:color="000000"/>
              <w:left w:val="single" w:sz="4" w:space="0" w:color="000000"/>
              <w:bottom w:val="single" w:sz="4" w:space="0" w:color="000000"/>
              <w:right w:val="single" w:sz="4" w:space="0" w:color="000000"/>
            </w:tcBorders>
            <w:vAlign w:val="center"/>
            <w:hideMark/>
          </w:tcPr>
          <w:p w14:paraId="6C63EABA" w14:textId="77777777" w:rsidR="00622B2C" w:rsidRPr="00DD76AC" w:rsidRDefault="00622B2C" w:rsidP="00622B2C">
            <w:pPr>
              <w:spacing w:after="0" w:line="240" w:lineRule="auto"/>
              <w:rPr>
                <w:rFonts w:ascii="Times New Roman" w:eastAsia="Times New Roman" w:hAnsi="Times New Roman" w:cs="Times New Roman"/>
                <w:sz w:val="24"/>
                <w:szCs w:val="24"/>
                <w:lang w:eastAsia="ru-RU"/>
              </w:rPr>
            </w:pPr>
          </w:p>
        </w:tc>
      </w:tr>
      <w:tr w:rsidR="00622B2C" w:rsidRPr="00DD76AC" w14:paraId="2C612391" w14:textId="77777777" w:rsidTr="003C293A">
        <w:trPr>
          <w:trHeight w:val="398"/>
        </w:trPr>
        <w:tc>
          <w:tcPr>
            <w:tcW w:w="913" w:type="dxa"/>
            <w:tcBorders>
              <w:top w:val="nil"/>
              <w:left w:val="single" w:sz="4" w:space="0" w:color="000000"/>
              <w:bottom w:val="single" w:sz="4" w:space="0" w:color="000000"/>
              <w:right w:val="single" w:sz="4" w:space="0" w:color="000000"/>
            </w:tcBorders>
            <w:shd w:val="clear" w:color="auto" w:fill="auto"/>
            <w:vAlign w:val="center"/>
            <w:hideMark/>
          </w:tcPr>
          <w:p w14:paraId="7EC255B4" w14:textId="77777777" w:rsidR="00622B2C" w:rsidRPr="00DD76AC" w:rsidRDefault="00622B2C" w:rsidP="00622B2C">
            <w:pPr>
              <w:spacing w:after="0" w:line="240" w:lineRule="auto"/>
              <w:jc w:val="center"/>
              <w:rPr>
                <w:rFonts w:ascii="Times New Roman" w:eastAsia="Times New Roman" w:hAnsi="Times New Roman" w:cs="Times New Roman"/>
                <w:b/>
                <w:bCs/>
                <w:sz w:val="24"/>
                <w:szCs w:val="24"/>
                <w:lang w:eastAsia="ru-RU"/>
              </w:rPr>
            </w:pPr>
            <w:r w:rsidRPr="00DD76AC">
              <w:rPr>
                <w:rFonts w:ascii="Times New Roman" w:eastAsia="Times New Roman" w:hAnsi="Times New Roman" w:cs="Times New Roman"/>
                <w:b/>
                <w:bCs/>
                <w:sz w:val="24"/>
                <w:szCs w:val="24"/>
                <w:lang w:eastAsia="ru-RU"/>
              </w:rPr>
              <w:t>2011</w:t>
            </w:r>
          </w:p>
        </w:tc>
        <w:tc>
          <w:tcPr>
            <w:tcW w:w="1804" w:type="dxa"/>
            <w:tcBorders>
              <w:top w:val="nil"/>
              <w:left w:val="nil"/>
              <w:bottom w:val="single" w:sz="4" w:space="0" w:color="000000"/>
              <w:right w:val="single" w:sz="4" w:space="0" w:color="000000"/>
            </w:tcBorders>
            <w:shd w:val="clear" w:color="auto" w:fill="auto"/>
            <w:vAlign w:val="center"/>
            <w:hideMark/>
          </w:tcPr>
          <w:p w14:paraId="005EE0D1" w14:textId="77777777" w:rsidR="00622B2C" w:rsidRPr="00DD76AC" w:rsidRDefault="00622B2C" w:rsidP="00622B2C">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112</w:t>
            </w:r>
          </w:p>
        </w:tc>
        <w:tc>
          <w:tcPr>
            <w:tcW w:w="1804" w:type="dxa"/>
            <w:tcBorders>
              <w:top w:val="nil"/>
              <w:left w:val="nil"/>
              <w:bottom w:val="single" w:sz="4" w:space="0" w:color="000000"/>
              <w:right w:val="single" w:sz="4" w:space="0" w:color="000000"/>
            </w:tcBorders>
            <w:shd w:val="clear" w:color="auto" w:fill="auto"/>
            <w:vAlign w:val="center"/>
            <w:hideMark/>
          </w:tcPr>
          <w:p w14:paraId="52E3604E" w14:textId="77777777" w:rsidR="00622B2C" w:rsidRPr="00DD76AC" w:rsidRDefault="00622B2C" w:rsidP="00622B2C">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7123</w:t>
            </w:r>
          </w:p>
        </w:tc>
        <w:tc>
          <w:tcPr>
            <w:tcW w:w="2664" w:type="dxa"/>
            <w:tcBorders>
              <w:top w:val="nil"/>
              <w:left w:val="nil"/>
              <w:bottom w:val="single" w:sz="4" w:space="0" w:color="000000"/>
              <w:right w:val="single" w:sz="4" w:space="0" w:color="000000"/>
            </w:tcBorders>
            <w:shd w:val="clear" w:color="auto" w:fill="auto"/>
            <w:vAlign w:val="center"/>
            <w:hideMark/>
          </w:tcPr>
          <w:p w14:paraId="77F27AE2" w14:textId="77777777" w:rsidR="00622B2C" w:rsidRPr="00DD76AC" w:rsidRDefault="00622B2C" w:rsidP="00622B2C">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142399</w:t>
            </w:r>
          </w:p>
        </w:tc>
      </w:tr>
      <w:tr w:rsidR="00622B2C" w:rsidRPr="00DD76AC" w14:paraId="688B5E7D" w14:textId="77777777" w:rsidTr="003C293A">
        <w:trPr>
          <w:trHeight w:val="398"/>
        </w:trPr>
        <w:tc>
          <w:tcPr>
            <w:tcW w:w="913" w:type="dxa"/>
            <w:tcBorders>
              <w:top w:val="nil"/>
              <w:left w:val="single" w:sz="4" w:space="0" w:color="000000"/>
              <w:bottom w:val="single" w:sz="4" w:space="0" w:color="000000"/>
              <w:right w:val="single" w:sz="4" w:space="0" w:color="000000"/>
            </w:tcBorders>
            <w:shd w:val="clear" w:color="auto" w:fill="auto"/>
            <w:vAlign w:val="center"/>
            <w:hideMark/>
          </w:tcPr>
          <w:p w14:paraId="259E4812" w14:textId="77777777" w:rsidR="00622B2C" w:rsidRPr="00DD76AC" w:rsidRDefault="00622B2C" w:rsidP="00622B2C">
            <w:pPr>
              <w:spacing w:after="0" w:line="240" w:lineRule="auto"/>
              <w:jc w:val="center"/>
              <w:rPr>
                <w:rFonts w:ascii="Times New Roman" w:eastAsia="Times New Roman" w:hAnsi="Times New Roman" w:cs="Times New Roman"/>
                <w:b/>
                <w:bCs/>
                <w:sz w:val="24"/>
                <w:szCs w:val="24"/>
                <w:lang w:eastAsia="ru-RU"/>
              </w:rPr>
            </w:pPr>
            <w:r w:rsidRPr="00DD76AC">
              <w:rPr>
                <w:rFonts w:ascii="Times New Roman" w:eastAsia="Times New Roman" w:hAnsi="Times New Roman" w:cs="Times New Roman"/>
                <w:b/>
                <w:bCs/>
                <w:sz w:val="24"/>
                <w:szCs w:val="24"/>
                <w:lang w:eastAsia="ru-RU"/>
              </w:rPr>
              <w:t>2012</w:t>
            </w:r>
          </w:p>
        </w:tc>
        <w:tc>
          <w:tcPr>
            <w:tcW w:w="1804" w:type="dxa"/>
            <w:tcBorders>
              <w:top w:val="nil"/>
              <w:left w:val="nil"/>
              <w:bottom w:val="single" w:sz="4" w:space="0" w:color="000000"/>
              <w:right w:val="single" w:sz="4" w:space="0" w:color="000000"/>
            </w:tcBorders>
            <w:shd w:val="clear" w:color="auto" w:fill="auto"/>
            <w:vAlign w:val="center"/>
            <w:hideMark/>
          </w:tcPr>
          <w:p w14:paraId="443F9E93" w14:textId="77777777" w:rsidR="00622B2C" w:rsidRPr="00DD76AC" w:rsidRDefault="00622B2C" w:rsidP="00622B2C">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109</w:t>
            </w:r>
          </w:p>
        </w:tc>
        <w:tc>
          <w:tcPr>
            <w:tcW w:w="1804" w:type="dxa"/>
            <w:tcBorders>
              <w:top w:val="nil"/>
              <w:left w:val="nil"/>
              <w:bottom w:val="single" w:sz="4" w:space="0" w:color="000000"/>
              <w:right w:val="single" w:sz="4" w:space="0" w:color="000000"/>
            </w:tcBorders>
            <w:shd w:val="clear" w:color="auto" w:fill="auto"/>
            <w:vAlign w:val="center"/>
            <w:hideMark/>
          </w:tcPr>
          <w:p w14:paraId="57B3448B" w14:textId="77777777" w:rsidR="00622B2C" w:rsidRPr="00DD76AC" w:rsidRDefault="00622B2C" w:rsidP="00622B2C">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6195</w:t>
            </w:r>
          </w:p>
        </w:tc>
        <w:tc>
          <w:tcPr>
            <w:tcW w:w="2664" w:type="dxa"/>
            <w:tcBorders>
              <w:top w:val="nil"/>
              <w:left w:val="nil"/>
              <w:bottom w:val="single" w:sz="4" w:space="0" w:color="000000"/>
              <w:right w:val="single" w:sz="4" w:space="0" w:color="000000"/>
            </w:tcBorders>
            <w:shd w:val="clear" w:color="auto" w:fill="auto"/>
            <w:vAlign w:val="center"/>
            <w:hideMark/>
          </w:tcPr>
          <w:p w14:paraId="13596BDB" w14:textId="77777777" w:rsidR="00622B2C" w:rsidRPr="00DD76AC" w:rsidRDefault="00622B2C" w:rsidP="00622B2C">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141113</w:t>
            </w:r>
          </w:p>
        </w:tc>
      </w:tr>
      <w:tr w:rsidR="00622B2C" w:rsidRPr="00DD76AC" w14:paraId="5D6CD642" w14:textId="77777777" w:rsidTr="003C293A">
        <w:trPr>
          <w:trHeight w:val="398"/>
        </w:trPr>
        <w:tc>
          <w:tcPr>
            <w:tcW w:w="913" w:type="dxa"/>
            <w:tcBorders>
              <w:top w:val="nil"/>
              <w:left w:val="single" w:sz="4" w:space="0" w:color="000000"/>
              <w:bottom w:val="single" w:sz="4" w:space="0" w:color="000000"/>
              <w:right w:val="single" w:sz="4" w:space="0" w:color="000000"/>
            </w:tcBorders>
            <w:shd w:val="clear" w:color="auto" w:fill="auto"/>
            <w:vAlign w:val="center"/>
            <w:hideMark/>
          </w:tcPr>
          <w:p w14:paraId="45B4C883" w14:textId="77777777" w:rsidR="00622B2C" w:rsidRPr="00DD76AC" w:rsidRDefault="00622B2C" w:rsidP="00622B2C">
            <w:pPr>
              <w:spacing w:after="0" w:line="240" w:lineRule="auto"/>
              <w:jc w:val="center"/>
              <w:rPr>
                <w:rFonts w:ascii="Times New Roman" w:eastAsia="Times New Roman" w:hAnsi="Times New Roman" w:cs="Times New Roman"/>
                <w:b/>
                <w:bCs/>
                <w:sz w:val="24"/>
                <w:szCs w:val="24"/>
                <w:lang w:eastAsia="ru-RU"/>
              </w:rPr>
            </w:pPr>
            <w:r w:rsidRPr="00DD76AC">
              <w:rPr>
                <w:rFonts w:ascii="Times New Roman" w:eastAsia="Times New Roman" w:hAnsi="Times New Roman" w:cs="Times New Roman"/>
                <w:b/>
                <w:bCs/>
                <w:sz w:val="24"/>
                <w:szCs w:val="24"/>
                <w:lang w:eastAsia="ru-RU"/>
              </w:rPr>
              <w:t>2013</w:t>
            </w:r>
          </w:p>
        </w:tc>
        <w:tc>
          <w:tcPr>
            <w:tcW w:w="1804" w:type="dxa"/>
            <w:tcBorders>
              <w:top w:val="nil"/>
              <w:left w:val="nil"/>
              <w:bottom w:val="single" w:sz="4" w:space="0" w:color="000000"/>
              <w:right w:val="single" w:sz="4" w:space="0" w:color="000000"/>
            </w:tcBorders>
            <w:shd w:val="clear" w:color="auto" w:fill="auto"/>
            <w:vAlign w:val="center"/>
            <w:hideMark/>
          </w:tcPr>
          <w:p w14:paraId="437D2108" w14:textId="77777777" w:rsidR="00622B2C" w:rsidRPr="00DD76AC" w:rsidRDefault="00622B2C" w:rsidP="00622B2C">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105</w:t>
            </w:r>
          </w:p>
        </w:tc>
        <w:tc>
          <w:tcPr>
            <w:tcW w:w="1804" w:type="dxa"/>
            <w:tcBorders>
              <w:top w:val="nil"/>
              <w:left w:val="nil"/>
              <w:bottom w:val="single" w:sz="4" w:space="0" w:color="000000"/>
              <w:right w:val="single" w:sz="4" w:space="0" w:color="000000"/>
            </w:tcBorders>
            <w:shd w:val="clear" w:color="auto" w:fill="auto"/>
            <w:vAlign w:val="center"/>
            <w:hideMark/>
          </w:tcPr>
          <w:p w14:paraId="326908C6" w14:textId="77777777" w:rsidR="00622B2C" w:rsidRPr="00DD76AC" w:rsidRDefault="00622B2C" w:rsidP="00622B2C">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5741</w:t>
            </w:r>
          </w:p>
        </w:tc>
        <w:tc>
          <w:tcPr>
            <w:tcW w:w="2664" w:type="dxa"/>
            <w:tcBorders>
              <w:top w:val="nil"/>
              <w:left w:val="nil"/>
              <w:bottom w:val="single" w:sz="4" w:space="0" w:color="000000"/>
              <w:right w:val="single" w:sz="4" w:space="0" w:color="000000"/>
            </w:tcBorders>
            <w:shd w:val="clear" w:color="auto" w:fill="auto"/>
            <w:vAlign w:val="center"/>
            <w:hideMark/>
          </w:tcPr>
          <w:p w14:paraId="028257BE" w14:textId="77777777" w:rsidR="00622B2C" w:rsidRPr="00DD76AC" w:rsidRDefault="00622B2C" w:rsidP="00622B2C">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145289</w:t>
            </w:r>
          </w:p>
        </w:tc>
      </w:tr>
      <w:tr w:rsidR="00622B2C" w:rsidRPr="00DD76AC" w14:paraId="01C85154" w14:textId="77777777" w:rsidTr="003C293A">
        <w:trPr>
          <w:trHeight w:val="398"/>
        </w:trPr>
        <w:tc>
          <w:tcPr>
            <w:tcW w:w="913" w:type="dxa"/>
            <w:tcBorders>
              <w:top w:val="nil"/>
              <w:left w:val="single" w:sz="4" w:space="0" w:color="000000"/>
              <w:bottom w:val="single" w:sz="4" w:space="0" w:color="000000"/>
              <w:right w:val="single" w:sz="4" w:space="0" w:color="000000"/>
            </w:tcBorders>
            <w:shd w:val="clear" w:color="auto" w:fill="auto"/>
            <w:vAlign w:val="center"/>
            <w:hideMark/>
          </w:tcPr>
          <w:p w14:paraId="336491B3" w14:textId="77777777" w:rsidR="00622B2C" w:rsidRPr="00DD76AC" w:rsidRDefault="00622B2C" w:rsidP="00622B2C">
            <w:pPr>
              <w:spacing w:after="0" w:line="240" w:lineRule="auto"/>
              <w:jc w:val="center"/>
              <w:rPr>
                <w:rFonts w:ascii="Times New Roman" w:eastAsia="Times New Roman" w:hAnsi="Times New Roman" w:cs="Times New Roman"/>
                <w:b/>
                <w:bCs/>
                <w:sz w:val="24"/>
                <w:szCs w:val="24"/>
                <w:lang w:eastAsia="ru-RU"/>
              </w:rPr>
            </w:pPr>
            <w:r w:rsidRPr="00DD76AC">
              <w:rPr>
                <w:rFonts w:ascii="Times New Roman" w:eastAsia="Times New Roman" w:hAnsi="Times New Roman" w:cs="Times New Roman"/>
                <w:b/>
                <w:bCs/>
                <w:sz w:val="24"/>
                <w:szCs w:val="24"/>
                <w:lang w:eastAsia="ru-RU"/>
              </w:rPr>
              <w:t>2014</w:t>
            </w:r>
          </w:p>
        </w:tc>
        <w:tc>
          <w:tcPr>
            <w:tcW w:w="1804" w:type="dxa"/>
            <w:tcBorders>
              <w:top w:val="nil"/>
              <w:left w:val="nil"/>
              <w:bottom w:val="single" w:sz="4" w:space="0" w:color="000000"/>
              <w:right w:val="single" w:sz="4" w:space="0" w:color="000000"/>
            </w:tcBorders>
            <w:shd w:val="clear" w:color="auto" w:fill="auto"/>
            <w:vAlign w:val="center"/>
            <w:hideMark/>
          </w:tcPr>
          <w:p w14:paraId="343643D7" w14:textId="77777777" w:rsidR="00622B2C" w:rsidRPr="00DD76AC" w:rsidRDefault="00622B2C" w:rsidP="00622B2C">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21</w:t>
            </w:r>
          </w:p>
        </w:tc>
        <w:tc>
          <w:tcPr>
            <w:tcW w:w="1804" w:type="dxa"/>
            <w:tcBorders>
              <w:top w:val="nil"/>
              <w:left w:val="nil"/>
              <w:bottom w:val="single" w:sz="4" w:space="0" w:color="000000"/>
              <w:right w:val="single" w:sz="4" w:space="0" w:color="000000"/>
            </w:tcBorders>
            <w:shd w:val="clear" w:color="auto" w:fill="auto"/>
            <w:vAlign w:val="center"/>
            <w:hideMark/>
          </w:tcPr>
          <w:p w14:paraId="20D55158" w14:textId="77777777" w:rsidR="00622B2C" w:rsidRPr="00DD76AC" w:rsidRDefault="00622B2C" w:rsidP="00622B2C">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1682</w:t>
            </w:r>
          </w:p>
        </w:tc>
        <w:tc>
          <w:tcPr>
            <w:tcW w:w="2664" w:type="dxa"/>
            <w:tcBorders>
              <w:top w:val="nil"/>
              <w:left w:val="nil"/>
              <w:bottom w:val="single" w:sz="4" w:space="0" w:color="000000"/>
              <w:right w:val="single" w:sz="4" w:space="0" w:color="000000"/>
            </w:tcBorders>
            <w:shd w:val="clear" w:color="auto" w:fill="auto"/>
            <w:vAlign w:val="center"/>
            <w:hideMark/>
          </w:tcPr>
          <w:p w14:paraId="329E6653" w14:textId="77777777" w:rsidR="00622B2C" w:rsidRPr="00DD76AC" w:rsidRDefault="00622B2C" w:rsidP="00622B2C">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9715</w:t>
            </w:r>
          </w:p>
        </w:tc>
      </w:tr>
      <w:tr w:rsidR="00622B2C" w:rsidRPr="00DD76AC" w14:paraId="7244F6AC" w14:textId="77777777" w:rsidTr="003C293A">
        <w:trPr>
          <w:trHeight w:val="398"/>
        </w:trPr>
        <w:tc>
          <w:tcPr>
            <w:tcW w:w="913" w:type="dxa"/>
            <w:tcBorders>
              <w:top w:val="nil"/>
              <w:left w:val="single" w:sz="4" w:space="0" w:color="000000"/>
              <w:bottom w:val="single" w:sz="4" w:space="0" w:color="000000"/>
              <w:right w:val="single" w:sz="4" w:space="0" w:color="000000"/>
            </w:tcBorders>
            <w:shd w:val="clear" w:color="auto" w:fill="auto"/>
            <w:vAlign w:val="center"/>
            <w:hideMark/>
          </w:tcPr>
          <w:p w14:paraId="7CE4A874" w14:textId="77777777" w:rsidR="00622B2C" w:rsidRPr="00DD76AC" w:rsidRDefault="00622B2C" w:rsidP="00622B2C">
            <w:pPr>
              <w:spacing w:after="0" w:line="240" w:lineRule="auto"/>
              <w:jc w:val="center"/>
              <w:rPr>
                <w:rFonts w:ascii="Times New Roman" w:eastAsia="Times New Roman" w:hAnsi="Times New Roman" w:cs="Times New Roman"/>
                <w:b/>
                <w:bCs/>
                <w:sz w:val="24"/>
                <w:szCs w:val="24"/>
                <w:lang w:eastAsia="ru-RU"/>
              </w:rPr>
            </w:pPr>
            <w:r w:rsidRPr="00DD76AC">
              <w:rPr>
                <w:rFonts w:ascii="Times New Roman" w:eastAsia="Times New Roman" w:hAnsi="Times New Roman" w:cs="Times New Roman"/>
                <w:b/>
                <w:bCs/>
                <w:sz w:val="24"/>
                <w:szCs w:val="24"/>
                <w:lang w:eastAsia="ru-RU"/>
              </w:rPr>
              <w:t>2015</w:t>
            </w:r>
          </w:p>
        </w:tc>
        <w:tc>
          <w:tcPr>
            <w:tcW w:w="1804" w:type="dxa"/>
            <w:tcBorders>
              <w:top w:val="nil"/>
              <w:left w:val="nil"/>
              <w:bottom w:val="single" w:sz="4" w:space="0" w:color="000000"/>
              <w:right w:val="single" w:sz="4" w:space="0" w:color="000000"/>
            </w:tcBorders>
            <w:shd w:val="clear" w:color="auto" w:fill="auto"/>
            <w:vAlign w:val="center"/>
            <w:hideMark/>
          </w:tcPr>
          <w:p w14:paraId="6B1F5909" w14:textId="77777777" w:rsidR="00622B2C" w:rsidRPr="00DD76AC" w:rsidRDefault="00622B2C" w:rsidP="00622B2C">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27</w:t>
            </w:r>
          </w:p>
        </w:tc>
        <w:tc>
          <w:tcPr>
            <w:tcW w:w="1804" w:type="dxa"/>
            <w:tcBorders>
              <w:top w:val="nil"/>
              <w:left w:val="nil"/>
              <w:bottom w:val="single" w:sz="4" w:space="0" w:color="000000"/>
              <w:right w:val="single" w:sz="4" w:space="0" w:color="000000"/>
            </w:tcBorders>
            <w:shd w:val="clear" w:color="auto" w:fill="auto"/>
            <w:vAlign w:val="center"/>
            <w:hideMark/>
          </w:tcPr>
          <w:p w14:paraId="2CA79898" w14:textId="77777777" w:rsidR="00622B2C" w:rsidRPr="00DD76AC" w:rsidRDefault="00622B2C" w:rsidP="00622B2C">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1259</w:t>
            </w:r>
          </w:p>
        </w:tc>
        <w:tc>
          <w:tcPr>
            <w:tcW w:w="2664" w:type="dxa"/>
            <w:tcBorders>
              <w:top w:val="nil"/>
              <w:left w:val="nil"/>
              <w:bottom w:val="single" w:sz="4" w:space="0" w:color="000000"/>
              <w:right w:val="single" w:sz="4" w:space="0" w:color="000000"/>
            </w:tcBorders>
            <w:shd w:val="clear" w:color="auto" w:fill="auto"/>
            <w:vAlign w:val="center"/>
            <w:hideMark/>
          </w:tcPr>
          <w:p w14:paraId="3495CF78" w14:textId="77777777" w:rsidR="00622B2C" w:rsidRPr="00DD76AC" w:rsidRDefault="00622B2C" w:rsidP="00622B2C">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24651</w:t>
            </w:r>
          </w:p>
        </w:tc>
      </w:tr>
      <w:tr w:rsidR="00622B2C" w:rsidRPr="00DD76AC" w14:paraId="4088A725" w14:textId="77777777" w:rsidTr="003C293A">
        <w:trPr>
          <w:trHeight w:val="398"/>
        </w:trPr>
        <w:tc>
          <w:tcPr>
            <w:tcW w:w="913" w:type="dxa"/>
            <w:tcBorders>
              <w:top w:val="nil"/>
              <w:left w:val="single" w:sz="4" w:space="0" w:color="000000"/>
              <w:bottom w:val="single" w:sz="4" w:space="0" w:color="000000"/>
              <w:right w:val="single" w:sz="4" w:space="0" w:color="000000"/>
            </w:tcBorders>
            <w:shd w:val="clear" w:color="auto" w:fill="auto"/>
            <w:vAlign w:val="center"/>
            <w:hideMark/>
          </w:tcPr>
          <w:p w14:paraId="5AB81AA5" w14:textId="77777777" w:rsidR="00622B2C" w:rsidRPr="00DD76AC" w:rsidRDefault="00622B2C" w:rsidP="00622B2C">
            <w:pPr>
              <w:spacing w:after="0" w:line="240" w:lineRule="auto"/>
              <w:jc w:val="center"/>
              <w:rPr>
                <w:rFonts w:ascii="Times New Roman" w:eastAsia="Times New Roman" w:hAnsi="Times New Roman" w:cs="Times New Roman"/>
                <w:b/>
                <w:bCs/>
                <w:sz w:val="24"/>
                <w:szCs w:val="24"/>
                <w:lang w:eastAsia="ru-RU"/>
              </w:rPr>
            </w:pPr>
            <w:r w:rsidRPr="00DD76AC">
              <w:rPr>
                <w:rFonts w:ascii="Times New Roman" w:eastAsia="Times New Roman" w:hAnsi="Times New Roman" w:cs="Times New Roman"/>
                <w:b/>
                <w:bCs/>
                <w:sz w:val="24"/>
                <w:szCs w:val="24"/>
                <w:lang w:eastAsia="ru-RU"/>
              </w:rPr>
              <w:t>2016</w:t>
            </w:r>
          </w:p>
        </w:tc>
        <w:tc>
          <w:tcPr>
            <w:tcW w:w="1804" w:type="dxa"/>
            <w:tcBorders>
              <w:top w:val="nil"/>
              <w:left w:val="nil"/>
              <w:bottom w:val="single" w:sz="4" w:space="0" w:color="000000"/>
              <w:right w:val="single" w:sz="4" w:space="0" w:color="000000"/>
            </w:tcBorders>
            <w:shd w:val="clear" w:color="auto" w:fill="auto"/>
            <w:vAlign w:val="center"/>
            <w:hideMark/>
          </w:tcPr>
          <w:p w14:paraId="63E31703" w14:textId="77777777" w:rsidR="00622B2C" w:rsidRPr="00DD76AC" w:rsidRDefault="00622B2C" w:rsidP="00622B2C">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29</w:t>
            </w:r>
          </w:p>
        </w:tc>
        <w:tc>
          <w:tcPr>
            <w:tcW w:w="1804" w:type="dxa"/>
            <w:tcBorders>
              <w:top w:val="nil"/>
              <w:left w:val="nil"/>
              <w:bottom w:val="single" w:sz="4" w:space="0" w:color="000000"/>
              <w:right w:val="single" w:sz="4" w:space="0" w:color="000000"/>
            </w:tcBorders>
            <w:shd w:val="clear" w:color="auto" w:fill="auto"/>
            <w:vAlign w:val="center"/>
            <w:hideMark/>
          </w:tcPr>
          <w:p w14:paraId="19F6BD96" w14:textId="77777777" w:rsidR="00622B2C" w:rsidRPr="00DD76AC" w:rsidRDefault="00622B2C" w:rsidP="00622B2C">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1518</w:t>
            </w:r>
          </w:p>
        </w:tc>
        <w:tc>
          <w:tcPr>
            <w:tcW w:w="2664" w:type="dxa"/>
            <w:tcBorders>
              <w:top w:val="nil"/>
              <w:left w:val="nil"/>
              <w:bottom w:val="single" w:sz="4" w:space="0" w:color="000000"/>
              <w:right w:val="single" w:sz="4" w:space="0" w:color="000000"/>
            </w:tcBorders>
            <w:shd w:val="clear" w:color="auto" w:fill="auto"/>
            <w:vAlign w:val="center"/>
            <w:hideMark/>
          </w:tcPr>
          <w:p w14:paraId="29D3E1C2" w14:textId="77777777" w:rsidR="00622B2C" w:rsidRPr="00DD76AC" w:rsidRDefault="00622B2C" w:rsidP="00622B2C">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28836</w:t>
            </w:r>
          </w:p>
        </w:tc>
      </w:tr>
      <w:tr w:rsidR="00622B2C" w:rsidRPr="00DD76AC" w14:paraId="6AB09CB4" w14:textId="77777777" w:rsidTr="003C293A">
        <w:trPr>
          <w:trHeight w:val="398"/>
        </w:trPr>
        <w:tc>
          <w:tcPr>
            <w:tcW w:w="913" w:type="dxa"/>
            <w:tcBorders>
              <w:top w:val="nil"/>
              <w:left w:val="single" w:sz="4" w:space="0" w:color="000000"/>
              <w:bottom w:val="single" w:sz="4" w:space="0" w:color="000000"/>
              <w:right w:val="single" w:sz="4" w:space="0" w:color="000000"/>
            </w:tcBorders>
            <w:shd w:val="clear" w:color="auto" w:fill="auto"/>
            <w:vAlign w:val="center"/>
            <w:hideMark/>
          </w:tcPr>
          <w:p w14:paraId="5580FDD9" w14:textId="77777777" w:rsidR="00622B2C" w:rsidRPr="00DD76AC" w:rsidRDefault="00622B2C" w:rsidP="00622B2C">
            <w:pPr>
              <w:spacing w:after="0" w:line="240" w:lineRule="auto"/>
              <w:jc w:val="center"/>
              <w:rPr>
                <w:rFonts w:ascii="Times New Roman" w:eastAsia="Times New Roman" w:hAnsi="Times New Roman" w:cs="Times New Roman"/>
                <w:b/>
                <w:bCs/>
                <w:sz w:val="24"/>
                <w:szCs w:val="24"/>
                <w:lang w:eastAsia="ru-RU"/>
              </w:rPr>
            </w:pPr>
            <w:r w:rsidRPr="00DD76AC">
              <w:rPr>
                <w:rFonts w:ascii="Times New Roman" w:eastAsia="Times New Roman" w:hAnsi="Times New Roman" w:cs="Times New Roman"/>
                <w:b/>
                <w:bCs/>
                <w:sz w:val="24"/>
                <w:szCs w:val="24"/>
                <w:lang w:eastAsia="ru-RU"/>
              </w:rPr>
              <w:t>2017</w:t>
            </w:r>
          </w:p>
        </w:tc>
        <w:tc>
          <w:tcPr>
            <w:tcW w:w="1804" w:type="dxa"/>
            <w:tcBorders>
              <w:top w:val="nil"/>
              <w:left w:val="nil"/>
              <w:bottom w:val="single" w:sz="4" w:space="0" w:color="000000"/>
              <w:right w:val="single" w:sz="4" w:space="0" w:color="000000"/>
            </w:tcBorders>
            <w:shd w:val="clear" w:color="auto" w:fill="auto"/>
            <w:vAlign w:val="center"/>
            <w:hideMark/>
          </w:tcPr>
          <w:p w14:paraId="50974BA4" w14:textId="77777777" w:rsidR="00622B2C" w:rsidRPr="00DD76AC" w:rsidRDefault="00622B2C" w:rsidP="00622B2C">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29</w:t>
            </w:r>
          </w:p>
        </w:tc>
        <w:tc>
          <w:tcPr>
            <w:tcW w:w="1804" w:type="dxa"/>
            <w:tcBorders>
              <w:top w:val="nil"/>
              <w:left w:val="nil"/>
              <w:bottom w:val="single" w:sz="4" w:space="0" w:color="000000"/>
              <w:right w:val="single" w:sz="4" w:space="0" w:color="000000"/>
            </w:tcBorders>
            <w:shd w:val="clear" w:color="auto" w:fill="auto"/>
            <w:vAlign w:val="center"/>
            <w:hideMark/>
          </w:tcPr>
          <w:p w14:paraId="573DBC4D" w14:textId="77777777" w:rsidR="00622B2C" w:rsidRPr="00DD76AC" w:rsidRDefault="00622B2C" w:rsidP="00622B2C">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1479</w:t>
            </w:r>
          </w:p>
        </w:tc>
        <w:tc>
          <w:tcPr>
            <w:tcW w:w="2664" w:type="dxa"/>
            <w:tcBorders>
              <w:top w:val="nil"/>
              <w:left w:val="nil"/>
              <w:bottom w:val="single" w:sz="4" w:space="0" w:color="000000"/>
              <w:right w:val="single" w:sz="4" w:space="0" w:color="000000"/>
            </w:tcBorders>
            <w:shd w:val="clear" w:color="auto" w:fill="auto"/>
            <w:vAlign w:val="center"/>
            <w:hideMark/>
          </w:tcPr>
          <w:p w14:paraId="766DBB1F" w14:textId="77777777" w:rsidR="00622B2C" w:rsidRPr="00DD76AC" w:rsidRDefault="00622B2C" w:rsidP="00622B2C">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32974</w:t>
            </w:r>
          </w:p>
        </w:tc>
      </w:tr>
      <w:tr w:rsidR="00622B2C" w:rsidRPr="00DD76AC" w14:paraId="12534220" w14:textId="77777777" w:rsidTr="003C293A">
        <w:trPr>
          <w:trHeight w:val="398"/>
        </w:trPr>
        <w:tc>
          <w:tcPr>
            <w:tcW w:w="913" w:type="dxa"/>
            <w:tcBorders>
              <w:top w:val="nil"/>
              <w:left w:val="single" w:sz="4" w:space="0" w:color="000000"/>
              <w:bottom w:val="single" w:sz="4" w:space="0" w:color="000000"/>
              <w:right w:val="single" w:sz="4" w:space="0" w:color="000000"/>
            </w:tcBorders>
            <w:shd w:val="clear" w:color="auto" w:fill="auto"/>
            <w:vAlign w:val="center"/>
            <w:hideMark/>
          </w:tcPr>
          <w:p w14:paraId="14789CC1" w14:textId="77777777" w:rsidR="00622B2C" w:rsidRPr="00DD76AC" w:rsidRDefault="00622B2C" w:rsidP="00622B2C">
            <w:pPr>
              <w:spacing w:after="0" w:line="240" w:lineRule="auto"/>
              <w:jc w:val="center"/>
              <w:rPr>
                <w:rFonts w:ascii="Times New Roman" w:eastAsia="Times New Roman" w:hAnsi="Times New Roman" w:cs="Times New Roman"/>
                <w:b/>
                <w:bCs/>
                <w:sz w:val="24"/>
                <w:szCs w:val="24"/>
                <w:lang w:eastAsia="ru-RU"/>
              </w:rPr>
            </w:pPr>
            <w:r w:rsidRPr="00DD76AC">
              <w:rPr>
                <w:rFonts w:ascii="Times New Roman" w:eastAsia="Times New Roman" w:hAnsi="Times New Roman" w:cs="Times New Roman"/>
                <w:b/>
                <w:bCs/>
                <w:sz w:val="24"/>
                <w:szCs w:val="24"/>
                <w:lang w:eastAsia="ru-RU"/>
              </w:rPr>
              <w:t>2018</w:t>
            </w:r>
          </w:p>
        </w:tc>
        <w:tc>
          <w:tcPr>
            <w:tcW w:w="1804" w:type="dxa"/>
            <w:tcBorders>
              <w:top w:val="nil"/>
              <w:left w:val="nil"/>
              <w:bottom w:val="single" w:sz="4" w:space="0" w:color="000000"/>
              <w:right w:val="single" w:sz="4" w:space="0" w:color="000000"/>
            </w:tcBorders>
            <w:shd w:val="clear" w:color="auto" w:fill="auto"/>
            <w:vAlign w:val="center"/>
            <w:hideMark/>
          </w:tcPr>
          <w:p w14:paraId="72225926" w14:textId="77777777" w:rsidR="00622B2C" w:rsidRPr="00DD76AC" w:rsidRDefault="00622B2C" w:rsidP="00622B2C">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9</w:t>
            </w:r>
          </w:p>
        </w:tc>
        <w:tc>
          <w:tcPr>
            <w:tcW w:w="1804" w:type="dxa"/>
            <w:tcBorders>
              <w:top w:val="nil"/>
              <w:left w:val="nil"/>
              <w:bottom w:val="single" w:sz="4" w:space="0" w:color="000000"/>
              <w:right w:val="single" w:sz="4" w:space="0" w:color="000000"/>
            </w:tcBorders>
            <w:shd w:val="clear" w:color="auto" w:fill="auto"/>
            <w:vAlign w:val="center"/>
            <w:hideMark/>
          </w:tcPr>
          <w:p w14:paraId="2AC2FA1F" w14:textId="77777777" w:rsidR="00622B2C" w:rsidRPr="00DD76AC" w:rsidRDefault="00622B2C" w:rsidP="00622B2C">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869</w:t>
            </w:r>
          </w:p>
        </w:tc>
        <w:tc>
          <w:tcPr>
            <w:tcW w:w="2664" w:type="dxa"/>
            <w:tcBorders>
              <w:top w:val="nil"/>
              <w:left w:val="nil"/>
              <w:bottom w:val="single" w:sz="4" w:space="0" w:color="000000"/>
              <w:right w:val="single" w:sz="4" w:space="0" w:color="000000"/>
            </w:tcBorders>
            <w:shd w:val="clear" w:color="auto" w:fill="auto"/>
            <w:vAlign w:val="center"/>
            <w:hideMark/>
          </w:tcPr>
          <w:p w14:paraId="15023FB8" w14:textId="77777777" w:rsidR="00622B2C" w:rsidRPr="00DD76AC" w:rsidRDefault="00622B2C" w:rsidP="00622B2C">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22935</w:t>
            </w:r>
          </w:p>
        </w:tc>
      </w:tr>
      <w:tr w:rsidR="00622B2C" w:rsidRPr="00DD76AC" w14:paraId="6AA5EFF3" w14:textId="77777777" w:rsidTr="003C293A">
        <w:trPr>
          <w:trHeight w:val="398"/>
        </w:trPr>
        <w:tc>
          <w:tcPr>
            <w:tcW w:w="913" w:type="dxa"/>
            <w:tcBorders>
              <w:top w:val="nil"/>
              <w:left w:val="single" w:sz="4" w:space="0" w:color="000000"/>
              <w:bottom w:val="single" w:sz="4" w:space="0" w:color="000000"/>
              <w:right w:val="single" w:sz="4" w:space="0" w:color="000000"/>
            </w:tcBorders>
            <w:shd w:val="clear" w:color="auto" w:fill="auto"/>
            <w:vAlign w:val="center"/>
            <w:hideMark/>
          </w:tcPr>
          <w:p w14:paraId="1F1C75A8" w14:textId="77777777" w:rsidR="00622B2C" w:rsidRPr="00DD76AC" w:rsidRDefault="00622B2C" w:rsidP="00622B2C">
            <w:pPr>
              <w:spacing w:after="0" w:line="240" w:lineRule="auto"/>
              <w:jc w:val="center"/>
              <w:rPr>
                <w:rFonts w:ascii="Times New Roman" w:eastAsia="Times New Roman" w:hAnsi="Times New Roman" w:cs="Times New Roman"/>
                <w:b/>
                <w:bCs/>
                <w:sz w:val="24"/>
                <w:szCs w:val="24"/>
                <w:lang w:eastAsia="ru-RU"/>
              </w:rPr>
            </w:pPr>
            <w:r w:rsidRPr="00DD76AC">
              <w:rPr>
                <w:rFonts w:ascii="Times New Roman" w:eastAsia="Times New Roman" w:hAnsi="Times New Roman" w:cs="Times New Roman"/>
                <w:b/>
                <w:bCs/>
                <w:sz w:val="24"/>
                <w:szCs w:val="24"/>
                <w:lang w:eastAsia="ru-RU"/>
              </w:rPr>
              <w:t>2019</w:t>
            </w:r>
          </w:p>
        </w:tc>
        <w:tc>
          <w:tcPr>
            <w:tcW w:w="1804" w:type="dxa"/>
            <w:tcBorders>
              <w:top w:val="nil"/>
              <w:left w:val="nil"/>
              <w:bottom w:val="single" w:sz="4" w:space="0" w:color="000000"/>
              <w:right w:val="single" w:sz="4" w:space="0" w:color="000000"/>
            </w:tcBorders>
            <w:shd w:val="clear" w:color="auto" w:fill="auto"/>
            <w:vAlign w:val="center"/>
            <w:hideMark/>
          </w:tcPr>
          <w:p w14:paraId="21DA7211" w14:textId="77777777" w:rsidR="00622B2C" w:rsidRPr="00DD76AC" w:rsidRDefault="00622B2C" w:rsidP="00622B2C">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11</w:t>
            </w:r>
          </w:p>
        </w:tc>
        <w:tc>
          <w:tcPr>
            <w:tcW w:w="1804" w:type="dxa"/>
            <w:tcBorders>
              <w:top w:val="nil"/>
              <w:left w:val="nil"/>
              <w:bottom w:val="single" w:sz="4" w:space="0" w:color="000000"/>
              <w:right w:val="single" w:sz="4" w:space="0" w:color="000000"/>
            </w:tcBorders>
            <w:shd w:val="clear" w:color="auto" w:fill="auto"/>
            <w:vAlign w:val="center"/>
            <w:hideMark/>
          </w:tcPr>
          <w:p w14:paraId="5456CD51" w14:textId="77777777" w:rsidR="00622B2C" w:rsidRPr="00DD76AC" w:rsidRDefault="00622B2C" w:rsidP="00622B2C">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952</w:t>
            </w:r>
          </w:p>
        </w:tc>
        <w:tc>
          <w:tcPr>
            <w:tcW w:w="2664" w:type="dxa"/>
            <w:tcBorders>
              <w:top w:val="nil"/>
              <w:left w:val="nil"/>
              <w:bottom w:val="single" w:sz="4" w:space="0" w:color="000000"/>
              <w:right w:val="single" w:sz="4" w:space="0" w:color="000000"/>
            </w:tcBorders>
            <w:shd w:val="clear" w:color="auto" w:fill="auto"/>
            <w:vAlign w:val="center"/>
            <w:hideMark/>
          </w:tcPr>
          <w:p w14:paraId="210F7FC8" w14:textId="77777777" w:rsidR="00622B2C" w:rsidRPr="00DD76AC" w:rsidRDefault="00622B2C" w:rsidP="00622B2C">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19976</w:t>
            </w:r>
          </w:p>
        </w:tc>
      </w:tr>
    </w:tbl>
    <w:p w14:paraId="0B36677B" w14:textId="4AD5F755" w:rsidR="00622B2C" w:rsidRPr="00DD76AC" w:rsidRDefault="00622B2C" w:rsidP="00622B2C">
      <w:pPr>
        <w:spacing w:after="0" w:line="360" w:lineRule="auto"/>
        <w:jc w:val="center"/>
        <w:rPr>
          <w:rFonts w:ascii="Times New Roman" w:hAnsi="Times New Roman" w:cs="Times New Roman"/>
          <w:sz w:val="28"/>
          <w:szCs w:val="28"/>
          <w:lang w:val="en-US"/>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Джерело: </w:t>
      </w:r>
      <w:r w:rsidR="00A53DC2">
        <w:rPr>
          <w:rFonts w:ascii="Times New Roman" w:hAnsi="Times New Roman" w:cs="Times New Roman"/>
          <w:sz w:val="28"/>
          <w:szCs w:val="28"/>
          <w:lang w:val="en-US"/>
          <w14:textOutline w14:w="0" w14:cap="flat" w14:cmpd="sng" w14:algn="ctr">
            <w14:noFill/>
            <w14:prstDash w14:val="solid"/>
            <w14:round/>
          </w14:textOutline>
        </w:rPr>
        <w:t>[27</w:t>
      </w:r>
      <w:r w:rsidRPr="00DD76AC">
        <w:rPr>
          <w:rFonts w:ascii="Times New Roman" w:hAnsi="Times New Roman" w:cs="Times New Roman"/>
          <w:sz w:val="28"/>
          <w:szCs w:val="28"/>
          <w:lang w:val="en-US"/>
          <w14:textOutline w14:w="0" w14:cap="flat" w14:cmpd="sng" w14:algn="ctr">
            <w14:noFill/>
            <w14:prstDash w14:val="solid"/>
            <w14:round/>
          </w14:textOutline>
        </w:rPr>
        <w:t>]</w:t>
      </w:r>
    </w:p>
    <w:p w14:paraId="40E8C2AB" w14:textId="77777777" w:rsidR="00622B2C" w:rsidRPr="00DD76AC" w:rsidRDefault="00622B2C" w:rsidP="00622B2C">
      <w:pPr>
        <w:spacing w:after="0" w:line="360" w:lineRule="auto"/>
        <w:jc w:val="center"/>
        <w:rPr>
          <w:rFonts w:ascii="Times New Roman" w:hAnsi="Times New Roman" w:cs="Times New Roman"/>
          <w:sz w:val="28"/>
          <w:szCs w:val="28"/>
          <w:lang w:val="en-US"/>
          <w14:textOutline w14:w="0" w14:cap="flat" w14:cmpd="sng" w14:algn="ctr">
            <w14:noFill/>
            <w14:prstDash w14:val="solid"/>
            <w14:round/>
          </w14:textOutline>
        </w:rPr>
      </w:pPr>
    </w:p>
    <w:p w14:paraId="479A3DBC" w14:textId="2FFE5E26" w:rsidR="00F86EF1" w:rsidRPr="00DD76AC" w:rsidRDefault="00F86EF1" w:rsidP="00980467">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За даними таблиці 2.1</w:t>
      </w:r>
      <w:r w:rsidR="009D5858" w:rsidRPr="00DD76AC">
        <w:rPr>
          <w:rFonts w:ascii="Times New Roman" w:hAnsi="Times New Roman" w:cs="Times New Roman"/>
          <w:sz w:val="28"/>
          <w:szCs w:val="28"/>
          <w:lang w:val="uk-UA"/>
          <w14:textOutline w14:w="0" w14:cap="flat" w14:cmpd="sng" w14:algn="ctr">
            <w14:noFill/>
            <w14:prstDash w14:val="solid"/>
            <w14:round/>
          </w14:textOutline>
        </w:rPr>
        <w:t>0</w:t>
      </w:r>
      <w:r w:rsidRPr="00DD76AC">
        <w:rPr>
          <w:rFonts w:ascii="Times New Roman" w:hAnsi="Times New Roman" w:cs="Times New Roman"/>
          <w:sz w:val="28"/>
          <w:szCs w:val="28"/>
          <w:lang w:val="uk-UA"/>
          <w14:textOutline w14:w="0" w14:cap="flat" w14:cmpd="sng" w14:algn="ctr">
            <w14:noFill/>
            <w14:prstDash w14:val="solid"/>
            <w14:round/>
          </w14:textOutline>
        </w:rPr>
        <w:t xml:space="preserve"> ми можемо дійти висновку, що що кількість колективних засобів розміщення за останнє десятиріччя зменшилася практично у 10 разів, і переломним роком для цього став 2014 рік, коли в Україні, а саме у </w:t>
      </w:r>
      <w:r w:rsidRPr="00DD76AC">
        <w:rPr>
          <w:rFonts w:ascii="Times New Roman" w:hAnsi="Times New Roman" w:cs="Times New Roman"/>
          <w:sz w:val="28"/>
          <w:szCs w:val="28"/>
          <w:lang w:val="uk-UA"/>
          <w14:textOutline w14:w="0" w14:cap="flat" w14:cmpd="sng" w14:algn="ctr">
            <w14:noFill/>
            <w14:prstDash w14:val="solid"/>
            <w14:round/>
          </w14:textOutline>
        </w:rPr>
        <w:lastRenderedPageBreak/>
        <w:t>східних областях почався збройний конфлікт.Також можна підкреслити, що значно знизилася і кількість відвідувачів колективних засобів виробництва відповідно.</w:t>
      </w:r>
      <w:r w:rsidR="00EC3A90" w:rsidRPr="00DD76AC">
        <w:rPr>
          <w:rFonts w:ascii="Times New Roman" w:hAnsi="Times New Roman" w:cs="Times New Roman"/>
          <w:sz w:val="28"/>
          <w:szCs w:val="28"/>
          <w:lang w:val="uk-UA"/>
          <w14:textOutline w14:w="0" w14:cap="flat" w14:cmpd="sng" w14:algn="ctr">
            <w14:noFill/>
            <w14:prstDash w14:val="solid"/>
            <w14:round/>
          </w14:textOutline>
        </w:rPr>
        <w:t>Але також необхідно зазначити, що незважаючи на різкий спад у 2014 році</w:t>
      </w:r>
      <w:r w:rsidR="002947C5" w:rsidRPr="00DD76AC">
        <w:rPr>
          <w:rFonts w:ascii="Times New Roman" w:hAnsi="Times New Roman" w:cs="Times New Roman"/>
          <w:sz w:val="28"/>
          <w:szCs w:val="28"/>
          <w:lang w:val="uk-UA"/>
          <w14:textOutline w14:w="0" w14:cap="flat" w14:cmpd="sng" w14:algn="ctr">
            <w14:noFill/>
            <w14:prstDash w14:val="solid"/>
            <w14:round/>
          </w14:textOutline>
        </w:rPr>
        <w:t xml:space="preserve"> все одно у 2015-2019 роках спостерігається відновлення потоку туристів у колективних засобах розміщення.</w:t>
      </w:r>
    </w:p>
    <w:p w14:paraId="4B3CBCDA" w14:textId="03232F5C" w:rsidR="00BC5813" w:rsidRPr="00DD76AC" w:rsidRDefault="00A3200A" w:rsidP="00BC5813">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На сьогодні однією з основних проблем, що призупиняють</w:t>
      </w:r>
      <w:r w:rsidR="00C06AF2" w:rsidRPr="00DD76AC">
        <w:rPr>
          <w:rFonts w:ascii="Times New Roman" w:hAnsi="Times New Roman" w:cs="Times New Roman"/>
          <w:sz w:val="28"/>
          <w:szCs w:val="28"/>
          <w:lang w:val="uk-UA"/>
          <w14:textOutline w14:w="0" w14:cap="flat" w14:cmpd="sng" w14:algn="ctr">
            <w14:noFill/>
            <w14:prstDash w14:val="solid"/>
            <w14:round/>
          </w14:textOutline>
        </w:rPr>
        <w:t xml:space="preserve"> розвиток туризму в регіоні </w:t>
      </w:r>
      <w:r w:rsidRPr="00DD76AC">
        <w:rPr>
          <w:rFonts w:ascii="Times New Roman" w:hAnsi="Times New Roman" w:cs="Times New Roman"/>
          <w:sz w:val="28"/>
          <w:szCs w:val="28"/>
          <w:lang w:val="uk-UA"/>
          <w14:textOutline w14:w="0" w14:cap="flat" w14:cmpd="sng" w14:algn="ctr">
            <w14:noFill/>
            <w14:prstDash w14:val="solid"/>
            <w14:round/>
          </w14:textOutline>
        </w:rPr>
        <w:t xml:space="preserve">Луганської області </w:t>
      </w:r>
      <w:r w:rsidR="00C06AF2" w:rsidRPr="00DD76AC">
        <w:rPr>
          <w:rFonts w:ascii="Times New Roman" w:hAnsi="Times New Roman" w:cs="Times New Roman"/>
          <w:sz w:val="28"/>
          <w:szCs w:val="28"/>
          <w:lang w:val="uk-UA"/>
          <w14:textOutline w14:w="0" w14:cap="flat" w14:cmpd="sng" w14:algn="ctr">
            <w14:noFill/>
            <w14:prstDash w14:val="solid"/>
            <w14:round/>
          </w14:textOutline>
        </w:rPr>
        <w:t>і зокрема</w:t>
      </w:r>
      <w:r w:rsidRPr="00DD76AC">
        <w:rPr>
          <w:rFonts w:ascii="Times New Roman" w:hAnsi="Times New Roman" w:cs="Times New Roman"/>
          <w:sz w:val="28"/>
          <w:szCs w:val="28"/>
          <w:lang w:val="uk-UA"/>
          <w14:textOutline w14:w="0" w14:cap="flat" w14:cmpd="sng" w14:algn="ctr">
            <w14:noFill/>
            <w14:prstDash w14:val="solid"/>
            <w14:round/>
          </w14:textOutline>
        </w:rPr>
        <w:t xml:space="preserve"> сільського туризму, є страх та недовіра збоку потенційних клієнтів а також відсутність</w:t>
      </w:r>
      <w:r w:rsidR="00C06AF2" w:rsidRPr="00DD76AC">
        <w:rPr>
          <w:rFonts w:ascii="Times New Roman" w:hAnsi="Times New Roman" w:cs="Times New Roman"/>
          <w:sz w:val="28"/>
          <w:szCs w:val="28"/>
          <w:lang w:val="uk-UA"/>
          <w14:textOutline w14:w="0" w14:cap="flat" w14:cmpd="sng" w14:algn="ctr">
            <w14:noFill/>
            <w14:prstDash w14:val="solid"/>
            <w14:round/>
          </w14:textOutline>
        </w:rPr>
        <w:t xml:space="preserve"> рекреаційно</w:t>
      </w:r>
      <w:r w:rsidRPr="00DD76AC">
        <w:rPr>
          <w:rFonts w:ascii="Times New Roman" w:hAnsi="Times New Roman" w:cs="Times New Roman"/>
          <w:sz w:val="28"/>
          <w:szCs w:val="28"/>
          <w:lang w:val="uk-UA"/>
          <w14:textOutline w14:w="0" w14:cap="flat" w14:cmpd="sng" w14:algn="ctr">
            <w14:noFill/>
            <w14:prstDash w14:val="solid"/>
            <w14:round/>
          </w14:textOutline>
        </w:rPr>
        <w:t>ї та</w:t>
      </w:r>
      <w:r w:rsidR="00C06AF2" w:rsidRPr="00DD76AC">
        <w:rPr>
          <w:rFonts w:ascii="Times New Roman" w:hAnsi="Times New Roman" w:cs="Times New Roman"/>
          <w:sz w:val="28"/>
          <w:szCs w:val="28"/>
          <w:lang w:val="uk-UA"/>
          <w14:textOutline w14:w="0" w14:cap="flat" w14:cmpd="sng" w14:algn="ctr">
            <w14:noFill/>
            <w14:prstDash w14:val="solid"/>
            <w14:round/>
          </w14:textOutline>
        </w:rPr>
        <w:t xml:space="preserve"> соціальної інфраструктури</w:t>
      </w:r>
      <w:r w:rsidRPr="00DD76AC">
        <w:rPr>
          <w:rFonts w:ascii="Times New Roman" w:hAnsi="Times New Roman" w:cs="Times New Roman"/>
          <w:sz w:val="28"/>
          <w:szCs w:val="28"/>
          <w:lang w:val="uk-UA"/>
          <w14:textOutline w14:w="0" w14:cap="flat" w14:cmpd="sng" w14:algn="ctr">
            <w14:noFill/>
            <w14:prstDash w14:val="solid"/>
            <w14:round/>
          </w14:textOutline>
        </w:rPr>
        <w:t xml:space="preserve"> з високим рівнем обслуговування</w:t>
      </w:r>
      <w:r w:rsidR="00C06AF2" w:rsidRPr="00DD76AC">
        <w:rPr>
          <w:rFonts w:ascii="Times New Roman" w:hAnsi="Times New Roman" w:cs="Times New Roman"/>
          <w:sz w:val="28"/>
          <w:szCs w:val="28"/>
          <w:lang w:val="uk-UA"/>
          <w14:textOutline w14:w="0" w14:cap="flat" w14:cmpd="sng" w14:algn="ctr">
            <w14:noFill/>
            <w14:prstDash w14:val="solid"/>
            <w14:round/>
          </w14:textOutline>
        </w:rPr>
        <w:t xml:space="preserve"> для </w:t>
      </w:r>
      <w:r w:rsidRPr="00DD76AC">
        <w:rPr>
          <w:rFonts w:ascii="Times New Roman" w:hAnsi="Times New Roman" w:cs="Times New Roman"/>
          <w:sz w:val="28"/>
          <w:szCs w:val="28"/>
          <w:lang w:val="uk-UA"/>
          <w14:textOutline w14:w="0" w14:cap="flat" w14:cmpd="sng" w14:algn="ctr">
            <w14:noFill/>
            <w14:prstDash w14:val="solid"/>
            <w14:round/>
          </w14:textOutline>
        </w:rPr>
        <w:t>комфортного</w:t>
      </w:r>
      <w:r w:rsidR="00D0383A" w:rsidRPr="00DD76AC">
        <w:rPr>
          <w:rFonts w:ascii="Times New Roman" w:hAnsi="Times New Roman" w:cs="Times New Roman"/>
          <w:sz w:val="28"/>
          <w:szCs w:val="28"/>
          <w:lang w:val="uk-UA"/>
          <w14:textOutline w14:w="0" w14:cap="flat" w14:cmpd="sng" w14:algn="ctr">
            <w14:noFill/>
            <w14:prstDash w14:val="solid"/>
            <w14:round/>
          </w14:textOutline>
        </w:rPr>
        <w:t xml:space="preserve"> </w:t>
      </w:r>
      <w:r w:rsidRPr="00DD76AC">
        <w:rPr>
          <w:rFonts w:ascii="Times New Roman" w:hAnsi="Times New Roman" w:cs="Times New Roman"/>
          <w:sz w:val="28"/>
          <w:szCs w:val="28"/>
          <w:lang w:val="uk-UA"/>
          <w14:textOutline w14:w="0" w14:cap="flat" w14:cmpd="sng" w14:algn="ctr">
            <w14:noFill/>
            <w14:prstDash w14:val="solid"/>
            <w14:round/>
          </w14:textOutline>
        </w:rPr>
        <w:t xml:space="preserve">відпочинку урбанізованого населення. Аналіз основних причин та наслідків головної проблеми розвитку туризму на Луганщині представлено на рис. </w:t>
      </w:r>
      <w:r w:rsidR="000873EF" w:rsidRPr="00DD76AC">
        <w:rPr>
          <w:rFonts w:ascii="Times New Roman" w:hAnsi="Times New Roman" w:cs="Times New Roman"/>
          <w:sz w:val="28"/>
          <w:szCs w:val="28"/>
          <w:lang w:val="uk-UA"/>
          <w14:textOutline w14:w="0" w14:cap="flat" w14:cmpd="sng" w14:algn="ctr">
            <w14:noFill/>
            <w14:prstDash w14:val="solid"/>
            <w14:round/>
          </w14:textOutline>
        </w:rPr>
        <w:t>2</w:t>
      </w:r>
      <w:r w:rsidRPr="00DD76AC">
        <w:rPr>
          <w:rFonts w:ascii="Times New Roman" w:hAnsi="Times New Roman" w:cs="Times New Roman"/>
          <w:sz w:val="28"/>
          <w:szCs w:val="28"/>
          <w:lang w:val="uk-UA"/>
          <w14:textOutline w14:w="0" w14:cap="flat" w14:cmpd="sng" w14:algn="ctr">
            <w14:noFill/>
            <w14:prstDash w14:val="solid"/>
            <w14:round/>
          </w14:textOutline>
        </w:rPr>
        <w:t>.</w:t>
      </w:r>
      <w:r w:rsidR="000873EF" w:rsidRPr="00DD76AC">
        <w:rPr>
          <w:rFonts w:ascii="Times New Roman" w:hAnsi="Times New Roman" w:cs="Times New Roman"/>
          <w:sz w:val="28"/>
          <w:szCs w:val="28"/>
          <w:lang w:val="uk-UA"/>
          <w14:textOutline w14:w="0" w14:cap="flat" w14:cmpd="sng" w14:algn="ctr">
            <w14:noFill/>
            <w14:prstDash w14:val="solid"/>
            <w14:round/>
          </w14:textOutline>
        </w:rPr>
        <w:t>2</w:t>
      </w:r>
    </w:p>
    <w:p w14:paraId="54463680" w14:textId="3D5A08A3" w:rsidR="00BC5813" w:rsidRPr="00DD76AC" w:rsidRDefault="00BC5813" w:rsidP="00BC5813">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Для того щоб позбавитися основних перепон на шляху до ровитку туризму в Луганській області, необхідно проаналізувати причини їх виникнення та розглянути основні шляхи для їх подолання. </w:t>
      </w:r>
    </w:p>
    <w:p w14:paraId="418FC291" w14:textId="77777777" w:rsidR="00BC5813" w:rsidRPr="00DD76AC" w:rsidRDefault="00BC5813" w:rsidP="00BC5813">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Страх потенційних клієнтів з інших областей України відвідувати територію Луганської області через наявність збройного конфлікту на Донбасі. За даними статистичного бюлетня «Соціально-економічне становище регіону» розглянемо кількість обслуговуваних туристів у Луганській області за період з 2011 до 2019 роки (табл. 2.12).</w:t>
      </w:r>
    </w:p>
    <w:p w14:paraId="5350193A" w14:textId="77777777" w:rsidR="00A53DC2" w:rsidRDefault="00BC5813" w:rsidP="00A53DC2">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14:textOutline w14:w="0" w14:cap="flat" w14:cmpd="sng" w14:algn="ctr">
            <w14:noFill/>
            <w14:prstDash w14:val="solid"/>
            <w14:round/>
          </w14:textOutline>
        </w:rPr>
        <w:t>З</w:t>
      </w:r>
      <w:r w:rsidRPr="00DD76AC">
        <w:rPr>
          <w:rFonts w:ascii="Times New Roman" w:hAnsi="Times New Roman" w:cs="Times New Roman"/>
          <w:sz w:val="28"/>
          <w:szCs w:val="28"/>
          <w:lang w:val="uk-UA"/>
          <w14:textOutline w14:w="0" w14:cap="flat" w14:cmpd="sng" w14:algn="ctr">
            <w14:noFill/>
            <w14:prstDash w14:val="solid"/>
            <w14:round/>
          </w14:textOutline>
        </w:rPr>
        <w:t>а даними таблиці можна підкреслити, що іноземні туристи взагалі втратили інтерес до регіону, через побоювання щодо власної безпеки. Також з таблиці видно, що після різкого спаду кількості обслуговуваних туристів з 15558 у 2011 році до 791 у 2014 році, потік вже майже відновився, і на кінець 2019 року склав 10380 чоловік. Ці цифри говорять про поступове відродження туристичної сфери в Луганській області після тяжких подій 2014-2015 рр.</w:t>
      </w:r>
      <w:r w:rsidR="00A53DC2" w:rsidRPr="00A53DC2">
        <w:rPr>
          <w:rFonts w:ascii="Times New Roman" w:hAnsi="Times New Roman" w:cs="Times New Roman"/>
          <w:sz w:val="28"/>
          <w:szCs w:val="28"/>
          <w:lang w:val="uk-UA"/>
          <w14:textOutline w14:w="0" w14:cap="flat" w14:cmpd="sng" w14:algn="ctr">
            <w14:noFill/>
            <w14:prstDash w14:val="solid"/>
            <w14:round/>
          </w14:textOutline>
        </w:rPr>
        <w:t xml:space="preserve"> </w:t>
      </w:r>
    </w:p>
    <w:p w14:paraId="5E3350CE" w14:textId="1D2298E4" w:rsidR="00A53DC2" w:rsidRPr="00DD76AC" w:rsidRDefault="00A53DC2" w:rsidP="00A53DC2">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Для того, щоб позбутися цієї причини неохідно активно займатися популяризацією інформації щодо безпеки та можливостей відпочинку в області в першу чергу використовуючи власний приклад.</w:t>
      </w:r>
    </w:p>
    <w:p w14:paraId="69AE125D" w14:textId="7D2DEFCA" w:rsidR="00C06AF2" w:rsidRPr="00DD76AC" w:rsidRDefault="00C06AF2" w:rsidP="00D0383A">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p>
    <w:p w14:paraId="11454A9F" w14:textId="53439755" w:rsidR="00BC5813" w:rsidRPr="00DD76AC" w:rsidRDefault="00BC5813" w:rsidP="00D0383A">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noProof/>
          <w:sz w:val="28"/>
          <w:szCs w:val="28"/>
          <w:lang w:eastAsia="ru-RU"/>
        </w:rPr>
        <w:lastRenderedPageBreak/>
        <w:drawing>
          <wp:anchor distT="0" distB="0" distL="114300" distR="114300" simplePos="0" relativeHeight="251663360" behindDoc="0" locked="0" layoutInCell="1" allowOverlap="1" wp14:anchorId="3E2089A5" wp14:editId="3780D236">
            <wp:simplePos x="0" y="0"/>
            <wp:positionH relativeFrom="margin">
              <wp:posOffset>-51435</wp:posOffset>
            </wp:positionH>
            <wp:positionV relativeFrom="paragraph">
              <wp:posOffset>56515</wp:posOffset>
            </wp:positionV>
            <wp:extent cx="5981700" cy="5629275"/>
            <wp:effectExtent l="0" t="0" r="19050" b="9525"/>
            <wp:wrapThrough wrapText="bothSides">
              <wp:wrapPolygon edited="0">
                <wp:start x="3852" y="0"/>
                <wp:lineTo x="0" y="1170"/>
                <wp:lineTo x="0" y="5263"/>
                <wp:lineTo x="1582" y="7090"/>
                <wp:lineTo x="1651" y="7821"/>
                <wp:lineTo x="5366" y="8260"/>
                <wp:lineTo x="10800" y="8260"/>
                <wp:lineTo x="0" y="9210"/>
                <wp:lineTo x="0" y="13377"/>
                <wp:lineTo x="1651" y="15277"/>
                <wp:lineTo x="0" y="15423"/>
                <wp:lineTo x="0" y="19517"/>
                <wp:lineTo x="1857" y="21563"/>
                <wp:lineTo x="2132" y="21563"/>
                <wp:lineTo x="3646" y="19955"/>
                <wp:lineTo x="21600" y="19590"/>
                <wp:lineTo x="21600" y="15570"/>
                <wp:lineTo x="2270" y="15277"/>
                <wp:lineTo x="21600" y="14765"/>
                <wp:lineTo x="21600" y="9137"/>
                <wp:lineTo x="10800" y="8260"/>
                <wp:lineTo x="19261" y="8260"/>
                <wp:lineTo x="21600" y="8041"/>
                <wp:lineTo x="21600" y="877"/>
                <wp:lineTo x="21187" y="292"/>
                <wp:lineTo x="20775" y="0"/>
                <wp:lineTo x="3852" y="0"/>
              </wp:wrapPolygon>
            </wp:wrapThrough>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p>
    <w:p w14:paraId="43C70F33" w14:textId="514856AF" w:rsidR="00C06AF2" w:rsidRPr="00DD76AC" w:rsidRDefault="007A2A56" w:rsidP="007A2A56">
      <w:pPr>
        <w:spacing w:after="0" w:line="360" w:lineRule="auto"/>
        <w:jc w:val="center"/>
        <w:rPr>
          <w:rFonts w:ascii="Times New Roman" w:hAnsi="Times New Roman" w:cs="Times New Roman"/>
          <w:sz w:val="28"/>
          <w:szCs w:val="28"/>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Рис. </w:t>
      </w:r>
      <w:r w:rsidR="000873EF" w:rsidRPr="00DD76AC">
        <w:rPr>
          <w:rFonts w:ascii="Times New Roman" w:hAnsi="Times New Roman" w:cs="Times New Roman"/>
          <w:sz w:val="28"/>
          <w:szCs w:val="28"/>
          <w:lang w:val="uk-UA"/>
          <w14:textOutline w14:w="0" w14:cap="flat" w14:cmpd="sng" w14:algn="ctr">
            <w14:noFill/>
            <w14:prstDash w14:val="solid"/>
            <w14:round/>
          </w14:textOutline>
        </w:rPr>
        <w:t>2</w:t>
      </w:r>
      <w:r w:rsidR="001F2132" w:rsidRPr="00DD76AC">
        <w:rPr>
          <w:rFonts w:ascii="Times New Roman" w:hAnsi="Times New Roman" w:cs="Times New Roman"/>
          <w:sz w:val="28"/>
          <w:szCs w:val="28"/>
          <w:lang w:val="uk-UA"/>
          <w14:textOutline w14:w="0" w14:cap="flat" w14:cmpd="sng" w14:algn="ctr">
            <w14:noFill/>
            <w14:prstDash w14:val="solid"/>
            <w14:round/>
          </w14:textOutline>
        </w:rPr>
        <w:t>.</w:t>
      </w:r>
      <w:r w:rsidR="000873EF" w:rsidRPr="00DD76AC">
        <w:rPr>
          <w:rFonts w:ascii="Times New Roman" w:hAnsi="Times New Roman" w:cs="Times New Roman"/>
          <w:sz w:val="28"/>
          <w:szCs w:val="28"/>
          <w:lang w:val="uk-UA"/>
          <w14:textOutline w14:w="0" w14:cap="flat" w14:cmpd="sng" w14:algn="ctr">
            <w14:noFill/>
            <w14:prstDash w14:val="solid"/>
            <w14:round/>
          </w14:textOutline>
        </w:rPr>
        <w:t>2</w:t>
      </w:r>
      <w:r w:rsidRPr="00DD76AC">
        <w:rPr>
          <w:rFonts w:ascii="Times New Roman" w:hAnsi="Times New Roman" w:cs="Times New Roman"/>
          <w:sz w:val="28"/>
          <w:szCs w:val="28"/>
          <w:lang w:val="uk-UA"/>
          <w14:textOutline w14:w="0" w14:cap="flat" w14:cmpd="sng" w14:algn="ctr">
            <w14:noFill/>
            <w14:prstDash w14:val="solid"/>
            <w14:round/>
          </w14:textOutline>
        </w:rPr>
        <w:t xml:space="preserve"> Аналіз факторів розвитку туризму в Луганській області</w:t>
      </w:r>
      <w:r w:rsidR="00E7782E" w:rsidRPr="00DD76AC">
        <w:rPr>
          <w:rFonts w:ascii="Times New Roman" w:hAnsi="Times New Roman" w:cs="Times New Roman"/>
          <w:sz w:val="28"/>
          <w:szCs w:val="28"/>
          <w:lang w:val="uk-UA"/>
          <w14:textOutline w14:w="0" w14:cap="flat" w14:cmpd="sng" w14:algn="ctr">
            <w14:noFill/>
            <w14:prstDash w14:val="solid"/>
            <w14:round/>
          </w14:textOutline>
        </w:rPr>
        <w:t xml:space="preserve"> Джерело: </w:t>
      </w:r>
      <w:r w:rsidR="00E7782E" w:rsidRPr="00DD76AC">
        <w:rPr>
          <w:rFonts w:ascii="Times New Roman" w:hAnsi="Times New Roman" w:cs="Times New Roman"/>
          <w:sz w:val="28"/>
          <w:szCs w:val="28"/>
          <w14:textOutline w14:w="0" w14:cap="flat" w14:cmpd="sng" w14:algn="ctr">
            <w14:noFill/>
            <w14:prstDash w14:val="solid"/>
            <w14:round/>
          </w14:textOutline>
        </w:rPr>
        <w:t>[</w:t>
      </w:r>
      <w:r w:rsidR="00A53DC2">
        <w:rPr>
          <w:rFonts w:ascii="Times New Roman" w:hAnsi="Times New Roman" w:cs="Times New Roman"/>
          <w:sz w:val="28"/>
          <w:szCs w:val="28"/>
          <w14:textOutline w14:w="0" w14:cap="flat" w14:cmpd="sng" w14:algn="ctr">
            <w14:noFill/>
            <w14:prstDash w14:val="solid"/>
            <w14:round/>
          </w14:textOutline>
        </w:rPr>
        <w:t>35</w:t>
      </w:r>
      <w:r w:rsidR="00E7782E" w:rsidRPr="00DD76AC">
        <w:rPr>
          <w:rFonts w:ascii="Times New Roman" w:hAnsi="Times New Roman" w:cs="Times New Roman"/>
          <w:sz w:val="28"/>
          <w:szCs w:val="28"/>
          <w14:textOutline w14:w="0" w14:cap="flat" w14:cmpd="sng" w14:algn="ctr">
            <w14:noFill/>
            <w14:prstDash w14:val="solid"/>
            <w14:round/>
          </w14:textOutline>
        </w:rPr>
        <w:t>]</w:t>
      </w:r>
    </w:p>
    <w:p w14:paraId="08DEC68B" w14:textId="77777777" w:rsidR="00BA5997" w:rsidRPr="00DD76AC" w:rsidRDefault="00BA5997" w:rsidP="00BA5997">
      <w:pPr>
        <w:spacing w:after="0" w:line="360" w:lineRule="auto"/>
        <w:jc w:val="center"/>
        <w:rPr>
          <w:rFonts w:ascii="Times New Roman" w:hAnsi="Times New Roman" w:cs="Times New Roman"/>
          <w:sz w:val="28"/>
          <w:szCs w:val="28"/>
          <w14:textOutline w14:w="0" w14:cap="flat" w14:cmpd="sng" w14:algn="ctr">
            <w14:noFill/>
            <w14:prstDash w14:val="solid"/>
            <w14:round/>
          </w14:textOutline>
        </w:rPr>
      </w:pPr>
    </w:p>
    <w:p w14:paraId="14307483" w14:textId="29269D70" w:rsidR="00BA5997" w:rsidRPr="00DD76AC" w:rsidRDefault="00BA5997" w:rsidP="00BA5997">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Тільки коли ми самі продемонструємо, що в нас безпечно жити та відпочивати, тільки тоді до наших туристичних принад потягнуться відвідувачі з інших областей України. </w:t>
      </w:r>
    </w:p>
    <w:p w14:paraId="795C7430" w14:textId="706A86B1" w:rsidR="00EB637C" w:rsidRPr="00DD76AC" w:rsidRDefault="00BA5997" w:rsidP="00BA5997">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Відсутність фінансування розвитку галузі туризму. Необхідним засобом функціонування будь-якої галузі господарства є фінансове забезпечення.</w:t>
      </w:r>
      <w:r w:rsidRPr="00DD76AC">
        <w:t xml:space="preserve"> </w:t>
      </w:r>
      <w:r w:rsidRPr="00DD76AC">
        <w:rPr>
          <w:rFonts w:ascii="Times New Roman" w:hAnsi="Times New Roman" w:cs="Times New Roman"/>
          <w:sz w:val="28"/>
          <w:szCs w:val="28"/>
          <w:lang w:val="uk-UA"/>
          <w14:textOutline w14:w="0" w14:cap="flat" w14:cmpd="sng" w14:algn="ctr">
            <w14:noFill/>
            <w14:prstDash w14:val="solid"/>
            <w14:round/>
          </w14:textOutline>
        </w:rPr>
        <w:t xml:space="preserve">Фінансове забезпечення туристичної галузі має ряд особливостей і специфічних рис, пов’язаних перш за все з механізмом її функціонування. В основному ця галузь потребує фінансування у суміжні сфери діяльності (готельне та </w:t>
      </w:r>
      <w:r w:rsidRPr="00DD76AC">
        <w:rPr>
          <w:rFonts w:ascii="Times New Roman" w:hAnsi="Times New Roman" w:cs="Times New Roman"/>
          <w:sz w:val="28"/>
          <w:szCs w:val="28"/>
          <w:lang w:val="uk-UA"/>
          <w14:textOutline w14:w="0" w14:cap="flat" w14:cmpd="sng" w14:algn="ctr">
            <w14:noFill/>
            <w14:prstDash w14:val="solid"/>
            <w14:round/>
          </w14:textOutline>
        </w:rPr>
        <w:lastRenderedPageBreak/>
        <w:t>ресторанне господарство, різні види транспорту та його інфраструктуру, заклади розваг, народні промисли та ін.), а із іншого боку, соціальний ефект полягає в тому, що модернізована інфраструктура використовується не лише туристами, але й місцевим населенням</w:t>
      </w:r>
      <w:r w:rsidRPr="00DD76AC">
        <w:rPr>
          <w:rFonts w:ascii="Times New Roman" w:hAnsi="Times New Roman" w:cs="Times New Roman"/>
          <w:sz w:val="28"/>
          <w:szCs w:val="28"/>
          <w14:textOutline w14:w="0" w14:cap="flat" w14:cmpd="sng" w14:algn="ctr">
            <w14:noFill/>
            <w14:prstDash w14:val="solid"/>
            <w14:round/>
          </w14:textOutline>
        </w:rPr>
        <w:t xml:space="preserve"> [</w:t>
      </w:r>
      <w:r w:rsidR="00A53DC2">
        <w:rPr>
          <w:rFonts w:ascii="Times New Roman" w:hAnsi="Times New Roman" w:cs="Times New Roman"/>
          <w:sz w:val="28"/>
          <w:szCs w:val="28"/>
          <w:lang w:val="uk-UA"/>
          <w14:textOutline w14:w="0" w14:cap="flat" w14:cmpd="sng" w14:algn="ctr">
            <w14:noFill/>
            <w14:prstDash w14:val="solid"/>
            <w14:round/>
          </w14:textOutline>
        </w:rPr>
        <w:t>54</w:t>
      </w:r>
      <w:r w:rsidRPr="00DD76AC">
        <w:rPr>
          <w:rFonts w:ascii="Times New Roman" w:hAnsi="Times New Roman" w:cs="Times New Roman"/>
          <w:sz w:val="28"/>
          <w:szCs w:val="28"/>
          <w:lang w:val="uk-UA"/>
          <w14:textOutline w14:w="0" w14:cap="flat" w14:cmpd="sng" w14:algn="ctr">
            <w14:noFill/>
            <w14:prstDash w14:val="solid"/>
            <w14:round/>
          </w14:textOutline>
        </w:rPr>
        <w:t>, с.396</w:t>
      </w:r>
      <w:r w:rsidRPr="00DD76AC">
        <w:rPr>
          <w:rFonts w:ascii="Times New Roman" w:hAnsi="Times New Roman" w:cs="Times New Roman"/>
          <w:sz w:val="28"/>
          <w:szCs w:val="28"/>
          <w14:textOutline w14:w="0" w14:cap="flat" w14:cmpd="sng" w14:algn="ctr">
            <w14:noFill/>
            <w14:prstDash w14:val="solid"/>
            <w14:round/>
          </w14:textOutline>
        </w:rPr>
        <w:t>]</w:t>
      </w:r>
      <w:r w:rsidRPr="00DD76AC">
        <w:rPr>
          <w:rFonts w:ascii="Times New Roman" w:hAnsi="Times New Roman" w:cs="Times New Roman"/>
          <w:sz w:val="28"/>
          <w:szCs w:val="28"/>
          <w:lang w:val="uk-UA"/>
          <w14:textOutline w14:w="0" w14:cap="flat" w14:cmpd="sng" w14:algn="ctr">
            <w14:noFill/>
            <w14:prstDash w14:val="solid"/>
            <w14:round/>
          </w14:textOutline>
        </w:rPr>
        <w:t>.</w:t>
      </w:r>
    </w:p>
    <w:p w14:paraId="0E8DE6B7" w14:textId="5A30E53D" w:rsidR="00BA5997" w:rsidRPr="00DD76AC" w:rsidRDefault="00BA5997" w:rsidP="00BA5997">
      <w:pPr>
        <w:spacing w:after="0" w:line="360" w:lineRule="auto"/>
        <w:jc w:val="right"/>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Таблиця 2.</w:t>
      </w:r>
      <w:r w:rsidR="009D5858" w:rsidRPr="00DD76AC">
        <w:rPr>
          <w:rFonts w:ascii="Times New Roman" w:hAnsi="Times New Roman" w:cs="Times New Roman"/>
          <w:sz w:val="28"/>
          <w:szCs w:val="28"/>
          <w:lang w:val="uk-UA"/>
          <w14:textOutline w14:w="0" w14:cap="flat" w14:cmpd="sng" w14:algn="ctr">
            <w14:noFill/>
            <w14:prstDash w14:val="solid"/>
            <w14:round/>
          </w14:textOutline>
        </w:rPr>
        <w:t>11</w:t>
      </w:r>
    </w:p>
    <w:p w14:paraId="1671520D" w14:textId="3C6E3F61" w:rsidR="00B117AB" w:rsidRPr="00DD76AC" w:rsidRDefault="00BA5997" w:rsidP="00BA5997">
      <w:pPr>
        <w:spacing w:after="0" w:line="360" w:lineRule="auto"/>
        <w:jc w:val="center"/>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Кількість туристів, обслугованих туроператорами та турагентами, за видами туризму з 2011- по 2019 рр. в Луганській області</w:t>
      </w:r>
    </w:p>
    <w:tbl>
      <w:tblPr>
        <w:tblpPr w:leftFromText="180" w:rightFromText="180" w:vertAnchor="text" w:horzAnchor="page" w:tblpX="2461" w:tblpY="165"/>
        <w:tblOverlap w:val="never"/>
        <w:tblW w:w="7908" w:type="dxa"/>
        <w:tblLook w:val="04A0" w:firstRow="1" w:lastRow="0" w:firstColumn="1" w:lastColumn="0" w:noHBand="0" w:noVBand="1"/>
      </w:tblPr>
      <w:tblGrid>
        <w:gridCol w:w="728"/>
        <w:gridCol w:w="3495"/>
        <w:gridCol w:w="1298"/>
        <w:gridCol w:w="1078"/>
        <w:gridCol w:w="1309"/>
      </w:tblGrid>
      <w:tr w:rsidR="00BA5997" w:rsidRPr="00DD76AC" w14:paraId="39B560D4" w14:textId="77777777" w:rsidTr="00BA5997">
        <w:trPr>
          <w:trHeight w:val="399"/>
        </w:trPr>
        <w:tc>
          <w:tcPr>
            <w:tcW w:w="72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52FC63F"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p>
        </w:tc>
        <w:tc>
          <w:tcPr>
            <w:tcW w:w="349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4D526F7"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Кількість туристів, обслугованих туроператорами та турагентами, усього</w:t>
            </w:r>
          </w:p>
        </w:tc>
        <w:tc>
          <w:tcPr>
            <w:tcW w:w="3685" w:type="dxa"/>
            <w:gridSpan w:val="3"/>
            <w:tcBorders>
              <w:top w:val="single" w:sz="8" w:space="0" w:color="000000"/>
              <w:left w:val="nil"/>
              <w:bottom w:val="single" w:sz="8" w:space="0" w:color="000000"/>
              <w:right w:val="single" w:sz="8" w:space="0" w:color="000000"/>
            </w:tcBorders>
            <w:shd w:val="clear" w:color="auto" w:fill="auto"/>
            <w:vAlign w:val="center"/>
            <w:hideMark/>
          </w:tcPr>
          <w:p w14:paraId="1044C7E5"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У тому числі</w:t>
            </w:r>
          </w:p>
        </w:tc>
      </w:tr>
      <w:tr w:rsidR="00BA5997" w:rsidRPr="00DD76AC" w14:paraId="5588ADC3" w14:textId="77777777" w:rsidTr="00BA5997">
        <w:trPr>
          <w:trHeight w:val="752"/>
        </w:trPr>
        <w:tc>
          <w:tcPr>
            <w:tcW w:w="728" w:type="dxa"/>
            <w:vMerge/>
            <w:tcBorders>
              <w:top w:val="single" w:sz="8" w:space="0" w:color="000000"/>
              <w:left w:val="single" w:sz="8" w:space="0" w:color="000000"/>
              <w:bottom w:val="single" w:sz="8" w:space="0" w:color="000000"/>
              <w:right w:val="single" w:sz="8" w:space="0" w:color="000000"/>
            </w:tcBorders>
            <w:vAlign w:val="center"/>
            <w:hideMark/>
          </w:tcPr>
          <w:p w14:paraId="7E50672D"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p>
        </w:tc>
        <w:tc>
          <w:tcPr>
            <w:tcW w:w="3495" w:type="dxa"/>
            <w:vMerge/>
            <w:tcBorders>
              <w:top w:val="single" w:sz="8" w:space="0" w:color="000000"/>
              <w:left w:val="single" w:sz="8" w:space="0" w:color="000000"/>
              <w:bottom w:val="single" w:sz="8" w:space="0" w:color="000000"/>
              <w:right w:val="single" w:sz="8" w:space="0" w:color="000000"/>
            </w:tcBorders>
            <w:vAlign w:val="center"/>
            <w:hideMark/>
          </w:tcPr>
          <w:p w14:paraId="6D931218"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p>
        </w:tc>
        <w:tc>
          <w:tcPr>
            <w:tcW w:w="1298" w:type="dxa"/>
            <w:tcBorders>
              <w:top w:val="nil"/>
              <w:left w:val="nil"/>
              <w:bottom w:val="single" w:sz="8" w:space="0" w:color="000000"/>
              <w:right w:val="single" w:sz="8" w:space="0" w:color="000000"/>
            </w:tcBorders>
            <w:shd w:val="clear" w:color="auto" w:fill="auto"/>
            <w:vAlign w:val="center"/>
            <w:hideMark/>
          </w:tcPr>
          <w:p w14:paraId="3E2A2086"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в'їзні (іноземні) туристи</w:t>
            </w:r>
          </w:p>
        </w:tc>
        <w:tc>
          <w:tcPr>
            <w:tcW w:w="1078" w:type="dxa"/>
            <w:tcBorders>
              <w:top w:val="nil"/>
              <w:left w:val="nil"/>
              <w:bottom w:val="single" w:sz="8" w:space="0" w:color="000000"/>
              <w:right w:val="single" w:sz="8" w:space="0" w:color="000000"/>
            </w:tcBorders>
            <w:shd w:val="clear" w:color="auto" w:fill="auto"/>
            <w:vAlign w:val="center"/>
            <w:hideMark/>
          </w:tcPr>
          <w:p w14:paraId="712E8D9E"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виїзні туристи</w:t>
            </w:r>
          </w:p>
        </w:tc>
        <w:tc>
          <w:tcPr>
            <w:tcW w:w="1309" w:type="dxa"/>
            <w:tcBorders>
              <w:top w:val="nil"/>
              <w:left w:val="nil"/>
              <w:bottom w:val="single" w:sz="8" w:space="0" w:color="000000"/>
              <w:right w:val="single" w:sz="8" w:space="0" w:color="000000"/>
            </w:tcBorders>
            <w:shd w:val="clear" w:color="auto" w:fill="auto"/>
            <w:vAlign w:val="center"/>
            <w:hideMark/>
          </w:tcPr>
          <w:p w14:paraId="21FBD78B"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внутрішні туристи</w:t>
            </w:r>
          </w:p>
        </w:tc>
      </w:tr>
      <w:tr w:rsidR="00BA5997" w:rsidRPr="00DD76AC" w14:paraId="135443C7" w14:textId="77777777" w:rsidTr="00BA5997">
        <w:trPr>
          <w:trHeight w:val="367"/>
        </w:trPr>
        <w:tc>
          <w:tcPr>
            <w:tcW w:w="728" w:type="dxa"/>
            <w:tcBorders>
              <w:top w:val="nil"/>
              <w:left w:val="single" w:sz="8" w:space="0" w:color="000000"/>
              <w:bottom w:val="single" w:sz="8" w:space="0" w:color="000000"/>
              <w:right w:val="single" w:sz="8" w:space="0" w:color="000000"/>
            </w:tcBorders>
            <w:shd w:val="clear" w:color="auto" w:fill="auto"/>
            <w:vAlign w:val="center"/>
            <w:hideMark/>
          </w:tcPr>
          <w:p w14:paraId="25627F21"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2011</w:t>
            </w:r>
          </w:p>
        </w:tc>
        <w:tc>
          <w:tcPr>
            <w:tcW w:w="3495" w:type="dxa"/>
            <w:tcBorders>
              <w:top w:val="nil"/>
              <w:left w:val="nil"/>
              <w:bottom w:val="single" w:sz="8" w:space="0" w:color="000000"/>
              <w:right w:val="single" w:sz="8" w:space="0" w:color="000000"/>
            </w:tcBorders>
            <w:shd w:val="clear" w:color="auto" w:fill="auto"/>
            <w:vAlign w:val="center"/>
            <w:hideMark/>
          </w:tcPr>
          <w:p w14:paraId="4EB3E0D1"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15558</w:t>
            </w:r>
          </w:p>
        </w:tc>
        <w:tc>
          <w:tcPr>
            <w:tcW w:w="1298" w:type="dxa"/>
            <w:tcBorders>
              <w:top w:val="nil"/>
              <w:left w:val="nil"/>
              <w:bottom w:val="single" w:sz="8" w:space="0" w:color="000000"/>
              <w:right w:val="single" w:sz="8" w:space="0" w:color="000000"/>
            </w:tcBorders>
            <w:shd w:val="clear" w:color="auto" w:fill="auto"/>
            <w:vAlign w:val="center"/>
            <w:hideMark/>
          </w:tcPr>
          <w:p w14:paraId="65C484DF"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94</w:t>
            </w:r>
          </w:p>
        </w:tc>
        <w:tc>
          <w:tcPr>
            <w:tcW w:w="1078" w:type="dxa"/>
            <w:tcBorders>
              <w:top w:val="nil"/>
              <w:left w:val="nil"/>
              <w:bottom w:val="single" w:sz="8" w:space="0" w:color="000000"/>
              <w:right w:val="single" w:sz="8" w:space="0" w:color="000000"/>
            </w:tcBorders>
            <w:shd w:val="clear" w:color="auto" w:fill="auto"/>
            <w:vAlign w:val="center"/>
            <w:hideMark/>
          </w:tcPr>
          <w:p w14:paraId="3F2A3BC6"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9284</w:t>
            </w:r>
          </w:p>
        </w:tc>
        <w:tc>
          <w:tcPr>
            <w:tcW w:w="1309" w:type="dxa"/>
            <w:tcBorders>
              <w:top w:val="nil"/>
              <w:left w:val="nil"/>
              <w:bottom w:val="single" w:sz="8" w:space="0" w:color="000000"/>
              <w:right w:val="single" w:sz="8" w:space="0" w:color="000000"/>
            </w:tcBorders>
            <w:shd w:val="clear" w:color="auto" w:fill="auto"/>
            <w:vAlign w:val="center"/>
            <w:hideMark/>
          </w:tcPr>
          <w:p w14:paraId="5243EFD3"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6180</w:t>
            </w:r>
          </w:p>
        </w:tc>
      </w:tr>
      <w:tr w:rsidR="00BA5997" w:rsidRPr="00DD76AC" w14:paraId="278177A5" w14:textId="77777777" w:rsidTr="00BA5997">
        <w:trPr>
          <w:trHeight w:val="367"/>
        </w:trPr>
        <w:tc>
          <w:tcPr>
            <w:tcW w:w="728" w:type="dxa"/>
            <w:tcBorders>
              <w:top w:val="nil"/>
              <w:left w:val="single" w:sz="8" w:space="0" w:color="000000"/>
              <w:bottom w:val="single" w:sz="8" w:space="0" w:color="000000"/>
              <w:right w:val="single" w:sz="8" w:space="0" w:color="000000"/>
            </w:tcBorders>
            <w:shd w:val="clear" w:color="auto" w:fill="auto"/>
            <w:vAlign w:val="center"/>
            <w:hideMark/>
          </w:tcPr>
          <w:p w14:paraId="22B8DFC5"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2012</w:t>
            </w:r>
          </w:p>
        </w:tc>
        <w:tc>
          <w:tcPr>
            <w:tcW w:w="3495" w:type="dxa"/>
            <w:tcBorders>
              <w:top w:val="nil"/>
              <w:left w:val="nil"/>
              <w:bottom w:val="single" w:sz="8" w:space="0" w:color="000000"/>
              <w:right w:val="single" w:sz="8" w:space="0" w:color="000000"/>
            </w:tcBorders>
            <w:shd w:val="clear" w:color="auto" w:fill="auto"/>
            <w:vAlign w:val="center"/>
            <w:hideMark/>
          </w:tcPr>
          <w:p w14:paraId="296D3E11"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21981</w:t>
            </w:r>
          </w:p>
        </w:tc>
        <w:tc>
          <w:tcPr>
            <w:tcW w:w="1298" w:type="dxa"/>
            <w:tcBorders>
              <w:top w:val="nil"/>
              <w:left w:val="nil"/>
              <w:bottom w:val="single" w:sz="8" w:space="0" w:color="000000"/>
              <w:right w:val="single" w:sz="8" w:space="0" w:color="000000"/>
            </w:tcBorders>
            <w:shd w:val="clear" w:color="auto" w:fill="auto"/>
            <w:vAlign w:val="center"/>
            <w:hideMark/>
          </w:tcPr>
          <w:p w14:paraId="5EF2E02D"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120</w:t>
            </w:r>
          </w:p>
        </w:tc>
        <w:tc>
          <w:tcPr>
            <w:tcW w:w="1078" w:type="dxa"/>
            <w:tcBorders>
              <w:top w:val="nil"/>
              <w:left w:val="nil"/>
              <w:bottom w:val="single" w:sz="8" w:space="0" w:color="000000"/>
              <w:right w:val="single" w:sz="8" w:space="0" w:color="000000"/>
            </w:tcBorders>
            <w:shd w:val="clear" w:color="auto" w:fill="auto"/>
            <w:vAlign w:val="center"/>
            <w:hideMark/>
          </w:tcPr>
          <w:p w14:paraId="268EFB8F"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12231</w:t>
            </w:r>
          </w:p>
        </w:tc>
        <w:tc>
          <w:tcPr>
            <w:tcW w:w="1309" w:type="dxa"/>
            <w:tcBorders>
              <w:top w:val="nil"/>
              <w:left w:val="nil"/>
              <w:bottom w:val="single" w:sz="8" w:space="0" w:color="000000"/>
              <w:right w:val="single" w:sz="8" w:space="0" w:color="000000"/>
            </w:tcBorders>
            <w:shd w:val="clear" w:color="auto" w:fill="auto"/>
            <w:vAlign w:val="center"/>
            <w:hideMark/>
          </w:tcPr>
          <w:p w14:paraId="5655754A"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9630</w:t>
            </w:r>
          </w:p>
        </w:tc>
      </w:tr>
      <w:tr w:rsidR="00BA5997" w:rsidRPr="00DD76AC" w14:paraId="3061BF97" w14:textId="77777777" w:rsidTr="00BA5997">
        <w:trPr>
          <w:trHeight w:val="367"/>
        </w:trPr>
        <w:tc>
          <w:tcPr>
            <w:tcW w:w="72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D7ADAA"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2013</w:t>
            </w:r>
          </w:p>
        </w:tc>
        <w:tc>
          <w:tcPr>
            <w:tcW w:w="3495" w:type="dxa"/>
            <w:tcBorders>
              <w:top w:val="single" w:sz="8" w:space="0" w:color="000000"/>
              <w:left w:val="nil"/>
              <w:bottom w:val="single" w:sz="8" w:space="0" w:color="000000"/>
              <w:right w:val="single" w:sz="8" w:space="0" w:color="000000"/>
            </w:tcBorders>
            <w:shd w:val="clear" w:color="auto" w:fill="auto"/>
            <w:vAlign w:val="center"/>
          </w:tcPr>
          <w:p w14:paraId="692E197D"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34699</w:t>
            </w:r>
          </w:p>
        </w:tc>
        <w:tc>
          <w:tcPr>
            <w:tcW w:w="1298" w:type="dxa"/>
            <w:tcBorders>
              <w:top w:val="single" w:sz="8" w:space="0" w:color="000000"/>
              <w:left w:val="nil"/>
              <w:bottom w:val="single" w:sz="8" w:space="0" w:color="000000"/>
              <w:right w:val="single" w:sz="8" w:space="0" w:color="000000"/>
            </w:tcBorders>
            <w:shd w:val="clear" w:color="auto" w:fill="auto"/>
            <w:vAlign w:val="center"/>
          </w:tcPr>
          <w:p w14:paraId="2894BC3C"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33</w:t>
            </w:r>
          </w:p>
        </w:tc>
        <w:tc>
          <w:tcPr>
            <w:tcW w:w="1078" w:type="dxa"/>
            <w:tcBorders>
              <w:top w:val="single" w:sz="8" w:space="0" w:color="000000"/>
              <w:left w:val="nil"/>
              <w:bottom w:val="single" w:sz="8" w:space="0" w:color="000000"/>
              <w:right w:val="single" w:sz="8" w:space="0" w:color="000000"/>
            </w:tcBorders>
            <w:shd w:val="clear" w:color="auto" w:fill="auto"/>
            <w:vAlign w:val="center"/>
          </w:tcPr>
          <w:p w14:paraId="6D060BE2"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21709</w:t>
            </w:r>
          </w:p>
        </w:tc>
        <w:tc>
          <w:tcPr>
            <w:tcW w:w="1309" w:type="dxa"/>
            <w:tcBorders>
              <w:top w:val="single" w:sz="8" w:space="0" w:color="000000"/>
              <w:left w:val="nil"/>
              <w:bottom w:val="single" w:sz="8" w:space="0" w:color="000000"/>
              <w:right w:val="single" w:sz="8" w:space="0" w:color="000000"/>
            </w:tcBorders>
            <w:shd w:val="clear" w:color="auto" w:fill="auto"/>
            <w:vAlign w:val="center"/>
          </w:tcPr>
          <w:p w14:paraId="1C02BEE3"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12957</w:t>
            </w:r>
          </w:p>
        </w:tc>
      </w:tr>
      <w:tr w:rsidR="00BA5997" w:rsidRPr="00DD76AC" w14:paraId="1DAFE82E" w14:textId="77777777" w:rsidTr="00BA5997">
        <w:trPr>
          <w:trHeight w:val="367"/>
        </w:trPr>
        <w:tc>
          <w:tcPr>
            <w:tcW w:w="728" w:type="dxa"/>
            <w:tcBorders>
              <w:top w:val="nil"/>
              <w:left w:val="single" w:sz="8" w:space="0" w:color="000000"/>
              <w:bottom w:val="single" w:sz="8" w:space="0" w:color="000000"/>
              <w:right w:val="single" w:sz="8" w:space="0" w:color="000000"/>
            </w:tcBorders>
            <w:shd w:val="clear" w:color="auto" w:fill="auto"/>
            <w:vAlign w:val="center"/>
          </w:tcPr>
          <w:p w14:paraId="30FFD561"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2014</w:t>
            </w:r>
          </w:p>
        </w:tc>
        <w:tc>
          <w:tcPr>
            <w:tcW w:w="3495" w:type="dxa"/>
            <w:tcBorders>
              <w:top w:val="nil"/>
              <w:left w:val="nil"/>
              <w:bottom w:val="single" w:sz="8" w:space="0" w:color="000000"/>
              <w:right w:val="single" w:sz="8" w:space="0" w:color="000000"/>
            </w:tcBorders>
            <w:shd w:val="clear" w:color="auto" w:fill="auto"/>
            <w:vAlign w:val="center"/>
          </w:tcPr>
          <w:p w14:paraId="61A9B5B0"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791</w:t>
            </w:r>
          </w:p>
        </w:tc>
        <w:tc>
          <w:tcPr>
            <w:tcW w:w="1298" w:type="dxa"/>
            <w:tcBorders>
              <w:top w:val="nil"/>
              <w:left w:val="nil"/>
              <w:bottom w:val="single" w:sz="8" w:space="0" w:color="000000"/>
              <w:right w:val="single" w:sz="8" w:space="0" w:color="000000"/>
            </w:tcBorders>
            <w:shd w:val="clear" w:color="auto" w:fill="auto"/>
            <w:vAlign w:val="center"/>
          </w:tcPr>
          <w:p w14:paraId="46AC1DC5"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2</w:t>
            </w:r>
          </w:p>
        </w:tc>
        <w:tc>
          <w:tcPr>
            <w:tcW w:w="1078" w:type="dxa"/>
            <w:tcBorders>
              <w:top w:val="nil"/>
              <w:left w:val="nil"/>
              <w:bottom w:val="single" w:sz="8" w:space="0" w:color="000000"/>
              <w:right w:val="single" w:sz="8" w:space="0" w:color="000000"/>
            </w:tcBorders>
            <w:shd w:val="clear" w:color="auto" w:fill="auto"/>
            <w:vAlign w:val="center"/>
          </w:tcPr>
          <w:p w14:paraId="53FED992"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762</w:t>
            </w:r>
          </w:p>
        </w:tc>
        <w:tc>
          <w:tcPr>
            <w:tcW w:w="1309" w:type="dxa"/>
            <w:tcBorders>
              <w:top w:val="nil"/>
              <w:left w:val="nil"/>
              <w:bottom w:val="single" w:sz="8" w:space="0" w:color="000000"/>
              <w:right w:val="single" w:sz="8" w:space="0" w:color="000000"/>
            </w:tcBorders>
            <w:shd w:val="clear" w:color="auto" w:fill="auto"/>
            <w:vAlign w:val="center"/>
          </w:tcPr>
          <w:p w14:paraId="72ED890F"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27</w:t>
            </w:r>
          </w:p>
        </w:tc>
      </w:tr>
      <w:tr w:rsidR="00BA5997" w:rsidRPr="00DD76AC" w14:paraId="495FB319" w14:textId="77777777" w:rsidTr="00BA5997">
        <w:trPr>
          <w:trHeight w:val="367"/>
        </w:trPr>
        <w:tc>
          <w:tcPr>
            <w:tcW w:w="728" w:type="dxa"/>
            <w:tcBorders>
              <w:top w:val="nil"/>
              <w:left w:val="single" w:sz="8" w:space="0" w:color="000000"/>
              <w:bottom w:val="single" w:sz="8" w:space="0" w:color="000000"/>
              <w:right w:val="single" w:sz="8" w:space="0" w:color="000000"/>
            </w:tcBorders>
            <w:shd w:val="clear" w:color="auto" w:fill="auto"/>
            <w:vAlign w:val="center"/>
          </w:tcPr>
          <w:p w14:paraId="006AFD90"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2015</w:t>
            </w:r>
          </w:p>
        </w:tc>
        <w:tc>
          <w:tcPr>
            <w:tcW w:w="3495" w:type="dxa"/>
            <w:tcBorders>
              <w:top w:val="nil"/>
              <w:left w:val="nil"/>
              <w:bottom w:val="single" w:sz="8" w:space="0" w:color="000000"/>
              <w:right w:val="single" w:sz="8" w:space="0" w:color="000000"/>
            </w:tcBorders>
            <w:shd w:val="clear" w:color="auto" w:fill="auto"/>
            <w:vAlign w:val="center"/>
          </w:tcPr>
          <w:p w14:paraId="238E306A"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939</w:t>
            </w:r>
          </w:p>
        </w:tc>
        <w:tc>
          <w:tcPr>
            <w:tcW w:w="1298" w:type="dxa"/>
            <w:tcBorders>
              <w:top w:val="nil"/>
              <w:left w:val="nil"/>
              <w:bottom w:val="single" w:sz="8" w:space="0" w:color="000000"/>
              <w:right w:val="single" w:sz="8" w:space="0" w:color="000000"/>
            </w:tcBorders>
            <w:shd w:val="clear" w:color="auto" w:fill="auto"/>
            <w:vAlign w:val="center"/>
          </w:tcPr>
          <w:p w14:paraId="20E427B4"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w:t>
            </w:r>
          </w:p>
        </w:tc>
        <w:tc>
          <w:tcPr>
            <w:tcW w:w="1078" w:type="dxa"/>
            <w:tcBorders>
              <w:top w:val="nil"/>
              <w:left w:val="nil"/>
              <w:bottom w:val="single" w:sz="8" w:space="0" w:color="000000"/>
              <w:right w:val="single" w:sz="8" w:space="0" w:color="000000"/>
            </w:tcBorders>
            <w:shd w:val="clear" w:color="auto" w:fill="auto"/>
            <w:vAlign w:val="center"/>
          </w:tcPr>
          <w:p w14:paraId="6BD3F785"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872</w:t>
            </w:r>
          </w:p>
        </w:tc>
        <w:tc>
          <w:tcPr>
            <w:tcW w:w="1309" w:type="dxa"/>
            <w:tcBorders>
              <w:top w:val="nil"/>
              <w:left w:val="nil"/>
              <w:bottom w:val="single" w:sz="8" w:space="0" w:color="000000"/>
              <w:right w:val="single" w:sz="8" w:space="0" w:color="000000"/>
            </w:tcBorders>
            <w:shd w:val="clear" w:color="auto" w:fill="auto"/>
            <w:vAlign w:val="center"/>
          </w:tcPr>
          <w:p w14:paraId="3DCBAAAE"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67</w:t>
            </w:r>
          </w:p>
        </w:tc>
      </w:tr>
      <w:tr w:rsidR="00BA5997" w:rsidRPr="00DD76AC" w14:paraId="5BD3890F" w14:textId="77777777" w:rsidTr="00BA5997">
        <w:trPr>
          <w:trHeight w:val="367"/>
        </w:trPr>
        <w:tc>
          <w:tcPr>
            <w:tcW w:w="728" w:type="dxa"/>
            <w:tcBorders>
              <w:top w:val="nil"/>
              <w:left w:val="single" w:sz="8" w:space="0" w:color="000000"/>
              <w:bottom w:val="single" w:sz="8" w:space="0" w:color="000000"/>
              <w:right w:val="single" w:sz="8" w:space="0" w:color="000000"/>
            </w:tcBorders>
            <w:shd w:val="clear" w:color="auto" w:fill="auto"/>
            <w:vAlign w:val="center"/>
          </w:tcPr>
          <w:p w14:paraId="77669068"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2016</w:t>
            </w:r>
          </w:p>
        </w:tc>
        <w:tc>
          <w:tcPr>
            <w:tcW w:w="3495" w:type="dxa"/>
            <w:tcBorders>
              <w:top w:val="nil"/>
              <w:left w:val="nil"/>
              <w:bottom w:val="single" w:sz="8" w:space="0" w:color="000000"/>
              <w:right w:val="single" w:sz="8" w:space="0" w:color="000000"/>
            </w:tcBorders>
            <w:shd w:val="clear" w:color="auto" w:fill="auto"/>
            <w:vAlign w:val="center"/>
          </w:tcPr>
          <w:p w14:paraId="34BEED2D"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1896</w:t>
            </w:r>
          </w:p>
        </w:tc>
        <w:tc>
          <w:tcPr>
            <w:tcW w:w="1298" w:type="dxa"/>
            <w:tcBorders>
              <w:top w:val="nil"/>
              <w:left w:val="nil"/>
              <w:bottom w:val="single" w:sz="8" w:space="0" w:color="000000"/>
              <w:right w:val="single" w:sz="8" w:space="0" w:color="000000"/>
            </w:tcBorders>
            <w:shd w:val="clear" w:color="auto" w:fill="auto"/>
            <w:vAlign w:val="center"/>
          </w:tcPr>
          <w:p w14:paraId="1B9DB9E2"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w:t>
            </w:r>
          </w:p>
        </w:tc>
        <w:tc>
          <w:tcPr>
            <w:tcW w:w="1078" w:type="dxa"/>
            <w:tcBorders>
              <w:top w:val="nil"/>
              <w:left w:val="nil"/>
              <w:bottom w:val="single" w:sz="8" w:space="0" w:color="000000"/>
              <w:right w:val="single" w:sz="8" w:space="0" w:color="000000"/>
            </w:tcBorders>
            <w:shd w:val="clear" w:color="auto" w:fill="auto"/>
            <w:vAlign w:val="center"/>
          </w:tcPr>
          <w:p w14:paraId="0CF0C11C"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1814</w:t>
            </w:r>
          </w:p>
        </w:tc>
        <w:tc>
          <w:tcPr>
            <w:tcW w:w="1309" w:type="dxa"/>
            <w:tcBorders>
              <w:top w:val="nil"/>
              <w:left w:val="nil"/>
              <w:bottom w:val="single" w:sz="8" w:space="0" w:color="000000"/>
              <w:right w:val="single" w:sz="8" w:space="0" w:color="000000"/>
            </w:tcBorders>
            <w:shd w:val="clear" w:color="auto" w:fill="auto"/>
            <w:vAlign w:val="center"/>
          </w:tcPr>
          <w:p w14:paraId="0B2D16E2"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82</w:t>
            </w:r>
          </w:p>
        </w:tc>
      </w:tr>
      <w:tr w:rsidR="00BA5997" w:rsidRPr="00DD76AC" w14:paraId="3BFB0043" w14:textId="77777777" w:rsidTr="00BA5997">
        <w:trPr>
          <w:trHeight w:val="367"/>
        </w:trPr>
        <w:tc>
          <w:tcPr>
            <w:tcW w:w="728" w:type="dxa"/>
            <w:tcBorders>
              <w:top w:val="nil"/>
              <w:left w:val="single" w:sz="8" w:space="0" w:color="000000"/>
              <w:bottom w:val="single" w:sz="8" w:space="0" w:color="000000"/>
              <w:right w:val="single" w:sz="8" w:space="0" w:color="000000"/>
            </w:tcBorders>
            <w:shd w:val="clear" w:color="auto" w:fill="auto"/>
            <w:vAlign w:val="center"/>
          </w:tcPr>
          <w:p w14:paraId="5D3DDDB0"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2017</w:t>
            </w:r>
          </w:p>
        </w:tc>
        <w:tc>
          <w:tcPr>
            <w:tcW w:w="3495" w:type="dxa"/>
            <w:tcBorders>
              <w:top w:val="nil"/>
              <w:left w:val="nil"/>
              <w:bottom w:val="single" w:sz="8" w:space="0" w:color="000000"/>
              <w:right w:val="single" w:sz="8" w:space="0" w:color="000000"/>
            </w:tcBorders>
            <w:shd w:val="clear" w:color="auto" w:fill="auto"/>
            <w:vAlign w:val="center"/>
          </w:tcPr>
          <w:p w14:paraId="296E8F97"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2825</w:t>
            </w:r>
          </w:p>
        </w:tc>
        <w:tc>
          <w:tcPr>
            <w:tcW w:w="1298" w:type="dxa"/>
            <w:tcBorders>
              <w:top w:val="nil"/>
              <w:left w:val="nil"/>
              <w:bottom w:val="single" w:sz="8" w:space="0" w:color="000000"/>
              <w:right w:val="single" w:sz="8" w:space="0" w:color="000000"/>
            </w:tcBorders>
            <w:shd w:val="clear" w:color="auto" w:fill="auto"/>
            <w:vAlign w:val="center"/>
          </w:tcPr>
          <w:p w14:paraId="118767DA"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w:t>
            </w:r>
          </w:p>
        </w:tc>
        <w:tc>
          <w:tcPr>
            <w:tcW w:w="1078" w:type="dxa"/>
            <w:tcBorders>
              <w:top w:val="nil"/>
              <w:left w:val="nil"/>
              <w:bottom w:val="single" w:sz="8" w:space="0" w:color="000000"/>
              <w:right w:val="single" w:sz="8" w:space="0" w:color="000000"/>
            </w:tcBorders>
            <w:shd w:val="clear" w:color="auto" w:fill="auto"/>
            <w:vAlign w:val="center"/>
          </w:tcPr>
          <w:p w14:paraId="12A7E16D"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2779</w:t>
            </w:r>
          </w:p>
        </w:tc>
        <w:tc>
          <w:tcPr>
            <w:tcW w:w="1309" w:type="dxa"/>
            <w:tcBorders>
              <w:top w:val="nil"/>
              <w:left w:val="nil"/>
              <w:bottom w:val="single" w:sz="8" w:space="0" w:color="000000"/>
              <w:right w:val="single" w:sz="8" w:space="0" w:color="000000"/>
            </w:tcBorders>
            <w:shd w:val="clear" w:color="auto" w:fill="auto"/>
            <w:vAlign w:val="center"/>
          </w:tcPr>
          <w:p w14:paraId="4D7FD429"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46</w:t>
            </w:r>
          </w:p>
        </w:tc>
      </w:tr>
      <w:tr w:rsidR="00BA5997" w:rsidRPr="00DD76AC" w14:paraId="578E4782" w14:textId="77777777" w:rsidTr="00BA5997">
        <w:trPr>
          <w:trHeight w:val="367"/>
        </w:trPr>
        <w:tc>
          <w:tcPr>
            <w:tcW w:w="728" w:type="dxa"/>
            <w:tcBorders>
              <w:top w:val="nil"/>
              <w:left w:val="single" w:sz="8" w:space="0" w:color="000000"/>
              <w:bottom w:val="single" w:sz="8" w:space="0" w:color="000000"/>
              <w:right w:val="single" w:sz="8" w:space="0" w:color="000000"/>
            </w:tcBorders>
            <w:shd w:val="clear" w:color="auto" w:fill="auto"/>
            <w:vAlign w:val="center"/>
          </w:tcPr>
          <w:p w14:paraId="2745DC3D"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2018</w:t>
            </w:r>
          </w:p>
        </w:tc>
        <w:tc>
          <w:tcPr>
            <w:tcW w:w="3495" w:type="dxa"/>
            <w:tcBorders>
              <w:top w:val="nil"/>
              <w:left w:val="nil"/>
              <w:bottom w:val="single" w:sz="8" w:space="0" w:color="000000"/>
              <w:right w:val="single" w:sz="8" w:space="0" w:color="000000"/>
            </w:tcBorders>
            <w:shd w:val="clear" w:color="auto" w:fill="auto"/>
            <w:vAlign w:val="center"/>
          </w:tcPr>
          <w:p w14:paraId="3E1ED817"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6261</w:t>
            </w:r>
          </w:p>
        </w:tc>
        <w:tc>
          <w:tcPr>
            <w:tcW w:w="1298" w:type="dxa"/>
            <w:tcBorders>
              <w:top w:val="nil"/>
              <w:left w:val="nil"/>
              <w:bottom w:val="single" w:sz="8" w:space="0" w:color="000000"/>
              <w:right w:val="single" w:sz="8" w:space="0" w:color="000000"/>
            </w:tcBorders>
            <w:shd w:val="clear" w:color="auto" w:fill="auto"/>
            <w:vAlign w:val="center"/>
          </w:tcPr>
          <w:p w14:paraId="4054D295"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w:t>
            </w:r>
          </w:p>
        </w:tc>
        <w:tc>
          <w:tcPr>
            <w:tcW w:w="1078" w:type="dxa"/>
            <w:tcBorders>
              <w:top w:val="nil"/>
              <w:left w:val="nil"/>
              <w:bottom w:val="single" w:sz="8" w:space="0" w:color="000000"/>
              <w:right w:val="single" w:sz="8" w:space="0" w:color="000000"/>
            </w:tcBorders>
            <w:shd w:val="clear" w:color="auto" w:fill="auto"/>
            <w:vAlign w:val="center"/>
          </w:tcPr>
          <w:p w14:paraId="111F6B02"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6175</w:t>
            </w:r>
          </w:p>
        </w:tc>
        <w:tc>
          <w:tcPr>
            <w:tcW w:w="1309" w:type="dxa"/>
            <w:tcBorders>
              <w:top w:val="nil"/>
              <w:left w:val="nil"/>
              <w:bottom w:val="single" w:sz="8" w:space="0" w:color="000000"/>
              <w:right w:val="single" w:sz="8" w:space="0" w:color="000000"/>
            </w:tcBorders>
            <w:shd w:val="clear" w:color="auto" w:fill="auto"/>
            <w:vAlign w:val="center"/>
          </w:tcPr>
          <w:p w14:paraId="7D58ED23"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86</w:t>
            </w:r>
          </w:p>
        </w:tc>
      </w:tr>
      <w:tr w:rsidR="00BA5997" w:rsidRPr="00DD76AC" w14:paraId="067F2C5F" w14:textId="77777777" w:rsidTr="00BA5997">
        <w:trPr>
          <w:trHeight w:val="367"/>
        </w:trPr>
        <w:tc>
          <w:tcPr>
            <w:tcW w:w="728" w:type="dxa"/>
            <w:tcBorders>
              <w:top w:val="nil"/>
              <w:left w:val="single" w:sz="8" w:space="0" w:color="000000"/>
              <w:bottom w:val="single" w:sz="8" w:space="0" w:color="000000"/>
              <w:right w:val="single" w:sz="8" w:space="0" w:color="000000"/>
            </w:tcBorders>
            <w:shd w:val="clear" w:color="auto" w:fill="auto"/>
            <w:vAlign w:val="center"/>
          </w:tcPr>
          <w:p w14:paraId="085A205E"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2019</w:t>
            </w:r>
          </w:p>
        </w:tc>
        <w:tc>
          <w:tcPr>
            <w:tcW w:w="3495" w:type="dxa"/>
            <w:tcBorders>
              <w:top w:val="nil"/>
              <w:left w:val="nil"/>
              <w:bottom w:val="single" w:sz="8" w:space="0" w:color="000000"/>
              <w:right w:val="single" w:sz="8" w:space="0" w:color="000000"/>
            </w:tcBorders>
            <w:shd w:val="clear" w:color="auto" w:fill="auto"/>
            <w:vAlign w:val="center"/>
          </w:tcPr>
          <w:p w14:paraId="04987D56"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10380</w:t>
            </w:r>
          </w:p>
        </w:tc>
        <w:tc>
          <w:tcPr>
            <w:tcW w:w="1298" w:type="dxa"/>
            <w:tcBorders>
              <w:top w:val="nil"/>
              <w:left w:val="nil"/>
              <w:bottom w:val="single" w:sz="8" w:space="0" w:color="000000"/>
              <w:right w:val="single" w:sz="8" w:space="0" w:color="000000"/>
            </w:tcBorders>
            <w:shd w:val="clear" w:color="auto" w:fill="auto"/>
            <w:vAlign w:val="center"/>
          </w:tcPr>
          <w:p w14:paraId="690CEEC8"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w:t>
            </w:r>
          </w:p>
        </w:tc>
        <w:tc>
          <w:tcPr>
            <w:tcW w:w="1078" w:type="dxa"/>
            <w:tcBorders>
              <w:top w:val="nil"/>
              <w:left w:val="nil"/>
              <w:bottom w:val="single" w:sz="8" w:space="0" w:color="000000"/>
              <w:right w:val="single" w:sz="8" w:space="0" w:color="000000"/>
            </w:tcBorders>
            <w:shd w:val="clear" w:color="auto" w:fill="auto"/>
            <w:vAlign w:val="center"/>
          </w:tcPr>
          <w:p w14:paraId="303164BF"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8610</w:t>
            </w:r>
          </w:p>
        </w:tc>
        <w:tc>
          <w:tcPr>
            <w:tcW w:w="1309" w:type="dxa"/>
            <w:tcBorders>
              <w:top w:val="nil"/>
              <w:left w:val="nil"/>
              <w:bottom w:val="single" w:sz="8" w:space="0" w:color="000000"/>
              <w:right w:val="single" w:sz="8" w:space="0" w:color="000000"/>
            </w:tcBorders>
            <w:shd w:val="clear" w:color="auto" w:fill="auto"/>
            <w:vAlign w:val="center"/>
          </w:tcPr>
          <w:p w14:paraId="71F2B10D" w14:textId="77777777" w:rsidR="00BA5997" w:rsidRPr="00DD76AC" w:rsidRDefault="00BA5997" w:rsidP="00BA5997">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1770</w:t>
            </w:r>
          </w:p>
        </w:tc>
      </w:tr>
    </w:tbl>
    <w:p w14:paraId="2896A459" w14:textId="459A0DE0" w:rsidR="00BA5997" w:rsidRPr="00DD76AC" w:rsidRDefault="00BA5997" w:rsidP="00BA5997">
      <w:pPr>
        <w:spacing w:after="0" w:line="360" w:lineRule="auto"/>
        <w:jc w:val="center"/>
        <w:rPr>
          <w:rFonts w:ascii="Times New Roman" w:hAnsi="Times New Roman" w:cs="Times New Roman"/>
          <w:sz w:val="28"/>
          <w:szCs w:val="28"/>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Джерело: </w:t>
      </w:r>
      <w:r w:rsidRPr="00DD76AC">
        <w:rPr>
          <w:rFonts w:ascii="Times New Roman" w:hAnsi="Times New Roman" w:cs="Times New Roman"/>
          <w:sz w:val="28"/>
          <w:szCs w:val="28"/>
          <w14:textOutline w14:w="0" w14:cap="flat" w14:cmpd="sng" w14:algn="ctr">
            <w14:noFill/>
            <w14:prstDash w14:val="solid"/>
            <w14:round/>
          </w14:textOutline>
        </w:rPr>
        <w:t>[</w:t>
      </w:r>
      <w:r w:rsidR="00A53DC2">
        <w:rPr>
          <w:rFonts w:ascii="Times New Roman" w:hAnsi="Times New Roman" w:cs="Times New Roman"/>
          <w:sz w:val="28"/>
          <w:szCs w:val="28"/>
          <w14:textOutline w14:w="0" w14:cap="flat" w14:cmpd="sng" w14:algn="ctr">
            <w14:noFill/>
            <w14:prstDash w14:val="solid"/>
            <w14:round/>
          </w14:textOutline>
        </w:rPr>
        <w:t>27</w:t>
      </w:r>
      <w:r w:rsidRPr="00DD76AC">
        <w:rPr>
          <w:rFonts w:ascii="Times New Roman" w:hAnsi="Times New Roman" w:cs="Times New Roman"/>
          <w:sz w:val="28"/>
          <w:szCs w:val="28"/>
          <w14:textOutline w14:w="0" w14:cap="flat" w14:cmpd="sng" w14:algn="ctr">
            <w14:noFill/>
            <w14:prstDash w14:val="solid"/>
            <w14:round/>
          </w14:textOutline>
        </w:rPr>
        <w:t>]</w:t>
      </w:r>
    </w:p>
    <w:p w14:paraId="0297E0EA" w14:textId="77777777" w:rsidR="00BA5997" w:rsidRPr="00DD76AC" w:rsidRDefault="00BA5997" w:rsidP="00BA5997">
      <w:pPr>
        <w:spacing w:after="0" w:line="360" w:lineRule="auto"/>
        <w:jc w:val="center"/>
        <w:rPr>
          <w:rFonts w:ascii="Times New Roman" w:hAnsi="Times New Roman" w:cs="Times New Roman"/>
          <w:sz w:val="28"/>
          <w:szCs w:val="28"/>
          <w14:textOutline w14:w="0" w14:cap="flat" w14:cmpd="sng" w14:algn="ctr">
            <w14:noFill/>
            <w14:prstDash w14:val="solid"/>
            <w14:round/>
          </w14:textOutline>
        </w:rPr>
      </w:pPr>
    </w:p>
    <w:p w14:paraId="78AF3259" w14:textId="1253A2A8" w:rsidR="008015B6" w:rsidRPr="00DD76AC" w:rsidRDefault="008015B6" w:rsidP="008015B6">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В ухваленому бюджеті на 2020 рік Кабінет міністрів передбачив 240 мільйонів гривень на розкриття туристичного потенціалу. Як зазначено у проєкті закону, загалом на розвиток креативних індустрій та культури уряд передбачив 15,1 мільярда гривень. З них 240 мільйонів гривень виділили на розкриття туристичного потенціалу. Для порівняння, минулого року в бюджеті на «фінансову підтримку розвитку туризму та розбудови туристичної інфраструктури міжнародних транспортних коридорів та магістралей в Україні» передбачили 18,8 млн грн.</w:t>
      </w:r>
    </w:p>
    <w:p w14:paraId="7FD61C54" w14:textId="474EFAD7" w:rsidR="008015B6" w:rsidRPr="00DD76AC" w:rsidRDefault="008015B6" w:rsidP="008015B6">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Під час презентації проєкту бюджету 5 листопада прем’єр-міністр Олексій Гончарук наголосив, що в Україні туризм наразі майже не розвивається. </w:t>
      </w:r>
      <w:r w:rsidRPr="00DD76AC">
        <w:rPr>
          <w:rFonts w:ascii="Times New Roman" w:hAnsi="Times New Roman" w:cs="Times New Roman"/>
          <w:sz w:val="28"/>
          <w:szCs w:val="28"/>
          <w:lang w:val="uk-UA"/>
          <w14:textOutline w14:w="0" w14:cap="flat" w14:cmpd="sng" w14:algn="ctr">
            <w14:noFill/>
            <w14:prstDash w14:val="solid"/>
            <w14:round/>
          </w14:textOutline>
        </w:rPr>
        <w:lastRenderedPageBreak/>
        <w:t>Очільник уряду зазначив, що в деяких країнах світу ВВП від розвитку туризму складає до 10%, тож Україні потрібно починати інвестувати в розвиток</w:t>
      </w:r>
      <w:r w:rsidRPr="00DD76AC">
        <w:rPr>
          <w:rFonts w:ascii="Times New Roman" w:hAnsi="Times New Roman" w:cs="Times New Roman"/>
          <w:sz w:val="28"/>
          <w:szCs w:val="28"/>
          <w14:textOutline w14:w="0" w14:cap="flat" w14:cmpd="sng" w14:algn="ctr">
            <w14:noFill/>
            <w14:prstDash w14:val="solid"/>
            <w14:round/>
          </w14:textOutline>
        </w:rPr>
        <w:t xml:space="preserve"> [</w:t>
      </w:r>
      <w:r w:rsidRPr="00DD76AC">
        <w:rPr>
          <w:rFonts w:ascii="Times New Roman" w:hAnsi="Times New Roman" w:cs="Times New Roman"/>
          <w:sz w:val="28"/>
          <w:szCs w:val="28"/>
          <w:lang w:val="uk-UA"/>
          <w14:textOutline w14:w="0" w14:cap="flat" w14:cmpd="sng" w14:algn="ctr">
            <w14:noFill/>
            <w14:prstDash w14:val="solid"/>
            <w14:round/>
          </w14:textOutline>
        </w:rPr>
        <w:t>36</w:t>
      </w:r>
      <w:r w:rsidRPr="00DD76AC">
        <w:rPr>
          <w:rFonts w:ascii="Times New Roman" w:hAnsi="Times New Roman" w:cs="Times New Roman"/>
          <w:sz w:val="28"/>
          <w:szCs w:val="28"/>
          <w14:textOutline w14:w="0" w14:cap="flat" w14:cmpd="sng" w14:algn="ctr">
            <w14:noFill/>
            <w14:prstDash w14:val="solid"/>
            <w14:round/>
          </w14:textOutline>
        </w:rPr>
        <w:t>]</w:t>
      </w:r>
      <w:r w:rsidRPr="00DD76AC">
        <w:rPr>
          <w:rFonts w:ascii="Times New Roman" w:hAnsi="Times New Roman" w:cs="Times New Roman"/>
          <w:sz w:val="28"/>
          <w:szCs w:val="28"/>
          <w:lang w:val="uk-UA"/>
          <w14:textOutline w14:w="0" w14:cap="flat" w14:cmpd="sng" w14:algn="ctr">
            <w14:noFill/>
            <w14:prstDash w14:val="solid"/>
            <w14:round/>
          </w14:textOutline>
        </w:rPr>
        <w:t>.</w:t>
      </w:r>
    </w:p>
    <w:p w14:paraId="2408CA25" w14:textId="60919972" w:rsidR="004A707D" w:rsidRPr="00DD76AC" w:rsidRDefault="007B1949" w:rsidP="004A707D">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Н</w:t>
      </w:r>
      <w:r w:rsidR="004A707D" w:rsidRPr="00DD76AC">
        <w:rPr>
          <w:rFonts w:ascii="Times New Roman" w:hAnsi="Times New Roman" w:cs="Times New Roman"/>
          <w:sz w:val="28"/>
          <w:szCs w:val="28"/>
          <w:lang w:val="uk-UA"/>
          <w14:textOutline w14:w="0" w14:cap="flat" w14:cmpd="sng" w14:algn="ctr">
            <w14:noFill/>
            <w14:prstDash w14:val="solid"/>
            <w14:round/>
          </w14:textOutline>
        </w:rPr>
        <w:t>а жаль</w:t>
      </w:r>
      <w:r w:rsidRPr="00DD76AC">
        <w:rPr>
          <w:rFonts w:ascii="Times New Roman" w:hAnsi="Times New Roman" w:cs="Times New Roman"/>
          <w:sz w:val="28"/>
          <w:szCs w:val="28"/>
          <w:lang w:val="uk-UA"/>
          <w14:textOutline w14:w="0" w14:cap="flat" w14:cmpd="sng" w14:algn="ctr">
            <w14:noFill/>
            <w14:prstDash w14:val="solid"/>
            <w14:round/>
          </w14:textOutline>
        </w:rPr>
        <w:t xml:space="preserve"> на сьогоднішній день держава виділяє дуже невелику частку коштів з бюджету для підтримки та розвитку туристичної галузі, а зважаючи на останні події щодо поширення </w:t>
      </w:r>
      <w:r w:rsidRPr="00DD76AC">
        <w:rPr>
          <w:rFonts w:ascii="Times New Roman" w:hAnsi="Times New Roman" w:cs="Times New Roman"/>
          <w:sz w:val="28"/>
          <w:szCs w:val="28"/>
          <w:lang w:val="en-US"/>
          <w14:textOutline w14:w="0" w14:cap="flat" w14:cmpd="sng" w14:algn="ctr">
            <w14:noFill/>
            <w14:prstDash w14:val="solid"/>
            <w14:round/>
          </w14:textOutline>
        </w:rPr>
        <w:t>COVID</w:t>
      </w:r>
      <w:r w:rsidRPr="00DD76AC">
        <w:rPr>
          <w:rFonts w:ascii="Times New Roman" w:hAnsi="Times New Roman" w:cs="Times New Roman"/>
          <w:sz w:val="28"/>
          <w:szCs w:val="28"/>
          <w:lang w:val="uk-UA"/>
          <w14:textOutline w14:w="0" w14:cap="flat" w14:cmpd="sng" w14:algn="ctr">
            <w14:noFill/>
            <w14:prstDash w14:val="solid"/>
            <w14:round/>
          </w14:textOutline>
        </w:rPr>
        <w:t>-19 і взагалі цей бюджет зменшує, тому необхідно розуміти</w:t>
      </w:r>
      <w:r w:rsidR="004A707D" w:rsidRPr="00DD76AC">
        <w:rPr>
          <w:rFonts w:ascii="Times New Roman" w:hAnsi="Times New Roman" w:cs="Times New Roman"/>
          <w:sz w:val="28"/>
          <w:szCs w:val="28"/>
          <w:lang w:val="uk-UA"/>
          <w14:textOutline w14:w="0" w14:cap="flat" w14:cmpd="sng" w14:algn="ctr">
            <w14:noFill/>
            <w14:prstDash w14:val="solid"/>
            <w14:round/>
          </w14:textOutline>
        </w:rPr>
        <w:t>, що допомоги від держави у</w:t>
      </w:r>
      <w:r w:rsidR="0016468C" w:rsidRPr="00DD76AC">
        <w:rPr>
          <w:rFonts w:ascii="Times New Roman" w:hAnsi="Times New Roman" w:cs="Times New Roman"/>
          <w:sz w:val="28"/>
          <w:szCs w:val="28"/>
          <w:lang w:val="uk-UA"/>
          <w14:textOutline w14:w="0" w14:cap="flat" w14:cmpd="sng" w14:algn="ctr">
            <w14:noFill/>
            <w14:prstDash w14:val="solid"/>
            <w14:round/>
          </w14:textOutline>
        </w:rPr>
        <w:t xml:space="preserve"> найближчий час чекати не варто. В цьому випадку найкращим рішенням вбачається почати діяти самостійно</w:t>
      </w:r>
      <w:r w:rsidR="004A707D" w:rsidRPr="00DD76AC">
        <w:rPr>
          <w:rFonts w:ascii="Times New Roman" w:hAnsi="Times New Roman" w:cs="Times New Roman"/>
          <w:sz w:val="28"/>
          <w:szCs w:val="28"/>
          <w:lang w:val="uk-UA"/>
          <w14:textOutline w14:w="0" w14:cap="flat" w14:cmpd="sng" w14:algn="ctr">
            <w14:noFill/>
            <w14:prstDash w14:val="solid"/>
            <w14:round/>
          </w14:textOutline>
        </w:rPr>
        <w:t>, об'єднуючись у неурядові організації та активно приймати участь у міжнародних грантових схемах розвитку депресивних територій, сфери обслуговування та туристичної сфери зокрема;</w:t>
      </w:r>
    </w:p>
    <w:p w14:paraId="0D7363F7" w14:textId="77777777" w:rsidR="0016468C" w:rsidRPr="00DD76AC" w:rsidRDefault="0016468C" w:rsidP="0016468C">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Також вагомою причиною сповільнення розвитку туристичної індустрії в Луганській області виступає </w:t>
      </w:r>
      <w:r w:rsidR="004A707D" w:rsidRPr="00DD76AC">
        <w:rPr>
          <w:rFonts w:ascii="Times New Roman" w:hAnsi="Times New Roman" w:cs="Times New Roman"/>
          <w:sz w:val="28"/>
          <w:szCs w:val="28"/>
          <w:lang w:val="uk-UA"/>
          <w14:textOutline w14:w="0" w14:cap="flat" w14:cmpd="sng" w14:algn="ctr">
            <w14:noFill/>
            <w14:prstDash w14:val="solid"/>
            <w14:round/>
          </w14:textOutline>
        </w:rPr>
        <w:t xml:space="preserve">низький рівень інформованості міського населення про можливості відпочинку в області, що підтверджується відсутністю хоч якої-небудь інформації про наявні сільські садиби, бази відпочинку, санаторії, і т.п., жоден український туристичний портал не містив інформації про такі туристичні об'єкти. </w:t>
      </w:r>
    </w:p>
    <w:p w14:paraId="156909DD" w14:textId="24777247" w:rsidR="0016468C" w:rsidRPr="00DD76AC" w:rsidRDefault="0016468C" w:rsidP="0016468C">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З боку державної влади проводяться певні зрушення щодо вирішення цього питання. У 2016 – на початку 2017 року було створено Туристичний паспорт Луганської області, куди увійшли 606 туристичних об’єктів, що був створений на державному рівні та став одним з гарних інструментів для інформатизації населення як в області так і на всеукраїнському рівні.. Цей перелік був відпрацьований з фіскальною службою, і завдяки цьому туристичний збір у 2016 році,порівняно з 2015 роком збільшився в 2 раз</w:t>
      </w:r>
      <w:r w:rsidR="00A53DC2">
        <w:rPr>
          <w:rFonts w:ascii="Times New Roman" w:hAnsi="Times New Roman" w:cs="Times New Roman"/>
          <w:sz w:val="28"/>
          <w:szCs w:val="28"/>
          <w:lang w:val="uk-UA"/>
          <w14:textOutline w14:w="0" w14:cap="flat" w14:cmpd="sng" w14:algn="ctr">
            <w14:noFill/>
            <w14:prstDash w14:val="solid"/>
            <w14:round/>
          </w14:textOutline>
        </w:rPr>
        <w:t>и, а у 2017 році – ще на 16% [20</w:t>
      </w:r>
      <w:r w:rsidRPr="00DD76AC">
        <w:rPr>
          <w:rFonts w:ascii="Times New Roman" w:hAnsi="Times New Roman" w:cs="Times New Roman"/>
          <w:sz w:val="28"/>
          <w:szCs w:val="28"/>
          <w:lang w:val="uk-UA"/>
          <w14:textOutline w14:w="0" w14:cap="flat" w14:cmpd="sng" w14:algn="ctr">
            <w14:noFill/>
            <w14:prstDash w14:val="solid"/>
            <w14:round/>
          </w14:textOutline>
        </w:rPr>
        <w:t xml:space="preserve">, с. 6]. </w:t>
      </w:r>
    </w:p>
    <w:p w14:paraId="7222A339" w14:textId="29B0EC2A" w:rsidR="0016468C" w:rsidRPr="00DD76AC" w:rsidRDefault="0016468C" w:rsidP="007C60B1">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Також для поширення інформації, щодо туристичних </w:t>
      </w:r>
      <w:r w:rsidR="007C60B1" w:rsidRPr="00DD76AC">
        <w:rPr>
          <w:rFonts w:ascii="Times New Roman" w:hAnsi="Times New Roman" w:cs="Times New Roman"/>
          <w:sz w:val="28"/>
          <w:szCs w:val="28"/>
          <w:lang w:val="uk-UA"/>
          <w14:textOutline w14:w="0" w14:cap="flat" w14:cmpd="sng" w14:algn="ctr">
            <w14:noFill/>
            <w14:prstDash w14:val="solid"/>
            <w14:round/>
          </w14:textOutline>
        </w:rPr>
        <w:t>пам’яток Луганської області як для міського так і для населення всієї країни починаючи з травня 2018 року Департаментом економічного розвитку, торгівлі та туризму Луганської облдержадміністрації спільно з виданням «Луганщина.</w:t>
      </w:r>
      <w:r w:rsidR="007C60B1" w:rsidRPr="00DD76AC">
        <w:rPr>
          <w:rFonts w:ascii="Times New Roman" w:hAnsi="Times New Roman" w:cs="Times New Roman"/>
          <w:sz w:val="28"/>
          <w:szCs w:val="28"/>
          <w:lang w:val="en-US"/>
          <w14:textOutline w14:w="0" w14:cap="flat" w14:cmpd="sng" w14:algn="ctr">
            <w14:noFill/>
            <w14:prstDash w14:val="solid"/>
            <w14:round/>
          </w14:textOutline>
        </w:rPr>
        <w:t>ua</w:t>
      </w:r>
      <w:r w:rsidR="007C60B1" w:rsidRPr="00DD76AC">
        <w:rPr>
          <w:rFonts w:ascii="Times New Roman" w:hAnsi="Times New Roman" w:cs="Times New Roman"/>
          <w:sz w:val="28"/>
          <w:szCs w:val="28"/>
          <w:lang w:val="uk-UA"/>
          <w14:textOutline w14:w="0" w14:cap="flat" w14:cmpd="sng" w14:algn="ctr">
            <w14:noFill/>
            <w14:prstDash w14:val="solid"/>
            <w14:round/>
          </w14:textOutline>
        </w:rPr>
        <w:t>» розпочато рубрику «Туристична Луганщина», яка розповідає про найкращі місця нашого регіону.</w:t>
      </w:r>
    </w:p>
    <w:p w14:paraId="4A8A6FE7" w14:textId="30A50644" w:rsidR="004A707D" w:rsidRPr="00DD76AC" w:rsidRDefault="007C60B1" w:rsidP="007C60B1">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lastRenderedPageBreak/>
        <w:t xml:space="preserve">Але, перш за все подбати про популяризацію об’єктів туристичного обслуговування мають їх власники, адже ніхто не знає краще за них про переваги та недоліки їх власності, а також ніхто, краще за них </w:t>
      </w:r>
      <w:r w:rsidR="004A707D" w:rsidRPr="00DD76AC">
        <w:rPr>
          <w:rFonts w:ascii="Times New Roman" w:hAnsi="Times New Roman" w:cs="Times New Roman"/>
          <w:sz w:val="28"/>
          <w:szCs w:val="28"/>
          <w:lang w:val="uk-UA"/>
          <w14:textOutline w14:w="0" w14:cap="flat" w14:cmpd="sng" w14:algn="ctr">
            <w14:noFill/>
            <w14:prstDash w14:val="solid"/>
            <w14:round/>
          </w14:textOutline>
        </w:rPr>
        <w:t xml:space="preserve"> не зможе </w:t>
      </w:r>
      <w:r w:rsidRPr="00DD76AC">
        <w:rPr>
          <w:rFonts w:ascii="Times New Roman" w:hAnsi="Times New Roman" w:cs="Times New Roman"/>
          <w:sz w:val="28"/>
          <w:szCs w:val="28"/>
          <w:lang w:val="uk-UA"/>
          <w14:textOutline w14:w="0" w14:cap="flat" w14:cmpd="sng" w14:algn="ctr">
            <w14:noFill/>
            <w14:prstDash w14:val="solid"/>
            <w14:round/>
          </w14:textOutline>
        </w:rPr>
        <w:t>цю власність представити у найвигіднішому ракурсі, щоб привабити потенційних клієнтів.</w:t>
      </w:r>
      <w:r w:rsidR="004A707D" w:rsidRPr="00DD76AC">
        <w:rPr>
          <w:rFonts w:ascii="Times New Roman" w:hAnsi="Times New Roman" w:cs="Times New Roman"/>
          <w:sz w:val="28"/>
          <w:szCs w:val="28"/>
          <w:lang w:val="uk-UA"/>
          <w14:textOutline w14:w="0" w14:cap="flat" w14:cmpd="sng" w14:algn="ctr">
            <w14:noFill/>
            <w14:prstDash w14:val="solid"/>
            <w14:round/>
          </w14:textOutline>
        </w:rPr>
        <w:t xml:space="preserve"> </w:t>
      </w:r>
    </w:p>
    <w:p w14:paraId="065180F8" w14:textId="52B4D061" w:rsidR="004C37D0" w:rsidRPr="00DD76AC" w:rsidRDefault="00162446" w:rsidP="004A707D">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Н</w:t>
      </w:r>
      <w:r w:rsidR="004A707D" w:rsidRPr="00DD76AC">
        <w:rPr>
          <w:rFonts w:ascii="Times New Roman" w:hAnsi="Times New Roman" w:cs="Times New Roman"/>
          <w:sz w:val="28"/>
          <w:szCs w:val="28"/>
          <w:lang w:val="uk-UA"/>
          <w14:textOutline w14:w="0" w14:cap="flat" w14:cmpd="sng" w14:algn="ctr">
            <w14:noFill/>
            <w14:prstDash w14:val="solid"/>
            <w14:round/>
          </w14:textOutline>
        </w:rPr>
        <w:t xml:space="preserve">е менш вагома причина гальмування розвитку туризму в Луганській області - це невідповідність якості </w:t>
      </w:r>
      <w:r w:rsidRPr="00DD76AC">
        <w:rPr>
          <w:rFonts w:ascii="Times New Roman" w:hAnsi="Times New Roman" w:cs="Times New Roman"/>
          <w:sz w:val="28"/>
          <w:szCs w:val="28"/>
          <w:lang w:val="uk-UA"/>
          <w14:textOutline w14:w="0" w14:cap="flat" w14:cmpd="sng" w14:algn="ctr">
            <w14:noFill/>
            <w14:prstDash w14:val="solid"/>
            <w14:round/>
          </w14:textOutline>
        </w:rPr>
        <w:t>обслуговування та його ціни</w:t>
      </w:r>
      <w:r w:rsidR="004A707D" w:rsidRPr="00DD76AC">
        <w:rPr>
          <w:rFonts w:ascii="Times New Roman" w:hAnsi="Times New Roman" w:cs="Times New Roman"/>
          <w:sz w:val="28"/>
          <w:szCs w:val="28"/>
          <w:lang w:val="uk-UA"/>
          <w14:textOutline w14:w="0" w14:cap="flat" w14:cmpd="sng" w14:algn="ctr">
            <w14:noFill/>
            <w14:prstDash w14:val="solid"/>
            <w14:round/>
          </w14:textOutline>
        </w:rPr>
        <w:t>.</w:t>
      </w:r>
      <w:r w:rsidRPr="00DD76AC">
        <w:rPr>
          <w:rFonts w:ascii="Times New Roman" w:hAnsi="Times New Roman" w:cs="Times New Roman"/>
          <w:sz w:val="28"/>
          <w:szCs w:val="28"/>
          <w:lang w:val="uk-UA"/>
          <w14:textOutline w14:w="0" w14:cap="flat" w14:cmpd="sng" w14:algn="ctr">
            <w14:noFill/>
            <w14:prstDash w14:val="solid"/>
            <w14:round/>
          </w14:textOutline>
        </w:rPr>
        <w:t xml:space="preserve"> Вона фактично взаємопов’язана з іншою причиною, а саме із застарілою логістичною інфраструктурою а також інфраструкурою обслуговування.</w:t>
      </w:r>
    </w:p>
    <w:p w14:paraId="252751BD" w14:textId="06D3EF1F" w:rsidR="000F14BA" w:rsidRPr="00DD76AC" w:rsidRDefault="004C37D0" w:rsidP="000F14BA">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За даними державної служби статистики України розглянемо вартість туристичних путівок, реалізованих туроператорами та турагентами в Луганській області за період 2018-2019 років (табл. 2.1</w:t>
      </w:r>
      <w:r w:rsidR="009D5858" w:rsidRPr="00DD76AC">
        <w:rPr>
          <w:rFonts w:ascii="Times New Roman" w:hAnsi="Times New Roman" w:cs="Times New Roman"/>
          <w:sz w:val="28"/>
          <w:szCs w:val="28"/>
          <w:lang w:val="uk-UA"/>
          <w14:textOutline w14:w="0" w14:cap="flat" w14:cmpd="sng" w14:algn="ctr">
            <w14:noFill/>
            <w14:prstDash w14:val="solid"/>
            <w14:round/>
          </w14:textOutline>
        </w:rPr>
        <w:t>2</w:t>
      </w:r>
      <w:r w:rsidRPr="00DD76AC">
        <w:rPr>
          <w:rFonts w:ascii="Times New Roman" w:hAnsi="Times New Roman" w:cs="Times New Roman"/>
          <w:sz w:val="28"/>
          <w:szCs w:val="28"/>
          <w:lang w:val="uk-UA"/>
          <w14:textOutline w14:w="0" w14:cap="flat" w14:cmpd="sng" w14:algn="ctr">
            <w14:noFill/>
            <w14:prstDash w14:val="solid"/>
            <w14:round/>
          </w14:textOutline>
        </w:rPr>
        <w:t>).</w:t>
      </w:r>
      <w:r w:rsidR="000F14BA" w:rsidRPr="00DD76AC">
        <w:rPr>
          <w:rFonts w:ascii="Times New Roman" w:hAnsi="Times New Roman" w:cs="Times New Roman"/>
          <w:sz w:val="28"/>
          <w:szCs w:val="28"/>
          <w:lang w:val="uk-UA"/>
          <w14:textOutline w14:w="0" w14:cap="flat" w14:cmpd="sng" w14:algn="ctr">
            <w14:noFill/>
            <w14:prstDash w14:val="solid"/>
            <w14:round/>
          </w14:textOutline>
        </w:rPr>
        <w:t xml:space="preserve"> </w:t>
      </w:r>
    </w:p>
    <w:p w14:paraId="63FED543" w14:textId="77777777" w:rsidR="00BC227F" w:rsidRDefault="000F14BA" w:rsidP="00BC227F">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Проаналізувавши таблицю ми можемо побачити, що ціни на туристичні путівки ростуть швидкими темпати попри те, що ніяких робіт щодо поліпшення устаткування місць відпочинку чи логістичної системи в останні роки практично не проводиться. Тому необхідно розуміти, що ціни на туристичне обслуговування у наших туристичних провайдерів та у західних регіонах , де рівень комфорту та якість обслуговування відповідають міжнародним стандартам, а транспортна і соціальна інфраструктура відповідають вибагливим вимогам закордонних відвідувачів, не можуть бути однаковими. Нашому регіону необхідно привести туристичні об’єкти у належний стан для того, щоб скласти достойну кнкуренцію заходу, а для цього дуже велике значення має увага та допомога з боку держави, перш за все фінансова, якої на сьогоднішній день нажаль бракує.</w:t>
      </w:r>
    </w:p>
    <w:p w14:paraId="6066D7FB" w14:textId="1F548D7C" w:rsidR="00BC227F" w:rsidRPr="00DD76AC" w:rsidRDefault="00BC227F" w:rsidP="00BC227F">
      <w:pPr>
        <w:spacing w:after="0" w:line="360" w:lineRule="auto"/>
        <w:ind w:firstLine="709"/>
        <w:jc w:val="both"/>
        <w:rPr>
          <w:rFonts w:ascii="Times New Roman" w:hAnsi="Times New Roman" w:cs="Times New Roman"/>
          <w:sz w:val="28"/>
          <w:szCs w:val="28"/>
          <w14:textOutline w14:w="0" w14:cap="flat" w14:cmpd="sng" w14:algn="ctr">
            <w14:noFill/>
            <w14:prstDash w14:val="solid"/>
            <w14:round/>
          </w14:textOutline>
        </w:rPr>
      </w:pPr>
      <w:r w:rsidRPr="00BC227F">
        <w:rPr>
          <w:rFonts w:ascii="Times New Roman" w:hAnsi="Times New Roman" w:cs="Times New Roman"/>
          <w:sz w:val="28"/>
          <w:szCs w:val="28"/>
          <w:lang w:val="uk-UA"/>
          <w14:textOutline w14:w="0" w14:cap="flat" w14:cmpd="sng" w14:algn="ctr">
            <w14:noFill/>
            <w14:prstDash w14:val="solid"/>
            <w14:round/>
          </w14:textOutline>
        </w:rPr>
        <w:t xml:space="preserve"> </w:t>
      </w:r>
      <w:r w:rsidRPr="00DD76AC">
        <w:rPr>
          <w:rFonts w:ascii="Times New Roman" w:hAnsi="Times New Roman" w:cs="Times New Roman"/>
          <w:sz w:val="28"/>
          <w:szCs w:val="28"/>
          <w:lang w:val="uk-UA"/>
          <w14:textOutline w14:w="0" w14:cap="flat" w14:cmpd="sng" w14:algn="ctr">
            <w14:noFill/>
            <w14:prstDash w14:val="solid"/>
            <w14:round/>
          </w14:textOutline>
        </w:rPr>
        <w:t xml:space="preserve">Найбільш наболіле питання 2019-2020 року, і в тому ж числі одна з основних причин, що неймовірно сильно гальмує розвиток туризму в країні і в області зокрема виступила пандемія </w:t>
      </w:r>
      <w:r w:rsidRPr="00DD76AC">
        <w:rPr>
          <w:rFonts w:ascii="Times New Roman" w:hAnsi="Times New Roman" w:cs="Times New Roman"/>
          <w:sz w:val="28"/>
          <w:szCs w:val="28"/>
          <w:lang w:val="en-US"/>
          <w14:textOutline w14:w="0" w14:cap="flat" w14:cmpd="sng" w14:algn="ctr">
            <w14:noFill/>
            <w14:prstDash w14:val="solid"/>
            <w14:round/>
          </w14:textOutline>
        </w:rPr>
        <w:t>COVID</w:t>
      </w:r>
      <w:r w:rsidRPr="00DD76AC">
        <w:rPr>
          <w:rFonts w:ascii="Times New Roman" w:hAnsi="Times New Roman" w:cs="Times New Roman"/>
          <w:sz w:val="28"/>
          <w:szCs w:val="28"/>
          <w14:textOutline w14:w="0" w14:cap="flat" w14:cmpd="sng" w14:algn="ctr">
            <w14:noFill/>
            <w14:prstDash w14:val="solid"/>
            <w14:round/>
          </w14:textOutline>
        </w:rPr>
        <w:t>-19.</w:t>
      </w:r>
      <w:r w:rsidRPr="00DD76AC">
        <w:t xml:space="preserve"> </w:t>
      </w:r>
      <w:r w:rsidRPr="00DD76AC">
        <w:rPr>
          <w:rFonts w:ascii="Times New Roman" w:hAnsi="Times New Roman" w:cs="Times New Roman"/>
          <w:sz w:val="28"/>
          <w:szCs w:val="28"/>
          <w14:textOutline w14:w="0" w14:cap="flat" w14:cmpd="sng" w14:algn="ctr">
            <w14:noFill/>
            <w14:prstDash w14:val="solid"/>
            <w14:round/>
          </w14:textOutline>
        </w:rPr>
        <w:t>Пандемія коронавірусу COVID-19 — це найбільше випробування, з яким зіткнувся світ із</w:t>
      </w:r>
      <w:r w:rsidR="00A53DC2">
        <w:rPr>
          <w:rFonts w:ascii="Times New Roman" w:hAnsi="Times New Roman" w:cs="Times New Roman"/>
          <w:sz w:val="28"/>
          <w:szCs w:val="28"/>
          <w14:textOutline w14:w="0" w14:cap="flat" w14:cmpd="sng" w14:algn="ctr">
            <w14:noFill/>
            <w14:prstDash w14:val="solid"/>
            <w14:round/>
          </w14:textOutline>
        </w:rPr>
        <w:t xml:space="preserve"> часів Другої світової війни [46</w:t>
      </w:r>
      <w:r w:rsidRPr="00DD76AC">
        <w:rPr>
          <w:rFonts w:ascii="Times New Roman" w:hAnsi="Times New Roman" w:cs="Times New Roman"/>
          <w:sz w:val="28"/>
          <w:szCs w:val="28"/>
          <w14:textOutline w14:w="0" w14:cap="flat" w14:cmpd="sng" w14:algn="ctr">
            <w14:noFill/>
            <w14:prstDash w14:val="solid"/>
            <w14:round/>
          </w14:textOutline>
        </w:rPr>
        <w:t xml:space="preserve">]. З’явившись в Азії наприкінці минулого року, вірус поширився на кожен континент окрім Антарктики, а станом на 13 травня в усьому світі підтверджено вже 4,17 мільйона випадків захворювання на коронавірус і 287 </w:t>
      </w:r>
      <w:r w:rsidRPr="00DD76AC">
        <w:rPr>
          <w:rFonts w:ascii="Times New Roman" w:hAnsi="Times New Roman" w:cs="Times New Roman"/>
          <w:sz w:val="28"/>
          <w:szCs w:val="28"/>
          <w14:textOutline w14:w="0" w14:cap="flat" w14:cmpd="sng" w14:algn="ctr">
            <w14:noFill/>
            <w14:prstDash w14:val="solid"/>
            <w14:round/>
          </w14:textOutline>
        </w:rPr>
        <w:lastRenderedPageBreak/>
        <w:t>тисяч смертей. Перший випадок захворювання на COVID-19 в Україні було зафіксовано 4 квітня 2020 року, а станом на 12 травня в країні підтверджено 16023 випадків захворювання та 425 смертей.</w:t>
      </w:r>
    </w:p>
    <w:p w14:paraId="7DAB01C3" w14:textId="3F6B261A" w:rsidR="004C37D0" w:rsidRPr="00DD76AC" w:rsidRDefault="004C37D0" w:rsidP="000F14BA">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p>
    <w:p w14:paraId="2778F3C2" w14:textId="18B24C4A" w:rsidR="004C37D0" w:rsidRPr="00DD76AC" w:rsidRDefault="004C37D0" w:rsidP="004C37D0">
      <w:pPr>
        <w:spacing w:after="0" w:line="360" w:lineRule="auto"/>
        <w:ind w:firstLine="709"/>
        <w:jc w:val="right"/>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Таблиця 2.</w:t>
      </w:r>
      <w:r w:rsidR="009D5858" w:rsidRPr="00DD76AC">
        <w:rPr>
          <w:rFonts w:ascii="Times New Roman" w:hAnsi="Times New Roman" w:cs="Times New Roman"/>
          <w:sz w:val="28"/>
          <w:szCs w:val="28"/>
          <w:lang w:val="uk-UA"/>
          <w14:textOutline w14:w="0" w14:cap="flat" w14:cmpd="sng" w14:algn="ctr">
            <w14:noFill/>
            <w14:prstDash w14:val="solid"/>
            <w14:round/>
          </w14:textOutline>
        </w:rPr>
        <w:t>12</w:t>
      </w:r>
    </w:p>
    <w:p w14:paraId="7694AA17" w14:textId="551514BA" w:rsidR="004C37D0" w:rsidRPr="00DD76AC" w:rsidRDefault="004C37D0" w:rsidP="004C37D0">
      <w:pPr>
        <w:spacing w:after="0" w:line="360" w:lineRule="auto"/>
        <w:jc w:val="center"/>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Вартість туристичних путівок, реалізованих туроператорами та турагентами вза період 2018-2019 рр. в Луганській області</w:t>
      </w:r>
    </w:p>
    <w:tbl>
      <w:tblPr>
        <w:tblW w:w="9628" w:type="dxa"/>
        <w:tblLook w:val="04A0" w:firstRow="1" w:lastRow="0" w:firstColumn="1" w:lastColumn="0" w:noHBand="0" w:noVBand="1"/>
      </w:tblPr>
      <w:tblGrid>
        <w:gridCol w:w="1380"/>
        <w:gridCol w:w="1551"/>
        <w:gridCol w:w="1505"/>
        <w:gridCol w:w="1014"/>
        <w:gridCol w:w="1621"/>
        <w:gridCol w:w="1289"/>
        <w:gridCol w:w="1268"/>
      </w:tblGrid>
      <w:tr w:rsidR="004C37D0" w:rsidRPr="00DD76AC" w14:paraId="12F5F014" w14:textId="77777777" w:rsidTr="000F14BA">
        <w:trPr>
          <w:trHeight w:val="252"/>
        </w:trPr>
        <w:tc>
          <w:tcPr>
            <w:tcW w:w="13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E1AE8E" w14:textId="77777777" w:rsidR="004C37D0" w:rsidRPr="00DD76AC" w:rsidRDefault="004C37D0" w:rsidP="004C37D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 </w:t>
            </w:r>
          </w:p>
        </w:tc>
        <w:tc>
          <w:tcPr>
            <w:tcW w:w="15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F24272" w14:textId="77777777" w:rsidR="004C37D0" w:rsidRPr="00DD76AC" w:rsidRDefault="004C37D0" w:rsidP="004C37D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Вартість туристичних путівок, усього</w:t>
            </w:r>
          </w:p>
        </w:tc>
        <w:tc>
          <w:tcPr>
            <w:tcW w:w="6678" w:type="dxa"/>
            <w:gridSpan w:val="5"/>
            <w:tcBorders>
              <w:top w:val="single" w:sz="4" w:space="0" w:color="auto"/>
              <w:left w:val="nil"/>
              <w:bottom w:val="single" w:sz="4" w:space="0" w:color="auto"/>
              <w:right w:val="single" w:sz="4" w:space="0" w:color="auto"/>
            </w:tcBorders>
            <w:shd w:val="clear" w:color="auto" w:fill="auto"/>
            <w:vAlign w:val="center"/>
            <w:hideMark/>
          </w:tcPr>
          <w:p w14:paraId="36EBE67C" w14:textId="77777777" w:rsidR="004C37D0" w:rsidRPr="00DD76AC" w:rsidRDefault="004C37D0" w:rsidP="004C37D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У тому числі реалізованих</w:t>
            </w:r>
          </w:p>
        </w:tc>
      </w:tr>
      <w:tr w:rsidR="004C37D0" w:rsidRPr="00DD76AC" w14:paraId="3BD43E9E" w14:textId="77777777" w:rsidTr="000F14BA">
        <w:trPr>
          <w:trHeight w:val="252"/>
        </w:trPr>
        <w:tc>
          <w:tcPr>
            <w:tcW w:w="1389" w:type="dxa"/>
            <w:vMerge/>
            <w:tcBorders>
              <w:top w:val="single" w:sz="4" w:space="0" w:color="auto"/>
              <w:left w:val="single" w:sz="4" w:space="0" w:color="auto"/>
              <w:bottom w:val="single" w:sz="4" w:space="0" w:color="auto"/>
              <w:right w:val="single" w:sz="4" w:space="0" w:color="auto"/>
            </w:tcBorders>
            <w:vAlign w:val="center"/>
            <w:hideMark/>
          </w:tcPr>
          <w:p w14:paraId="0007D841" w14:textId="77777777" w:rsidR="004C37D0" w:rsidRPr="00DD76AC" w:rsidRDefault="004C37D0" w:rsidP="004C37D0">
            <w:pPr>
              <w:spacing w:after="0" w:line="240" w:lineRule="auto"/>
              <w:rPr>
                <w:rFonts w:ascii="Times New Roman" w:eastAsia="Times New Roman" w:hAnsi="Times New Roman" w:cs="Times New Roman"/>
                <w:sz w:val="24"/>
                <w:szCs w:val="24"/>
                <w:lang w:eastAsia="ru-RU"/>
              </w:rPr>
            </w:pPr>
          </w:p>
        </w:tc>
        <w:tc>
          <w:tcPr>
            <w:tcW w:w="1561" w:type="dxa"/>
            <w:vMerge/>
            <w:tcBorders>
              <w:top w:val="single" w:sz="4" w:space="0" w:color="auto"/>
              <w:left w:val="single" w:sz="4" w:space="0" w:color="auto"/>
              <w:bottom w:val="single" w:sz="4" w:space="0" w:color="auto"/>
              <w:right w:val="single" w:sz="4" w:space="0" w:color="auto"/>
            </w:tcBorders>
            <w:vAlign w:val="center"/>
            <w:hideMark/>
          </w:tcPr>
          <w:p w14:paraId="47FFF6CD" w14:textId="77777777" w:rsidR="004C37D0" w:rsidRPr="00DD76AC" w:rsidRDefault="004C37D0" w:rsidP="004C37D0">
            <w:pPr>
              <w:spacing w:after="0" w:line="240" w:lineRule="auto"/>
              <w:rPr>
                <w:rFonts w:ascii="Times New Roman" w:eastAsia="Times New Roman" w:hAnsi="Times New Roman" w:cs="Times New Roman"/>
                <w:sz w:val="24"/>
                <w:szCs w:val="24"/>
                <w:lang w:eastAsia="ru-RU"/>
              </w:rPr>
            </w:pPr>
          </w:p>
        </w:tc>
        <w:tc>
          <w:tcPr>
            <w:tcW w:w="1481" w:type="dxa"/>
            <w:vMerge w:val="restart"/>
            <w:tcBorders>
              <w:top w:val="nil"/>
              <w:left w:val="single" w:sz="4" w:space="0" w:color="auto"/>
              <w:bottom w:val="single" w:sz="4" w:space="0" w:color="auto"/>
              <w:right w:val="single" w:sz="4" w:space="0" w:color="auto"/>
            </w:tcBorders>
            <w:shd w:val="clear" w:color="auto" w:fill="auto"/>
            <w:vAlign w:val="center"/>
            <w:hideMark/>
          </w:tcPr>
          <w:p w14:paraId="41ABF15D" w14:textId="77777777" w:rsidR="004C37D0" w:rsidRPr="00DD76AC" w:rsidRDefault="004C37D0" w:rsidP="004C37D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іншим організаціям</w:t>
            </w:r>
          </w:p>
        </w:tc>
        <w:tc>
          <w:tcPr>
            <w:tcW w:w="5197" w:type="dxa"/>
            <w:gridSpan w:val="4"/>
            <w:tcBorders>
              <w:top w:val="single" w:sz="4" w:space="0" w:color="auto"/>
              <w:left w:val="nil"/>
              <w:bottom w:val="single" w:sz="4" w:space="0" w:color="auto"/>
              <w:right w:val="single" w:sz="4" w:space="0" w:color="auto"/>
            </w:tcBorders>
            <w:shd w:val="clear" w:color="auto" w:fill="auto"/>
            <w:vAlign w:val="center"/>
            <w:hideMark/>
          </w:tcPr>
          <w:p w14:paraId="7C574A8F" w14:textId="77777777" w:rsidR="004C37D0" w:rsidRPr="00DD76AC" w:rsidRDefault="004C37D0" w:rsidP="004C37D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безпосередньо населенню</w:t>
            </w:r>
          </w:p>
        </w:tc>
      </w:tr>
      <w:tr w:rsidR="003C293A" w:rsidRPr="00DD76AC" w14:paraId="04602AD2" w14:textId="77777777" w:rsidTr="000F14BA">
        <w:trPr>
          <w:trHeight w:val="252"/>
        </w:trPr>
        <w:tc>
          <w:tcPr>
            <w:tcW w:w="1389" w:type="dxa"/>
            <w:vMerge/>
            <w:tcBorders>
              <w:top w:val="single" w:sz="4" w:space="0" w:color="auto"/>
              <w:left w:val="single" w:sz="4" w:space="0" w:color="auto"/>
              <w:bottom w:val="single" w:sz="4" w:space="0" w:color="auto"/>
              <w:right w:val="single" w:sz="4" w:space="0" w:color="auto"/>
            </w:tcBorders>
            <w:vAlign w:val="center"/>
            <w:hideMark/>
          </w:tcPr>
          <w:p w14:paraId="5873182D" w14:textId="77777777" w:rsidR="004C37D0" w:rsidRPr="00DD76AC" w:rsidRDefault="004C37D0" w:rsidP="004C37D0">
            <w:pPr>
              <w:spacing w:after="0" w:line="240" w:lineRule="auto"/>
              <w:rPr>
                <w:rFonts w:ascii="Times New Roman" w:eastAsia="Times New Roman" w:hAnsi="Times New Roman" w:cs="Times New Roman"/>
                <w:sz w:val="24"/>
                <w:szCs w:val="24"/>
                <w:lang w:eastAsia="ru-RU"/>
              </w:rPr>
            </w:pPr>
          </w:p>
        </w:tc>
        <w:tc>
          <w:tcPr>
            <w:tcW w:w="1561" w:type="dxa"/>
            <w:vMerge/>
            <w:tcBorders>
              <w:top w:val="single" w:sz="4" w:space="0" w:color="auto"/>
              <w:left w:val="single" w:sz="4" w:space="0" w:color="auto"/>
              <w:bottom w:val="single" w:sz="4" w:space="0" w:color="auto"/>
              <w:right w:val="single" w:sz="4" w:space="0" w:color="auto"/>
            </w:tcBorders>
            <w:vAlign w:val="center"/>
            <w:hideMark/>
          </w:tcPr>
          <w:p w14:paraId="52735BF3" w14:textId="77777777" w:rsidR="004C37D0" w:rsidRPr="00DD76AC" w:rsidRDefault="004C37D0" w:rsidP="004C37D0">
            <w:pPr>
              <w:spacing w:after="0" w:line="240" w:lineRule="auto"/>
              <w:rPr>
                <w:rFonts w:ascii="Times New Roman" w:eastAsia="Times New Roman" w:hAnsi="Times New Roman" w:cs="Times New Roman"/>
                <w:sz w:val="24"/>
                <w:szCs w:val="24"/>
                <w:lang w:eastAsia="ru-RU"/>
              </w:rPr>
            </w:pPr>
          </w:p>
        </w:tc>
        <w:tc>
          <w:tcPr>
            <w:tcW w:w="1481" w:type="dxa"/>
            <w:vMerge/>
            <w:tcBorders>
              <w:top w:val="nil"/>
              <w:left w:val="single" w:sz="4" w:space="0" w:color="auto"/>
              <w:bottom w:val="single" w:sz="4" w:space="0" w:color="auto"/>
              <w:right w:val="single" w:sz="4" w:space="0" w:color="auto"/>
            </w:tcBorders>
            <w:vAlign w:val="center"/>
            <w:hideMark/>
          </w:tcPr>
          <w:p w14:paraId="2E9B5ECE" w14:textId="77777777" w:rsidR="004C37D0" w:rsidRPr="00DD76AC" w:rsidRDefault="004C37D0" w:rsidP="004C37D0">
            <w:pPr>
              <w:spacing w:after="0" w:line="240" w:lineRule="auto"/>
              <w:rPr>
                <w:rFonts w:ascii="Times New Roman" w:eastAsia="Times New Roman" w:hAnsi="Times New Roman" w:cs="Times New Roman"/>
                <w:sz w:val="24"/>
                <w:szCs w:val="24"/>
                <w:lang w:eastAsia="ru-RU"/>
              </w:rPr>
            </w:pPr>
          </w:p>
        </w:tc>
        <w:tc>
          <w:tcPr>
            <w:tcW w:w="1020" w:type="dxa"/>
            <w:vMerge w:val="restart"/>
            <w:tcBorders>
              <w:top w:val="nil"/>
              <w:left w:val="single" w:sz="4" w:space="0" w:color="auto"/>
              <w:bottom w:val="single" w:sz="4" w:space="0" w:color="auto"/>
              <w:right w:val="single" w:sz="4" w:space="0" w:color="auto"/>
            </w:tcBorders>
            <w:shd w:val="clear" w:color="auto" w:fill="auto"/>
            <w:vAlign w:val="center"/>
            <w:hideMark/>
          </w:tcPr>
          <w:p w14:paraId="1990E366" w14:textId="239E7BF5" w:rsidR="004C37D0" w:rsidRPr="00DD76AC" w:rsidRDefault="009D5858" w:rsidP="004C37D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У</w:t>
            </w:r>
            <w:r w:rsidR="004C37D0" w:rsidRPr="00DD76AC">
              <w:rPr>
                <w:rFonts w:ascii="Times New Roman" w:eastAsia="Times New Roman" w:hAnsi="Times New Roman" w:cs="Times New Roman"/>
                <w:sz w:val="24"/>
                <w:szCs w:val="24"/>
                <w:lang w:eastAsia="ru-RU"/>
              </w:rPr>
              <w:t>сього</w:t>
            </w:r>
          </w:p>
        </w:tc>
        <w:tc>
          <w:tcPr>
            <w:tcW w:w="4177" w:type="dxa"/>
            <w:gridSpan w:val="3"/>
            <w:tcBorders>
              <w:top w:val="single" w:sz="4" w:space="0" w:color="auto"/>
              <w:left w:val="nil"/>
              <w:bottom w:val="single" w:sz="4" w:space="0" w:color="auto"/>
              <w:right w:val="single" w:sz="4" w:space="0" w:color="auto"/>
            </w:tcBorders>
            <w:shd w:val="clear" w:color="auto" w:fill="auto"/>
            <w:vAlign w:val="center"/>
            <w:hideMark/>
          </w:tcPr>
          <w:p w14:paraId="66707C5F" w14:textId="77777777" w:rsidR="004C37D0" w:rsidRPr="00DD76AC" w:rsidRDefault="004C37D0" w:rsidP="004C37D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з них</w:t>
            </w:r>
          </w:p>
        </w:tc>
      </w:tr>
      <w:tr w:rsidR="004C37D0" w:rsidRPr="00DD76AC" w14:paraId="2699C7D7" w14:textId="77777777" w:rsidTr="000F14BA">
        <w:trPr>
          <w:trHeight w:val="385"/>
        </w:trPr>
        <w:tc>
          <w:tcPr>
            <w:tcW w:w="1389" w:type="dxa"/>
            <w:vMerge/>
            <w:tcBorders>
              <w:top w:val="single" w:sz="4" w:space="0" w:color="auto"/>
              <w:left w:val="single" w:sz="4" w:space="0" w:color="auto"/>
              <w:bottom w:val="single" w:sz="4" w:space="0" w:color="auto"/>
              <w:right w:val="single" w:sz="4" w:space="0" w:color="auto"/>
            </w:tcBorders>
            <w:vAlign w:val="center"/>
            <w:hideMark/>
          </w:tcPr>
          <w:p w14:paraId="785779C0" w14:textId="77777777" w:rsidR="004C37D0" w:rsidRPr="00DD76AC" w:rsidRDefault="004C37D0" w:rsidP="004C37D0">
            <w:pPr>
              <w:spacing w:after="0" w:line="240" w:lineRule="auto"/>
              <w:rPr>
                <w:rFonts w:ascii="Times New Roman" w:eastAsia="Times New Roman" w:hAnsi="Times New Roman" w:cs="Times New Roman"/>
                <w:sz w:val="24"/>
                <w:szCs w:val="24"/>
                <w:lang w:eastAsia="ru-RU"/>
              </w:rPr>
            </w:pPr>
          </w:p>
        </w:tc>
        <w:tc>
          <w:tcPr>
            <w:tcW w:w="1561" w:type="dxa"/>
            <w:vMerge/>
            <w:tcBorders>
              <w:top w:val="single" w:sz="4" w:space="0" w:color="auto"/>
              <w:left w:val="single" w:sz="4" w:space="0" w:color="auto"/>
              <w:bottom w:val="single" w:sz="4" w:space="0" w:color="auto"/>
              <w:right w:val="single" w:sz="4" w:space="0" w:color="auto"/>
            </w:tcBorders>
            <w:vAlign w:val="center"/>
            <w:hideMark/>
          </w:tcPr>
          <w:p w14:paraId="4EE6B52F" w14:textId="77777777" w:rsidR="004C37D0" w:rsidRPr="00DD76AC" w:rsidRDefault="004C37D0" w:rsidP="004C37D0">
            <w:pPr>
              <w:spacing w:after="0" w:line="240" w:lineRule="auto"/>
              <w:rPr>
                <w:rFonts w:ascii="Times New Roman" w:eastAsia="Times New Roman" w:hAnsi="Times New Roman" w:cs="Times New Roman"/>
                <w:sz w:val="24"/>
                <w:szCs w:val="24"/>
                <w:lang w:eastAsia="ru-RU"/>
              </w:rPr>
            </w:pPr>
          </w:p>
        </w:tc>
        <w:tc>
          <w:tcPr>
            <w:tcW w:w="1481" w:type="dxa"/>
            <w:vMerge/>
            <w:tcBorders>
              <w:top w:val="nil"/>
              <w:left w:val="single" w:sz="4" w:space="0" w:color="auto"/>
              <w:bottom w:val="single" w:sz="4" w:space="0" w:color="auto"/>
              <w:right w:val="single" w:sz="4" w:space="0" w:color="auto"/>
            </w:tcBorders>
            <w:vAlign w:val="center"/>
            <w:hideMark/>
          </w:tcPr>
          <w:p w14:paraId="03C19E6D" w14:textId="77777777" w:rsidR="004C37D0" w:rsidRPr="00DD76AC" w:rsidRDefault="004C37D0" w:rsidP="004C37D0">
            <w:pPr>
              <w:spacing w:after="0" w:line="240" w:lineRule="auto"/>
              <w:rPr>
                <w:rFonts w:ascii="Times New Roman" w:eastAsia="Times New Roman" w:hAnsi="Times New Roman" w:cs="Times New Roman"/>
                <w:sz w:val="24"/>
                <w:szCs w:val="24"/>
                <w:lang w:eastAsia="ru-RU"/>
              </w:rPr>
            </w:pPr>
          </w:p>
        </w:tc>
        <w:tc>
          <w:tcPr>
            <w:tcW w:w="1020" w:type="dxa"/>
            <w:vMerge/>
            <w:tcBorders>
              <w:top w:val="nil"/>
              <w:left w:val="single" w:sz="4" w:space="0" w:color="auto"/>
              <w:bottom w:val="single" w:sz="4" w:space="0" w:color="auto"/>
              <w:right w:val="single" w:sz="4" w:space="0" w:color="auto"/>
            </w:tcBorders>
            <w:vAlign w:val="center"/>
            <w:hideMark/>
          </w:tcPr>
          <w:p w14:paraId="35E7609D" w14:textId="77777777" w:rsidR="004C37D0" w:rsidRPr="00DD76AC" w:rsidRDefault="004C37D0" w:rsidP="004C37D0">
            <w:pPr>
              <w:spacing w:after="0" w:line="240" w:lineRule="auto"/>
              <w:rPr>
                <w:rFonts w:ascii="Times New Roman" w:eastAsia="Times New Roman" w:hAnsi="Times New Roman" w:cs="Times New Roman"/>
                <w:sz w:val="24"/>
                <w:szCs w:val="24"/>
                <w:lang w:eastAsia="ru-RU"/>
              </w:rPr>
            </w:pPr>
          </w:p>
        </w:tc>
        <w:tc>
          <w:tcPr>
            <w:tcW w:w="2929" w:type="dxa"/>
            <w:gridSpan w:val="2"/>
            <w:tcBorders>
              <w:top w:val="single" w:sz="4" w:space="0" w:color="auto"/>
              <w:left w:val="nil"/>
              <w:bottom w:val="single" w:sz="4" w:space="0" w:color="auto"/>
              <w:right w:val="single" w:sz="4" w:space="0" w:color="auto"/>
            </w:tcBorders>
            <w:shd w:val="clear" w:color="auto" w:fill="auto"/>
            <w:vAlign w:val="center"/>
            <w:hideMark/>
          </w:tcPr>
          <w:p w14:paraId="0872368A" w14:textId="77777777" w:rsidR="004C37D0" w:rsidRPr="00DD76AC" w:rsidRDefault="004C37D0" w:rsidP="004C37D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громадянам України для подорожі</w:t>
            </w:r>
          </w:p>
        </w:tc>
        <w:tc>
          <w:tcPr>
            <w:tcW w:w="1248" w:type="dxa"/>
            <w:vMerge w:val="restart"/>
            <w:tcBorders>
              <w:top w:val="nil"/>
              <w:left w:val="single" w:sz="4" w:space="0" w:color="auto"/>
              <w:bottom w:val="single" w:sz="4" w:space="0" w:color="auto"/>
              <w:right w:val="single" w:sz="4" w:space="0" w:color="auto"/>
            </w:tcBorders>
            <w:shd w:val="clear" w:color="auto" w:fill="auto"/>
            <w:vAlign w:val="center"/>
            <w:hideMark/>
          </w:tcPr>
          <w:p w14:paraId="20A2F4E5" w14:textId="77777777" w:rsidR="004C37D0" w:rsidRPr="00DD76AC" w:rsidRDefault="004C37D0" w:rsidP="004C37D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 xml:space="preserve">іноземцям </w:t>
            </w:r>
          </w:p>
        </w:tc>
      </w:tr>
      <w:tr w:rsidR="004C37D0" w:rsidRPr="00DD76AC" w14:paraId="196DA624" w14:textId="77777777" w:rsidTr="000F14BA">
        <w:trPr>
          <w:trHeight w:val="450"/>
        </w:trPr>
        <w:tc>
          <w:tcPr>
            <w:tcW w:w="1389" w:type="dxa"/>
            <w:vMerge/>
            <w:tcBorders>
              <w:top w:val="single" w:sz="4" w:space="0" w:color="auto"/>
              <w:left w:val="single" w:sz="4" w:space="0" w:color="auto"/>
              <w:bottom w:val="single" w:sz="4" w:space="0" w:color="auto"/>
              <w:right w:val="single" w:sz="4" w:space="0" w:color="auto"/>
            </w:tcBorders>
            <w:vAlign w:val="center"/>
            <w:hideMark/>
          </w:tcPr>
          <w:p w14:paraId="749443FE" w14:textId="77777777" w:rsidR="004C37D0" w:rsidRPr="00DD76AC" w:rsidRDefault="004C37D0" w:rsidP="004C37D0">
            <w:pPr>
              <w:spacing w:after="0" w:line="240" w:lineRule="auto"/>
              <w:rPr>
                <w:rFonts w:ascii="Times New Roman" w:eastAsia="Times New Roman" w:hAnsi="Times New Roman" w:cs="Times New Roman"/>
                <w:sz w:val="24"/>
                <w:szCs w:val="24"/>
                <w:lang w:eastAsia="ru-RU"/>
              </w:rPr>
            </w:pPr>
          </w:p>
        </w:tc>
        <w:tc>
          <w:tcPr>
            <w:tcW w:w="1561" w:type="dxa"/>
            <w:vMerge/>
            <w:tcBorders>
              <w:top w:val="single" w:sz="4" w:space="0" w:color="auto"/>
              <w:left w:val="single" w:sz="4" w:space="0" w:color="auto"/>
              <w:bottom w:val="single" w:sz="4" w:space="0" w:color="auto"/>
              <w:right w:val="single" w:sz="4" w:space="0" w:color="auto"/>
            </w:tcBorders>
            <w:vAlign w:val="center"/>
            <w:hideMark/>
          </w:tcPr>
          <w:p w14:paraId="77014CA6" w14:textId="77777777" w:rsidR="004C37D0" w:rsidRPr="00DD76AC" w:rsidRDefault="004C37D0" w:rsidP="004C37D0">
            <w:pPr>
              <w:spacing w:after="0" w:line="240" w:lineRule="auto"/>
              <w:rPr>
                <w:rFonts w:ascii="Times New Roman" w:eastAsia="Times New Roman" w:hAnsi="Times New Roman" w:cs="Times New Roman"/>
                <w:sz w:val="24"/>
                <w:szCs w:val="24"/>
                <w:lang w:eastAsia="ru-RU"/>
              </w:rPr>
            </w:pPr>
          </w:p>
        </w:tc>
        <w:tc>
          <w:tcPr>
            <w:tcW w:w="1481" w:type="dxa"/>
            <w:vMerge/>
            <w:tcBorders>
              <w:top w:val="nil"/>
              <w:left w:val="single" w:sz="4" w:space="0" w:color="auto"/>
              <w:bottom w:val="single" w:sz="4" w:space="0" w:color="auto"/>
              <w:right w:val="single" w:sz="4" w:space="0" w:color="auto"/>
            </w:tcBorders>
            <w:vAlign w:val="center"/>
            <w:hideMark/>
          </w:tcPr>
          <w:p w14:paraId="07E6735F" w14:textId="77777777" w:rsidR="004C37D0" w:rsidRPr="00DD76AC" w:rsidRDefault="004C37D0" w:rsidP="004C37D0">
            <w:pPr>
              <w:spacing w:after="0" w:line="240" w:lineRule="auto"/>
              <w:rPr>
                <w:rFonts w:ascii="Times New Roman" w:eastAsia="Times New Roman" w:hAnsi="Times New Roman" w:cs="Times New Roman"/>
                <w:sz w:val="24"/>
                <w:szCs w:val="24"/>
                <w:lang w:eastAsia="ru-RU"/>
              </w:rPr>
            </w:pPr>
          </w:p>
        </w:tc>
        <w:tc>
          <w:tcPr>
            <w:tcW w:w="1020" w:type="dxa"/>
            <w:vMerge/>
            <w:tcBorders>
              <w:top w:val="nil"/>
              <w:left w:val="single" w:sz="4" w:space="0" w:color="auto"/>
              <w:bottom w:val="single" w:sz="4" w:space="0" w:color="auto"/>
              <w:right w:val="single" w:sz="4" w:space="0" w:color="auto"/>
            </w:tcBorders>
            <w:vAlign w:val="center"/>
            <w:hideMark/>
          </w:tcPr>
          <w:p w14:paraId="2EE4A8C1" w14:textId="77777777" w:rsidR="004C37D0" w:rsidRPr="00DD76AC" w:rsidRDefault="004C37D0" w:rsidP="004C37D0">
            <w:pPr>
              <w:spacing w:after="0" w:line="240" w:lineRule="auto"/>
              <w:rPr>
                <w:rFonts w:ascii="Times New Roman" w:eastAsia="Times New Roman" w:hAnsi="Times New Roman" w:cs="Times New Roman"/>
                <w:sz w:val="24"/>
                <w:szCs w:val="24"/>
                <w:lang w:eastAsia="ru-RU"/>
              </w:rPr>
            </w:pPr>
          </w:p>
        </w:tc>
        <w:tc>
          <w:tcPr>
            <w:tcW w:w="1632" w:type="dxa"/>
            <w:vMerge w:val="restart"/>
            <w:tcBorders>
              <w:top w:val="nil"/>
              <w:left w:val="single" w:sz="4" w:space="0" w:color="auto"/>
              <w:bottom w:val="single" w:sz="4" w:space="0" w:color="auto"/>
              <w:right w:val="single" w:sz="4" w:space="0" w:color="auto"/>
            </w:tcBorders>
            <w:shd w:val="clear" w:color="auto" w:fill="auto"/>
            <w:vAlign w:val="center"/>
            <w:hideMark/>
          </w:tcPr>
          <w:p w14:paraId="152AB228" w14:textId="77777777" w:rsidR="004C37D0" w:rsidRPr="00DD76AC" w:rsidRDefault="004C37D0" w:rsidP="004C37D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в межах України</w:t>
            </w:r>
          </w:p>
        </w:tc>
        <w:tc>
          <w:tcPr>
            <w:tcW w:w="1297" w:type="dxa"/>
            <w:vMerge w:val="restart"/>
            <w:tcBorders>
              <w:top w:val="nil"/>
              <w:left w:val="single" w:sz="4" w:space="0" w:color="auto"/>
              <w:bottom w:val="single" w:sz="4" w:space="0" w:color="auto"/>
              <w:right w:val="single" w:sz="4" w:space="0" w:color="auto"/>
            </w:tcBorders>
            <w:shd w:val="clear" w:color="auto" w:fill="auto"/>
            <w:vAlign w:val="center"/>
            <w:hideMark/>
          </w:tcPr>
          <w:p w14:paraId="22016B4B" w14:textId="77777777" w:rsidR="004C37D0" w:rsidRPr="00DD76AC" w:rsidRDefault="004C37D0" w:rsidP="004C37D0">
            <w:pPr>
              <w:spacing w:after="0" w:line="240" w:lineRule="auto"/>
              <w:jc w:val="center"/>
              <w:rPr>
                <w:rFonts w:ascii="Times New Roman" w:eastAsia="Times New Roman" w:hAnsi="Times New Roman" w:cs="Times New Roman"/>
                <w:sz w:val="24"/>
                <w:szCs w:val="24"/>
                <w:lang w:eastAsia="ru-RU"/>
              </w:rPr>
            </w:pPr>
            <w:r w:rsidRPr="00DD76AC">
              <w:rPr>
                <w:rFonts w:ascii="Times New Roman" w:eastAsia="Times New Roman" w:hAnsi="Times New Roman" w:cs="Times New Roman"/>
                <w:sz w:val="24"/>
                <w:szCs w:val="24"/>
                <w:lang w:eastAsia="ru-RU"/>
              </w:rPr>
              <w:t>за кордон</w:t>
            </w:r>
          </w:p>
        </w:tc>
        <w:tc>
          <w:tcPr>
            <w:tcW w:w="1248" w:type="dxa"/>
            <w:vMerge/>
            <w:tcBorders>
              <w:top w:val="nil"/>
              <w:left w:val="single" w:sz="4" w:space="0" w:color="auto"/>
              <w:bottom w:val="single" w:sz="4" w:space="0" w:color="auto"/>
              <w:right w:val="single" w:sz="4" w:space="0" w:color="auto"/>
            </w:tcBorders>
            <w:vAlign w:val="center"/>
            <w:hideMark/>
          </w:tcPr>
          <w:p w14:paraId="2B7DF004" w14:textId="77777777" w:rsidR="004C37D0" w:rsidRPr="00DD76AC" w:rsidRDefault="004C37D0" w:rsidP="004C37D0">
            <w:pPr>
              <w:spacing w:after="0" w:line="240" w:lineRule="auto"/>
              <w:rPr>
                <w:rFonts w:ascii="Times New Roman" w:eastAsia="Times New Roman" w:hAnsi="Times New Roman" w:cs="Times New Roman"/>
                <w:sz w:val="24"/>
                <w:szCs w:val="24"/>
                <w:lang w:eastAsia="ru-RU"/>
              </w:rPr>
            </w:pPr>
          </w:p>
        </w:tc>
      </w:tr>
      <w:tr w:rsidR="004C37D0" w:rsidRPr="00DD76AC" w14:paraId="65A2DAE8" w14:textId="77777777" w:rsidTr="000F14BA">
        <w:trPr>
          <w:trHeight w:val="450"/>
        </w:trPr>
        <w:tc>
          <w:tcPr>
            <w:tcW w:w="1389" w:type="dxa"/>
            <w:vMerge/>
            <w:tcBorders>
              <w:top w:val="single" w:sz="4" w:space="0" w:color="auto"/>
              <w:left w:val="single" w:sz="4" w:space="0" w:color="auto"/>
              <w:bottom w:val="single" w:sz="4" w:space="0" w:color="auto"/>
              <w:right w:val="single" w:sz="4" w:space="0" w:color="auto"/>
            </w:tcBorders>
            <w:vAlign w:val="center"/>
            <w:hideMark/>
          </w:tcPr>
          <w:p w14:paraId="1E8B8102" w14:textId="77777777" w:rsidR="004C37D0" w:rsidRPr="00DD76AC" w:rsidRDefault="004C37D0" w:rsidP="004C37D0">
            <w:pPr>
              <w:spacing w:after="0" w:line="240" w:lineRule="auto"/>
              <w:rPr>
                <w:rFonts w:ascii="Times New Roman" w:eastAsia="Times New Roman" w:hAnsi="Times New Roman" w:cs="Times New Roman"/>
                <w:sz w:val="24"/>
                <w:szCs w:val="24"/>
                <w:lang w:eastAsia="ru-RU"/>
              </w:rPr>
            </w:pPr>
          </w:p>
        </w:tc>
        <w:tc>
          <w:tcPr>
            <w:tcW w:w="1561" w:type="dxa"/>
            <w:vMerge/>
            <w:tcBorders>
              <w:top w:val="single" w:sz="4" w:space="0" w:color="auto"/>
              <w:left w:val="single" w:sz="4" w:space="0" w:color="auto"/>
              <w:bottom w:val="single" w:sz="4" w:space="0" w:color="auto"/>
              <w:right w:val="single" w:sz="4" w:space="0" w:color="auto"/>
            </w:tcBorders>
            <w:vAlign w:val="center"/>
            <w:hideMark/>
          </w:tcPr>
          <w:p w14:paraId="68E0D99B" w14:textId="77777777" w:rsidR="004C37D0" w:rsidRPr="00DD76AC" w:rsidRDefault="004C37D0" w:rsidP="004C37D0">
            <w:pPr>
              <w:spacing w:after="0" w:line="240" w:lineRule="auto"/>
              <w:rPr>
                <w:rFonts w:ascii="Times New Roman" w:eastAsia="Times New Roman" w:hAnsi="Times New Roman" w:cs="Times New Roman"/>
                <w:sz w:val="24"/>
                <w:szCs w:val="24"/>
                <w:lang w:eastAsia="ru-RU"/>
              </w:rPr>
            </w:pPr>
          </w:p>
        </w:tc>
        <w:tc>
          <w:tcPr>
            <w:tcW w:w="1481" w:type="dxa"/>
            <w:vMerge/>
            <w:tcBorders>
              <w:top w:val="nil"/>
              <w:left w:val="single" w:sz="4" w:space="0" w:color="auto"/>
              <w:bottom w:val="single" w:sz="4" w:space="0" w:color="auto"/>
              <w:right w:val="single" w:sz="4" w:space="0" w:color="auto"/>
            </w:tcBorders>
            <w:vAlign w:val="center"/>
            <w:hideMark/>
          </w:tcPr>
          <w:p w14:paraId="1508EBC6" w14:textId="77777777" w:rsidR="004C37D0" w:rsidRPr="00DD76AC" w:rsidRDefault="004C37D0" w:rsidP="004C37D0">
            <w:pPr>
              <w:spacing w:after="0" w:line="240" w:lineRule="auto"/>
              <w:rPr>
                <w:rFonts w:ascii="Times New Roman" w:eastAsia="Times New Roman" w:hAnsi="Times New Roman" w:cs="Times New Roman"/>
                <w:sz w:val="24"/>
                <w:szCs w:val="24"/>
                <w:lang w:eastAsia="ru-RU"/>
              </w:rPr>
            </w:pPr>
          </w:p>
        </w:tc>
        <w:tc>
          <w:tcPr>
            <w:tcW w:w="1020" w:type="dxa"/>
            <w:vMerge/>
            <w:tcBorders>
              <w:top w:val="nil"/>
              <w:left w:val="single" w:sz="4" w:space="0" w:color="auto"/>
              <w:bottom w:val="single" w:sz="4" w:space="0" w:color="auto"/>
              <w:right w:val="single" w:sz="4" w:space="0" w:color="auto"/>
            </w:tcBorders>
            <w:vAlign w:val="center"/>
            <w:hideMark/>
          </w:tcPr>
          <w:p w14:paraId="1249C3F4" w14:textId="77777777" w:rsidR="004C37D0" w:rsidRPr="00DD76AC" w:rsidRDefault="004C37D0" w:rsidP="004C37D0">
            <w:pPr>
              <w:spacing w:after="0" w:line="240" w:lineRule="auto"/>
              <w:rPr>
                <w:rFonts w:ascii="Times New Roman" w:eastAsia="Times New Roman" w:hAnsi="Times New Roman" w:cs="Times New Roman"/>
                <w:sz w:val="24"/>
                <w:szCs w:val="24"/>
                <w:lang w:eastAsia="ru-RU"/>
              </w:rPr>
            </w:pPr>
          </w:p>
        </w:tc>
        <w:tc>
          <w:tcPr>
            <w:tcW w:w="1632" w:type="dxa"/>
            <w:vMerge/>
            <w:tcBorders>
              <w:top w:val="nil"/>
              <w:left w:val="single" w:sz="4" w:space="0" w:color="auto"/>
              <w:bottom w:val="single" w:sz="4" w:space="0" w:color="auto"/>
              <w:right w:val="single" w:sz="4" w:space="0" w:color="auto"/>
            </w:tcBorders>
            <w:vAlign w:val="center"/>
            <w:hideMark/>
          </w:tcPr>
          <w:p w14:paraId="32EF23E2" w14:textId="77777777" w:rsidR="004C37D0" w:rsidRPr="00DD76AC" w:rsidRDefault="004C37D0" w:rsidP="004C37D0">
            <w:pPr>
              <w:spacing w:after="0" w:line="240" w:lineRule="auto"/>
              <w:rPr>
                <w:rFonts w:ascii="Times New Roman" w:eastAsia="Times New Roman" w:hAnsi="Times New Roman" w:cs="Times New Roman"/>
                <w:sz w:val="24"/>
                <w:szCs w:val="24"/>
                <w:lang w:eastAsia="ru-RU"/>
              </w:rPr>
            </w:pPr>
          </w:p>
        </w:tc>
        <w:tc>
          <w:tcPr>
            <w:tcW w:w="1297" w:type="dxa"/>
            <w:vMerge/>
            <w:tcBorders>
              <w:top w:val="nil"/>
              <w:left w:val="single" w:sz="4" w:space="0" w:color="auto"/>
              <w:bottom w:val="single" w:sz="4" w:space="0" w:color="auto"/>
              <w:right w:val="single" w:sz="4" w:space="0" w:color="auto"/>
            </w:tcBorders>
            <w:vAlign w:val="center"/>
            <w:hideMark/>
          </w:tcPr>
          <w:p w14:paraId="1B407071" w14:textId="77777777" w:rsidR="004C37D0" w:rsidRPr="00DD76AC" w:rsidRDefault="004C37D0" w:rsidP="004C37D0">
            <w:pPr>
              <w:spacing w:after="0" w:line="240" w:lineRule="auto"/>
              <w:rPr>
                <w:rFonts w:ascii="Times New Roman" w:eastAsia="Times New Roman" w:hAnsi="Times New Roman" w:cs="Times New Roman"/>
                <w:sz w:val="24"/>
                <w:szCs w:val="24"/>
                <w:lang w:eastAsia="ru-RU"/>
              </w:rPr>
            </w:pPr>
          </w:p>
        </w:tc>
        <w:tc>
          <w:tcPr>
            <w:tcW w:w="1248" w:type="dxa"/>
            <w:vMerge/>
            <w:tcBorders>
              <w:top w:val="nil"/>
              <w:left w:val="single" w:sz="4" w:space="0" w:color="auto"/>
              <w:bottom w:val="single" w:sz="4" w:space="0" w:color="auto"/>
              <w:right w:val="single" w:sz="4" w:space="0" w:color="auto"/>
            </w:tcBorders>
            <w:vAlign w:val="center"/>
            <w:hideMark/>
          </w:tcPr>
          <w:p w14:paraId="122662A4" w14:textId="77777777" w:rsidR="004C37D0" w:rsidRPr="00DD76AC" w:rsidRDefault="004C37D0" w:rsidP="004C37D0">
            <w:pPr>
              <w:spacing w:after="0" w:line="240" w:lineRule="auto"/>
              <w:rPr>
                <w:rFonts w:ascii="Times New Roman" w:eastAsia="Times New Roman" w:hAnsi="Times New Roman" w:cs="Times New Roman"/>
                <w:sz w:val="24"/>
                <w:szCs w:val="24"/>
                <w:lang w:eastAsia="ru-RU"/>
              </w:rPr>
            </w:pPr>
          </w:p>
        </w:tc>
      </w:tr>
      <w:tr w:rsidR="004C37D0" w:rsidRPr="00DD76AC" w14:paraId="697A82CE" w14:textId="77777777" w:rsidTr="000F14BA">
        <w:trPr>
          <w:trHeight w:val="307"/>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33B4F25D" w14:textId="77777777" w:rsidR="004C37D0" w:rsidRPr="00DD76AC" w:rsidRDefault="004C37D0" w:rsidP="004C37D0">
            <w:pPr>
              <w:spacing w:after="0" w:line="240" w:lineRule="auto"/>
              <w:jc w:val="center"/>
              <w:rPr>
                <w:rFonts w:ascii="Times New Roman" w:eastAsia="Times New Roman" w:hAnsi="Times New Roman" w:cs="Times New Roman"/>
                <w:b/>
                <w:sz w:val="24"/>
                <w:szCs w:val="24"/>
                <w:lang w:eastAsia="ru-RU"/>
              </w:rPr>
            </w:pPr>
            <w:r w:rsidRPr="00DD76AC">
              <w:rPr>
                <w:rFonts w:ascii="Times New Roman" w:eastAsia="Times New Roman" w:hAnsi="Times New Roman" w:cs="Times New Roman"/>
                <w:b/>
                <w:sz w:val="24"/>
                <w:szCs w:val="24"/>
                <w:lang w:eastAsia="ru-RU"/>
              </w:rPr>
              <w:t>2018</w:t>
            </w:r>
          </w:p>
        </w:tc>
        <w:tc>
          <w:tcPr>
            <w:tcW w:w="1561" w:type="dxa"/>
            <w:tcBorders>
              <w:top w:val="nil"/>
              <w:left w:val="nil"/>
              <w:bottom w:val="single" w:sz="4" w:space="0" w:color="auto"/>
              <w:right w:val="single" w:sz="4" w:space="0" w:color="auto"/>
            </w:tcBorders>
            <w:shd w:val="clear" w:color="auto" w:fill="auto"/>
            <w:noWrap/>
            <w:vAlign w:val="center"/>
            <w:hideMark/>
          </w:tcPr>
          <w:p w14:paraId="3FC2ABD5" w14:textId="77777777" w:rsidR="004C37D0" w:rsidRPr="00DD76AC" w:rsidRDefault="004C37D0" w:rsidP="004C37D0">
            <w:pPr>
              <w:spacing w:after="0" w:line="240" w:lineRule="auto"/>
              <w:jc w:val="center"/>
              <w:rPr>
                <w:rFonts w:ascii="Calibri" w:eastAsia="Times New Roman" w:hAnsi="Calibri" w:cs="Times New Roman"/>
                <w:color w:val="000000"/>
                <w:sz w:val="24"/>
                <w:szCs w:val="24"/>
                <w:lang w:eastAsia="ru-RU"/>
              </w:rPr>
            </w:pPr>
            <w:r w:rsidRPr="00DD76AC">
              <w:rPr>
                <w:rFonts w:ascii="Calibri" w:eastAsia="Times New Roman" w:hAnsi="Calibri" w:cs="Times New Roman"/>
                <w:color w:val="000000"/>
                <w:sz w:val="24"/>
                <w:szCs w:val="24"/>
                <w:lang w:eastAsia="ru-RU"/>
              </w:rPr>
              <w:t>5286.5</w:t>
            </w:r>
          </w:p>
        </w:tc>
        <w:tc>
          <w:tcPr>
            <w:tcW w:w="1481" w:type="dxa"/>
            <w:tcBorders>
              <w:top w:val="nil"/>
              <w:left w:val="nil"/>
              <w:bottom w:val="single" w:sz="4" w:space="0" w:color="auto"/>
              <w:right w:val="single" w:sz="4" w:space="0" w:color="auto"/>
            </w:tcBorders>
            <w:shd w:val="clear" w:color="auto" w:fill="auto"/>
            <w:vAlign w:val="center"/>
            <w:hideMark/>
          </w:tcPr>
          <w:p w14:paraId="2A46E040" w14:textId="77777777" w:rsidR="004C37D0" w:rsidRPr="00DD76AC" w:rsidRDefault="004C37D0" w:rsidP="004C37D0">
            <w:pPr>
              <w:spacing w:after="0" w:line="240" w:lineRule="auto"/>
              <w:jc w:val="center"/>
              <w:rPr>
                <w:rFonts w:ascii="Times New Roman CYR" w:eastAsia="Times New Roman" w:hAnsi="Times New Roman CYR" w:cs="Times New Roman CYR"/>
                <w:sz w:val="24"/>
                <w:szCs w:val="24"/>
                <w:lang w:eastAsia="ru-RU"/>
              </w:rPr>
            </w:pPr>
            <w:r w:rsidRPr="00DD76AC">
              <w:rPr>
                <w:rFonts w:ascii="Times New Roman CYR" w:eastAsia="Times New Roman" w:hAnsi="Times New Roman CYR" w:cs="Times New Roman CYR"/>
                <w:sz w:val="24"/>
                <w:szCs w:val="24"/>
                <w:lang w:eastAsia="ru-RU"/>
              </w:rPr>
              <w:t>−</w:t>
            </w:r>
          </w:p>
        </w:tc>
        <w:tc>
          <w:tcPr>
            <w:tcW w:w="1020" w:type="dxa"/>
            <w:tcBorders>
              <w:top w:val="nil"/>
              <w:left w:val="nil"/>
              <w:bottom w:val="single" w:sz="4" w:space="0" w:color="auto"/>
              <w:right w:val="single" w:sz="4" w:space="0" w:color="auto"/>
            </w:tcBorders>
            <w:shd w:val="clear" w:color="auto" w:fill="auto"/>
            <w:noWrap/>
            <w:vAlign w:val="center"/>
            <w:hideMark/>
          </w:tcPr>
          <w:p w14:paraId="7C15B0DE" w14:textId="77777777" w:rsidR="004C37D0" w:rsidRPr="00DD76AC" w:rsidRDefault="004C37D0" w:rsidP="004C37D0">
            <w:pPr>
              <w:spacing w:after="0" w:line="240" w:lineRule="auto"/>
              <w:jc w:val="center"/>
              <w:rPr>
                <w:rFonts w:ascii="Calibri" w:eastAsia="Times New Roman" w:hAnsi="Calibri" w:cs="Times New Roman"/>
                <w:color w:val="000000"/>
                <w:sz w:val="24"/>
                <w:szCs w:val="24"/>
                <w:lang w:eastAsia="ru-RU"/>
              </w:rPr>
            </w:pPr>
            <w:r w:rsidRPr="00DD76AC">
              <w:rPr>
                <w:rFonts w:ascii="Calibri" w:eastAsia="Times New Roman" w:hAnsi="Calibri" w:cs="Times New Roman"/>
                <w:color w:val="000000"/>
                <w:sz w:val="24"/>
                <w:szCs w:val="24"/>
                <w:lang w:eastAsia="ru-RU"/>
              </w:rPr>
              <w:t>5286.5</w:t>
            </w:r>
          </w:p>
        </w:tc>
        <w:tc>
          <w:tcPr>
            <w:tcW w:w="1632" w:type="dxa"/>
            <w:tcBorders>
              <w:top w:val="nil"/>
              <w:left w:val="nil"/>
              <w:bottom w:val="single" w:sz="4" w:space="0" w:color="auto"/>
              <w:right w:val="single" w:sz="4" w:space="0" w:color="auto"/>
            </w:tcBorders>
            <w:shd w:val="clear" w:color="auto" w:fill="auto"/>
            <w:noWrap/>
            <w:vAlign w:val="center"/>
            <w:hideMark/>
          </w:tcPr>
          <w:p w14:paraId="672F28A3" w14:textId="77777777" w:rsidR="004C37D0" w:rsidRPr="00DD76AC" w:rsidRDefault="004C37D0" w:rsidP="004C37D0">
            <w:pPr>
              <w:spacing w:after="0" w:line="240" w:lineRule="auto"/>
              <w:jc w:val="center"/>
              <w:rPr>
                <w:rFonts w:ascii="Calibri" w:eastAsia="Times New Roman" w:hAnsi="Calibri" w:cs="Times New Roman"/>
                <w:color w:val="000000"/>
                <w:sz w:val="24"/>
                <w:szCs w:val="24"/>
                <w:lang w:eastAsia="ru-RU"/>
              </w:rPr>
            </w:pPr>
            <w:r w:rsidRPr="00DD76AC">
              <w:rPr>
                <w:rFonts w:ascii="Calibri" w:eastAsia="Times New Roman" w:hAnsi="Calibri" w:cs="Times New Roman"/>
                <w:color w:val="000000"/>
                <w:sz w:val="24"/>
                <w:szCs w:val="24"/>
                <w:lang w:eastAsia="ru-RU"/>
              </w:rPr>
              <w:t>123,6</w:t>
            </w:r>
          </w:p>
        </w:tc>
        <w:tc>
          <w:tcPr>
            <w:tcW w:w="1297" w:type="dxa"/>
            <w:tcBorders>
              <w:top w:val="nil"/>
              <w:left w:val="nil"/>
              <w:bottom w:val="single" w:sz="4" w:space="0" w:color="auto"/>
              <w:right w:val="single" w:sz="4" w:space="0" w:color="auto"/>
            </w:tcBorders>
            <w:shd w:val="clear" w:color="auto" w:fill="auto"/>
            <w:noWrap/>
            <w:vAlign w:val="center"/>
            <w:hideMark/>
          </w:tcPr>
          <w:p w14:paraId="1736D5F3" w14:textId="77777777" w:rsidR="004C37D0" w:rsidRPr="00DD76AC" w:rsidRDefault="004C37D0" w:rsidP="004C37D0">
            <w:pPr>
              <w:spacing w:after="0" w:line="240" w:lineRule="auto"/>
              <w:jc w:val="center"/>
              <w:rPr>
                <w:rFonts w:ascii="Calibri" w:eastAsia="Times New Roman" w:hAnsi="Calibri" w:cs="Times New Roman"/>
                <w:color w:val="000000"/>
                <w:sz w:val="24"/>
                <w:szCs w:val="24"/>
                <w:lang w:eastAsia="ru-RU"/>
              </w:rPr>
            </w:pPr>
            <w:r w:rsidRPr="00DD76AC">
              <w:rPr>
                <w:rFonts w:ascii="Calibri" w:eastAsia="Times New Roman" w:hAnsi="Calibri" w:cs="Times New Roman"/>
                <w:color w:val="000000"/>
                <w:sz w:val="24"/>
                <w:szCs w:val="24"/>
                <w:lang w:eastAsia="ru-RU"/>
              </w:rPr>
              <w:t>5162,9</w:t>
            </w:r>
          </w:p>
        </w:tc>
        <w:tc>
          <w:tcPr>
            <w:tcW w:w="1248" w:type="dxa"/>
            <w:tcBorders>
              <w:top w:val="nil"/>
              <w:left w:val="nil"/>
              <w:bottom w:val="single" w:sz="4" w:space="0" w:color="auto"/>
              <w:right w:val="single" w:sz="4" w:space="0" w:color="auto"/>
            </w:tcBorders>
            <w:shd w:val="clear" w:color="auto" w:fill="auto"/>
            <w:vAlign w:val="center"/>
            <w:hideMark/>
          </w:tcPr>
          <w:p w14:paraId="2DBA91DC" w14:textId="77777777" w:rsidR="004C37D0" w:rsidRPr="00DD76AC" w:rsidRDefault="004C37D0" w:rsidP="004C37D0">
            <w:pPr>
              <w:spacing w:after="0" w:line="240" w:lineRule="auto"/>
              <w:jc w:val="center"/>
              <w:rPr>
                <w:rFonts w:ascii="Times New Roman CYR" w:eastAsia="Times New Roman" w:hAnsi="Times New Roman CYR" w:cs="Times New Roman CYR"/>
                <w:sz w:val="24"/>
                <w:szCs w:val="24"/>
                <w:lang w:eastAsia="ru-RU"/>
              </w:rPr>
            </w:pPr>
            <w:r w:rsidRPr="00DD76AC">
              <w:rPr>
                <w:rFonts w:ascii="Times New Roman CYR" w:eastAsia="Times New Roman" w:hAnsi="Times New Roman CYR" w:cs="Times New Roman CYR"/>
                <w:sz w:val="24"/>
                <w:szCs w:val="24"/>
                <w:lang w:eastAsia="ru-RU"/>
              </w:rPr>
              <w:t>−</w:t>
            </w:r>
          </w:p>
        </w:tc>
      </w:tr>
      <w:tr w:rsidR="004C37D0" w:rsidRPr="00DD76AC" w14:paraId="716C7E24" w14:textId="77777777" w:rsidTr="000F14BA">
        <w:trPr>
          <w:trHeight w:val="252"/>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1BF90988" w14:textId="77777777" w:rsidR="004C37D0" w:rsidRPr="00DD76AC" w:rsidRDefault="004C37D0" w:rsidP="004C37D0">
            <w:pPr>
              <w:spacing w:after="0" w:line="240" w:lineRule="auto"/>
              <w:jc w:val="center"/>
              <w:rPr>
                <w:rFonts w:ascii="Times New Roman" w:eastAsia="Times New Roman" w:hAnsi="Times New Roman" w:cs="Times New Roman"/>
                <w:b/>
                <w:color w:val="000000"/>
                <w:sz w:val="24"/>
                <w:szCs w:val="24"/>
                <w:lang w:eastAsia="ru-RU"/>
              </w:rPr>
            </w:pPr>
            <w:r w:rsidRPr="00DD76AC">
              <w:rPr>
                <w:rFonts w:ascii="Times New Roman" w:eastAsia="Times New Roman" w:hAnsi="Times New Roman" w:cs="Times New Roman"/>
                <w:b/>
                <w:color w:val="000000"/>
                <w:sz w:val="24"/>
                <w:szCs w:val="24"/>
                <w:lang w:eastAsia="ru-RU"/>
              </w:rPr>
              <w:t>2019</w:t>
            </w:r>
          </w:p>
        </w:tc>
        <w:tc>
          <w:tcPr>
            <w:tcW w:w="1561" w:type="dxa"/>
            <w:tcBorders>
              <w:top w:val="nil"/>
              <w:left w:val="nil"/>
              <w:bottom w:val="single" w:sz="4" w:space="0" w:color="auto"/>
              <w:right w:val="single" w:sz="4" w:space="0" w:color="auto"/>
            </w:tcBorders>
            <w:shd w:val="clear" w:color="auto" w:fill="auto"/>
            <w:vAlign w:val="center"/>
            <w:hideMark/>
          </w:tcPr>
          <w:p w14:paraId="3BEF6113" w14:textId="77777777" w:rsidR="004C37D0" w:rsidRPr="00DD76AC" w:rsidRDefault="004C37D0" w:rsidP="004C37D0">
            <w:pPr>
              <w:spacing w:after="0" w:line="240" w:lineRule="auto"/>
              <w:jc w:val="center"/>
              <w:rPr>
                <w:rFonts w:ascii="Times New Roman CYR" w:eastAsia="Times New Roman" w:hAnsi="Times New Roman CYR" w:cs="Times New Roman CYR"/>
                <w:sz w:val="24"/>
                <w:szCs w:val="24"/>
                <w:lang w:eastAsia="ru-RU"/>
              </w:rPr>
            </w:pPr>
            <w:r w:rsidRPr="00DD76AC">
              <w:rPr>
                <w:rFonts w:ascii="Times New Roman CYR" w:eastAsia="Times New Roman" w:hAnsi="Times New Roman CYR" w:cs="Times New Roman CYR"/>
                <w:sz w:val="24"/>
                <w:szCs w:val="24"/>
                <w:lang w:eastAsia="ru-RU"/>
              </w:rPr>
              <w:t>15374,9</w:t>
            </w:r>
          </w:p>
        </w:tc>
        <w:tc>
          <w:tcPr>
            <w:tcW w:w="1481" w:type="dxa"/>
            <w:tcBorders>
              <w:top w:val="nil"/>
              <w:left w:val="nil"/>
              <w:bottom w:val="single" w:sz="4" w:space="0" w:color="auto"/>
              <w:right w:val="single" w:sz="4" w:space="0" w:color="auto"/>
            </w:tcBorders>
            <w:shd w:val="clear" w:color="auto" w:fill="auto"/>
            <w:vAlign w:val="center"/>
            <w:hideMark/>
          </w:tcPr>
          <w:p w14:paraId="696BF85B" w14:textId="77777777" w:rsidR="004C37D0" w:rsidRPr="00DD76AC" w:rsidRDefault="004C37D0" w:rsidP="004C37D0">
            <w:pPr>
              <w:spacing w:after="0" w:line="240" w:lineRule="auto"/>
              <w:jc w:val="center"/>
              <w:rPr>
                <w:rFonts w:ascii="Times New Roman CYR" w:eastAsia="Times New Roman" w:hAnsi="Times New Roman CYR" w:cs="Times New Roman CYR"/>
                <w:sz w:val="24"/>
                <w:szCs w:val="24"/>
                <w:lang w:eastAsia="ru-RU"/>
              </w:rPr>
            </w:pPr>
            <w:r w:rsidRPr="00DD76AC">
              <w:rPr>
                <w:rFonts w:ascii="Times New Roman CYR" w:eastAsia="Times New Roman" w:hAnsi="Times New Roman CYR" w:cs="Times New Roman CYR"/>
                <w:sz w:val="24"/>
                <w:szCs w:val="24"/>
                <w:lang w:eastAsia="ru-RU"/>
              </w:rPr>
              <w:t>−</w:t>
            </w:r>
          </w:p>
        </w:tc>
        <w:tc>
          <w:tcPr>
            <w:tcW w:w="1020" w:type="dxa"/>
            <w:tcBorders>
              <w:top w:val="nil"/>
              <w:left w:val="nil"/>
              <w:bottom w:val="single" w:sz="4" w:space="0" w:color="auto"/>
              <w:right w:val="single" w:sz="4" w:space="0" w:color="auto"/>
            </w:tcBorders>
            <w:shd w:val="clear" w:color="auto" w:fill="auto"/>
            <w:vAlign w:val="center"/>
            <w:hideMark/>
          </w:tcPr>
          <w:p w14:paraId="6E23AED2" w14:textId="77777777" w:rsidR="004C37D0" w:rsidRPr="00DD76AC" w:rsidRDefault="004C37D0" w:rsidP="004C37D0">
            <w:pPr>
              <w:spacing w:after="0" w:line="240" w:lineRule="auto"/>
              <w:jc w:val="center"/>
              <w:rPr>
                <w:rFonts w:ascii="Times New Roman CYR" w:eastAsia="Times New Roman" w:hAnsi="Times New Roman CYR" w:cs="Times New Roman CYR"/>
                <w:sz w:val="24"/>
                <w:szCs w:val="24"/>
                <w:lang w:eastAsia="ru-RU"/>
              </w:rPr>
            </w:pPr>
            <w:r w:rsidRPr="00DD76AC">
              <w:rPr>
                <w:rFonts w:ascii="Times New Roman CYR" w:eastAsia="Times New Roman" w:hAnsi="Times New Roman CYR" w:cs="Times New Roman CYR"/>
                <w:sz w:val="24"/>
                <w:szCs w:val="24"/>
                <w:lang w:eastAsia="ru-RU"/>
              </w:rPr>
              <w:t>15374,9</w:t>
            </w:r>
          </w:p>
        </w:tc>
        <w:tc>
          <w:tcPr>
            <w:tcW w:w="1632" w:type="dxa"/>
            <w:tcBorders>
              <w:top w:val="nil"/>
              <w:left w:val="nil"/>
              <w:bottom w:val="single" w:sz="4" w:space="0" w:color="auto"/>
              <w:right w:val="single" w:sz="4" w:space="0" w:color="auto"/>
            </w:tcBorders>
            <w:shd w:val="clear" w:color="auto" w:fill="auto"/>
            <w:vAlign w:val="center"/>
            <w:hideMark/>
          </w:tcPr>
          <w:p w14:paraId="69F6A07A" w14:textId="77777777" w:rsidR="004C37D0" w:rsidRPr="00DD76AC" w:rsidRDefault="004C37D0" w:rsidP="004C37D0">
            <w:pPr>
              <w:spacing w:after="0" w:line="240" w:lineRule="auto"/>
              <w:jc w:val="center"/>
              <w:rPr>
                <w:rFonts w:ascii="Times New Roman CYR" w:eastAsia="Times New Roman" w:hAnsi="Times New Roman CYR" w:cs="Times New Roman CYR"/>
                <w:sz w:val="24"/>
                <w:szCs w:val="24"/>
                <w:lang w:eastAsia="ru-RU"/>
              </w:rPr>
            </w:pPr>
            <w:r w:rsidRPr="00DD76AC">
              <w:rPr>
                <w:rFonts w:ascii="Times New Roman CYR" w:eastAsia="Times New Roman" w:hAnsi="Times New Roman CYR" w:cs="Times New Roman CYR"/>
                <w:sz w:val="24"/>
                <w:szCs w:val="24"/>
                <w:lang w:eastAsia="ru-RU"/>
              </w:rPr>
              <w:t>83,4</w:t>
            </w:r>
          </w:p>
        </w:tc>
        <w:tc>
          <w:tcPr>
            <w:tcW w:w="1297" w:type="dxa"/>
            <w:tcBorders>
              <w:top w:val="nil"/>
              <w:left w:val="nil"/>
              <w:bottom w:val="single" w:sz="4" w:space="0" w:color="auto"/>
              <w:right w:val="single" w:sz="4" w:space="0" w:color="auto"/>
            </w:tcBorders>
            <w:shd w:val="clear" w:color="auto" w:fill="auto"/>
            <w:vAlign w:val="center"/>
            <w:hideMark/>
          </w:tcPr>
          <w:p w14:paraId="357761A1" w14:textId="77777777" w:rsidR="004C37D0" w:rsidRPr="00DD76AC" w:rsidRDefault="004C37D0" w:rsidP="004C37D0">
            <w:pPr>
              <w:spacing w:after="0" w:line="240" w:lineRule="auto"/>
              <w:jc w:val="center"/>
              <w:rPr>
                <w:rFonts w:ascii="Times New Roman CYR" w:eastAsia="Times New Roman" w:hAnsi="Times New Roman CYR" w:cs="Times New Roman CYR"/>
                <w:sz w:val="24"/>
                <w:szCs w:val="24"/>
                <w:lang w:eastAsia="ru-RU"/>
              </w:rPr>
            </w:pPr>
            <w:r w:rsidRPr="00DD76AC">
              <w:rPr>
                <w:rFonts w:ascii="Times New Roman CYR" w:eastAsia="Times New Roman" w:hAnsi="Times New Roman CYR" w:cs="Times New Roman CYR"/>
                <w:sz w:val="24"/>
                <w:szCs w:val="24"/>
                <w:lang w:eastAsia="ru-RU"/>
              </w:rPr>
              <w:t>15291,5</w:t>
            </w:r>
          </w:p>
        </w:tc>
        <w:tc>
          <w:tcPr>
            <w:tcW w:w="1248" w:type="dxa"/>
            <w:tcBorders>
              <w:top w:val="nil"/>
              <w:left w:val="nil"/>
              <w:bottom w:val="single" w:sz="4" w:space="0" w:color="auto"/>
              <w:right w:val="single" w:sz="4" w:space="0" w:color="auto"/>
            </w:tcBorders>
            <w:shd w:val="clear" w:color="auto" w:fill="auto"/>
            <w:vAlign w:val="center"/>
            <w:hideMark/>
          </w:tcPr>
          <w:p w14:paraId="3FE93A40" w14:textId="77777777" w:rsidR="004C37D0" w:rsidRPr="00DD76AC" w:rsidRDefault="004C37D0" w:rsidP="004C37D0">
            <w:pPr>
              <w:spacing w:after="0" w:line="240" w:lineRule="auto"/>
              <w:jc w:val="center"/>
              <w:rPr>
                <w:rFonts w:ascii="Times New Roman CYR" w:eastAsia="Times New Roman" w:hAnsi="Times New Roman CYR" w:cs="Times New Roman CYR"/>
                <w:sz w:val="24"/>
                <w:szCs w:val="24"/>
                <w:lang w:eastAsia="ru-RU"/>
              </w:rPr>
            </w:pPr>
            <w:r w:rsidRPr="00DD76AC">
              <w:rPr>
                <w:rFonts w:ascii="Times New Roman CYR" w:eastAsia="Times New Roman" w:hAnsi="Times New Roman CYR" w:cs="Times New Roman CYR"/>
                <w:sz w:val="24"/>
                <w:szCs w:val="24"/>
                <w:lang w:eastAsia="ru-RU"/>
              </w:rPr>
              <w:t>−</w:t>
            </w:r>
          </w:p>
        </w:tc>
      </w:tr>
    </w:tbl>
    <w:p w14:paraId="171B699D" w14:textId="73869BF2" w:rsidR="004C37D0" w:rsidRPr="00DD76AC" w:rsidRDefault="004C37D0" w:rsidP="004C37D0">
      <w:pPr>
        <w:spacing w:after="0" w:line="360" w:lineRule="auto"/>
        <w:jc w:val="center"/>
        <w:rPr>
          <w:rFonts w:ascii="Times New Roman" w:hAnsi="Times New Roman" w:cs="Times New Roman"/>
          <w:sz w:val="28"/>
          <w:szCs w:val="28"/>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Джерело: </w:t>
      </w:r>
      <w:r w:rsidRPr="00DD76AC">
        <w:rPr>
          <w:rFonts w:ascii="Times New Roman" w:hAnsi="Times New Roman" w:cs="Times New Roman"/>
          <w:sz w:val="28"/>
          <w:szCs w:val="28"/>
          <w14:textOutline w14:w="0" w14:cap="flat" w14:cmpd="sng" w14:algn="ctr">
            <w14:noFill/>
            <w14:prstDash w14:val="solid"/>
            <w14:round/>
          </w14:textOutline>
        </w:rPr>
        <w:t>[</w:t>
      </w:r>
      <w:r w:rsidR="00A53DC2">
        <w:rPr>
          <w:rFonts w:ascii="Times New Roman" w:hAnsi="Times New Roman" w:cs="Times New Roman"/>
          <w:sz w:val="28"/>
          <w:szCs w:val="28"/>
          <w:lang w:val="uk-UA"/>
          <w14:textOutline w14:w="0" w14:cap="flat" w14:cmpd="sng" w14:algn="ctr">
            <w14:noFill/>
            <w14:prstDash w14:val="solid"/>
            <w14:round/>
          </w14:textOutline>
        </w:rPr>
        <w:t>27</w:t>
      </w:r>
      <w:r w:rsidRPr="00DD76AC">
        <w:rPr>
          <w:rFonts w:ascii="Times New Roman" w:hAnsi="Times New Roman" w:cs="Times New Roman"/>
          <w:sz w:val="28"/>
          <w:szCs w:val="28"/>
          <w14:textOutline w14:w="0" w14:cap="flat" w14:cmpd="sng" w14:algn="ctr">
            <w14:noFill/>
            <w14:prstDash w14:val="solid"/>
            <w14:round/>
          </w14:textOutline>
        </w:rPr>
        <w:t>]</w:t>
      </w:r>
    </w:p>
    <w:p w14:paraId="236AB54A" w14:textId="77777777" w:rsidR="004C37D0" w:rsidRPr="00DD76AC" w:rsidRDefault="004C37D0" w:rsidP="004A707D">
      <w:pPr>
        <w:spacing w:after="0" w:line="360" w:lineRule="auto"/>
        <w:ind w:firstLine="709"/>
        <w:jc w:val="both"/>
        <w:rPr>
          <w:rFonts w:ascii="Times New Roman" w:hAnsi="Times New Roman" w:cs="Times New Roman"/>
          <w:sz w:val="28"/>
          <w:szCs w:val="28"/>
          <w14:textOutline w14:w="0" w14:cap="flat" w14:cmpd="sng" w14:algn="ctr">
            <w14:noFill/>
            <w14:prstDash w14:val="solid"/>
            <w14:round/>
          </w14:textOutline>
        </w:rPr>
      </w:pPr>
    </w:p>
    <w:p w14:paraId="7FD90D35" w14:textId="3215E0D2" w:rsidR="00C14FA2" w:rsidRPr="00DD76AC" w:rsidRDefault="00C14FA2" w:rsidP="00C14FA2">
      <w:pPr>
        <w:spacing w:after="0" w:line="360" w:lineRule="auto"/>
        <w:ind w:firstLine="709"/>
        <w:jc w:val="both"/>
      </w:pPr>
      <w:r w:rsidRPr="00DD76AC">
        <w:rPr>
          <w:rFonts w:ascii="Times New Roman" w:hAnsi="Times New Roman" w:cs="Times New Roman"/>
          <w:sz w:val="28"/>
          <w:szCs w:val="28"/>
          <w14:textOutline w14:w="0" w14:cap="flat" w14:cmpd="sng" w14:algn="ctr">
            <w14:noFill/>
            <w14:prstDash w14:val="solid"/>
            <w14:round/>
          </w14:textOutline>
        </w:rPr>
        <w:t>Туризм є одним із тих секторів всесвітньої економіки, що постраждав найбільше у зв’язку з обмеженнями на пересування, а особливо складна ситуація</w:t>
      </w:r>
      <w:r w:rsidR="004F2CEE" w:rsidRPr="00DD76AC">
        <w:rPr>
          <w:rFonts w:ascii="Times New Roman" w:hAnsi="Times New Roman" w:cs="Times New Roman"/>
          <w:sz w:val="28"/>
          <w:szCs w:val="28"/>
          <w14:textOutline w14:w="0" w14:cap="flat" w14:cmpd="sng" w14:algn="ctr">
            <w14:noFill/>
            <w14:prstDash w14:val="solid"/>
            <w14:round/>
          </w14:textOutline>
        </w:rPr>
        <w:t xml:space="preserve"> склалася в авіаційній галузі. </w:t>
      </w:r>
      <w:r w:rsidRPr="00DD76AC">
        <w:rPr>
          <w:rFonts w:ascii="Times New Roman" w:hAnsi="Times New Roman" w:cs="Times New Roman"/>
          <w:sz w:val="28"/>
          <w:szCs w:val="28"/>
          <w14:textOutline w14:w="0" w14:cap="flat" w14:cmpd="sng" w14:algn="ctr">
            <w14:noFill/>
            <w14:prstDash w14:val="solid"/>
            <w14:round/>
          </w14:textOutline>
        </w:rPr>
        <w:t xml:space="preserve">Станом на 20 квітня 2020 року через пандемію 100 % усіх міжнародних дестинацій ввели обмеження на в’їзд. Опубліковані наразі сценарії прогнозують зниження кількості міжнародних туристичних прибуттів від 58 % до 78 % за </w:t>
      </w:r>
      <w:r w:rsidR="000F14BA" w:rsidRPr="00DD76AC">
        <w:rPr>
          <w:rFonts w:ascii="Times New Roman" w:hAnsi="Times New Roman" w:cs="Times New Roman"/>
          <w:sz w:val="28"/>
          <w:szCs w:val="28"/>
          <w14:textOutline w14:w="0" w14:cap="flat" w14:cmpd="sng" w14:algn="ctr">
            <w14:noFill/>
            <w14:prstDash w14:val="solid"/>
            <w14:round/>
          </w14:textOutline>
        </w:rPr>
        <w:t>рік,</w:t>
      </w:r>
      <w:r w:rsidRPr="00DD76AC">
        <w:rPr>
          <w:rFonts w:ascii="Times New Roman" w:hAnsi="Times New Roman" w:cs="Times New Roman"/>
          <w:sz w:val="28"/>
          <w:szCs w:val="28"/>
          <w14:textOutline w14:w="0" w14:cap="flat" w14:cmpd="sng" w14:algn="ctr">
            <w14:noFill/>
            <w14:prstDash w14:val="solid"/>
            <w14:round/>
          </w14:textOutline>
        </w:rPr>
        <w:t xml:space="preserve"> що залежить від швидкості поширення вірусу, тривалості діючих обмежень на пересування та закриття кордонів, однак з точністю визначити перспективи подальшого розвитку подій украй важко.</w:t>
      </w:r>
      <w:r w:rsidRPr="00DD76AC">
        <w:t xml:space="preserve"> </w:t>
      </w:r>
    </w:p>
    <w:p w14:paraId="79C03D91" w14:textId="59019A1F" w:rsidR="00C14FA2" w:rsidRPr="00DD76AC" w:rsidRDefault="00C14FA2" w:rsidP="00C14FA2">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14:textOutline w14:w="0" w14:cap="flat" w14:cmpd="sng" w14:algn="ctr">
            <w14:noFill/>
            <w14:prstDash w14:val="solid"/>
            <w14:round/>
          </w14:textOutline>
        </w:rPr>
        <w:t xml:space="preserve">В Україні сьогодні спостерігається значне відставання </w:t>
      </w:r>
      <w:proofErr w:type="gramStart"/>
      <w:r w:rsidRPr="00DD76AC">
        <w:rPr>
          <w:rFonts w:ascii="Times New Roman" w:hAnsi="Times New Roman" w:cs="Times New Roman"/>
          <w:sz w:val="28"/>
          <w:szCs w:val="28"/>
          <w14:textOutline w14:w="0" w14:cap="flat" w14:cmpd="sng" w14:algn="ctr">
            <w14:noFill/>
            <w14:prstDash w14:val="solid"/>
            <w14:round/>
          </w14:textOutline>
        </w:rPr>
        <w:t>у темпах</w:t>
      </w:r>
      <w:proofErr w:type="gramEnd"/>
      <w:r w:rsidRPr="00DD76AC">
        <w:rPr>
          <w:rFonts w:ascii="Times New Roman" w:hAnsi="Times New Roman" w:cs="Times New Roman"/>
          <w:sz w:val="28"/>
          <w:szCs w:val="28"/>
          <w14:textOutline w14:w="0" w14:cap="flat" w14:cmpd="sng" w14:algn="ctr">
            <w14:noFill/>
            <w14:prstDash w14:val="solid"/>
            <w14:round/>
          </w14:textOutline>
        </w:rPr>
        <w:t xml:space="preserve"> впровадження заходів на підтримку туристичного сектора, що ставить під серйозну загрозу конкурентоспроможність галузі на глобальному ринку протягом прогнозованого періоду відновлення впродовж 2021 року.</w:t>
      </w:r>
      <w:r w:rsidR="00886BA2" w:rsidRPr="00DD76AC">
        <w:rPr>
          <w:rFonts w:ascii="Times New Roman" w:hAnsi="Times New Roman" w:cs="Times New Roman"/>
          <w:sz w:val="28"/>
          <w:szCs w:val="28"/>
          <w:lang w:val="uk-UA"/>
          <w14:textOutline w14:w="0" w14:cap="flat" w14:cmpd="sng" w14:algn="ctr">
            <w14:noFill/>
            <w14:prstDash w14:val="solid"/>
            <w14:round/>
          </w14:textOutline>
        </w:rPr>
        <w:t xml:space="preserve"> </w:t>
      </w:r>
    </w:p>
    <w:p w14:paraId="2D826B08" w14:textId="5DCF432D" w:rsidR="00886BA2" w:rsidRPr="00DD76AC" w:rsidRDefault="00886BA2" w:rsidP="00C14FA2">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Розглянемо показники захворюваності </w:t>
      </w:r>
      <w:r w:rsidRPr="00DD76AC">
        <w:rPr>
          <w:rFonts w:ascii="Times New Roman" w:hAnsi="Times New Roman" w:cs="Times New Roman"/>
          <w:sz w:val="28"/>
          <w:szCs w:val="28"/>
          <w:lang w:val="en-US"/>
          <w14:textOutline w14:w="0" w14:cap="flat" w14:cmpd="sng" w14:algn="ctr">
            <w14:noFill/>
            <w14:prstDash w14:val="solid"/>
            <w14:round/>
          </w14:textOutline>
        </w:rPr>
        <w:t>COVID</w:t>
      </w:r>
      <w:r w:rsidRPr="00DD76AC">
        <w:rPr>
          <w:rFonts w:ascii="Times New Roman" w:hAnsi="Times New Roman" w:cs="Times New Roman"/>
          <w:sz w:val="28"/>
          <w:szCs w:val="28"/>
          <w:lang w:val="uk-UA"/>
          <w14:textOutline w14:w="0" w14:cap="flat" w14:cmpd="sng" w14:algn="ctr">
            <w14:noFill/>
            <w14:prstDash w14:val="solid"/>
            <w14:round/>
          </w14:textOutline>
        </w:rPr>
        <w:t>-19 у Луганській області 2020 році( табл. 2.1</w:t>
      </w:r>
      <w:r w:rsidR="009D5858" w:rsidRPr="00DD76AC">
        <w:rPr>
          <w:rFonts w:ascii="Times New Roman" w:hAnsi="Times New Roman" w:cs="Times New Roman"/>
          <w:sz w:val="28"/>
          <w:szCs w:val="28"/>
          <w:lang w:val="uk-UA"/>
          <w14:textOutline w14:w="0" w14:cap="flat" w14:cmpd="sng" w14:algn="ctr">
            <w14:noFill/>
            <w14:prstDash w14:val="solid"/>
            <w14:round/>
          </w14:textOutline>
        </w:rPr>
        <w:t>3</w:t>
      </w:r>
      <w:r w:rsidRPr="00DD76AC">
        <w:rPr>
          <w:rFonts w:ascii="Times New Roman" w:hAnsi="Times New Roman" w:cs="Times New Roman"/>
          <w:sz w:val="28"/>
          <w:szCs w:val="28"/>
          <w:lang w:val="uk-UA"/>
          <w14:textOutline w14:w="0" w14:cap="flat" w14:cmpd="sng" w14:algn="ctr">
            <w14:noFill/>
            <w14:prstDash w14:val="solid"/>
            <w14:round/>
          </w14:textOutline>
        </w:rPr>
        <w:t>)</w:t>
      </w:r>
    </w:p>
    <w:p w14:paraId="2636A257" w14:textId="57A20EB2" w:rsidR="004F2CEE" w:rsidRPr="00DD76AC" w:rsidRDefault="004F2CEE" w:rsidP="004F2CEE">
      <w:pPr>
        <w:spacing w:after="0" w:line="360" w:lineRule="auto"/>
        <w:ind w:firstLine="709"/>
        <w:jc w:val="right"/>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Таблиця 2.1</w:t>
      </w:r>
      <w:r w:rsidR="009D5858" w:rsidRPr="00DD76AC">
        <w:rPr>
          <w:rFonts w:ascii="Times New Roman" w:hAnsi="Times New Roman" w:cs="Times New Roman"/>
          <w:sz w:val="28"/>
          <w:szCs w:val="28"/>
          <w:lang w:val="uk-UA"/>
          <w14:textOutline w14:w="0" w14:cap="flat" w14:cmpd="sng" w14:algn="ctr">
            <w14:noFill/>
            <w14:prstDash w14:val="solid"/>
            <w14:round/>
          </w14:textOutline>
        </w:rPr>
        <w:t>3</w:t>
      </w:r>
    </w:p>
    <w:p w14:paraId="48CB36D7" w14:textId="3A69C315" w:rsidR="004F2CEE" w:rsidRPr="00DD76AC" w:rsidRDefault="004F2CEE" w:rsidP="004F2CEE">
      <w:pPr>
        <w:spacing w:after="0" w:line="360" w:lineRule="auto"/>
        <w:jc w:val="center"/>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lastRenderedPageBreak/>
        <w:t xml:space="preserve">Аналіз розповсюдження </w:t>
      </w:r>
      <w:r w:rsidRPr="00DD76AC">
        <w:rPr>
          <w:rFonts w:ascii="Times New Roman" w:hAnsi="Times New Roman" w:cs="Times New Roman"/>
          <w:sz w:val="28"/>
          <w:szCs w:val="28"/>
          <w:lang w:val="en-US"/>
          <w14:textOutline w14:w="0" w14:cap="flat" w14:cmpd="sng" w14:algn="ctr">
            <w14:noFill/>
            <w14:prstDash w14:val="solid"/>
            <w14:round/>
          </w14:textOutline>
        </w:rPr>
        <w:t>COVID</w:t>
      </w:r>
      <w:r w:rsidRPr="00DD76AC">
        <w:rPr>
          <w:rFonts w:ascii="Times New Roman" w:hAnsi="Times New Roman" w:cs="Times New Roman"/>
          <w:sz w:val="28"/>
          <w:szCs w:val="28"/>
          <w14:textOutline w14:w="0" w14:cap="flat" w14:cmpd="sng" w14:algn="ctr">
            <w14:noFill/>
            <w14:prstDash w14:val="solid"/>
            <w14:round/>
          </w14:textOutline>
        </w:rPr>
        <w:t xml:space="preserve">-19 </w:t>
      </w:r>
      <w:r w:rsidRPr="00DD76AC">
        <w:rPr>
          <w:rFonts w:ascii="Times New Roman" w:hAnsi="Times New Roman" w:cs="Times New Roman"/>
          <w:sz w:val="28"/>
          <w:szCs w:val="28"/>
          <w:lang w:val="uk-UA"/>
          <w14:textOutline w14:w="0" w14:cap="flat" w14:cmpd="sng" w14:algn="ctr">
            <w14:noFill/>
            <w14:prstDash w14:val="solid"/>
            <w14:round/>
          </w14:textOutline>
        </w:rPr>
        <w:t>у Луганській області у 2020 році</w:t>
      </w:r>
    </w:p>
    <w:tbl>
      <w:tblPr>
        <w:tblW w:w="9570" w:type="dxa"/>
        <w:tblLook w:val="04A0" w:firstRow="1" w:lastRow="0" w:firstColumn="1" w:lastColumn="0" w:noHBand="0" w:noVBand="1"/>
      </w:tblPr>
      <w:tblGrid>
        <w:gridCol w:w="2280"/>
        <w:gridCol w:w="2366"/>
        <w:gridCol w:w="2751"/>
        <w:gridCol w:w="2173"/>
      </w:tblGrid>
      <w:tr w:rsidR="004F2CEE" w:rsidRPr="00DD76AC" w14:paraId="5CD40500" w14:textId="77777777" w:rsidTr="004F2CEE">
        <w:trPr>
          <w:trHeight w:val="841"/>
        </w:trPr>
        <w:tc>
          <w:tcPr>
            <w:tcW w:w="2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192A4" w14:textId="77777777" w:rsidR="004F2CEE" w:rsidRPr="00DD76AC" w:rsidRDefault="004F2CEE" w:rsidP="004F2CEE">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 </w:t>
            </w:r>
          </w:p>
        </w:tc>
        <w:tc>
          <w:tcPr>
            <w:tcW w:w="2366" w:type="dxa"/>
            <w:tcBorders>
              <w:top w:val="single" w:sz="4" w:space="0" w:color="auto"/>
              <w:left w:val="nil"/>
              <w:bottom w:val="single" w:sz="4" w:space="0" w:color="auto"/>
              <w:right w:val="single" w:sz="4" w:space="0" w:color="auto"/>
            </w:tcBorders>
            <w:shd w:val="clear" w:color="auto" w:fill="auto"/>
            <w:vAlign w:val="center"/>
            <w:hideMark/>
          </w:tcPr>
          <w:p w14:paraId="07536A3C" w14:textId="77777777" w:rsidR="004F2CEE" w:rsidRPr="00DD76AC" w:rsidRDefault="004F2CEE" w:rsidP="004F2CEE">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Заражені, усього чол.</w:t>
            </w:r>
          </w:p>
        </w:tc>
        <w:tc>
          <w:tcPr>
            <w:tcW w:w="2751" w:type="dxa"/>
            <w:tcBorders>
              <w:top w:val="single" w:sz="4" w:space="0" w:color="auto"/>
              <w:left w:val="nil"/>
              <w:bottom w:val="single" w:sz="4" w:space="0" w:color="auto"/>
              <w:right w:val="single" w:sz="4" w:space="0" w:color="auto"/>
            </w:tcBorders>
            <w:shd w:val="clear" w:color="auto" w:fill="auto"/>
            <w:vAlign w:val="center"/>
            <w:hideMark/>
          </w:tcPr>
          <w:p w14:paraId="261F2C4E" w14:textId="77777777" w:rsidR="004F2CEE" w:rsidRPr="00DD76AC" w:rsidRDefault="004F2CEE" w:rsidP="004F2CEE">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Смертельні випадки</w:t>
            </w:r>
          </w:p>
        </w:tc>
        <w:tc>
          <w:tcPr>
            <w:tcW w:w="2173" w:type="dxa"/>
            <w:tcBorders>
              <w:top w:val="single" w:sz="4" w:space="0" w:color="auto"/>
              <w:left w:val="nil"/>
              <w:bottom w:val="single" w:sz="4" w:space="0" w:color="auto"/>
              <w:right w:val="single" w:sz="4" w:space="0" w:color="auto"/>
            </w:tcBorders>
            <w:shd w:val="clear" w:color="auto" w:fill="auto"/>
            <w:vAlign w:val="center"/>
            <w:hideMark/>
          </w:tcPr>
          <w:p w14:paraId="14F38222" w14:textId="77777777" w:rsidR="004F2CEE" w:rsidRPr="00DD76AC" w:rsidRDefault="004F2CEE" w:rsidP="004F2CEE">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Ті, хто одужали</w:t>
            </w:r>
          </w:p>
        </w:tc>
      </w:tr>
      <w:tr w:rsidR="004F2CEE" w:rsidRPr="00DD76AC" w14:paraId="2FA035C4" w14:textId="77777777" w:rsidTr="004F2CEE">
        <w:trPr>
          <w:trHeight w:val="340"/>
        </w:trPr>
        <w:tc>
          <w:tcPr>
            <w:tcW w:w="2280" w:type="dxa"/>
            <w:tcBorders>
              <w:top w:val="nil"/>
              <w:left w:val="single" w:sz="4" w:space="0" w:color="auto"/>
              <w:bottom w:val="single" w:sz="4" w:space="0" w:color="auto"/>
              <w:right w:val="single" w:sz="4" w:space="0" w:color="auto"/>
            </w:tcBorders>
            <w:shd w:val="clear" w:color="auto" w:fill="auto"/>
            <w:vAlign w:val="center"/>
            <w:hideMark/>
          </w:tcPr>
          <w:p w14:paraId="4CD0C91C" w14:textId="0A709B65" w:rsidR="004F2CEE" w:rsidRPr="00DD76AC" w:rsidRDefault="00B672DB" w:rsidP="004F2CEE">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Б</w:t>
            </w:r>
            <w:r w:rsidR="004F2CEE" w:rsidRPr="00DD76AC">
              <w:rPr>
                <w:rFonts w:ascii="Times New Roman" w:eastAsia="Times New Roman" w:hAnsi="Times New Roman" w:cs="Times New Roman"/>
                <w:color w:val="000000"/>
                <w:sz w:val="24"/>
                <w:szCs w:val="24"/>
                <w:lang w:eastAsia="ru-RU"/>
              </w:rPr>
              <w:t>ерезень</w:t>
            </w:r>
          </w:p>
        </w:tc>
        <w:tc>
          <w:tcPr>
            <w:tcW w:w="2366" w:type="dxa"/>
            <w:tcBorders>
              <w:top w:val="nil"/>
              <w:left w:val="nil"/>
              <w:bottom w:val="single" w:sz="4" w:space="0" w:color="auto"/>
              <w:right w:val="single" w:sz="4" w:space="0" w:color="auto"/>
            </w:tcBorders>
            <w:shd w:val="clear" w:color="auto" w:fill="auto"/>
            <w:vAlign w:val="center"/>
            <w:hideMark/>
          </w:tcPr>
          <w:p w14:paraId="00C01789" w14:textId="77777777" w:rsidR="004F2CEE" w:rsidRPr="00DD76AC" w:rsidRDefault="004F2CEE" w:rsidP="004F2CEE">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2</w:t>
            </w:r>
          </w:p>
        </w:tc>
        <w:tc>
          <w:tcPr>
            <w:tcW w:w="2751" w:type="dxa"/>
            <w:tcBorders>
              <w:top w:val="nil"/>
              <w:left w:val="nil"/>
              <w:bottom w:val="single" w:sz="4" w:space="0" w:color="auto"/>
              <w:right w:val="single" w:sz="4" w:space="0" w:color="auto"/>
            </w:tcBorders>
            <w:shd w:val="clear" w:color="auto" w:fill="auto"/>
            <w:vAlign w:val="center"/>
            <w:hideMark/>
          </w:tcPr>
          <w:p w14:paraId="64538682" w14:textId="77777777" w:rsidR="004F2CEE" w:rsidRPr="00DD76AC" w:rsidRDefault="004F2CEE" w:rsidP="004F2CEE">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w:t>
            </w:r>
          </w:p>
        </w:tc>
        <w:tc>
          <w:tcPr>
            <w:tcW w:w="2173" w:type="dxa"/>
            <w:tcBorders>
              <w:top w:val="nil"/>
              <w:left w:val="nil"/>
              <w:bottom w:val="single" w:sz="4" w:space="0" w:color="auto"/>
              <w:right w:val="single" w:sz="4" w:space="0" w:color="auto"/>
            </w:tcBorders>
            <w:shd w:val="clear" w:color="auto" w:fill="auto"/>
            <w:vAlign w:val="center"/>
            <w:hideMark/>
          </w:tcPr>
          <w:p w14:paraId="735C1BB7" w14:textId="77777777" w:rsidR="004F2CEE" w:rsidRPr="00DD76AC" w:rsidRDefault="004F2CEE" w:rsidP="004F2CEE">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w:t>
            </w:r>
          </w:p>
        </w:tc>
      </w:tr>
      <w:tr w:rsidR="004F2CEE" w:rsidRPr="00DD76AC" w14:paraId="48EDF447" w14:textId="77777777" w:rsidTr="004F2CEE">
        <w:trPr>
          <w:trHeight w:val="340"/>
        </w:trPr>
        <w:tc>
          <w:tcPr>
            <w:tcW w:w="2280" w:type="dxa"/>
            <w:tcBorders>
              <w:top w:val="nil"/>
              <w:left w:val="single" w:sz="4" w:space="0" w:color="auto"/>
              <w:bottom w:val="single" w:sz="4" w:space="0" w:color="auto"/>
              <w:right w:val="single" w:sz="4" w:space="0" w:color="auto"/>
            </w:tcBorders>
            <w:shd w:val="clear" w:color="auto" w:fill="auto"/>
            <w:vAlign w:val="center"/>
            <w:hideMark/>
          </w:tcPr>
          <w:p w14:paraId="303B6477" w14:textId="62A68A49" w:rsidR="004F2CEE" w:rsidRPr="00DD76AC" w:rsidRDefault="00B672DB" w:rsidP="004F2CEE">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К</w:t>
            </w:r>
            <w:r w:rsidR="004F2CEE" w:rsidRPr="00DD76AC">
              <w:rPr>
                <w:rFonts w:ascii="Times New Roman" w:eastAsia="Times New Roman" w:hAnsi="Times New Roman" w:cs="Times New Roman"/>
                <w:color w:val="000000"/>
                <w:sz w:val="24"/>
                <w:szCs w:val="24"/>
                <w:lang w:eastAsia="ru-RU"/>
              </w:rPr>
              <w:t>вітень</w:t>
            </w:r>
          </w:p>
        </w:tc>
        <w:tc>
          <w:tcPr>
            <w:tcW w:w="2366" w:type="dxa"/>
            <w:tcBorders>
              <w:top w:val="nil"/>
              <w:left w:val="nil"/>
              <w:bottom w:val="single" w:sz="4" w:space="0" w:color="auto"/>
              <w:right w:val="single" w:sz="4" w:space="0" w:color="auto"/>
            </w:tcBorders>
            <w:shd w:val="clear" w:color="auto" w:fill="auto"/>
            <w:vAlign w:val="center"/>
            <w:hideMark/>
          </w:tcPr>
          <w:p w14:paraId="7189EEE9" w14:textId="77777777" w:rsidR="004F2CEE" w:rsidRPr="00DD76AC" w:rsidRDefault="004F2CEE" w:rsidP="004F2CEE">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33</w:t>
            </w:r>
          </w:p>
        </w:tc>
        <w:tc>
          <w:tcPr>
            <w:tcW w:w="2751" w:type="dxa"/>
            <w:tcBorders>
              <w:top w:val="nil"/>
              <w:left w:val="nil"/>
              <w:bottom w:val="single" w:sz="4" w:space="0" w:color="auto"/>
              <w:right w:val="single" w:sz="4" w:space="0" w:color="auto"/>
            </w:tcBorders>
            <w:shd w:val="clear" w:color="auto" w:fill="auto"/>
            <w:vAlign w:val="center"/>
            <w:hideMark/>
          </w:tcPr>
          <w:p w14:paraId="539F5E00" w14:textId="77777777" w:rsidR="004F2CEE" w:rsidRPr="00DD76AC" w:rsidRDefault="004F2CEE" w:rsidP="004F2CEE">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w:t>
            </w:r>
          </w:p>
        </w:tc>
        <w:tc>
          <w:tcPr>
            <w:tcW w:w="2173" w:type="dxa"/>
            <w:tcBorders>
              <w:top w:val="nil"/>
              <w:left w:val="nil"/>
              <w:bottom w:val="single" w:sz="4" w:space="0" w:color="auto"/>
              <w:right w:val="single" w:sz="4" w:space="0" w:color="auto"/>
            </w:tcBorders>
            <w:shd w:val="clear" w:color="auto" w:fill="auto"/>
            <w:vAlign w:val="center"/>
            <w:hideMark/>
          </w:tcPr>
          <w:p w14:paraId="23E5FB7F" w14:textId="77777777" w:rsidR="004F2CEE" w:rsidRPr="00DD76AC" w:rsidRDefault="004F2CEE" w:rsidP="004F2CEE">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4</w:t>
            </w:r>
          </w:p>
        </w:tc>
      </w:tr>
      <w:tr w:rsidR="004F2CEE" w:rsidRPr="00DD76AC" w14:paraId="45B6DEEF" w14:textId="77777777" w:rsidTr="004F2CEE">
        <w:trPr>
          <w:trHeight w:val="340"/>
        </w:trPr>
        <w:tc>
          <w:tcPr>
            <w:tcW w:w="2280" w:type="dxa"/>
            <w:tcBorders>
              <w:top w:val="nil"/>
              <w:left w:val="single" w:sz="4" w:space="0" w:color="auto"/>
              <w:bottom w:val="single" w:sz="4" w:space="0" w:color="auto"/>
              <w:right w:val="single" w:sz="4" w:space="0" w:color="auto"/>
            </w:tcBorders>
            <w:shd w:val="clear" w:color="auto" w:fill="auto"/>
            <w:vAlign w:val="center"/>
            <w:hideMark/>
          </w:tcPr>
          <w:p w14:paraId="6BC12A06" w14:textId="3BADC038" w:rsidR="004F2CEE" w:rsidRPr="00DD76AC" w:rsidRDefault="00B672DB" w:rsidP="004F2CEE">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Т</w:t>
            </w:r>
            <w:r w:rsidR="004F2CEE" w:rsidRPr="00DD76AC">
              <w:rPr>
                <w:rFonts w:ascii="Times New Roman" w:eastAsia="Times New Roman" w:hAnsi="Times New Roman" w:cs="Times New Roman"/>
                <w:color w:val="000000"/>
                <w:sz w:val="24"/>
                <w:szCs w:val="24"/>
                <w:lang w:eastAsia="ru-RU"/>
              </w:rPr>
              <w:t>равень</w:t>
            </w:r>
          </w:p>
        </w:tc>
        <w:tc>
          <w:tcPr>
            <w:tcW w:w="2366" w:type="dxa"/>
            <w:tcBorders>
              <w:top w:val="nil"/>
              <w:left w:val="nil"/>
              <w:bottom w:val="single" w:sz="4" w:space="0" w:color="auto"/>
              <w:right w:val="single" w:sz="4" w:space="0" w:color="auto"/>
            </w:tcBorders>
            <w:shd w:val="clear" w:color="auto" w:fill="auto"/>
            <w:vAlign w:val="center"/>
            <w:hideMark/>
          </w:tcPr>
          <w:p w14:paraId="6C760709" w14:textId="77777777" w:rsidR="004F2CEE" w:rsidRPr="00DD76AC" w:rsidRDefault="004F2CEE" w:rsidP="004F2CEE">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47</w:t>
            </w:r>
          </w:p>
        </w:tc>
        <w:tc>
          <w:tcPr>
            <w:tcW w:w="2751" w:type="dxa"/>
            <w:tcBorders>
              <w:top w:val="nil"/>
              <w:left w:val="nil"/>
              <w:bottom w:val="single" w:sz="4" w:space="0" w:color="auto"/>
              <w:right w:val="single" w:sz="4" w:space="0" w:color="auto"/>
            </w:tcBorders>
            <w:shd w:val="clear" w:color="auto" w:fill="auto"/>
            <w:vAlign w:val="center"/>
            <w:hideMark/>
          </w:tcPr>
          <w:p w14:paraId="06F8E2FA" w14:textId="77777777" w:rsidR="004F2CEE" w:rsidRPr="00DD76AC" w:rsidRDefault="004F2CEE" w:rsidP="004F2CEE">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w:t>
            </w:r>
          </w:p>
        </w:tc>
        <w:tc>
          <w:tcPr>
            <w:tcW w:w="2173" w:type="dxa"/>
            <w:tcBorders>
              <w:top w:val="nil"/>
              <w:left w:val="nil"/>
              <w:bottom w:val="single" w:sz="4" w:space="0" w:color="auto"/>
              <w:right w:val="single" w:sz="4" w:space="0" w:color="auto"/>
            </w:tcBorders>
            <w:shd w:val="clear" w:color="auto" w:fill="auto"/>
            <w:vAlign w:val="center"/>
            <w:hideMark/>
          </w:tcPr>
          <w:p w14:paraId="15284A4B" w14:textId="77777777" w:rsidR="004F2CEE" w:rsidRPr="00DD76AC" w:rsidRDefault="004F2CEE" w:rsidP="004F2CEE">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40</w:t>
            </w:r>
          </w:p>
        </w:tc>
      </w:tr>
      <w:tr w:rsidR="004F2CEE" w:rsidRPr="00DD76AC" w14:paraId="7637802C" w14:textId="77777777" w:rsidTr="004F2CEE">
        <w:trPr>
          <w:trHeight w:val="340"/>
        </w:trPr>
        <w:tc>
          <w:tcPr>
            <w:tcW w:w="2280" w:type="dxa"/>
            <w:tcBorders>
              <w:top w:val="nil"/>
              <w:left w:val="single" w:sz="4" w:space="0" w:color="auto"/>
              <w:bottom w:val="single" w:sz="4" w:space="0" w:color="auto"/>
              <w:right w:val="single" w:sz="4" w:space="0" w:color="auto"/>
            </w:tcBorders>
            <w:shd w:val="clear" w:color="auto" w:fill="auto"/>
            <w:vAlign w:val="center"/>
            <w:hideMark/>
          </w:tcPr>
          <w:p w14:paraId="13935FCD" w14:textId="4BB9E9B0" w:rsidR="004F2CEE" w:rsidRPr="00DD76AC" w:rsidRDefault="00B672DB" w:rsidP="004F2CEE">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Ч</w:t>
            </w:r>
            <w:r w:rsidR="004F2CEE" w:rsidRPr="00DD76AC">
              <w:rPr>
                <w:rFonts w:ascii="Times New Roman" w:eastAsia="Times New Roman" w:hAnsi="Times New Roman" w:cs="Times New Roman"/>
                <w:color w:val="000000"/>
                <w:sz w:val="24"/>
                <w:szCs w:val="24"/>
                <w:lang w:eastAsia="ru-RU"/>
              </w:rPr>
              <w:t>ервень</w:t>
            </w:r>
          </w:p>
        </w:tc>
        <w:tc>
          <w:tcPr>
            <w:tcW w:w="2366" w:type="dxa"/>
            <w:tcBorders>
              <w:top w:val="nil"/>
              <w:left w:val="nil"/>
              <w:bottom w:val="single" w:sz="4" w:space="0" w:color="auto"/>
              <w:right w:val="single" w:sz="4" w:space="0" w:color="auto"/>
            </w:tcBorders>
            <w:shd w:val="clear" w:color="auto" w:fill="auto"/>
            <w:vAlign w:val="center"/>
            <w:hideMark/>
          </w:tcPr>
          <w:p w14:paraId="17CF014F" w14:textId="77777777" w:rsidR="004F2CEE" w:rsidRPr="00DD76AC" w:rsidRDefault="004F2CEE" w:rsidP="004F2CEE">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80</w:t>
            </w:r>
          </w:p>
        </w:tc>
        <w:tc>
          <w:tcPr>
            <w:tcW w:w="2751" w:type="dxa"/>
            <w:tcBorders>
              <w:top w:val="nil"/>
              <w:left w:val="nil"/>
              <w:bottom w:val="single" w:sz="4" w:space="0" w:color="auto"/>
              <w:right w:val="single" w:sz="4" w:space="0" w:color="auto"/>
            </w:tcBorders>
            <w:shd w:val="clear" w:color="auto" w:fill="auto"/>
            <w:vAlign w:val="center"/>
            <w:hideMark/>
          </w:tcPr>
          <w:p w14:paraId="7B71F243" w14:textId="77777777" w:rsidR="004F2CEE" w:rsidRPr="00DD76AC" w:rsidRDefault="004F2CEE" w:rsidP="004F2CEE">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w:t>
            </w:r>
          </w:p>
        </w:tc>
        <w:tc>
          <w:tcPr>
            <w:tcW w:w="2173" w:type="dxa"/>
            <w:tcBorders>
              <w:top w:val="nil"/>
              <w:left w:val="nil"/>
              <w:bottom w:val="single" w:sz="4" w:space="0" w:color="auto"/>
              <w:right w:val="single" w:sz="4" w:space="0" w:color="auto"/>
            </w:tcBorders>
            <w:shd w:val="clear" w:color="auto" w:fill="auto"/>
            <w:vAlign w:val="center"/>
            <w:hideMark/>
          </w:tcPr>
          <w:p w14:paraId="5D67E7E1" w14:textId="77777777" w:rsidR="004F2CEE" w:rsidRPr="00DD76AC" w:rsidRDefault="004F2CEE" w:rsidP="004F2CEE">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58</w:t>
            </w:r>
          </w:p>
        </w:tc>
      </w:tr>
      <w:tr w:rsidR="004F2CEE" w:rsidRPr="00DD76AC" w14:paraId="689425EF" w14:textId="77777777" w:rsidTr="004F2CEE">
        <w:trPr>
          <w:trHeight w:val="340"/>
        </w:trPr>
        <w:tc>
          <w:tcPr>
            <w:tcW w:w="2280" w:type="dxa"/>
            <w:tcBorders>
              <w:top w:val="nil"/>
              <w:left w:val="single" w:sz="4" w:space="0" w:color="auto"/>
              <w:bottom w:val="single" w:sz="4" w:space="0" w:color="auto"/>
              <w:right w:val="single" w:sz="4" w:space="0" w:color="auto"/>
            </w:tcBorders>
            <w:shd w:val="clear" w:color="auto" w:fill="auto"/>
            <w:vAlign w:val="center"/>
            <w:hideMark/>
          </w:tcPr>
          <w:p w14:paraId="4A3D053B" w14:textId="3B31A696" w:rsidR="004F2CEE" w:rsidRPr="00DD76AC" w:rsidRDefault="00B672DB" w:rsidP="004F2CEE">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Л</w:t>
            </w:r>
            <w:r w:rsidR="004F2CEE" w:rsidRPr="00DD76AC">
              <w:rPr>
                <w:rFonts w:ascii="Times New Roman" w:eastAsia="Times New Roman" w:hAnsi="Times New Roman" w:cs="Times New Roman"/>
                <w:color w:val="000000"/>
                <w:sz w:val="24"/>
                <w:szCs w:val="24"/>
                <w:lang w:eastAsia="ru-RU"/>
              </w:rPr>
              <w:t>ипень</w:t>
            </w:r>
          </w:p>
        </w:tc>
        <w:tc>
          <w:tcPr>
            <w:tcW w:w="2366" w:type="dxa"/>
            <w:tcBorders>
              <w:top w:val="nil"/>
              <w:left w:val="nil"/>
              <w:bottom w:val="single" w:sz="4" w:space="0" w:color="auto"/>
              <w:right w:val="single" w:sz="4" w:space="0" w:color="auto"/>
            </w:tcBorders>
            <w:shd w:val="clear" w:color="auto" w:fill="auto"/>
            <w:vAlign w:val="center"/>
            <w:hideMark/>
          </w:tcPr>
          <w:p w14:paraId="21FE7BFB" w14:textId="77777777" w:rsidR="004F2CEE" w:rsidRPr="00DD76AC" w:rsidRDefault="004F2CEE" w:rsidP="004F2CEE">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126</w:t>
            </w:r>
          </w:p>
        </w:tc>
        <w:tc>
          <w:tcPr>
            <w:tcW w:w="2751" w:type="dxa"/>
            <w:tcBorders>
              <w:top w:val="nil"/>
              <w:left w:val="nil"/>
              <w:bottom w:val="single" w:sz="4" w:space="0" w:color="auto"/>
              <w:right w:val="single" w:sz="4" w:space="0" w:color="auto"/>
            </w:tcBorders>
            <w:shd w:val="clear" w:color="auto" w:fill="auto"/>
            <w:vAlign w:val="center"/>
            <w:hideMark/>
          </w:tcPr>
          <w:p w14:paraId="3AE713F7" w14:textId="77777777" w:rsidR="004F2CEE" w:rsidRPr="00DD76AC" w:rsidRDefault="004F2CEE" w:rsidP="004F2CEE">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1</w:t>
            </w:r>
          </w:p>
        </w:tc>
        <w:tc>
          <w:tcPr>
            <w:tcW w:w="2173" w:type="dxa"/>
            <w:tcBorders>
              <w:top w:val="nil"/>
              <w:left w:val="nil"/>
              <w:bottom w:val="single" w:sz="4" w:space="0" w:color="auto"/>
              <w:right w:val="single" w:sz="4" w:space="0" w:color="auto"/>
            </w:tcBorders>
            <w:shd w:val="clear" w:color="auto" w:fill="auto"/>
            <w:vAlign w:val="center"/>
            <w:hideMark/>
          </w:tcPr>
          <w:p w14:paraId="4DF5C505" w14:textId="77777777" w:rsidR="004F2CEE" w:rsidRPr="00DD76AC" w:rsidRDefault="004F2CEE" w:rsidP="004F2CEE">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94</w:t>
            </w:r>
          </w:p>
        </w:tc>
      </w:tr>
      <w:tr w:rsidR="004F2CEE" w:rsidRPr="00DD76AC" w14:paraId="52E05B6E" w14:textId="77777777" w:rsidTr="004F2CEE">
        <w:trPr>
          <w:trHeight w:val="340"/>
        </w:trPr>
        <w:tc>
          <w:tcPr>
            <w:tcW w:w="2280" w:type="dxa"/>
            <w:tcBorders>
              <w:top w:val="nil"/>
              <w:left w:val="single" w:sz="4" w:space="0" w:color="auto"/>
              <w:bottom w:val="single" w:sz="4" w:space="0" w:color="auto"/>
              <w:right w:val="single" w:sz="4" w:space="0" w:color="auto"/>
            </w:tcBorders>
            <w:shd w:val="clear" w:color="auto" w:fill="auto"/>
            <w:vAlign w:val="center"/>
            <w:hideMark/>
          </w:tcPr>
          <w:p w14:paraId="168028DA" w14:textId="6ED647F6" w:rsidR="004F2CEE" w:rsidRPr="00DD76AC" w:rsidRDefault="00B672DB" w:rsidP="004F2CEE">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С</w:t>
            </w:r>
            <w:r w:rsidR="004F2CEE" w:rsidRPr="00DD76AC">
              <w:rPr>
                <w:rFonts w:ascii="Times New Roman" w:eastAsia="Times New Roman" w:hAnsi="Times New Roman" w:cs="Times New Roman"/>
                <w:color w:val="000000"/>
                <w:sz w:val="24"/>
                <w:szCs w:val="24"/>
                <w:lang w:eastAsia="ru-RU"/>
              </w:rPr>
              <w:t>ерпень</w:t>
            </w:r>
          </w:p>
        </w:tc>
        <w:tc>
          <w:tcPr>
            <w:tcW w:w="2366" w:type="dxa"/>
            <w:tcBorders>
              <w:top w:val="nil"/>
              <w:left w:val="nil"/>
              <w:bottom w:val="single" w:sz="4" w:space="0" w:color="auto"/>
              <w:right w:val="single" w:sz="4" w:space="0" w:color="auto"/>
            </w:tcBorders>
            <w:shd w:val="clear" w:color="auto" w:fill="auto"/>
            <w:vAlign w:val="center"/>
            <w:hideMark/>
          </w:tcPr>
          <w:p w14:paraId="4DAC03AB" w14:textId="77777777" w:rsidR="004F2CEE" w:rsidRPr="00DD76AC" w:rsidRDefault="004F2CEE" w:rsidP="004F2CEE">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315</w:t>
            </w:r>
          </w:p>
        </w:tc>
        <w:tc>
          <w:tcPr>
            <w:tcW w:w="2751" w:type="dxa"/>
            <w:tcBorders>
              <w:top w:val="nil"/>
              <w:left w:val="nil"/>
              <w:bottom w:val="single" w:sz="4" w:space="0" w:color="auto"/>
              <w:right w:val="single" w:sz="4" w:space="0" w:color="auto"/>
            </w:tcBorders>
            <w:shd w:val="clear" w:color="auto" w:fill="auto"/>
            <w:vAlign w:val="center"/>
            <w:hideMark/>
          </w:tcPr>
          <w:p w14:paraId="5B15941B" w14:textId="77777777" w:rsidR="004F2CEE" w:rsidRPr="00DD76AC" w:rsidRDefault="004F2CEE" w:rsidP="004F2CEE">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2</w:t>
            </w:r>
          </w:p>
        </w:tc>
        <w:tc>
          <w:tcPr>
            <w:tcW w:w="2173" w:type="dxa"/>
            <w:tcBorders>
              <w:top w:val="nil"/>
              <w:left w:val="nil"/>
              <w:bottom w:val="single" w:sz="4" w:space="0" w:color="auto"/>
              <w:right w:val="single" w:sz="4" w:space="0" w:color="auto"/>
            </w:tcBorders>
            <w:shd w:val="clear" w:color="auto" w:fill="auto"/>
            <w:vAlign w:val="center"/>
            <w:hideMark/>
          </w:tcPr>
          <w:p w14:paraId="65DFB99B" w14:textId="77777777" w:rsidR="004F2CEE" w:rsidRPr="00DD76AC" w:rsidRDefault="004F2CEE" w:rsidP="004F2CEE">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187</w:t>
            </w:r>
          </w:p>
        </w:tc>
      </w:tr>
      <w:tr w:rsidR="004F2CEE" w:rsidRPr="00DD76AC" w14:paraId="2C035A5B" w14:textId="77777777" w:rsidTr="004F2CEE">
        <w:trPr>
          <w:trHeight w:val="340"/>
        </w:trPr>
        <w:tc>
          <w:tcPr>
            <w:tcW w:w="2280" w:type="dxa"/>
            <w:tcBorders>
              <w:top w:val="nil"/>
              <w:left w:val="single" w:sz="4" w:space="0" w:color="auto"/>
              <w:bottom w:val="single" w:sz="4" w:space="0" w:color="auto"/>
              <w:right w:val="single" w:sz="4" w:space="0" w:color="auto"/>
            </w:tcBorders>
            <w:shd w:val="clear" w:color="auto" w:fill="auto"/>
            <w:vAlign w:val="center"/>
            <w:hideMark/>
          </w:tcPr>
          <w:p w14:paraId="042068ED" w14:textId="377736F5" w:rsidR="004F2CEE" w:rsidRPr="00DD76AC" w:rsidRDefault="00B672DB" w:rsidP="004F2CEE">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В</w:t>
            </w:r>
            <w:r w:rsidR="004F2CEE" w:rsidRPr="00DD76AC">
              <w:rPr>
                <w:rFonts w:ascii="Times New Roman" w:eastAsia="Times New Roman" w:hAnsi="Times New Roman" w:cs="Times New Roman"/>
                <w:color w:val="000000"/>
                <w:sz w:val="24"/>
                <w:szCs w:val="24"/>
                <w:lang w:eastAsia="ru-RU"/>
              </w:rPr>
              <w:t>ересень</w:t>
            </w:r>
          </w:p>
        </w:tc>
        <w:tc>
          <w:tcPr>
            <w:tcW w:w="2366" w:type="dxa"/>
            <w:tcBorders>
              <w:top w:val="nil"/>
              <w:left w:val="nil"/>
              <w:bottom w:val="single" w:sz="4" w:space="0" w:color="auto"/>
              <w:right w:val="single" w:sz="4" w:space="0" w:color="auto"/>
            </w:tcBorders>
            <w:shd w:val="clear" w:color="auto" w:fill="auto"/>
            <w:vAlign w:val="center"/>
            <w:hideMark/>
          </w:tcPr>
          <w:p w14:paraId="6A65F708" w14:textId="77777777" w:rsidR="004F2CEE" w:rsidRPr="00DD76AC" w:rsidRDefault="004F2CEE" w:rsidP="004F2CEE">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1049</w:t>
            </w:r>
          </w:p>
        </w:tc>
        <w:tc>
          <w:tcPr>
            <w:tcW w:w="2751" w:type="dxa"/>
            <w:tcBorders>
              <w:top w:val="nil"/>
              <w:left w:val="nil"/>
              <w:bottom w:val="single" w:sz="4" w:space="0" w:color="auto"/>
              <w:right w:val="single" w:sz="4" w:space="0" w:color="auto"/>
            </w:tcBorders>
            <w:shd w:val="clear" w:color="auto" w:fill="auto"/>
            <w:vAlign w:val="center"/>
            <w:hideMark/>
          </w:tcPr>
          <w:p w14:paraId="64C2CAD1" w14:textId="77777777" w:rsidR="004F2CEE" w:rsidRPr="00DD76AC" w:rsidRDefault="004F2CEE" w:rsidP="004F2CEE">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14</w:t>
            </w:r>
          </w:p>
        </w:tc>
        <w:tc>
          <w:tcPr>
            <w:tcW w:w="2173" w:type="dxa"/>
            <w:tcBorders>
              <w:top w:val="nil"/>
              <w:left w:val="nil"/>
              <w:bottom w:val="single" w:sz="4" w:space="0" w:color="auto"/>
              <w:right w:val="single" w:sz="4" w:space="0" w:color="auto"/>
            </w:tcBorders>
            <w:shd w:val="clear" w:color="auto" w:fill="auto"/>
            <w:vAlign w:val="center"/>
            <w:hideMark/>
          </w:tcPr>
          <w:p w14:paraId="1FEB96C2" w14:textId="77777777" w:rsidR="004F2CEE" w:rsidRPr="00DD76AC" w:rsidRDefault="004F2CEE" w:rsidP="004F2CEE">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564</w:t>
            </w:r>
          </w:p>
        </w:tc>
      </w:tr>
      <w:tr w:rsidR="004F2CEE" w:rsidRPr="00DD76AC" w14:paraId="359132EC" w14:textId="77777777" w:rsidTr="004F2CEE">
        <w:trPr>
          <w:trHeight w:val="340"/>
        </w:trPr>
        <w:tc>
          <w:tcPr>
            <w:tcW w:w="2280" w:type="dxa"/>
            <w:tcBorders>
              <w:top w:val="nil"/>
              <w:left w:val="single" w:sz="4" w:space="0" w:color="auto"/>
              <w:bottom w:val="single" w:sz="4" w:space="0" w:color="auto"/>
              <w:right w:val="single" w:sz="4" w:space="0" w:color="auto"/>
            </w:tcBorders>
            <w:shd w:val="clear" w:color="auto" w:fill="auto"/>
            <w:vAlign w:val="center"/>
            <w:hideMark/>
          </w:tcPr>
          <w:p w14:paraId="17AE32A6" w14:textId="64877DD5" w:rsidR="004F2CEE" w:rsidRPr="00DD76AC" w:rsidRDefault="00B672DB" w:rsidP="004F2CEE">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Ж</w:t>
            </w:r>
            <w:r w:rsidR="004F2CEE" w:rsidRPr="00DD76AC">
              <w:rPr>
                <w:rFonts w:ascii="Times New Roman" w:eastAsia="Times New Roman" w:hAnsi="Times New Roman" w:cs="Times New Roman"/>
                <w:color w:val="000000"/>
                <w:sz w:val="24"/>
                <w:szCs w:val="24"/>
                <w:lang w:eastAsia="ru-RU"/>
              </w:rPr>
              <w:t>овтень</w:t>
            </w:r>
          </w:p>
        </w:tc>
        <w:tc>
          <w:tcPr>
            <w:tcW w:w="2366" w:type="dxa"/>
            <w:tcBorders>
              <w:top w:val="nil"/>
              <w:left w:val="nil"/>
              <w:bottom w:val="single" w:sz="4" w:space="0" w:color="auto"/>
              <w:right w:val="single" w:sz="4" w:space="0" w:color="auto"/>
            </w:tcBorders>
            <w:shd w:val="clear" w:color="auto" w:fill="auto"/>
            <w:vAlign w:val="center"/>
            <w:hideMark/>
          </w:tcPr>
          <w:p w14:paraId="10D9B8C3" w14:textId="77777777" w:rsidR="004F2CEE" w:rsidRPr="00DD76AC" w:rsidRDefault="004F2CEE" w:rsidP="004F2CEE">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3635</w:t>
            </w:r>
          </w:p>
        </w:tc>
        <w:tc>
          <w:tcPr>
            <w:tcW w:w="2751" w:type="dxa"/>
            <w:tcBorders>
              <w:top w:val="nil"/>
              <w:left w:val="nil"/>
              <w:bottom w:val="single" w:sz="4" w:space="0" w:color="auto"/>
              <w:right w:val="single" w:sz="4" w:space="0" w:color="auto"/>
            </w:tcBorders>
            <w:shd w:val="clear" w:color="auto" w:fill="auto"/>
            <w:vAlign w:val="center"/>
            <w:hideMark/>
          </w:tcPr>
          <w:p w14:paraId="0B91DBFF" w14:textId="77777777" w:rsidR="004F2CEE" w:rsidRPr="00DD76AC" w:rsidRDefault="004F2CEE" w:rsidP="004F2CEE">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76</w:t>
            </w:r>
          </w:p>
        </w:tc>
        <w:tc>
          <w:tcPr>
            <w:tcW w:w="2173" w:type="dxa"/>
            <w:tcBorders>
              <w:top w:val="nil"/>
              <w:left w:val="nil"/>
              <w:bottom w:val="single" w:sz="4" w:space="0" w:color="auto"/>
              <w:right w:val="single" w:sz="4" w:space="0" w:color="auto"/>
            </w:tcBorders>
            <w:shd w:val="clear" w:color="auto" w:fill="auto"/>
            <w:vAlign w:val="center"/>
            <w:hideMark/>
          </w:tcPr>
          <w:p w14:paraId="75B1803A" w14:textId="77777777" w:rsidR="004F2CEE" w:rsidRPr="00DD76AC" w:rsidRDefault="004F2CEE" w:rsidP="004F2CEE">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1302</w:t>
            </w:r>
          </w:p>
        </w:tc>
      </w:tr>
      <w:tr w:rsidR="004F2CEE" w:rsidRPr="00DD76AC" w14:paraId="17F49246" w14:textId="77777777" w:rsidTr="004F2CEE">
        <w:trPr>
          <w:trHeight w:val="340"/>
        </w:trPr>
        <w:tc>
          <w:tcPr>
            <w:tcW w:w="2280" w:type="dxa"/>
            <w:tcBorders>
              <w:top w:val="nil"/>
              <w:left w:val="single" w:sz="4" w:space="0" w:color="auto"/>
              <w:bottom w:val="single" w:sz="4" w:space="0" w:color="auto"/>
              <w:right w:val="single" w:sz="4" w:space="0" w:color="auto"/>
            </w:tcBorders>
            <w:shd w:val="clear" w:color="auto" w:fill="auto"/>
            <w:vAlign w:val="center"/>
            <w:hideMark/>
          </w:tcPr>
          <w:p w14:paraId="1E5B5955" w14:textId="2417EA7A" w:rsidR="004F2CEE" w:rsidRPr="00DD76AC" w:rsidRDefault="00B672DB" w:rsidP="004F2CEE">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Л</w:t>
            </w:r>
            <w:r w:rsidR="004F2CEE" w:rsidRPr="00DD76AC">
              <w:rPr>
                <w:rFonts w:ascii="Times New Roman" w:eastAsia="Times New Roman" w:hAnsi="Times New Roman" w:cs="Times New Roman"/>
                <w:color w:val="000000"/>
                <w:sz w:val="24"/>
                <w:szCs w:val="24"/>
                <w:lang w:eastAsia="ru-RU"/>
              </w:rPr>
              <w:t>истопад</w:t>
            </w:r>
          </w:p>
        </w:tc>
        <w:tc>
          <w:tcPr>
            <w:tcW w:w="2366" w:type="dxa"/>
            <w:tcBorders>
              <w:top w:val="nil"/>
              <w:left w:val="nil"/>
              <w:bottom w:val="single" w:sz="4" w:space="0" w:color="auto"/>
              <w:right w:val="single" w:sz="4" w:space="0" w:color="auto"/>
            </w:tcBorders>
            <w:shd w:val="clear" w:color="auto" w:fill="auto"/>
            <w:vAlign w:val="center"/>
            <w:hideMark/>
          </w:tcPr>
          <w:p w14:paraId="317EE44D" w14:textId="77777777" w:rsidR="004F2CEE" w:rsidRPr="00DD76AC" w:rsidRDefault="004F2CEE" w:rsidP="004F2CEE">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6274</w:t>
            </w:r>
          </w:p>
        </w:tc>
        <w:tc>
          <w:tcPr>
            <w:tcW w:w="2751" w:type="dxa"/>
            <w:tcBorders>
              <w:top w:val="nil"/>
              <w:left w:val="nil"/>
              <w:bottom w:val="single" w:sz="4" w:space="0" w:color="auto"/>
              <w:right w:val="single" w:sz="4" w:space="0" w:color="auto"/>
            </w:tcBorders>
            <w:shd w:val="clear" w:color="auto" w:fill="auto"/>
            <w:vAlign w:val="center"/>
            <w:hideMark/>
          </w:tcPr>
          <w:p w14:paraId="6C093051" w14:textId="77777777" w:rsidR="004F2CEE" w:rsidRPr="00DD76AC" w:rsidRDefault="004F2CEE" w:rsidP="004F2CEE">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167</w:t>
            </w:r>
          </w:p>
        </w:tc>
        <w:tc>
          <w:tcPr>
            <w:tcW w:w="2173" w:type="dxa"/>
            <w:tcBorders>
              <w:top w:val="nil"/>
              <w:left w:val="nil"/>
              <w:bottom w:val="single" w:sz="4" w:space="0" w:color="auto"/>
              <w:right w:val="single" w:sz="4" w:space="0" w:color="auto"/>
            </w:tcBorders>
            <w:shd w:val="clear" w:color="auto" w:fill="auto"/>
            <w:vAlign w:val="center"/>
            <w:hideMark/>
          </w:tcPr>
          <w:p w14:paraId="378F852B" w14:textId="77777777" w:rsidR="004F2CEE" w:rsidRPr="00DD76AC" w:rsidRDefault="004F2CEE" w:rsidP="004F2CEE">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3966</w:t>
            </w:r>
          </w:p>
        </w:tc>
      </w:tr>
    </w:tbl>
    <w:p w14:paraId="5BA1892D" w14:textId="0920B812" w:rsidR="004F2CEE" w:rsidRPr="00DD76AC" w:rsidRDefault="004F2CEE" w:rsidP="00886BA2">
      <w:pPr>
        <w:spacing w:after="0" w:line="360" w:lineRule="auto"/>
        <w:jc w:val="center"/>
        <w:rPr>
          <w:rFonts w:ascii="Times New Roman" w:hAnsi="Times New Roman" w:cs="Times New Roman"/>
          <w:sz w:val="28"/>
          <w:szCs w:val="28"/>
          <w:lang w:val="en-US"/>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Джерело: </w:t>
      </w:r>
      <w:r w:rsidR="00293D51" w:rsidRPr="00DD76AC">
        <w:rPr>
          <w:rFonts w:ascii="Times New Roman" w:hAnsi="Times New Roman" w:cs="Times New Roman"/>
          <w:sz w:val="28"/>
          <w:szCs w:val="28"/>
          <w:lang w:val="en-US"/>
          <w14:textOutline w14:w="0" w14:cap="flat" w14:cmpd="sng" w14:algn="ctr">
            <w14:noFill/>
            <w14:prstDash w14:val="solid"/>
            <w14:round/>
          </w14:textOutline>
        </w:rPr>
        <w:t>[3</w:t>
      </w:r>
      <w:r w:rsidRPr="00DD76AC">
        <w:rPr>
          <w:rFonts w:ascii="Times New Roman" w:hAnsi="Times New Roman" w:cs="Times New Roman"/>
          <w:sz w:val="28"/>
          <w:szCs w:val="28"/>
          <w:lang w:val="en-US"/>
          <w14:textOutline w14:w="0" w14:cap="flat" w14:cmpd="sng" w14:algn="ctr">
            <w14:noFill/>
            <w14:prstDash w14:val="solid"/>
            <w14:round/>
          </w14:textOutline>
        </w:rPr>
        <w:t>]</w:t>
      </w:r>
    </w:p>
    <w:p w14:paraId="154577FD" w14:textId="4A75E534" w:rsidR="004F2CEE" w:rsidRPr="00DD76AC" w:rsidRDefault="004F2CEE" w:rsidP="00C14FA2">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p>
    <w:p w14:paraId="27E6CA31" w14:textId="4B692C68" w:rsidR="004F2CEE" w:rsidRPr="00DD76AC" w:rsidRDefault="00886BA2" w:rsidP="00C14FA2">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Дослідивши останні цифрові данні щодо стану розповсюдження вірусу по Луганській області, можна сказати, що число захворюваних за остані місяці має тенденцію на зріст і це звістно негативно вплває на усі галузі життя населення в тому числі і на туризм. Через це державі доводиться впроваджувати різноманітні обмеження для мінімізації ризиків нових захворювань. Але важливо підкреслити, що для того щоб подолати цю проблему кожен повинен перш за все починати з себе, дотримуватися усіх рекомендацій МОЗ України, а також слідкувати за своєю гігієною. Тільки так ми зможемо подолати цю кризу всі разом.</w:t>
      </w:r>
    </w:p>
    <w:p w14:paraId="23099880" w14:textId="7E3321E9" w:rsidR="008A2492" w:rsidRPr="00DD76AC" w:rsidRDefault="008A2492" w:rsidP="00C14FA2">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В умовах сьогодення, через військові події з 18 районів Луганської області свої туристично-рекреаційні ресурси можуть запропонувати тільки 10 районів, а саме: Біловодький, Білокуракінський, Кремінський, Марківський, Міловський, Новоайдарський, Новопсковський, Сватівський, Старобільський та Троїцький райони. Станично-Луганський та Попаснянський райони, хоча й знаходяться під контролем Української влади, але знаходяться у безпосередній близькості до «лінії зіткнення» ворогуючих сторін та вже зараз неналежний стан наявної там житлово-комунальної інфраструктури не дають можливість розглядати їх навіть </w:t>
      </w:r>
      <w:r w:rsidRPr="00DD76AC">
        <w:rPr>
          <w:rFonts w:ascii="Times New Roman" w:hAnsi="Times New Roman" w:cs="Times New Roman"/>
          <w:sz w:val="28"/>
          <w:szCs w:val="28"/>
          <w:lang w:val="uk-UA"/>
          <w14:textOutline w14:w="0" w14:cap="flat" w14:cmpd="sng" w14:algn="ctr">
            <w14:noFill/>
            <w14:prstDash w14:val="solid"/>
            <w14:round/>
          </w14:textOutline>
        </w:rPr>
        <w:lastRenderedPageBreak/>
        <w:t>як потенційно привабливі території для розвитку тури</w:t>
      </w:r>
      <w:r w:rsidR="00293D51" w:rsidRPr="00DD76AC">
        <w:rPr>
          <w:rFonts w:ascii="Times New Roman" w:hAnsi="Times New Roman" w:cs="Times New Roman"/>
          <w:sz w:val="28"/>
          <w:szCs w:val="28"/>
          <w:lang w:val="uk-UA"/>
          <w14:textOutline w14:w="0" w14:cap="flat" w14:cmpd="sng" w14:algn="ctr">
            <w14:noFill/>
            <w14:prstDash w14:val="solid"/>
            <w14:round/>
          </w14:textOutline>
        </w:rPr>
        <w:t>зму у найближчому майбутньому [</w:t>
      </w:r>
      <w:r w:rsidR="00A53DC2">
        <w:rPr>
          <w:rFonts w:ascii="Times New Roman" w:hAnsi="Times New Roman" w:cs="Times New Roman"/>
          <w:sz w:val="28"/>
          <w:szCs w:val="28"/>
          <w:lang w:val="uk-UA"/>
          <w14:textOutline w14:w="0" w14:cap="flat" w14:cmpd="sng" w14:algn="ctr">
            <w14:noFill/>
            <w14:prstDash w14:val="solid"/>
            <w14:round/>
          </w14:textOutline>
        </w:rPr>
        <w:t>35</w:t>
      </w:r>
      <w:r w:rsidRPr="00DD76AC">
        <w:rPr>
          <w:rFonts w:ascii="Times New Roman" w:hAnsi="Times New Roman" w:cs="Times New Roman"/>
          <w:sz w:val="28"/>
          <w:szCs w:val="28"/>
          <w:lang w:val="uk-UA"/>
          <w14:textOutline w14:w="0" w14:cap="flat" w14:cmpd="sng" w14:algn="ctr">
            <w14:noFill/>
            <w14:prstDash w14:val="solid"/>
            <w14:round/>
          </w14:textOutline>
        </w:rPr>
        <w:t>, с.139].</w:t>
      </w:r>
    </w:p>
    <w:p w14:paraId="0C0A3019" w14:textId="56A278A5" w:rsidR="008A2492" w:rsidRPr="00DD76AC" w:rsidRDefault="008A2492" w:rsidP="00C14FA2">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Біловодський район Луганської області є досить маловничим та неповторним місцем, де можна знайти багато рослин та тварин, що занасені до червоної книги, як наприклад воронці чи бабаки. Цей район спеціалізується на розведенні конів. У с. Новоалександрівка розташовані три кінні заводи, що є одними з найстаріших у світі. Також цей край відомий власним виробництвом масла, що виготовляється на Біловодському маслоробному заводі.</w:t>
      </w:r>
    </w:p>
    <w:p w14:paraId="31FB29E9" w14:textId="47DAFC5D" w:rsidR="008A2492" w:rsidRPr="00DD76AC" w:rsidRDefault="00842412" w:rsidP="00C14FA2">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Білокуракінщина – це не менш цікава територія Луганської області. Вона також славиться багаттям тварин і рослин, що занесені до Червоної книги. По території усього району розташовано багато цілющих криниць та природних заказників, серед яких: ландшафтний заказник «Самсонівська заплава» у с. Самсонівка</w:t>
      </w:r>
      <w:r w:rsidRPr="00DD76AC">
        <w:rPr>
          <w:rFonts w:ascii="Times New Roman" w:hAnsi="Times New Roman" w:cs="Times New Roman"/>
          <w:sz w:val="28"/>
          <w:szCs w:val="28"/>
          <w14:textOutline w14:w="0" w14:cap="flat" w14:cmpd="sng" w14:algn="ctr">
            <w14:noFill/>
            <w14:prstDash w14:val="solid"/>
            <w14:round/>
          </w14:textOutline>
        </w:rPr>
        <w:t>;</w:t>
      </w:r>
      <w:r w:rsidRPr="00DD76AC">
        <w:rPr>
          <w:rFonts w:ascii="Times New Roman" w:hAnsi="Times New Roman" w:cs="Times New Roman"/>
          <w:sz w:val="28"/>
          <w:szCs w:val="28"/>
          <w:lang w:val="uk-UA"/>
          <w14:textOutline w14:w="0" w14:cap="flat" w14:cmpd="sng" w14:algn="ctr">
            <w14:noFill/>
            <w14:prstDash w14:val="solid"/>
            <w14:round/>
          </w14:textOutline>
        </w:rPr>
        <w:t xml:space="preserve"> ботанічний заказник «Олександропільський» у с. Олександропіль</w:t>
      </w:r>
      <w:r w:rsidRPr="00DD76AC">
        <w:rPr>
          <w:rFonts w:ascii="Times New Roman" w:hAnsi="Times New Roman" w:cs="Times New Roman"/>
          <w:sz w:val="28"/>
          <w:szCs w:val="28"/>
          <w14:textOutline w14:w="0" w14:cap="flat" w14:cmpd="sng" w14:algn="ctr">
            <w14:noFill/>
            <w14:prstDash w14:val="solid"/>
            <w14:round/>
          </w14:textOutline>
        </w:rPr>
        <w:t>;</w:t>
      </w:r>
      <w:r w:rsidRPr="00DD76AC">
        <w:rPr>
          <w:rFonts w:ascii="Times New Roman" w:hAnsi="Times New Roman" w:cs="Times New Roman"/>
          <w:sz w:val="28"/>
          <w:szCs w:val="28"/>
          <w:lang w:val="uk-UA"/>
          <w14:textOutline w14:w="0" w14:cap="flat" w14:cmpd="sng" w14:algn="ctr">
            <w14:noFill/>
            <w14:prstDash w14:val="solid"/>
            <w14:round/>
          </w14:textOutline>
        </w:rPr>
        <w:t xml:space="preserve"> ботанічний заказник «Велика долина» у с. Коноплянівка</w:t>
      </w:r>
      <w:r w:rsidRPr="00DD76AC">
        <w:rPr>
          <w:rFonts w:ascii="Times New Roman" w:hAnsi="Times New Roman" w:cs="Times New Roman"/>
          <w:sz w:val="28"/>
          <w:szCs w:val="28"/>
          <w14:textOutline w14:w="0" w14:cap="flat" w14:cmpd="sng" w14:algn="ctr">
            <w14:noFill/>
            <w14:prstDash w14:val="solid"/>
            <w14:round/>
          </w14:textOutline>
        </w:rPr>
        <w:t>;</w:t>
      </w:r>
      <w:r w:rsidRPr="00DD76AC">
        <w:rPr>
          <w:rFonts w:ascii="Times New Roman" w:hAnsi="Times New Roman" w:cs="Times New Roman"/>
          <w:sz w:val="28"/>
          <w:szCs w:val="28"/>
          <w:lang w:val="uk-UA"/>
          <w14:textOutline w14:w="0" w14:cap="flat" w14:cmpd="sng" w14:algn="ctr">
            <w14:noFill/>
            <w14:prstDash w14:val="solid"/>
            <w14:round/>
          </w14:textOutline>
        </w:rPr>
        <w:t xml:space="preserve"> геологічний заказник «Кисилівські оголення» у с.Кисилівка</w:t>
      </w:r>
      <w:r w:rsidRPr="00DD76AC">
        <w:rPr>
          <w:rFonts w:ascii="Times New Roman" w:hAnsi="Times New Roman" w:cs="Times New Roman"/>
          <w:sz w:val="28"/>
          <w:szCs w:val="28"/>
          <w14:textOutline w14:w="0" w14:cap="flat" w14:cmpd="sng" w14:algn="ctr">
            <w14:noFill/>
            <w14:prstDash w14:val="solid"/>
            <w14:round/>
          </w14:textOutline>
        </w:rPr>
        <w:t>;</w:t>
      </w:r>
      <w:r w:rsidRPr="00DD76AC">
        <w:rPr>
          <w:rFonts w:ascii="Times New Roman" w:hAnsi="Times New Roman" w:cs="Times New Roman"/>
          <w:sz w:val="28"/>
          <w:szCs w:val="28"/>
          <w:lang w:val="uk-UA"/>
          <w14:textOutline w14:w="0" w14:cap="flat" w14:cmpd="sng" w14:algn="ctr">
            <w14:noFill/>
            <w14:prstDash w14:val="solid"/>
            <w14:round/>
          </w14:textOutline>
        </w:rPr>
        <w:t xml:space="preserve"> загальнозоологічний заказник «Кленовий ліс» у с. Нещеретове, в якому ростуть дерева віком більше ста років</w:t>
      </w:r>
      <w:r w:rsidRPr="00DD76AC">
        <w:rPr>
          <w:rFonts w:ascii="Times New Roman" w:hAnsi="Times New Roman" w:cs="Times New Roman"/>
          <w:sz w:val="28"/>
          <w:szCs w:val="28"/>
          <w14:textOutline w14:w="0" w14:cap="flat" w14:cmpd="sng" w14:algn="ctr">
            <w14:noFill/>
            <w14:prstDash w14:val="solid"/>
            <w14:round/>
          </w14:textOutline>
        </w:rPr>
        <w:t xml:space="preserve"> тощо.</w:t>
      </w:r>
      <w:r w:rsidRPr="00DD76AC">
        <w:rPr>
          <w:rFonts w:ascii="Times New Roman" w:hAnsi="Times New Roman" w:cs="Times New Roman"/>
          <w:sz w:val="28"/>
          <w:szCs w:val="28"/>
          <w:lang w:val="uk-UA"/>
          <w14:textOutline w14:w="0" w14:cap="flat" w14:cmpd="sng" w14:algn="ctr">
            <w14:noFill/>
            <w14:prstDash w14:val="solid"/>
            <w14:round/>
          </w14:textOutline>
        </w:rPr>
        <w:t xml:space="preserve"> Також у Білокуракінському районі є високий потенціал для розвитку фармацетивтичної промисловості, адже тут знаходяться великі поклади корисних копалин, а зокрема крейди.</w:t>
      </w:r>
      <w:r w:rsidR="00FD7AF2" w:rsidRPr="00DD76AC">
        <w:rPr>
          <w:rFonts w:ascii="Times New Roman" w:hAnsi="Times New Roman" w:cs="Times New Roman"/>
          <w:sz w:val="28"/>
          <w:szCs w:val="28"/>
          <w:lang w:val="uk-UA"/>
          <w14:textOutline w14:w="0" w14:cap="flat" w14:cmpd="sng" w14:algn="ctr">
            <w14:noFill/>
            <w14:prstDash w14:val="solid"/>
            <w14:round/>
          </w14:textOutline>
        </w:rPr>
        <w:t xml:space="preserve"> Також цей край буде цікаво відвідати любителям етнографічного туризму, адже тут є етнографічний музей історії та побуту козацьких часів. Також на території району розташований пам’ятник морю Юрського періоду, багато пам’яток козацької доби, коли </w:t>
      </w:r>
      <w:r w:rsidR="006A3AE1" w:rsidRPr="00DD76AC">
        <w:rPr>
          <w:rFonts w:ascii="Times New Roman" w:hAnsi="Times New Roman" w:cs="Times New Roman"/>
          <w:sz w:val="28"/>
          <w:szCs w:val="28"/>
          <w:lang w:val="uk-UA"/>
          <w14:textOutline w14:w="0" w14:cap="flat" w14:cmpd="sng" w14:algn="ctr">
            <w14:noFill/>
            <w14:prstDash w14:val="solid"/>
            <w14:round/>
          </w14:textOutline>
        </w:rPr>
        <w:t>на цій території було Дике поле</w:t>
      </w:r>
      <w:r w:rsidR="006A3AE1" w:rsidRPr="00DD76AC">
        <w:rPr>
          <w:rFonts w:ascii="Times New Roman" w:hAnsi="Times New Roman" w:cs="Times New Roman"/>
          <w:sz w:val="28"/>
          <w:szCs w:val="28"/>
          <w14:textOutline w14:w="0" w14:cap="flat" w14:cmpd="sng" w14:algn="ctr">
            <w14:noFill/>
            <w14:prstDash w14:val="solid"/>
            <w14:round/>
          </w14:textOutline>
        </w:rPr>
        <w:t xml:space="preserve"> [</w:t>
      </w:r>
      <w:r w:rsidR="00A53DC2">
        <w:rPr>
          <w:rFonts w:ascii="Times New Roman" w:hAnsi="Times New Roman" w:cs="Times New Roman"/>
          <w:sz w:val="28"/>
          <w:szCs w:val="28"/>
          <w:lang w:val="uk-UA"/>
          <w14:textOutline w14:w="0" w14:cap="flat" w14:cmpd="sng" w14:algn="ctr">
            <w14:noFill/>
            <w14:prstDash w14:val="solid"/>
            <w14:round/>
          </w14:textOutline>
        </w:rPr>
        <w:t>51</w:t>
      </w:r>
      <w:r w:rsidR="006A3AE1" w:rsidRPr="00DD76AC">
        <w:rPr>
          <w:rFonts w:ascii="Times New Roman" w:hAnsi="Times New Roman" w:cs="Times New Roman"/>
          <w:sz w:val="28"/>
          <w:szCs w:val="28"/>
          <w14:textOutline w14:w="0" w14:cap="flat" w14:cmpd="sng" w14:algn="ctr">
            <w14:noFill/>
            <w14:prstDash w14:val="solid"/>
            <w14:round/>
          </w14:textOutline>
        </w:rPr>
        <w:t>]</w:t>
      </w:r>
      <w:r w:rsidR="006A3AE1" w:rsidRPr="00DD76AC">
        <w:rPr>
          <w:rFonts w:ascii="Times New Roman" w:hAnsi="Times New Roman" w:cs="Times New Roman"/>
          <w:sz w:val="28"/>
          <w:szCs w:val="28"/>
          <w:lang w:val="uk-UA"/>
          <w14:textOutline w14:w="0" w14:cap="flat" w14:cmpd="sng" w14:algn="ctr">
            <w14:noFill/>
            <w14:prstDash w14:val="solid"/>
            <w14:round/>
          </w14:textOutline>
        </w:rPr>
        <w:t>.</w:t>
      </w:r>
    </w:p>
    <w:p w14:paraId="497A58A8" w14:textId="24DF3545" w:rsidR="00FD7AF2" w:rsidRPr="00DD76AC" w:rsidRDefault="00FD7AF2" w:rsidP="00C14FA2">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«Легкими Луганщини» називають Кремінщину, адже на її території розташовані заповідні хвойні ліси з 300-літніми деревами. Їх можна побачити у національному природному парку «Кремінські ліси», заповідному урочищі «Білоусова садка» а також пам’ятці природи «Дубовий гай». Також територія Кремінщини багата на родовища з мінеральною лікувальною водою. Цікаво, що в 1934 році у Кремінському районі функціонувала фабрика з виробництва баянів, </w:t>
      </w:r>
      <w:r w:rsidRPr="00DD76AC">
        <w:rPr>
          <w:rFonts w:ascii="Times New Roman" w:hAnsi="Times New Roman" w:cs="Times New Roman"/>
          <w:sz w:val="28"/>
          <w:szCs w:val="28"/>
          <w:lang w:val="uk-UA"/>
          <w14:textOutline w14:w="0" w14:cap="flat" w14:cmpd="sng" w14:algn="ctr">
            <w14:noFill/>
            <w14:prstDash w14:val="solid"/>
            <w14:round/>
          </w14:textOutline>
        </w:rPr>
        <w:lastRenderedPageBreak/>
        <w:t>що були світовим брендом. Для пошановувачів гастрономічного туризму на Кремінщини існує пивоварний завод.</w:t>
      </w:r>
    </w:p>
    <w:p w14:paraId="71ED8BEA" w14:textId="40011BE4" w:rsidR="00FD7AF2" w:rsidRPr="00DD76AC" w:rsidRDefault="009D071B" w:rsidP="00C14FA2">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Ще один досить цікавий та унікальний район Луганської області – Марківщина. Тут в свій час козаком Марком була заснована перша слобода. Цей район спеціалізується на вирощуванні цибулі, що являється його символом, адже була визнана кращою у світі на міжнародній виставці у Парижі у </w:t>
      </w:r>
      <w:r w:rsidRPr="00DD76AC">
        <w:rPr>
          <w:rFonts w:ascii="Times New Roman" w:hAnsi="Times New Roman" w:cs="Times New Roman"/>
          <w:sz w:val="28"/>
          <w:szCs w:val="28"/>
          <w:lang w:val="en-US"/>
          <w14:textOutline w14:w="0" w14:cap="flat" w14:cmpd="sng" w14:algn="ctr">
            <w14:noFill/>
            <w14:prstDash w14:val="solid"/>
            <w14:round/>
          </w14:textOutline>
        </w:rPr>
        <w:t>XX</w:t>
      </w:r>
      <w:r w:rsidRPr="00DD76AC">
        <w:rPr>
          <w:rFonts w:ascii="Times New Roman" w:hAnsi="Times New Roman" w:cs="Times New Roman"/>
          <w:sz w:val="28"/>
          <w:szCs w:val="28"/>
          <w14:textOutline w14:w="0" w14:cap="flat" w14:cmpd="sng" w14:algn="ctr">
            <w14:noFill/>
            <w14:prstDash w14:val="solid"/>
            <w14:round/>
          </w14:textOutline>
        </w:rPr>
        <w:t xml:space="preserve"> ст. </w:t>
      </w:r>
      <w:r w:rsidRPr="00DD76AC">
        <w:rPr>
          <w:rFonts w:ascii="Times New Roman" w:hAnsi="Times New Roman" w:cs="Times New Roman"/>
          <w:sz w:val="28"/>
          <w:szCs w:val="28"/>
          <w:lang w:val="uk-UA"/>
          <w14:textOutline w14:w="0" w14:cap="flat" w14:cmpd="sng" w14:algn="ctr">
            <w14:noFill/>
            <w14:prstDash w14:val="solid"/>
            <w14:round/>
          </w14:textOutline>
        </w:rPr>
        <w:t>Ще одним символом Марківщини являється сир, що виготовляється на Марківському сироварному заводі.Також цей район славиться виробництвом смачного меду.</w:t>
      </w:r>
    </w:p>
    <w:p w14:paraId="0597D0E6" w14:textId="489ABA24" w:rsidR="009D071B" w:rsidRPr="00DD76AC" w:rsidRDefault="009D071B" w:rsidP="00C14FA2">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Міловський район Луганщини також багатий на вимираючий вид тварин - бабаків.Також в цьому районі достатньо добре розвинуте конярство. На території Міловщини розташований заповідник «Стрілецький степ» з неповторною, чарівною природою</w:t>
      </w:r>
      <w:r w:rsidR="00A53DC2">
        <w:rPr>
          <w:rFonts w:ascii="Times New Roman" w:hAnsi="Times New Roman" w:cs="Times New Roman"/>
          <w:sz w:val="28"/>
          <w:szCs w:val="28"/>
          <w14:textOutline w14:w="0" w14:cap="flat" w14:cmpd="sng" w14:algn="ctr">
            <w14:noFill/>
            <w14:prstDash w14:val="solid"/>
            <w14:round/>
          </w14:textOutline>
        </w:rPr>
        <w:t xml:space="preserve"> [51</w:t>
      </w:r>
      <w:r w:rsidR="006A3AE1" w:rsidRPr="00DD76AC">
        <w:rPr>
          <w:rFonts w:ascii="Times New Roman" w:hAnsi="Times New Roman" w:cs="Times New Roman"/>
          <w:sz w:val="28"/>
          <w:szCs w:val="28"/>
          <w14:textOutline w14:w="0" w14:cap="flat" w14:cmpd="sng" w14:algn="ctr">
            <w14:noFill/>
            <w14:prstDash w14:val="solid"/>
            <w14:round/>
          </w14:textOutline>
        </w:rPr>
        <w:t>]</w:t>
      </w:r>
      <w:r w:rsidRPr="00DD76AC">
        <w:rPr>
          <w:rFonts w:ascii="Times New Roman" w:hAnsi="Times New Roman" w:cs="Times New Roman"/>
          <w:sz w:val="28"/>
          <w:szCs w:val="28"/>
          <w:lang w:val="uk-UA"/>
          <w14:textOutline w14:w="0" w14:cap="flat" w14:cmpd="sng" w14:algn="ctr">
            <w14:noFill/>
            <w14:prstDash w14:val="solid"/>
            <w14:round/>
          </w14:textOutline>
        </w:rPr>
        <w:t>.</w:t>
      </w:r>
    </w:p>
    <w:p w14:paraId="1B9B3663" w14:textId="7D361AF4" w:rsidR="009D071B" w:rsidRPr="00DD76AC" w:rsidRDefault="009D071B" w:rsidP="00C14FA2">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Надихаюча та неймовірно красива природа є і в Новоайдарському районі Луганської області. Тут розташований дивовіжний витвір природи – «Баранячі лоби», </w:t>
      </w:r>
      <w:r w:rsidR="00E63372" w:rsidRPr="00DD76AC">
        <w:rPr>
          <w:rFonts w:ascii="Times New Roman" w:hAnsi="Times New Roman" w:cs="Times New Roman"/>
          <w:sz w:val="28"/>
          <w:szCs w:val="28"/>
          <w:lang w:val="uk-UA"/>
          <w14:textOutline w14:w="0" w14:cap="flat" w14:cmpd="sng" w14:algn="ctr">
            <w14:noFill/>
            <w14:prstDash w14:val="solid"/>
            <w14:round/>
          </w14:textOutline>
        </w:rPr>
        <w:t>а в простонародді крейдяні скелі. У с. Дмитрівка Новоайдарського району</w:t>
      </w:r>
      <w:r w:rsidR="009E7B95" w:rsidRPr="00DD76AC">
        <w:rPr>
          <w:rFonts w:ascii="Times New Roman" w:hAnsi="Times New Roman" w:cs="Times New Roman"/>
          <w:sz w:val="28"/>
          <w:szCs w:val="28"/>
          <w:lang w:val="uk-UA"/>
          <w14:textOutline w14:w="0" w14:cap="flat" w14:cmpd="sng" w14:algn="ctr">
            <w14:noFill/>
            <w14:prstDash w14:val="solid"/>
            <w14:round/>
          </w14:textOutline>
        </w:rPr>
        <w:t xml:space="preserve"> розташований єдиний у світі бурштиновий храм. Новоайдарщина це також привабливе місце для люителів етнографічного туризму, адже у с. Смолянинове є музей, де можна знайти кам’яних баб, типову селянську хату козацьких часів і навіть штучний курган. Також Новоайдарський край славиться виставкою народних костюмів усіх районів Лугнщини. У с. Гречишкіне можно подивитися виставку дерев’яної колекції байбаків.</w:t>
      </w:r>
    </w:p>
    <w:p w14:paraId="1FB508EA" w14:textId="1B1D3BDE" w:rsidR="009E7B95" w:rsidRPr="00DD76AC" w:rsidRDefault="009E7B95" w:rsidP="00C14FA2">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Ще</w:t>
      </w:r>
      <w:r w:rsidR="00C753DA" w:rsidRPr="00DD76AC">
        <w:rPr>
          <w:rFonts w:ascii="Times New Roman" w:hAnsi="Times New Roman" w:cs="Times New Roman"/>
          <w:sz w:val="28"/>
          <w:szCs w:val="28"/>
          <w:lang w:val="uk-UA"/>
          <w14:textOutline w14:w="0" w14:cap="flat" w14:cmpd="sng" w14:algn="ctr">
            <w14:noFill/>
            <w14:prstDash w14:val="solid"/>
            <w14:round/>
          </w14:textOutline>
        </w:rPr>
        <w:t xml:space="preserve"> один не менш привабливий район Луанщини – Новопсковський район. Ця місцевість славиться неперевершеною красою крейдяної гори Пристін. У цій місцевості навіть були знайдені останки мамонта. На території району зосереджено багато елементів цінного каменю – опал. Для любителів оздоровчого туризму у Новопсковщині можна знайти термальне джерело «Солянка».</w:t>
      </w:r>
    </w:p>
    <w:p w14:paraId="4B8E62EE" w14:textId="72465E25" w:rsidR="00C753DA" w:rsidRPr="00DD76AC" w:rsidRDefault="00C753DA" w:rsidP="00C14FA2">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Сватовський район відомий своїми унікальними крейдяними печерами, де знаходиться </w:t>
      </w:r>
      <w:r w:rsidR="001B1911" w:rsidRPr="00DD76AC">
        <w:rPr>
          <w:rFonts w:ascii="Times New Roman" w:hAnsi="Times New Roman" w:cs="Times New Roman"/>
          <w:sz w:val="28"/>
          <w:szCs w:val="28"/>
          <w:lang w:val="uk-UA"/>
          <w14:textOutline w14:w="0" w14:cap="flat" w14:cmpd="sng" w14:algn="ctr">
            <w14:noFill/>
            <w14:prstDash w14:val="solid"/>
            <w14:round/>
          </w14:textOutline>
        </w:rPr>
        <w:t xml:space="preserve">Преображенський кам’яний монастир. Також район спеціалізується </w:t>
      </w:r>
      <w:r w:rsidR="001B1911" w:rsidRPr="00DD76AC">
        <w:rPr>
          <w:rFonts w:ascii="Times New Roman" w:hAnsi="Times New Roman" w:cs="Times New Roman"/>
          <w:sz w:val="28"/>
          <w:szCs w:val="28"/>
          <w:lang w:val="uk-UA"/>
          <w14:textOutline w14:w="0" w14:cap="flat" w14:cmpd="sng" w14:algn="ctr">
            <w14:noFill/>
            <w14:prstDash w14:val="solid"/>
            <w14:round/>
          </w14:textOutline>
        </w:rPr>
        <w:lastRenderedPageBreak/>
        <w:t>на бджольництві та славиться своїм медом. Тут можна побачити справжню козацьку вежу, біля 800 скіфських курганів. Кажуть, що колись це місце було дном світового океану і досі люди знаходять останки зубів акул, молюсків тощо.</w:t>
      </w:r>
    </w:p>
    <w:p w14:paraId="26C833BA" w14:textId="1B3B5DF4" w:rsidR="008A2492" w:rsidRPr="00DD76AC" w:rsidRDefault="008A2492" w:rsidP="00C14FA2">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Розглядаючи перспективи розвитку Луганщини у нинішньому становищі необхідно перш за все проводити інформатизацію населення держави та потенційних клієнтів в цілому </w:t>
      </w:r>
      <w:r w:rsidR="001B1911" w:rsidRPr="00DD76AC">
        <w:rPr>
          <w:rFonts w:ascii="Times New Roman" w:hAnsi="Times New Roman" w:cs="Times New Roman"/>
          <w:sz w:val="28"/>
          <w:szCs w:val="28"/>
          <w:lang w:val="uk-UA"/>
          <w14:textOutline w14:w="0" w14:cap="flat" w14:cmpd="sng" w14:algn="ctr">
            <w14:noFill/>
            <w14:prstDash w14:val="solid"/>
            <w14:round/>
          </w14:textOutline>
        </w:rPr>
        <w:t xml:space="preserve">про можливості відпочинку та цікаві місця нашої області </w:t>
      </w:r>
      <w:r w:rsidRPr="00DD76AC">
        <w:rPr>
          <w:rFonts w:ascii="Times New Roman" w:hAnsi="Times New Roman" w:cs="Times New Roman"/>
          <w:sz w:val="28"/>
          <w:szCs w:val="28"/>
          <w:lang w:val="uk-UA"/>
          <w14:textOutline w14:w="0" w14:cap="flat" w14:cmpd="sng" w14:algn="ctr">
            <w14:noFill/>
            <w14:prstDash w14:val="solid"/>
            <w14:round/>
          </w14:textOutline>
        </w:rPr>
        <w:t xml:space="preserve">для створення позитивного іміджу краю. Адже кожен район нашої Луганщини має свою неповторну унікальність </w:t>
      </w:r>
    </w:p>
    <w:p w14:paraId="19B2570A" w14:textId="77777777" w:rsidR="00B82930" w:rsidRDefault="00B82930" w:rsidP="00C14FA2">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p>
    <w:p w14:paraId="4AB0DDFB" w14:textId="77777777" w:rsidR="00B82930" w:rsidRDefault="00B82930" w:rsidP="00C14FA2">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p>
    <w:p w14:paraId="17861BA9" w14:textId="55E5A99F" w:rsidR="00B82930" w:rsidRPr="00B82930" w:rsidRDefault="00B82930" w:rsidP="00C14FA2">
      <w:pPr>
        <w:spacing w:after="0" w:line="360" w:lineRule="auto"/>
        <w:ind w:firstLine="709"/>
        <w:jc w:val="both"/>
        <w:rPr>
          <w:rFonts w:ascii="Times New Roman" w:hAnsi="Times New Roman" w:cs="Times New Roman"/>
          <w:b/>
          <w:bCs/>
          <w:sz w:val="28"/>
          <w:szCs w:val="28"/>
          <w:lang w:val="uk-UA"/>
          <w14:textOutline w14:w="0" w14:cap="flat" w14:cmpd="sng" w14:algn="ctr">
            <w14:noFill/>
            <w14:prstDash w14:val="solid"/>
            <w14:round/>
          </w14:textOutline>
        </w:rPr>
      </w:pPr>
      <w:r w:rsidRPr="00B82930">
        <w:rPr>
          <w:rFonts w:ascii="Times New Roman" w:hAnsi="Times New Roman" w:cs="Times New Roman"/>
          <w:b/>
          <w:bCs/>
          <w:sz w:val="28"/>
          <w:szCs w:val="28"/>
          <w:lang w:val="uk-UA"/>
          <w14:textOutline w14:w="0" w14:cap="flat" w14:cmpd="sng" w14:algn="ctr">
            <w14:noFill/>
            <w14:prstDash w14:val="solid"/>
            <w14:round/>
          </w14:textOutline>
        </w:rPr>
        <w:t>Висновки до розділу 2.</w:t>
      </w:r>
    </w:p>
    <w:p w14:paraId="3F63F7EC" w14:textId="77777777" w:rsidR="00B82930" w:rsidRDefault="00B82930" w:rsidP="00C14FA2">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p>
    <w:p w14:paraId="39B20526" w14:textId="0EDFEBC1" w:rsidR="00B07F25" w:rsidRPr="00DD76AC" w:rsidRDefault="00B07F25" w:rsidP="00C14FA2">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Отже, підбиваючи підсумки, щодо розглянутої у розділі проблематики, необхідно підкреслити, що порівняння стану та перспектив розвитку будь-якої галузі зі станом у іншій країні є корисним інструментом для стимуляції її розвитку у своїй, що ми і зробили на прикладі туристичної галузі. Завдяки такому інструменту можна побачити реальний стан галузі на сьогоднішній день, сильні та слабкі сторони, імплементувати у життя позитивний досвід іншої країни для розвитку галузі у власній тощо. Ми побачили, що база для розвитку туризму і в Україні і Польщі практично рівноцінна, але в Україні стабільному розвитку завадили декілька внутрішніх негативних факторів переважно політико-економічного характеру.</w:t>
      </w:r>
    </w:p>
    <w:p w14:paraId="7BFE01AC" w14:textId="77777777" w:rsidR="00B07F25" w:rsidRPr="00DD76AC" w:rsidRDefault="00B07F25" w:rsidP="00B07F25">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Також було проведено порівняльний аналіз розвитку галузі на Заході та Сході України, що дало змогу виявити, слабкі місця, що заважають рівномірному, стабільному розвитку в обох регіонах.</w:t>
      </w:r>
    </w:p>
    <w:p w14:paraId="1CD963C1" w14:textId="0297289F" w:rsidR="00886BA2" w:rsidRPr="00DD76AC" w:rsidRDefault="00B07F25" w:rsidP="00B07F25">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 З</w:t>
      </w:r>
      <w:r w:rsidR="00886BA2" w:rsidRPr="00DD76AC">
        <w:rPr>
          <w:rFonts w:ascii="Times New Roman" w:hAnsi="Times New Roman" w:cs="Times New Roman"/>
          <w:sz w:val="28"/>
          <w:szCs w:val="28"/>
          <w:lang w:val="uk-UA"/>
          <w14:textOutline w14:w="0" w14:cap="flat" w14:cmpd="sng" w14:algn="ctr">
            <w14:noFill/>
            <w14:prstDash w14:val="solid"/>
            <w14:round/>
          </w14:textOutline>
        </w:rPr>
        <w:t xml:space="preserve">а останні роки на долю Луганської області випало багато випробувань, що і спричинили її значне відставання від інших областей України. Серед них </w:t>
      </w:r>
      <w:r w:rsidR="00124AEC" w:rsidRPr="00DD76AC">
        <w:rPr>
          <w:rFonts w:ascii="Times New Roman" w:hAnsi="Times New Roman" w:cs="Times New Roman"/>
          <w:sz w:val="28"/>
          <w:szCs w:val="28"/>
          <w:lang w:val="uk-UA"/>
          <w14:textOutline w14:w="0" w14:cap="flat" w14:cmpd="sng" w14:algn="ctr">
            <w14:noFill/>
            <w14:prstDash w14:val="solid"/>
            <w14:round/>
          </w14:textOutline>
        </w:rPr>
        <w:t xml:space="preserve">збройний конфлікт, що розпочався у 2014 році і досі не завершився остаточно, економічна нестабільність у державі, поява </w:t>
      </w:r>
      <w:r w:rsidR="00124AEC" w:rsidRPr="00DD76AC">
        <w:rPr>
          <w:rFonts w:ascii="Times New Roman" w:hAnsi="Times New Roman" w:cs="Times New Roman"/>
          <w:sz w:val="28"/>
          <w:szCs w:val="28"/>
          <w14:textOutline w14:w="0" w14:cap="flat" w14:cmpd="sng" w14:algn="ctr">
            <w14:noFill/>
            <w14:prstDash w14:val="solid"/>
            <w14:round/>
          </w14:textOutline>
        </w:rPr>
        <w:t xml:space="preserve">смертельного вірусу </w:t>
      </w:r>
      <w:r w:rsidR="00124AEC" w:rsidRPr="00DD76AC">
        <w:rPr>
          <w:rFonts w:ascii="Times New Roman" w:hAnsi="Times New Roman" w:cs="Times New Roman"/>
          <w:sz w:val="28"/>
          <w:szCs w:val="28"/>
          <w:lang w:val="en-US"/>
          <w14:textOutline w14:w="0" w14:cap="flat" w14:cmpd="sng" w14:algn="ctr">
            <w14:noFill/>
            <w14:prstDash w14:val="solid"/>
            <w14:round/>
          </w14:textOutline>
        </w:rPr>
        <w:t>COVID</w:t>
      </w:r>
      <w:r w:rsidR="00124AEC" w:rsidRPr="00DD76AC">
        <w:rPr>
          <w:rFonts w:ascii="Times New Roman" w:hAnsi="Times New Roman" w:cs="Times New Roman"/>
          <w:sz w:val="28"/>
          <w:szCs w:val="28"/>
          <w14:textOutline w14:w="0" w14:cap="flat" w14:cmpd="sng" w14:algn="ctr">
            <w14:noFill/>
            <w14:prstDash w14:val="solid"/>
            <w14:round/>
          </w14:textOutline>
        </w:rPr>
        <w:t xml:space="preserve">-19 </w:t>
      </w:r>
      <w:r w:rsidR="00124AEC" w:rsidRPr="00DD76AC">
        <w:rPr>
          <w:rFonts w:ascii="Times New Roman" w:hAnsi="Times New Roman" w:cs="Times New Roman"/>
          <w:sz w:val="28"/>
          <w:szCs w:val="28"/>
          <w:lang w:val="uk-UA"/>
          <w14:textOutline w14:w="0" w14:cap="flat" w14:cmpd="sng" w14:algn="ctr">
            <w14:noFill/>
            <w14:prstDash w14:val="solid"/>
            <w14:round/>
          </w14:textOutline>
        </w:rPr>
        <w:t xml:space="preserve">тощо. Поряд із цими серйозними перепонами на шляху до розвитку туризму в </w:t>
      </w:r>
      <w:r w:rsidR="00124AEC" w:rsidRPr="00DD76AC">
        <w:rPr>
          <w:rFonts w:ascii="Times New Roman" w:hAnsi="Times New Roman" w:cs="Times New Roman"/>
          <w:sz w:val="28"/>
          <w:szCs w:val="28"/>
          <w:lang w:val="uk-UA"/>
          <w14:textOutline w14:w="0" w14:cap="flat" w14:cmpd="sng" w14:algn="ctr">
            <w14:noFill/>
            <w14:prstDash w14:val="solid"/>
            <w14:round/>
          </w14:textOutline>
        </w:rPr>
        <w:lastRenderedPageBreak/>
        <w:t>області були і звичайні проблеми як наприклад недостатність фінансування з боку держави, застаріле устаткування, логістична інфраструктура регіону, мала поінформованість населення про актуальний стан безпеки в регіоні та про можливі місця для відпочинку та культурні пам’ятки, що в ній розташовані. Але попри всі ці проблеми область має високий туристично-рекреаційний потенціал, що не поступається іншим регіонам нашої держави. Але для того, щоб реалізувати його по максимуму нобхідна тісна взаємодія всіх суб’єктів туристичної сфери як в області так і на загальнодержавному рівні.</w:t>
      </w:r>
    </w:p>
    <w:p w14:paraId="64D9DF04" w14:textId="6E1F49F8" w:rsidR="0005014C" w:rsidRPr="00DD76AC" w:rsidRDefault="0005014C">
      <w:pPr>
        <w:rPr>
          <w:rFonts w:ascii="Times New Roman" w:hAnsi="Times New Roman" w:cs="Times New Roman"/>
          <w:b/>
          <w:bCs/>
          <w:sz w:val="28"/>
          <w:szCs w:val="28"/>
          <w:lang w:val="uk-UA"/>
          <w14:textOutline w14:w="0" w14:cap="flat" w14:cmpd="sng" w14:algn="ctr">
            <w14:noFill/>
            <w14:prstDash w14:val="solid"/>
            <w14:round/>
          </w14:textOutline>
        </w:rPr>
      </w:pPr>
      <w:r w:rsidRPr="00DD76AC">
        <w:rPr>
          <w:rFonts w:ascii="Times New Roman" w:hAnsi="Times New Roman" w:cs="Times New Roman"/>
          <w:b/>
          <w:bCs/>
          <w:sz w:val="28"/>
          <w:szCs w:val="28"/>
          <w:lang w:val="uk-UA"/>
          <w14:textOutline w14:w="0" w14:cap="flat" w14:cmpd="sng" w14:algn="ctr">
            <w14:noFill/>
            <w14:prstDash w14:val="solid"/>
            <w14:round/>
          </w14:textOutline>
        </w:rPr>
        <w:br w:type="page"/>
      </w:r>
    </w:p>
    <w:p w14:paraId="3B1CD30E" w14:textId="125967B3" w:rsidR="00807136" w:rsidRPr="00DD76AC" w:rsidRDefault="00807136" w:rsidP="00807136">
      <w:pPr>
        <w:spacing w:after="0" w:line="360" w:lineRule="auto"/>
        <w:jc w:val="center"/>
        <w:rPr>
          <w:rFonts w:ascii="Times New Roman" w:hAnsi="Times New Roman" w:cs="Times New Roman"/>
          <w:b/>
          <w:bCs/>
          <w:sz w:val="28"/>
          <w:szCs w:val="28"/>
          <w:lang w:val="uk-UA"/>
          <w14:textOutline w14:w="0" w14:cap="flat" w14:cmpd="sng" w14:algn="ctr">
            <w14:noFill/>
            <w14:prstDash w14:val="solid"/>
            <w14:round/>
          </w14:textOutline>
        </w:rPr>
      </w:pPr>
      <w:r w:rsidRPr="00DD76AC">
        <w:rPr>
          <w:rFonts w:ascii="Times New Roman" w:hAnsi="Times New Roman" w:cs="Times New Roman"/>
          <w:b/>
          <w:bCs/>
          <w:sz w:val="28"/>
          <w:szCs w:val="28"/>
          <w:lang w:val="uk-UA"/>
          <w14:textOutline w14:w="0" w14:cap="flat" w14:cmpd="sng" w14:algn="ctr">
            <w14:noFill/>
            <w14:prstDash w14:val="solid"/>
            <w14:round/>
          </w14:textOutline>
        </w:rPr>
        <w:lastRenderedPageBreak/>
        <w:t>РОЗДІЛ 3</w:t>
      </w:r>
    </w:p>
    <w:p w14:paraId="7DFA1527" w14:textId="46BB1D6F" w:rsidR="007F3E54" w:rsidRPr="00DD76AC" w:rsidRDefault="00D4126A" w:rsidP="00A01665">
      <w:pPr>
        <w:spacing w:after="0" w:line="360" w:lineRule="auto"/>
        <w:jc w:val="center"/>
        <w:rPr>
          <w:rFonts w:ascii="Times New Roman" w:hAnsi="Times New Roman" w:cs="Times New Roman"/>
          <w:b/>
          <w:bCs/>
          <w:sz w:val="28"/>
          <w:szCs w:val="28"/>
          <w14:textOutline w14:w="0" w14:cap="flat" w14:cmpd="sng" w14:algn="ctr">
            <w14:noFill/>
            <w14:prstDash w14:val="solid"/>
            <w14:round/>
          </w14:textOutline>
        </w:rPr>
      </w:pPr>
      <w:r w:rsidRPr="00DD76AC">
        <w:rPr>
          <w:rFonts w:ascii="Times New Roman" w:hAnsi="Times New Roman" w:cs="Times New Roman"/>
          <w:b/>
          <w:bCs/>
          <w:sz w:val="28"/>
          <w:szCs w:val="28"/>
          <w:lang w:val="uk-UA"/>
          <w14:textOutline w14:w="0" w14:cap="flat" w14:cmpd="sng" w14:algn="ctr">
            <w14:noFill/>
            <w14:prstDash w14:val="solid"/>
            <w14:round/>
          </w14:textOutline>
        </w:rPr>
        <w:t>ШЛЯХИ МІНІМІЗАЦІЇ ВПЛИВУ НЕГАТИВНИХ ФАКТОРІВ НА РОЗВИТОК ТУРИСТИЧНОЇ ГАЛУЗІ КРАЇНИ</w:t>
      </w:r>
    </w:p>
    <w:p w14:paraId="1D0B5F41" w14:textId="780F68C6" w:rsidR="007859EA" w:rsidRPr="00DD76AC" w:rsidRDefault="007859EA" w:rsidP="009D0D6F">
      <w:pPr>
        <w:spacing w:after="0" w:line="360" w:lineRule="auto"/>
        <w:jc w:val="both"/>
        <w:rPr>
          <w:rFonts w:ascii="Times New Roman" w:hAnsi="Times New Roman"/>
          <w:bCs/>
          <w:iCs/>
          <w:color w:val="1A1A1A" w:themeColor="background1" w:themeShade="1A"/>
          <w:sz w:val="28"/>
          <w:szCs w:val="28"/>
        </w:rPr>
      </w:pPr>
    </w:p>
    <w:p w14:paraId="74998092" w14:textId="0E720CAF" w:rsidR="004165F2" w:rsidRPr="00DD76AC" w:rsidRDefault="009D0D6F" w:rsidP="009D0D6F">
      <w:pPr>
        <w:spacing w:after="0" w:line="360" w:lineRule="auto"/>
        <w:ind w:firstLine="709"/>
        <w:jc w:val="both"/>
        <w:rPr>
          <w:rFonts w:ascii="Times New Roman" w:hAnsi="Times New Roman"/>
          <w:b/>
          <w:bCs/>
          <w:iCs/>
          <w:color w:val="1A1A1A" w:themeColor="background1" w:themeShade="1A"/>
          <w:sz w:val="28"/>
          <w:szCs w:val="28"/>
          <w:lang w:val="uk-UA"/>
        </w:rPr>
      </w:pPr>
      <w:r w:rsidRPr="00DD76AC">
        <w:rPr>
          <w:rFonts w:ascii="Times New Roman" w:hAnsi="Times New Roman"/>
          <w:b/>
          <w:bCs/>
          <w:iCs/>
          <w:color w:val="1A1A1A" w:themeColor="background1" w:themeShade="1A"/>
          <w:sz w:val="28"/>
          <w:szCs w:val="28"/>
          <w:lang w:val="uk-UA"/>
        </w:rPr>
        <w:t xml:space="preserve">3.1 </w:t>
      </w:r>
      <w:r w:rsidR="004165F2" w:rsidRPr="00DD76AC">
        <w:rPr>
          <w:rFonts w:ascii="Times New Roman" w:hAnsi="Times New Roman"/>
          <w:b/>
          <w:bCs/>
          <w:iCs/>
          <w:color w:val="1A1A1A" w:themeColor="background1" w:themeShade="1A"/>
          <w:sz w:val="28"/>
          <w:szCs w:val="28"/>
          <w:lang w:val="uk-UA"/>
        </w:rPr>
        <w:t xml:space="preserve">Практичні </w:t>
      </w:r>
      <w:r w:rsidR="00703EAB" w:rsidRPr="00DD76AC">
        <w:rPr>
          <w:rFonts w:ascii="Times New Roman" w:hAnsi="Times New Roman"/>
          <w:b/>
          <w:bCs/>
          <w:iCs/>
          <w:color w:val="1A1A1A" w:themeColor="background1" w:themeShade="1A"/>
          <w:sz w:val="28"/>
          <w:szCs w:val="28"/>
          <w:lang w:val="uk-UA"/>
        </w:rPr>
        <w:t>рекомендації</w:t>
      </w:r>
      <w:r w:rsidR="004165F2" w:rsidRPr="00DD76AC">
        <w:rPr>
          <w:rFonts w:ascii="Times New Roman" w:hAnsi="Times New Roman"/>
          <w:b/>
          <w:bCs/>
          <w:iCs/>
          <w:color w:val="1A1A1A" w:themeColor="background1" w:themeShade="1A"/>
          <w:sz w:val="28"/>
          <w:szCs w:val="28"/>
          <w:lang w:val="uk-UA"/>
        </w:rPr>
        <w:t xml:space="preserve"> щодо можливих шляхів зниження впливу різноманітних факторів на розвиток туристичної індустрії країни</w:t>
      </w:r>
    </w:p>
    <w:p w14:paraId="7E01F3D0" w14:textId="690ABA96" w:rsidR="004165F2" w:rsidRPr="00DD76AC" w:rsidRDefault="004165F2" w:rsidP="004165F2">
      <w:pPr>
        <w:spacing w:after="0" w:line="360" w:lineRule="auto"/>
        <w:jc w:val="both"/>
        <w:rPr>
          <w:rFonts w:ascii="Times New Roman" w:hAnsi="Times New Roman"/>
          <w:bCs/>
          <w:iCs/>
          <w:color w:val="1A1A1A" w:themeColor="background1" w:themeShade="1A"/>
          <w:sz w:val="28"/>
          <w:szCs w:val="28"/>
          <w:lang w:val="uk-UA"/>
        </w:rPr>
      </w:pPr>
    </w:p>
    <w:p w14:paraId="33E8855D" w14:textId="76315928" w:rsidR="00F60DAF" w:rsidRPr="00DD76AC" w:rsidRDefault="00F60DAF" w:rsidP="004165F2">
      <w:pPr>
        <w:spacing w:after="0" w:line="360" w:lineRule="auto"/>
        <w:ind w:firstLine="709"/>
        <w:jc w:val="both"/>
        <w:rPr>
          <w:rFonts w:ascii="Times New Roman" w:hAnsi="Times New Roman"/>
          <w:bCs/>
          <w:iCs/>
          <w:sz w:val="28"/>
          <w:szCs w:val="28"/>
          <w:lang w:val="uk-UA"/>
        </w:rPr>
      </w:pPr>
      <w:r w:rsidRPr="00DD76AC">
        <w:rPr>
          <w:rFonts w:ascii="Times New Roman" w:hAnsi="Times New Roman"/>
          <w:bCs/>
          <w:iCs/>
          <w:color w:val="1A1A1A" w:themeColor="background1" w:themeShade="1A"/>
          <w:sz w:val="28"/>
          <w:szCs w:val="28"/>
          <w:lang w:val="uk-UA"/>
        </w:rPr>
        <w:t xml:space="preserve">Змістовне дослідження питання розвитку туристичної галузі у країні дало нам змогу відтворити загальну картину проблем та перепон, різноманітних полюсів сили, що можуть впливати на цей розвиток як позитивно так і негативно. Розглянувши більш детальне кожен за таких факторів ми не можемо не підкреслити той факт, що всі вони тісно взаємопов’язані між собой, та працюють у певній системі. Тож, для того щоб підтримувати стабільний розвиток галузі країни в цілому та розвиток туризму у певному регіоні чи місті зокрема, на нашу думку, ми можемо застосувати два основних підходи для стимуляції та стабілізації розвитку індустрії туризм: глобальний та </w:t>
      </w:r>
      <w:r w:rsidRPr="00DD76AC">
        <w:rPr>
          <w:rFonts w:ascii="Times New Roman" w:hAnsi="Times New Roman"/>
          <w:bCs/>
          <w:iCs/>
          <w:sz w:val="28"/>
          <w:szCs w:val="28"/>
          <w:lang w:val="uk-UA"/>
        </w:rPr>
        <w:t>локальний</w:t>
      </w:r>
      <w:r w:rsidR="00AD173F" w:rsidRPr="00DD76AC">
        <w:rPr>
          <w:rFonts w:ascii="Times New Roman" w:hAnsi="Times New Roman"/>
          <w:bCs/>
          <w:iCs/>
          <w:sz w:val="28"/>
          <w:szCs w:val="28"/>
          <w:lang w:val="uk-UA"/>
        </w:rPr>
        <w:t xml:space="preserve"> (рис. 3</w:t>
      </w:r>
      <w:r w:rsidR="005F3E76" w:rsidRPr="00DD76AC">
        <w:rPr>
          <w:rFonts w:ascii="Times New Roman" w:hAnsi="Times New Roman"/>
          <w:bCs/>
          <w:iCs/>
          <w:sz w:val="28"/>
          <w:szCs w:val="28"/>
          <w:lang w:val="uk-UA"/>
        </w:rPr>
        <w:t>.1</w:t>
      </w:r>
      <w:r w:rsidR="00AD173F" w:rsidRPr="00DD76AC">
        <w:rPr>
          <w:rFonts w:ascii="Times New Roman" w:hAnsi="Times New Roman"/>
          <w:bCs/>
          <w:iCs/>
          <w:sz w:val="28"/>
          <w:szCs w:val="28"/>
          <w:lang w:val="uk-UA"/>
        </w:rPr>
        <w:t>)</w:t>
      </w:r>
      <w:r w:rsidRPr="00DD76AC">
        <w:rPr>
          <w:rFonts w:ascii="Times New Roman" w:hAnsi="Times New Roman"/>
          <w:bCs/>
          <w:iCs/>
          <w:sz w:val="28"/>
          <w:szCs w:val="28"/>
          <w:lang w:val="uk-UA"/>
        </w:rPr>
        <w:t>.</w:t>
      </w:r>
    </w:p>
    <w:p w14:paraId="2FE50602" w14:textId="0684BB3A" w:rsidR="00AD173F" w:rsidRPr="00DD76AC" w:rsidRDefault="00BD35DA" w:rsidP="00BD35DA">
      <w:pPr>
        <w:spacing w:after="0" w:line="360" w:lineRule="auto"/>
        <w:ind w:firstLine="709"/>
        <w:jc w:val="both"/>
        <w:rPr>
          <w:rFonts w:ascii="Times New Roman" w:hAnsi="Times New Roman"/>
          <w:bCs/>
          <w:iCs/>
          <w:color w:val="1A1A1A" w:themeColor="background1" w:themeShade="1A"/>
          <w:sz w:val="28"/>
          <w:szCs w:val="28"/>
          <w:lang w:val="uk-UA"/>
        </w:rPr>
      </w:pPr>
      <w:r w:rsidRPr="00DD76AC">
        <w:rPr>
          <w:rFonts w:ascii="Times New Roman" w:hAnsi="Times New Roman"/>
          <w:bCs/>
          <w:iCs/>
          <w:noProof/>
          <w:color w:val="1A1A1A" w:themeColor="background1" w:themeShade="1A"/>
          <w:sz w:val="28"/>
          <w:szCs w:val="28"/>
          <w:lang w:eastAsia="ru-RU"/>
        </w:rPr>
        <w:drawing>
          <wp:inline distT="0" distB="0" distL="0" distR="0" wp14:anchorId="06454CB3" wp14:editId="611A2CC0">
            <wp:extent cx="5609782" cy="3257550"/>
            <wp:effectExtent l="0" t="0" r="29210" b="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3BE3471" w14:textId="7C4D377B" w:rsidR="009F30F1" w:rsidRPr="00DD76AC" w:rsidRDefault="009F30F1" w:rsidP="009F30F1">
      <w:pPr>
        <w:spacing w:after="0" w:line="360" w:lineRule="auto"/>
        <w:ind w:firstLine="709"/>
        <w:jc w:val="center"/>
        <w:rPr>
          <w:rFonts w:ascii="Times New Roman" w:hAnsi="Times New Roman"/>
          <w:bCs/>
          <w:iCs/>
          <w:color w:val="1A1A1A" w:themeColor="background1" w:themeShade="1A"/>
          <w:sz w:val="28"/>
          <w:szCs w:val="28"/>
          <w:lang w:val="uk-UA"/>
        </w:rPr>
      </w:pPr>
      <w:r w:rsidRPr="00DD76AC">
        <w:rPr>
          <w:rFonts w:ascii="Times New Roman" w:hAnsi="Times New Roman"/>
          <w:bCs/>
          <w:iCs/>
          <w:sz w:val="28"/>
          <w:szCs w:val="28"/>
          <w:lang w:val="uk-UA"/>
        </w:rPr>
        <w:t>Рис. 3</w:t>
      </w:r>
      <w:r w:rsidR="007D5F5A" w:rsidRPr="00DD76AC">
        <w:rPr>
          <w:rFonts w:ascii="Times New Roman" w:hAnsi="Times New Roman"/>
          <w:bCs/>
          <w:iCs/>
          <w:sz w:val="28"/>
          <w:szCs w:val="28"/>
          <w:lang w:val="uk-UA"/>
        </w:rPr>
        <w:t>.1</w:t>
      </w:r>
      <w:r w:rsidRPr="00DD76AC">
        <w:rPr>
          <w:rFonts w:ascii="Times New Roman" w:hAnsi="Times New Roman"/>
          <w:bCs/>
          <w:iCs/>
          <w:sz w:val="28"/>
          <w:szCs w:val="28"/>
          <w:lang w:val="uk-UA"/>
        </w:rPr>
        <w:t xml:space="preserve"> </w:t>
      </w:r>
      <w:r w:rsidRPr="00DD76AC">
        <w:rPr>
          <w:rFonts w:ascii="Times New Roman" w:hAnsi="Times New Roman"/>
          <w:bCs/>
          <w:iCs/>
          <w:color w:val="1A1A1A" w:themeColor="background1" w:themeShade="1A"/>
          <w:sz w:val="28"/>
          <w:szCs w:val="28"/>
          <w:lang w:val="uk-UA"/>
        </w:rPr>
        <w:t>Підходи до розвитку туристичної індустрії країни.</w:t>
      </w:r>
    </w:p>
    <w:p w14:paraId="39567739" w14:textId="2379D84C" w:rsidR="00895B50" w:rsidRPr="00DD76AC" w:rsidRDefault="00895B50" w:rsidP="009F30F1">
      <w:pPr>
        <w:spacing w:after="0" w:line="360" w:lineRule="auto"/>
        <w:ind w:firstLine="709"/>
        <w:jc w:val="center"/>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 xml:space="preserve">Джерело: </w:t>
      </w:r>
      <w:r w:rsidRPr="00DD76AC">
        <w:rPr>
          <w:rFonts w:ascii="Times New Roman" w:hAnsi="Times New Roman"/>
          <w:bCs/>
          <w:iCs/>
          <w:color w:val="1A1A1A" w:themeColor="background1" w:themeShade="1A"/>
          <w:sz w:val="28"/>
          <w:szCs w:val="28"/>
        </w:rPr>
        <w:t>[</w:t>
      </w:r>
      <w:r w:rsidRPr="00DD76AC">
        <w:rPr>
          <w:rFonts w:ascii="Times New Roman" w:hAnsi="Times New Roman"/>
          <w:bCs/>
          <w:iCs/>
          <w:color w:val="1A1A1A" w:themeColor="background1" w:themeShade="1A"/>
          <w:sz w:val="28"/>
          <w:szCs w:val="28"/>
          <w:lang w:val="uk-UA"/>
        </w:rPr>
        <w:t>створено автором</w:t>
      </w:r>
      <w:r w:rsidRPr="00DD76AC">
        <w:rPr>
          <w:rFonts w:ascii="Times New Roman" w:hAnsi="Times New Roman"/>
          <w:bCs/>
          <w:iCs/>
          <w:color w:val="1A1A1A" w:themeColor="background1" w:themeShade="1A"/>
          <w:sz w:val="28"/>
          <w:szCs w:val="28"/>
        </w:rPr>
        <w:t>]</w:t>
      </w:r>
    </w:p>
    <w:p w14:paraId="5C53EAB9" w14:textId="77777777" w:rsidR="009F30F1" w:rsidRPr="00DD76AC" w:rsidRDefault="009F30F1" w:rsidP="008C17EE">
      <w:pPr>
        <w:spacing w:after="0" w:line="360" w:lineRule="auto"/>
        <w:ind w:firstLine="709"/>
        <w:jc w:val="both"/>
        <w:rPr>
          <w:rFonts w:ascii="Times New Roman" w:hAnsi="Times New Roman"/>
          <w:bCs/>
          <w:iCs/>
          <w:color w:val="1A1A1A" w:themeColor="background1" w:themeShade="1A"/>
          <w:sz w:val="28"/>
          <w:szCs w:val="28"/>
          <w:lang w:val="uk-UA"/>
        </w:rPr>
      </w:pPr>
    </w:p>
    <w:p w14:paraId="38701B2A" w14:textId="25B51B4C" w:rsidR="008C17EE" w:rsidRPr="00DD76AC" w:rsidRDefault="006C120E" w:rsidP="008C17EE">
      <w:pPr>
        <w:spacing w:after="0" w:line="360" w:lineRule="auto"/>
        <w:ind w:firstLine="709"/>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lastRenderedPageBreak/>
        <w:t>Сутність глоба</w:t>
      </w:r>
      <w:r w:rsidR="00F60DAF" w:rsidRPr="00DD76AC">
        <w:rPr>
          <w:rFonts w:ascii="Times New Roman" w:hAnsi="Times New Roman"/>
          <w:bCs/>
          <w:iCs/>
          <w:color w:val="1A1A1A" w:themeColor="background1" w:themeShade="1A"/>
          <w:sz w:val="28"/>
          <w:szCs w:val="28"/>
          <w:lang w:val="uk-UA"/>
        </w:rPr>
        <w:t xml:space="preserve">льного підходу полягає </w:t>
      </w:r>
      <w:r w:rsidRPr="00DD76AC">
        <w:rPr>
          <w:rFonts w:ascii="Times New Roman" w:hAnsi="Times New Roman"/>
          <w:bCs/>
          <w:iCs/>
          <w:color w:val="1A1A1A" w:themeColor="background1" w:themeShade="1A"/>
          <w:sz w:val="28"/>
          <w:szCs w:val="28"/>
          <w:lang w:val="uk-UA"/>
        </w:rPr>
        <w:t>в концентрації уваги на проблемах та перспективах галузі з боку держави. Адже чим більша підтримка з боку влади у фінансовому, нормативно-правовому, податковому, освітньому та інших вимірах, тим відповідно стабільніший буде і розвиток галузі. При повній підтримці туристичної галузі невілюється багато перепон на шляху до розвитку туризму, адже при належному фінансуванні почнуть розвивати</w:t>
      </w:r>
      <w:r w:rsidR="008C17EE" w:rsidRPr="00DD76AC">
        <w:rPr>
          <w:rFonts w:ascii="Times New Roman" w:hAnsi="Times New Roman"/>
          <w:bCs/>
          <w:iCs/>
          <w:color w:val="1A1A1A" w:themeColor="background1" w:themeShade="1A"/>
          <w:sz w:val="28"/>
          <w:szCs w:val="28"/>
          <w:lang w:val="uk-UA"/>
        </w:rPr>
        <w:t>ся депресивні території країні</w:t>
      </w:r>
      <w:r w:rsidRPr="00DD76AC">
        <w:rPr>
          <w:rFonts w:ascii="Times New Roman" w:hAnsi="Times New Roman"/>
          <w:bCs/>
          <w:iCs/>
          <w:color w:val="1A1A1A" w:themeColor="background1" w:themeShade="1A"/>
          <w:sz w:val="28"/>
          <w:szCs w:val="28"/>
          <w:lang w:val="uk-UA"/>
        </w:rPr>
        <w:t>, покращиться стан туристичної та логістичної інфрас</w:t>
      </w:r>
      <w:r w:rsidR="008C17EE" w:rsidRPr="00DD76AC">
        <w:rPr>
          <w:rFonts w:ascii="Times New Roman" w:hAnsi="Times New Roman"/>
          <w:bCs/>
          <w:iCs/>
          <w:color w:val="1A1A1A" w:themeColor="background1" w:themeShade="1A"/>
          <w:sz w:val="28"/>
          <w:szCs w:val="28"/>
          <w:lang w:val="uk-UA"/>
        </w:rPr>
        <w:t>труктури в регіонах країни. Завдяки підтримці галузі в освітньому секторі, підвищиться рівень туристичного обслуговування та кваліфікації працівників у цій сфері тощо.</w:t>
      </w:r>
      <w:r w:rsidRPr="00DD76AC">
        <w:rPr>
          <w:rFonts w:ascii="Times New Roman" w:hAnsi="Times New Roman"/>
          <w:bCs/>
          <w:iCs/>
          <w:color w:val="1A1A1A" w:themeColor="background1" w:themeShade="1A"/>
          <w:sz w:val="28"/>
          <w:szCs w:val="28"/>
          <w:lang w:val="uk-UA"/>
        </w:rPr>
        <w:t xml:space="preserve"> </w:t>
      </w:r>
      <w:r w:rsidR="008C17EE" w:rsidRPr="00DD76AC">
        <w:rPr>
          <w:rFonts w:ascii="Times New Roman" w:hAnsi="Times New Roman"/>
          <w:bCs/>
          <w:iCs/>
          <w:color w:val="1A1A1A" w:themeColor="background1" w:themeShade="1A"/>
          <w:sz w:val="28"/>
          <w:szCs w:val="28"/>
          <w:lang w:val="uk-UA"/>
        </w:rPr>
        <w:t>Також для глобального підходу характерним є концентрація уваги на розвитку цілих регіонів, а не окремих територій чи міст. Тобто, розробка бренду області, чи її туристичного паспорту, як наприклад у Луганській області. Наш туристичний маршрут « Знайоство з Луганщиною» також розроблений на основі глобального підходу, адже у ньому популяризується цілісна картина образу Луганщини, як безпечної, цікавої, різноманітної та туристично привабливої території.</w:t>
      </w:r>
      <w:r w:rsidR="00C876EE" w:rsidRPr="00DD76AC">
        <w:rPr>
          <w:lang w:val="uk-UA"/>
        </w:rPr>
        <w:t xml:space="preserve"> </w:t>
      </w:r>
      <w:r w:rsidR="00C876EE" w:rsidRPr="00DD76AC">
        <w:rPr>
          <w:rFonts w:ascii="Times New Roman" w:hAnsi="Times New Roman"/>
          <w:bCs/>
          <w:iCs/>
          <w:color w:val="1A1A1A" w:themeColor="background1" w:themeShade="1A"/>
          <w:sz w:val="28"/>
          <w:szCs w:val="28"/>
          <w:lang w:val="uk-UA"/>
        </w:rPr>
        <w:t>Тобто необхідно приділяти увагу розвитку галузі у країні в цілому, перш за все на державному рівні, та у регіонах, за принципом від загального до конкретного.</w:t>
      </w:r>
    </w:p>
    <w:p w14:paraId="679671AB" w14:textId="77777777" w:rsidR="00AD173F" w:rsidRPr="00DD76AC" w:rsidRDefault="00C876EE" w:rsidP="008C17EE">
      <w:pPr>
        <w:spacing w:after="0" w:line="360" w:lineRule="auto"/>
        <w:ind w:firstLine="709"/>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 xml:space="preserve">Стосовно другого підходу до розвитку туристичної галузі та мінімізації впливу різноманітних факторів на неї, тобто локального підходу, то необхідно розглядати туристичну галузь як систему взаємодіючих факторів, певний організм, де кожен орган виконує свою функцію, та впливає на загальний здоровий стан усього організму. Тобто необхідно приділяти увагу розвитку кожного окремого куточку країни, локально для створення загального сприятливого, позитивного туристичного іміджу країни в цілому, за принципом від конкретного до загального. </w:t>
      </w:r>
    </w:p>
    <w:p w14:paraId="359C6981" w14:textId="03FD0372" w:rsidR="00C876EE" w:rsidRPr="00DD76AC" w:rsidRDefault="00C876EE" w:rsidP="008C17EE">
      <w:pPr>
        <w:spacing w:after="0" w:line="360" w:lineRule="auto"/>
        <w:ind w:firstLine="709"/>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 xml:space="preserve">В контексті такого підходу </w:t>
      </w:r>
      <w:r w:rsidR="00C055F2" w:rsidRPr="00DD76AC">
        <w:rPr>
          <w:rFonts w:ascii="Times New Roman" w:hAnsi="Times New Roman"/>
          <w:bCs/>
          <w:iCs/>
          <w:color w:val="1A1A1A" w:themeColor="background1" w:themeShade="1A"/>
          <w:sz w:val="28"/>
          <w:szCs w:val="28"/>
          <w:lang w:val="uk-UA"/>
        </w:rPr>
        <w:t>можно б було застосувати концепцію повільних місць, що не так давно з’явилася у світі – концепція «Cittaslow»: повільні міста, або щастя розміреного життя</w:t>
      </w:r>
      <w:r w:rsidR="006D4AD6" w:rsidRPr="00DD76AC">
        <w:rPr>
          <w:rFonts w:ascii="Times New Roman" w:hAnsi="Times New Roman"/>
          <w:bCs/>
          <w:iCs/>
          <w:color w:val="1A1A1A" w:themeColor="background1" w:themeShade="1A"/>
          <w:sz w:val="28"/>
          <w:szCs w:val="28"/>
          <w:lang w:val="uk-UA"/>
        </w:rPr>
        <w:t xml:space="preserve"> [</w:t>
      </w:r>
      <w:r w:rsidR="00F70F0D" w:rsidRPr="00DD76AC">
        <w:rPr>
          <w:rFonts w:ascii="Times New Roman" w:hAnsi="Times New Roman"/>
          <w:bCs/>
          <w:iCs/>
          <w:color w:val="1A1A1A" w:themeColor="background1" w:themeShade="1A"/>
          <w:sz w:val="28"/>
          <w:szCs w:val="28"/>
          <w:lang w:val="uk-UA"/>
        </w:rPr>
        <w:t>5</w:t>
      </w:r>
      <w:r w:rsidR="006D4AD6" w:rsidRPr="00DD76AC">
        <w:rPr>
          <w:rFonts w:ascii="Times New Roman" w:hAnsi="Times New Roman"/>
          <w:bCs/>
          <w:iCs/>
          <w:color w:val="1A1A1A" w:themeColor="background1" w:themeShade="1A"/>
          <w:sz w:val="28"/>
          <w:szCs w:val="28"/>
          <w:lang w:val="uk-UA"/>
        </w:rPr>
        <w:t>].</w:t>
      </w:r>
      <w:r w:rsidR="00C055F2" w:rsidRPr="00DD76AC">
        <w:rPr>
          <w:rFonts w:ascii="Times New Roman" w:hAnsi="Times New Roman"/>
          <w:bCs/>
          <w:iCs/>
          <w:color w:val="1A1A1A" w:themeColor="background1" w:themeShade="1A"/>
          <w:sz w:val="28"/>
          <w:szCs w:val="28"/>
          <w:lang w:val="uk-UA"/>
        </w:rPr>
        <w:t xml:space="preserve"> </w:t>
      </w:r>
      <w:r w:rsidR="006D4AD6" w:rsidRPr="00DD76AC">
        <w:rPr>
          <w:rFonts w:ascii="Times New Roman" w:hAnsi="Times New Roman"/>
          <w:bCs/>
          <w:iCs/>
          <w:color w:val="1A1A1A" w:themeColor="background1" w:themeShade="1A"/>
          <w:sz w:val="28"/>
          <w:szCs w:val="28"/>
          <w:lang w:val="uk-UA"/>
        </w:rPr>
        <w:t>На нашу думку вона б</w:t>
      </w:r>
      <w:r w:rsidR="00C055F2" w:rsidRPr="00DD76AC">
        <w:rPr>
          <w:rFonts w:ascii="Times New Roman" w:hAnsi="Times New Roman"/>
          <w:bCs/>
          <w:iCs/>
          <w:color w:val="1A1A1A" w:themeColor="background1" w:themeShade="1A"/>
          <w:sz w:val="28"/>
          <w:szCs w:val="28"/>
          <w:lang w:val="uk-UA"/>
        </w:rPr>
        <w:t xml:space="preserve"> добре підійшла для розвитку</w:t>
      </w:r>
      <w:r w:rsidR="006D4AD6" w:rsidRPr="00DD76AC">
        <w:rPr>
          <w:rFonts w:ascii="Times New Roman" w:hAnsi="Times New Roman"/>
          <w:bCs/>
          <w:iCs/>
          <w:color w:val="1A1A1A" w:themeColor="background1" w:themeShade="1A"/>
          <w:sz w:val="28"/>
          <w:szCs w:val="28"/>
          <w:lang w:val="uk-UA"/>
        </w:rPr>
        <w:t xml:space="preserve"> міст нашого регіону, </w:t>
      </w:r>
      <w:r w:rsidR="00C055F2" w:rsidRPr="00DD76AC">
        <w:rPr>
          <w:rFonts w:ascii="Times New Roman" w:hAnsi="Times New Roman"/>
          <w:bCs/>
          <w:iCs/>
          <w:color w:val="1A1A1A" w:themeColor="background1" w:themeShade="1A"/>
          <w:sz w:val="28"/>
          <w:szCs w:val="28"/>
          <w:lang w:val="uk-UA"/>
        </w:rPr>
        <w:t>Луганської області зокрема.</w:t>
      </w:r>
    </w:p>
    <w:p w14:paraId="2CAC3FC2" w14:textId="1E6A3F14" w:rsidR="000C5761" w:rsidRPr="00DD76AC" w:rsidRDefault="000C5761" w:rsidP="001A2CEC">
      <w:pPr>
        <w:spacing w:after="0" w:line="360" w:lineRule="auto"/>
        <w:ind w:firstLine="709"/>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lastRenderedPageBreak/>
        <w:t xml:space="preserve">Ми вважаємо, що такий підхід має право на існування, адже застосовуючи концепцію повільних міст, що направлена на покращення життя міста у різних сферах, турботу про навколишне середовище, боротьбу проти усередниння усіх міст та глобалізації, за унікальність та спокій, підвищиться і рівень життя людей таких міст, покращиться стан навколишнього середовища, транспортної інфраструктури, туристичної інфрастуктури, </w:t>
      </w:r>
      <w:r w:rsidR="00AD173F" w:rsidRPr="00DD76AC">
        <w:rPr>
          <w:rFonts w:ascii="Times New Roman" w:hAnsi="Times New Roman"/>
          <w:bCs/>
          <w:iCs/>
          <w:color w:val="1A1A1A" w:themeColor="background1" w:themeShade="1A"/>
          <w:sz w:val="28"/>
          <w:szCs w:val="28"/>
          <w:lang w:val="uk-UA"/>
        </w:rPr>
        <w:t>гастрономічної інфраструктури тощо. А якщо застосувати таку практику не водному а в багатьох містах то підвищіться і рівень життя і туристична привабливість регіону в цілома, за принципом від конкретного до загального.</w:t>
      </w:r>
    </w:p>
    <w:p w14:paraId="733E0153" w14:textId="7ABBAF11" w:rsidR="00AD173F" w:rsidRPr="00DD76AC" w:rsidRDefault="00931275" w:rsidP="001A2CEC">
      <w:pPr>
        <w:spacing w:after="0" w:line="360" w:lineRule="auto"/>
        <w:ind w:firstLine="709"/>
        <w:jc w:val="both"/>
        <w:rPr>
          <w:rFonts w:ascii="Times New Roman" w:hAnsi="Times New Roman"/>
          <w:bCs/>
          <w:iCs/>
          <w:sz w:val="28"/>
          <w:szCs w:val="28"/>
          <w:lang w:val="uk-UA"/>
        </w:rPr>
      </w:pPr>
      <w:r w:rsidRPr="00DD76AC">
        <w:rPr>
          <w:rFonts w:ascii="Times New Roman" w:hAnsi="Times New Roman"/>
          <w:bCs/>
          <w:iCs/>
          <w:sz w:val="28"/>
          <w:szCs w:val="28"/>
          <w:lang w:val="uk-UA"/>
        </w:rPr>
        <w:t>Розвиток туристичної галузі залежить від системи факторів, які справляють на нього як позитивний, так і негативний вплив. Систематизація та класифікація цих факторів дозволить сформувати</w:t>
      </w:r>
      <w:r w:rsidR="006D36CC" w:rsidRPr="00DD76AC">
        <w:rPr>
          <w:rFonts w:ascii="Times New Roman" w:hAnsi="Times New Roman"/>
          <w:bCs/>
          <w:iCs/>
          <w:sz w:val="28"/>
          <w:szCs w:val="28"/>
          <w:lang w:val="uk-UA"/>
        </w:rPr>
        <w:t xml:space="preserve"> цілісну картину сильних та слабких сторін у туризмі, що потребують першочергової уваги</w:t>
      </w:r>
      <w:r w:rsidRPr="00DD76AC">
        <w:rPr>
          <w:rFonts w:ascii="Times New Roman" w:hAnsi="Times New Roman"/>
          <w:bCs/>
          <w:iCs/>
          <w:sz w:val="28"/>
          <w:szCs w:val="28"/>
          <w:lang w:val="uk-UA"/>
        </w:rPr>
        <w:t>.</w:t>
      </w:r>
      <w:r w:rsidR="005C79F2" w:rsidRPr="00DD76AC">
        <w:rPr>
          <w:rFonts w:ascii="Times New Roman" w:hAnsi="Times New Roman"/>
          <w:bCs/>
          <w:iCs/>
          <w:sz w:val="28"/>
          <w:szCs w:val="28"/>
          <w:lang w:val="uk-UA"/>
        </w:rPr>
        <w:t xml:space="preserve"> Це дозволить органам державної влади сконцентрувати увагу перш за все на самих нагальних потребах та проблемах у галузі, що потребують вирішення.</w:t>
      </w:r>
    </w:p>
    <w:p w14:paraId="0D3827B3" w14:textId="42BD6D59" w:rsidR="005C79F2" w:rsidRPr="00DD76AC" w:rsidRDefault="00C647F4" w:rsidP="001A2CEC">
      <w:pPr>
        <w:spacing w:after="0" w:line="360" w:lineRule="auto"/>
        <w:ind w:firstLine="709"/>
        <w:jc w:val="both"/>
        <w:rPr>
          <w:rFonts w:ascii="Times New Roman" w:hAnsi="Times New Roman"/>
          <w:bCs/>
          <w:iCs/>
          <w:sz w:val="28"/>
          <w:szCs w:val="28"/>
          <w:lang w:val="uk-UA"/>
        </w:rPr>
      </w:pPr>
      <w:r w:rsidRPr="00DD76AC">
        <w:rPr>
          <w:rFonts w:ascii="Times New Roman" w:hAnsi="Times New Roman"/>
          <w:bCs/>
          <w:iCs/>
          <w:sz w:val="28"/>
          <w:szCs w:val="28"/>
          <w:lang w:val="uk-UA"/>
        </w:rPr>
        <w:t>Ще одним досить корисним та</w:t>
      </w:r>
      <w:r w:rsidR="0074077E" w:rsidRPr="00DD76AC">
        <w:rPr>
          <w:rFonts w:ascii="Times New Roman" w:hAnsi="Times New Roman"/>
          <w:bCs/>
          <w:iCs/>
          <w:sz w:val="28"/>
          <w:szCs w:val="28"/>
          <w:lang w:val="uk-UA"/>
        </w:rPr>
        <w:t xml:space="preserve"> цікавим інструментов, що може допомогти розвитку туристичної індустрії країни є залучення досвіду інших країн а також порівняння їх здобутків у галузі із здобутками власної держави.</w:t>
      </w:r>
      <w:r w:rsidRPr="00DD76AC">
        <w:rPr>
          <w:rFonts w:ascii="Times New Roman" w:hAnsi="Times New Roman"/>
          <w:bCs/>
          <w:iCs/>
          <w:sz w:val="28"/>
          <w:szCs w:val="28"/>
          <w:lang w:val="uk-UA"/>
        </w:rPr>
        <w:t xml:space="preserve"> </w:t>
      </w:r>
    </w:p>
    <w:p w14:paraId="7818B95C" w14:textId="591248CE" w:rsidR="00C647F4" w:rsidRPr="00DD76AC" w:rsidRDefault="00C647F4" w:rsidP="001A2CEC">
      <w:pPr>
        <w:spacing w:after="0" w:line="360" w:lineRule="auto"/>
        <w:ind w:firstLine="709"/>
        <w:jc w:val="both"/>
        <w:rPr>
          <w:rFonts w:ascii="Times New Roman" w:hAnsi="Times New Roman"/>
          <w:bCs/>
          <w:iCs/>
          <w:sz w:val="28"/>
          <w:szCs w:val="28"/>
          <w:lang w:val="uk-UA"/>
        </w:rPr>
      </w:pPr>
      <w:r w:rsidRPr="00DD76AC">
        <w:rPr>
          <w:rFonts w:ascii="Times New Roman" w:hAnsi="Times New Roman"/>
          <w:bCs/>
          <w:iCs/>
          <w:sz w:val="28"/>
          <w:szCs w:val="28"/>
          <w:lang w:val="uk-UA"/>
        </w:rPr>
        <w:t>Із дослідження у попередніх розділах ми побачили, що наша держава щє знаходиться практично на початковому етапі процесу освоєння туристичної галузі як однієї з провідних галузей економіки, при цьому маючи досить високий природно-рекреаційний потенціал. Але на сьогоднішній день є досить багато прикладів світових країн, для яких туризм є провідною галуззю економіки. Серед таких країн можна назвати Єгипет, ОАЕ, Бразилію, Мексику, Грецію тощо.</w:t>
      </w:r>
      <w:r w:rsidR="00B01399" w:rsidRPr="00DD76AC">
        <w:rPr>
          <w:rFonts w:ascii="Times New Roman" w:hAnsi="Times New Roman"/>
          <w:bCs/>
          <w:iCs/>
          <w:sz w:val="28"/>
          <w:szCs w:val="28"/>
          <w:lang w:val="uk-UA"/>
        </w:rPr>
        <w:t xml:space="preserve"> Приклад цих країн доводить, що туризм є перспективною сферою для розвитку, яку раніше сильно недооцінювали.</w:t>
      </w:r>
    </w:p>
    <w:p w14:paraId="2D7FE852" w14:textId="2A82DC93" w:rsidR="00B01399" w:rsidRPr="00DD76AC" w:rsidRDefault="00B01399" w:rsidP="001A2CEC">
      <w:pPr>
        <w:spacing w:after="0" w:line="360" w:lineRule="auto"/>
        <w:ind w:firstLine="709"/>
        <w:jc w:val="both"/>
        <w:rPr>
          <w:rFonts w:ascii="Times New Roman" w:hAnsi="Times New Roman"/>
          <w:bCs/>
          <w:iCs/>
          <w:sz w:val="28"/>
          <w:szCs w:val="28"/>
          <w:lang w:val="uk-UA"/>
        </w:rPr>
      </w:pPr>
      <w:r w:rsidRPr="00DD76AC">
        <w:rPr>
          <w:rFonts w:ascii="Times New Roman" w:hAnsi="Times New Roman"/>
          <w:bCs/>
          <w:iCs/>
          <w:sz w:val="28"/>
          <w:szCs w:val="28"/>
          <w:lang w:val="uk-UA"/>
        </w:rPr>
        <w:t xml:space="preserve">Також, у попередньому розділі ми дослідили, що порівняння поточного стану розвитку туристичної індустрії двох країн та факторів, що на нього впливають, показало, що наша держава нічим не гірша і має такий же великий набір початкового потенціалу для розвитку туризму як і Польща. Завдяки </w:t>
      </w:r>
      <w:r w:rsidRPr="00DD76AC">
        <w:rPr>
          <w:rFonts w:ascii="Times New Roman" w:hAnsi="Times New Roman"/>
          <w:bCs/>
          <w:iCs/>
          <w:sz w:val="28"/>
          <w:szCs w:val="28"/>
          <w:lang w:val="uk-UA"/>
        </w:rPr>
        <w:lastRenderedPageBreak/>
        <w:t>порівнянню вдалося визначити, що на сьогодніщній день розвитку туризму в Україні заважають найбільше політико-економічні фактори, на відміну від Польщі, у якій ці сфери на данний момент відносно стабільні. Тож перш за все для стимуляції пожальшого розвитку галузі необхідно звертати увагу саме на них.</w:t>
      </w:r>
    </w:p>
    <w:p w14:paraId="1A8D4247" w14:textId="5F729403" w:rsidR="00A91198" w:rsidRPr="00DD76AC" w:rsidRDefault="00A91198" w:rsidP="00A91198">
      <w:pPr>
        <w:spacing w:after="0" w:line="360" w:lineRule="auto"/>
        <w:ind w:firstLine="709"/>
        <w:jc w:val="both"/>
        <w:rPr>
          <w:rFonts w:ascii="Times New Roman" w:hAnsi="Times New Roman"/>
          <w:bCs/>
          <w:iCs/>
          <w:sz w:val="28"/>
          <w:szCs w:val="28"/>
          <w:lang w:val="uk-UA"/>
        </w:rPr>
      </w:pPr>
      <w:r w:rsidRPr="00DD76AC">
        <w:rPr>
          <w:rFonts w:ascii="Times New Roman" w:hAnsi="Times New Roman"/>
          <w:bCs/>
          <w:iCs/>
          <w:sz w:val="28"/>
          <w:szCs w:val="28"/>
          <w:lang w:val="uk-UA"/>
        </w:rPr>
        <w:t>Важливим досвідом, що можна застосувати досліджуючи розвиток туристичної галузі у інших країнах, ми вважає інноваційний.</w:t>
      </w:r>
    </w:p>
    <w:p w14:paraId="78FB49A7" w14:textId="7995474E" w:rsidR="00A91198" w:rsidRPr="00DD76AC" w:rsidRDefault="00A91198" w:rsidP="001A2CEC">
      <w:pPr>
        <w:spacing w:after="0" w:line="360" w:lineRule="auto"/>
        <w:ind w:firstLine="709"/>
        <w:jc w:val="both"/>
        <w:rPr>
          <w:rFonts w:ascii="Times New Roman" w:hAnsi="Times New Roman"/>
          <w:bCs/>
          <w:iCs/>
          <w:sz w:val="28"/>
          <w:szCs w:val="28"/>
          <w:lang w:val="uk-UA"/>
        </w:rPr>
      </w:pPr>
      <w:r w:rsidRPr="00DD76AC">
        <w:rPr>
          <w:rFonts w:ascii="Times New Roman" w:hAnsi="Times New Roman"/>
          <w:bCs/>
          <w:iCs/>
          <w:sz w:val="28"/>
          <w:szCs w:val="28"/>
          <w:lang w:val="uk-UA"/>
        </w:rPr>
        <w:t>Цікавим прикладом може бути а</w:t>
      </w:r>
      <w:r w:rsidR="00B01399" w:rsidRPr="00DD76AC">
        <w:rPr>
          <w:rFonts w:ascii="Times New Roman" w:hAnsi="Times New Roman"/>
          <w:bCs/>
          <w:iCs/>
          <w:sz w:val="28"/>
          <w:szCs w:val="28"/>
          <w:lang w:val="uk-UA"/>
        </w:rPr>
        <w:t xml:space="preserve">гротуризм (сільський туризм, </w:t>
      </w:r>
      <w:r w:rsidR="00B01399" w:rsidRPr="00DD76AC">
        <w:rPr>
          <w:rFonts w:ascii="Times New Roman" w:hAnsi="Times New Roman"/>
          <w:bCs/>
          <w:iCs/>
          <w:sz w:val="28"/>
          <w:szCs w:val="28"/>
        </w:rPr>
        <w:t>rural</w:t>
      </w:r>
      <w:r w:rsidR="00B01399" w:rsidRPr="00DD76AC">
        <w:rPr>
          <w:rFonts w:ascii="Times New Roman" w:hAnsi="Times New Roman"/>
          <w:bCs/>
          <w:iCs/>
          <w:sz w:val="28"/>
          <w:szCs w:val="28"/>
          <w:lang w:val="uk-UA"/>
        </w:rPr>
        <w:t xml:space="preserve"> </w:t>
      </w:r>
      <w:r w:rsidR="00B01399" w:rsidRPr="00DD76AC">
        <w:rPr>
          <w:rFonts w:ascii="Times New Roman" w:hAnsi="Times New Roman"/>
          <w:bCs/>
          <w:iCs/>
          <w:sz w:val="28"/>
          <w:szCs w:val="28"/>
        </w:rPr>
        <w:t>tourism</w:t>
      </w:r>
      <w:r w:rsidR="00B01399" w:rsidRPr="00DD76AC">
        <w:rPr>
          <w:rFonts w:ascii="Times New Roman" w:hAnsi="Times New Roman"/>
          <w:bCs/>
          <w:iCs/>
          <w:sz w:val="28"/>
          <w:szCs w:val="28"/>
          <w:lang w:val="uk-UA"/>
        </w:rPr>
        <w:t>)</w:t>
      </w:r>
      <w:r w:rsidRPr="00DD76AC">
        <w:rPr>
          <w:rFonts w:ascii="Times New Roman" w:hAnsi="Times New Roman"/>
          <w:bCs/>
          <w:iCs/>
          <w:sz w:val="28"/>
          <w:szCs w:val="28"/>
          <w:lang w:val="uk-UA"/>
        </w:rPr>
        <w:t>, що</w:t>
      </w:r>
      <w:r w:rsidR="00B01399" w:rsidRPr="00DD76AC">
        <w:rPr>
          <w:rFonts w:ascii="Times New Roman" w:hAnsi="Times New Roman"/>
          <w:bCs/>
          <w:iCs/>
          <w:sz w:val="28"/>
          <w:szCs w:val="28"/>
          <w:lang w:val="uk-UA"/>
        </w:rPr>
        <w:t xml:space="preserve"> включає відвідування туристами сільської місцевості з метою відпочинку та організації розваг в екологічно чистих (щодо міських поселень) районах</w:t>
      </w:r>
      <w:r w:rsidR="00A53DC2">
        <w:rPr>
          <w:rFonts w:ascii="Times New Roman" w:hAnsi="Times New Roman"/>
          <w:bCs/>
          <w:iCs/>
          <w:sz w:val="28"/>
          <w:szCs w:val="28"/>
          <w:lang w:val="uk-UA"/>
        </w:rPr>
        <w:t xml:space="preserve"> [42</w:t>
      </w:r>
      <w:r w:rsidR="006D4AD6" w:rsidRPr="00DD76AC">
        <w:rPr>
          <w:rFonts w:ascii="Times New Roman" w:hAnsi="Times New Roman"/>
          <w:bCs/>
          <w:iCs/>
          <w:sz w:val="28"/>
          <w:szCs w:val="28"/>
          <w:lang w:val="uk-UA"/>
        </w:rPr>
        <w:t>, с.43]</w:t>
      </w:r>
      <w:r w:rsidR="00B01399" w:rsidRPr="00DD76AC">
        <w:rPr>
          <w:rFonts w:ascii="Times New Roman" w:hAnsi="Times New Roman"/>
          <w:bCs/>
          <w:iCs/>
          <w:sz w:val="28"/>
          <w:szCs w:val="28"/>
          <w:lang w:val="uk-UA"/>
        </w:rPr>
        <w:t xml:space="preserve">. Передумовами для його розвитку, поширення і все більшою популярністю є: </w:t>
      </w:r>
    </w:p>
    <w:p w14:paraId="73583DA2" w14:textId="40990914" w:rsidR="00A91198" w:rsidRPr="00DD76AC" w:rsidRDefault="00A91198" w:rsidP="001A2CEC">
      <w:pPr>
        <w:spacing w:after="0" w:line="360" w:lineRule="auto"/>
        <w:ind w:firstLine="709"/>
        <w:jc w:val="both"/>
        <w:rPr>
          <w:rFonts w:ascii="Times New Roman" w:hAnsi="Times New Roman"/>
          <w:bCs/>
          <w:iCs/>
          <w:sz w:val="28"/>
          <w:szCs w:val="28"/>
          <w:lang w:val="uk-UA"/>
        </w:rPr>
      </w:pPr>
      <w:r w:rsidRPr="00DD76AC">
        <w:rPr>
          <w:rFonts w:ascii="Times New Roman" w:hAnsi="Times New Roman"/>
          <w:bCs/>
          <w:iCs/>
          <w:sz w:val="28"/>
          <w:szCs w:val="28"/>
          <w:lang w:val="uk-UA"/>
        </w:rPr>
        <w:t>зростаючий рівень урбанізації</w:t>
      </w:r>
      <w:r w:rsidRPr="00DD76AC">
        <w:rPr>
          <w:rFonts w:ascii="Times New Roman" w:hAnsi="Times New Roman"/>
          <w:bCs/>
          <w:iCs/>
          <w:sz w:val="28"/>
          <w:szCs w:val="28"/>
        </w:rPr>
        <w:t>;</w:t>
      </w:r>
      <w:r w:rsidR="00B01399" w:rsidRPr="00DD76AC">
        <w:rPr>
          <w:rFonts w:ascii="Times New Roman" w:hAnsi="Times New Roman"/>
          <w:bCs/>
          <w:iCs/>
          <w:sz w:val="28"/>
          <w:szCs w:val="28"/>
          <w:lang w:val="uk-UA"/>
        </w:rPr>
        <w:t xml:space="preserve"> </w:t>
      </w:r>
    </w:p>
    <w:p w14:paraId="0C97CB06" w14:textId="754AD51C" w:rsidR="00A91198" w:rsidRPr="00DD76AC" w:rsidRDefault="00B01399" w:rsidP="001A2CEC">
      <w:pPr>
        <w:spacing w:after="0" w:line="360" w:lineRule="auto"/>
        <w:ind w:firstLine="709"/>
        <w:jc w:val="both"/>
        <w:rPr>
          <w:rFonts w:ascii="Times New Roman" w:hAnsi="Times New Roman"/>
          <w:bCs/>
          <w:iCs/>
          <w:sz w:val="28"/>
          <w:szCs w:val="28"/>
          <w:lang w:val="uk-UA"/>
        </w:rPr>
      </w:pPr>
      <w:r w:rsidRPr="00DD76AC">
        <w:rPr>
          <w:rFonts w:ascii="Times New Roman" w:hAnsi="Times New Roman"/>
          <w:bCs/>
          <w:iCs/>
          <w:sz w:val="28"/>
          <w:szCs w:val="28"/>
          <w:lang w:val="uk-UA"/>
        </w:rPr>
        <w:t>доступність для</w:t>
      </w:r>
      <w:r w:rsidR="00A91198" w:rsidRPr="00DD76AC">
        <w:rPr>
          <w:rFonts w:ascii="Times New Roman" w:hAnsi="Times New Roman"/>
          <w:bCs/>
          <w:iCs/>
          <w:sz w:val="28"/>
          <w:szCs w:val="28"/>
          <w:lang w:val="uk-UA"/>
        </w:rPr>
        <w:t xml:space="preserve"> багатьох відпочинку за невисокою ціною;</w:t>
      </w:r>
      <w:r w:rsidRPr="00DD76AC">
        <w:rPr>
          <w:rFonts w:ascii="Times New Roman" w:hAnsi="Times New Roman"/>
          <w:bCs/>
          <w:iCs/>
          <w:sz w:val="28"/>
          <w:szCs w:val="28"/>
          <w:lang w:val="uk-UA"/>
        </w:rPr>
        <w:t xml:space="preserve"> </w:t>
      </w:r>
    </w:p>
    <w:p w14:paraId="3BD9A07D" w14:textId="51CFD5FB" w:rsidR="00A91198" w:rsidRPr="00DD76AC" w:rsidRDefault="00B01399" w:rsidP="001A2CEC">
      <w:pPr>
        <w:spacing w:after="0" w:line="360" w:lineRule="auto"/>
        <w:ind w:firstLine="709"/>
        <w:jc w:val="both"/>
        <w:rPr>
          <w:rFonts w:ascii="Times New Roman" w:hAnsi="Times New Roman"/>
          <w:bCs/>
          <w:iCs/>
          <w:sz w:val="28"/>
          <w:szCs w:val="28"/>
          <w:lang w:val="uk-UA"/>
        </w:rPr>
      </w:pPr>
      <w:r w:rsidRPr="00DD76AC">
        <w:rPr>
          <w:rFonts w:ascii="Times New Roman" w:hAnsi="Times New Roman"/>
          <w:bCs/>
          <w:iCs/>
          <w:sz w:val="28"/>
          <w:szCs w:val="28"/>
          <w:lang w:val="uk-UA"/>
        </w:rPr>
        <w:t>можливість харчування екологічно ч</w:t>
      </w:r>
      <w:r w:rsidR="00A91198" w:rsidRPr="00DD76AC">
        <w:rPr>
          <w:rFonts w:ascii="Times New Roman" w:hAnsi="Times New Roman"/>
          <w:bCs/>
          <w:iCs/>
          <w:sz w:val="28"/>
          <w:szCs w:val="28"/>
          <w:lang w:val="uk-UA"/>
        </w:rPr>
        <w:t>исти</w:t>
      </w:r>
      <w:r w:rsidRPr="00DD76AC">
        <w:rPr>
          <w:rFonts w:ascii="Times New Roman" w:hAnsi="Times New Roman"/>
          <w:bCs/>
          <w:iCs/>
          <w:sz w:val="28"/>
          <w:szCs w:val="28"/>
          <w:lang w:val="uk-UA"/>
        </w:rPr>
        <w:t xml:space="preserve">ми </w:t>
      </w:r>
      <w:r w:rsidR="00A91198" w:rsidRPr="00DD76AC">
        <w:rPr>
          <w:rFonts w:ascii="Times New Roman" w:hAnsi="Times New Roman"/>
          <w:bCs/>
          <w:iCs/>
          <w:sz w:val="28"/>
          <w:szCs w:val="28"/>
          <w:lang w:val="uk-UA"/>
        </w:rPr>
        <w:t>і корисними свіжими продуктами;</w:t>
      </w:r>
    </w:p>
    <w:p w14:paraId="18A620BD" w14:textId="4A9EE36C" w:rsidR="00A91198" w:rsidRPr="00DD76AC" w:rsidRDefault="00B01399" w:rsidP="001A2CEC">
      <w:pPr>
        <w:spacing w:after="0" w:line="360" w:lineRule="auto"/>
        <w:ind w:firstLine="709"/>
        <w:jc w:val="both"/>
        <w:rPr>
          <w:rFonts w:ascii="Times New Roman" w:hAnsi="Times New Roman"/>
          <w:bCs/>
          <w:iCs/>
          <w:sz w:val="28"/>
          <w:szCs w:val="28"/>
          <w:lang w:val="uk-UA"/>
        </w:rPr>
      </w:pPr>
      <w:r w:rsidRPr="00DD76AC">
        <w:rPr>
          <w:rFonts w:ascii="Times New Roman" w:hAnsi="Times New Roman"/>
          <w:bCs/>
          <w:iCs/>
          <w:sz w:val="28"/>
          <w:szCs w:val="28"/>
          <w:lang w:val="uk-UA"/>
        </w:rPr>
        <w:t>бажання побути на природі</w:t>
      </w:r>
      <w:r w:rsidR="00A91198" w:rsidRPr="00DD76AC">
        <w:rPr>
          <w:rFonts w:ascii="Times New Roman" w:hAnsi="Times New Roman"/>
          <w:bCs/>
          <w:iCs/>
          <w:sz w:val="28"/>
          <w:szCs w:val="28"/>
          <w:lang w:val="uk-UA"/>
        </w:rPr>
        <w:t xml:space="preserve"> тощо.</w:t>
      </w:r>
    </w:p>
    <w:p w14:paraId="76821DEF" w14:textId="77777777" w:rsidR="00A91198" w:rsidRPr="00DD76AC" w:rsidRDefault="00B01399" w:rsidP="001A2CEC">
      <w:pPr>
        <w:spacing w:after="0" w:line="360" w:lineRule="auto"/>
        <w:ind w:firstLine="709"/>
        <w:jc w:val="both"/>
        <w:rPr>
          <w:rFonts w:ascii="Times New Roman" w:hAnsi="Times New Roman"/>
          <w:bCs/>
          <w:iCs/>
          <w:sz w:val="28"/>
          <w:szCs w:val="28"/>
          <w:lang w:val="uk-UA"/>
        </w:rPr>
      </w:pPr>
      <w:r w:rsidRPr="00DD76AC">
        <w:rPr>
          <w:rFonts w:ascii="Times New Roman" w:hAnsi="Times New Roman"/>
          <w:bCs/>
          <w:iCs/>
          <w:sz w:val="28"/>
          <w:szCs w:val="28"/>
          <w:lang w:val="uk-UA"/>
        </w:rPr>
        <w:t xml:space="preserve">Для організації агротуризму створюються спеціальні </w:t>
      </w:r>
      <w:r w:rsidR="00A91198" w:rsidRPr="00DD76AC">
        <w:rPr>
          <w:rFonts w:ascii="Times New Roman" w:hAnsi="Times New Roman"/>
          <w:bCs/>
          <w:iCs/>
          <w:sz w:val="28"/>
          <w:szCs w:val="28"/>
          <w:lang w:val="uk-UA"/>
        </w:rPr>
        <w:t>«туристські села», формуються «сільські тури»</w:t>
      </w:r>
      <w:r w:rsidRPr="00DD76AC">
        <w:rPr>
          <w:rFonts w:ascii="Times New Roman" w:hAnsi="Times New Roman"/>
          <w:bCs/>
          <w:iCs/>
          <w:sz w:val="28"/>
          <w:szCs w:val="28"/>
          <w:lang w:val="uk-UA"/>
        </w:rPr>
        <w:t xml:space="preserve"> з проживанням</w:t>
      </w:r>
      <w:r w:rsidR="00A91198" w:rsidRPr="00DD76AC">
        <w:rPr>
          <w:rFonts w:ascii="Times New Roman" w:hAnsi="Times New Roman"/>
          <w:bCs/>
          <w:iCs/>
          <w:sz w:val="28"/>
          <w:szCs w:val="28"/>
          <w:lang w:val="uk-UA"/>
        </w:rPr>
        <w:t xml:space="preserve"> та харчуванням у сільських бу</w:t>
      </w:r>
      <w:r w:rsidRPr="00DD76AC">
        <w:rPr>
          <w:rFonts w:ascii="Times New Roman" w:hAnsi="Times New Roman"/>
          <w:bCs/>
          <w:iCs/>
          <w:sz w:val="28"/>
          <w:szCs w:val="28"/>
          <w:lang w:val="uk-UA"/>
        </w:rPr>
        <w:t>динках (сім'ях), розташованих в екологічно чис</w:t>
      </w:r>
      <w:r w:rsidR="00A91198" w:rsidRPr="00DD76AC">
        <w:rPr>
          <w:rFonts w:ascii="Times New Roman" w:hAnsi="Times New Roman"/>
          <w:bCs/>
          <w:iCs/>
          <w:sz w:val="28"/>
          <w:szCs w:val="28"/>
          <w:lang w:val="uk-UA"/>
        </w:rPr>
        <w:t>тих ра</w:t>
      </w:r>
      <w:r w:rsidRPr="00DD76AC">
        <w:rPr>
          <w:rFonts w:ascii="Times New Roman" w:hAnsi="Times New Roman"/>
          <w:bCs/>
          <w:iCs/>
          <w:sz w:val="28"/>
          <w:szCs w:val="28"/>
          <w:lang w:val="uk-UA"/>
        </w:rPr>
        <w:t xml:space="preserve">йонах. </w:t>
      </w:r>
    </w:p>
    <w:p w14:paraId="7954AD2B" w14:textId="6D6373B3" w:rsidR="00B01399" w:rsidRPr="00DD76AC" w:rsidRDefault="00A91198" w:rsidP="001A2CEC">
      <w:pPr>
        <w:spacing w:after="0" w:line="360" w:lineRule="auto"/>
        <w:ind w:firstLine="709"/>
        <w:jc w:val="both"/>
        <w:rPr>
          <w:rFonts w:ascii="Times New Roman" w:hAnsi="Times New Roman"/>
          <w:bCs/>
          <w:iCs/>
          <w:sz w:val="28"/>
          <w:szCs w:val="28"/>
        </w:rPr>
      </w:pPr>
      <w:r w:rsidRPr="00DD76AC">
        <w:rPr>
          <w:rFonts w:ascii="Times New Roman" w:hAnsi="Times New Roman"/>
          <w:bCs/>
          <w:iCs/>
          <w:sz w:val="28"/>
          <w:szCs w:val="28"/>
        </w:rPr>
        <w:t>Агротуризм «одного дня» широко поширений в Ка</w:t>
      </w:r>
      <w:r w:rsidR="00B01399" w:rsidRPr="00DD76AC">
        <w:rPr>
          <w:rFonts w:ascii="Times New Roman" w:hAnsi="Times New Roman"/>
          <w:bCs/>
          <w:iCs/>
          <w:sz w:val="28"/>
          <w:szCs w:val="28"/>
        </w:rPr>
        <w:t>наді та США. Люди мо</w:t>
      </w:r>
      <w:r w:rsidRPr="00DD76AC">
        <w:rPr>
          <w:rFonts w:ascii="Times New Roman" w:hAnsi="Times New Roman"/>
          <w:bCs/>
          <w:iCs/>
          <w:sz w:val="28"/>
          <w:szCs w:val="28"/>
        </w:rPr>
        <w:t>жуть приїхати в сільську місце</w:t>
      </w:r>
      <w:r w:rsidR="00B01399" w:rsidRPr="00DD76AC">
        <w:rPr>
          <w:rFonts w:ascii="Times New Roman" w:hAnsi="Times New Roman"/>
          <w:bCs/>
          <w:iCs/>
          <w:sz w:val="28"/>
          <w:szCs w:val="28"/>
        </w:rPr>
        <w:t>вість на поля і плантації і зібрати необхідну їм кількість фруктів або овочів. З одного боку, це є своєрідним відпочинком і розвагою для жител</w:t>
      </w:r>
      <w:r w:rsidRPr="00DD76AC">
        <w:rPr>
          <w:rFonts w:ascii="Times New Roman" w:hAnsi="Times New Roman"/>
          <w:bCs/>
          <w:iCs/>
          <w:sz w:val="28"/>
          <w:szCs w:val="28"/>
        </w:rPr>
        <w:t>ів міст, з іншого</w:t>
      </w:r>
      <w:r w:rsidR="00B01399" w:rsidRPr="00DD76AC">
        <w:rPr>
          <w:rFonts w:ascii="Times New Roman" w:hAnsi="Times New Roman"/>
          <w:bCs/>
          <w:iCs/>
          <w:sz w:val="28"/>
          <w:szCs w:val="28"/>
        </w:rPr>
        <w:t xml:space="preserve"> економією їх грошови</w:t>
      </w:r>
      <w:r w:rsidRPr="00DD76AC">
        <w:rPr>
          <w:rFonts w:ascii="Times New Roman" w:hAnsi="Times New Roman"/>
          <w:bCs/>
          <w:iCs/>
          <w:sz w:val="28"/>
          <w:szCs w:val="28"/>
        </w:rPr>
        <w:t>х коштів (фрукти й овочі при са</w:t>
      </w:r>
      <w:r w:rsidR="00B01399" w:rsidRPr="00DD76AC">
        <w:rPr>
          <w:rFonts w:ascii="Times New Roman" w:hAnsi="Times New Roman"/>
          <w:bCs/>
          <w:iCs/>
          <w:sz w:val="28"/>
          <w:szCs w:val="28"/>
        </w:rPr>
        <w:t>мостійному зборі обійдуться набагато дешевше, ніж при їх купівлі в магазинах), а фермерам дозволяє уникнути грошових витрат на т</w:t>
      </w:r>
      <w:r w:rsidRPr="00DD76AC">
        <w:rPr>
          <w:rFonts w:ascii="Times New Roman" w:hAnsi="Times New Roman"/>
          <w:bCs/>
          <w:iCs/>
          <w:sz w:val="28"/>
          <w:szCs w:val="28"/>
        </w:rPr>
        <w:t>ранспортування і реалізацію вро</w:t>
      </w:r>
      <w:r w:rsidR="00B01399" w:rsidRPr="00DD76AC">
        <w:rPr>
          <w:rFonts w:ascii="Times New Roman" w:hAnsi="Times New Roman"/>
          <w:bCs/>
          <w:iCs/>
          <w:sz w:val="28"/>
          <w:szCs w:val="28"/>
        </w:rPr>
        <w:t>жаю. У США, наприклад,</w:t>
      </w:r>
      <w:r w:rsidRPr="00DD76AC">
        <w:rPr>
          <w:rFonts w:ascii="Times New Roman" w:hAnsi="Times New Roman"/>
          <w:bCs/>
          <w:iCs/>
          <w:sz w:val="28"/>
          <w:szCs w:val="28"/>
        </w:rPr>
        <w:t xml:space="preserve"> молодь перед святом хелло</w:t>
      </w:r>
      <w:r w:rsidR="00B01399" w:rsidRPr="00DD76AC">
        <w:rPr>
          <w:rFonts w:ascii="Times New Roman" w:hAnsi="Times New Roman"/>
          <w:bCs/>
          <w:iCs/>
          <w:sz w:val="28"/>
          <w:szCs w:val="28"/>
        </w:rPr>
        <w:t>уїн воліє компанією або</w:t>
      </w:r>
      <w:r w:rsidRPr="00DD76AC">
        <w:rPr>
          <w:rFonts w:ascii="Times New Roman" w:hAnsi="Times New Roman"/>
          <w:bCs/>
          <w:iCs/>
          <w:sz w:val="28"/>
          <w:szCs w:val="28"/>
        </w:rPr>
        <w:t xml:space="preserve"> сім'єю поїхати за місто відпо</w:t>
      </w:r>
      <w:r w:rsidR="00B01399" w:rsidRPr="00DD76AC">
        <w:rPr>
          <w:rFonts w:ascii="Times New Roman" w:hAnsi="Times New Roman"/>
          <w:bCs/>
          <w:iCs/>
          <w:sz w:val="28"/>
          <w:szCs w:val="28"/>
        </w:rPr>
        <w:t>чити на пікнік і самим</w:t>
      </w:r>
      <w:r w:rsidRPr="00DD76AC">
        <w:rPr>
          <w:rFonts w:ascii="Times New Roman" w:hAnsi="Times New Roman"/>
          <w:bCs/>
          <w:iCs/>
          <w:sz w:val="28"/>
          <w:szCs w:val="28"/>
        </w:rPr>
        <w:t xml:space="preserve"> на поле вибрати вподобану гар</w:t>
      </w:r>
      <w:r w:rsidR="00B01399" w:rsidRPr="00DD76AC">
        <w:rPr>
          <w:rFonts w:ascii="Times New Roman" w:hAnsi="Times New Roman"/>
          <w:bCs/>
          <w:iCs/>
          <w:sz w:val="28"/>
          <w:szCs w:val="28"/>
        </w:rPr>
        <w:t>буз для популярного свята</w:t>
      </w:r>
      <w:r w:rsidR="00841DD8" w:rsidRPr="00DD76AC">
        <w:rPr>
          <w:rFonts w:ascii="Times New Roman" w:hAnsi="Times New Roman"/>
          <w:bCs/>
          <w:iCs/>
          <w:sz w:val="28"/>
          <w:szCs w:val="28"/>
        </w:rPr>
        <w:t xml:space="preserve"> [</w:t>
      </w:r>
      <w:r w:rsidR="00A53DC2">
        <w:rPr>
          <w:rFonts w:ascii="Times New Roman" w:hAnsi="Times New Roman"/>
          <w:bCs/>
          <w:iCs/>
          <w:sz w:val="28"/>
          <w:szCs w:val="28"/>
          <w:lang w:val="uk-UA"/>
        </w:rPr>
        <w:t>42</w:t>
      </w:r>
      <w:r w:rsidR="0089116C" w:rsidRPr="00DD76AC">
        <w:rPr>
          <w:rFonts w:ascii="Times New Roman" w:hAnsi="Times New Roman"/>
          <w:bCs/>
          <w:iCs/>
          <w:sz w:val="28"/>
          <w:szCs w:val="28"/>
          <w:lang w:val="uk-UA"/>
        </w:rPr>
        <w:t>, с.41</w:t>
      </w:r>
      <w:r w:rsidR="00841DD8" w:rsidRPr="00DD76AC">
        <w:rPr>
          <w:rFonts w:ascii="Times New Roman" w:hAnsi="Times New Roman"/>
          <w:bCs/>
          <w:iCs/>
          <w:sz w:val="28"/>
          <w:szCs w:val="28"/>
        </w:rPr>
        <w:t>]</w:t>
      </w:r>
      <w:r w:rsidR="00B01399" w:rsidRPr="00DD76AC">
        <w:rPr>
          <w:rFonts w:ascii="Times New Roman" w:hAnsi="Times New Roman"/>
          <w:bCs/>
          <w:iCs/>
          <w:sz w:val="28"/>
          <w:szCs w:val="28"/>
        </w:rPr>
        <w:t>.</w:t>
      </w:r>
    </w:p>
    <w:p w14:paraId="22054833" w14:textId="1011C55A" w:rsidR="00841DD8" w:rsidRPr="00DD76AC" w:rsidRDefault="00841DD8" w:rsidP="001A2CEC">
      <w:pPr>
        <w:spacing w:after="0" w:line="360" w:lineRule="auto"/>
        <w:ind w:firstLine="709"/>
        <w:jc w:val="both"/>
        <w:rPr>
          <w:rFonts w:ascii="Times New Roman" w:hAnsi="Times New Roman"/>
          <w:bCs/>
          <w:iCs/>
          <w:sz w:val="28"/>
          <w:szCs w:val="28"/>
        </w:rPr>
      </w:pPr>
      <w:r w:rsidRPr="00DD76AC">
        <w:rPr>
          <w:rFonts w:ascii="Times New Roman" w:hAnsi="Times New Roman"/>
          <w:bCs/>
          <w:iCs/>
          <w:sz w:val="28"/>
          <w:szCs w:val="28"/>
          <w:lang w:val="uk-UA"/>
        </w:rPr>
        <w:lastRenderedPageBreak/>
        <w:t xml:space="preserve">Ще однією достойную інновацією, що вже почала освоюватися в Україні є </w:t>
      </w:r>
      <w:r w:rsidRPr="00DD76AC">
        <w:rPr>
          <w:rFonts w:ascii="Times New Roman" w:hAnsi="Times New Roman"/>
          <w:bCs/>
          <w:iCs/>
          <w:sz w:val="28"/>
          <w:szCs w:val="28"/>
        </w:rPr>
        <w:t>автомобільний туризм (автотуризм)</w:t>
      </w:r>
      <w:r w:rsidRPr="00DD76AC">
        <w:rPr>
          <w:rFonts w:ascii="Times New Roman" w:hAnsi="Times New Roman"/>
          <w:bCs/>
          <w:iCs/>
          <w:sz w:val="28"/>
          <w:szCs w:val="28"/>
          <w:lang w:val="uk-UA"/>
        </w:rPr>
        <w:t>. Він</w:t>
      </w:r>
      <w:r w:rsidRPr="00DD76AC">
        <w:rPr>
          <w:rFonts w:ascii="Times New Roman" w:hAnsi="Times New Roman"/>
          <w:bCs/>
          <w:iCs/>
          <w:sz w:val="28"/>
          <w:szCs w:val="28"/>
        </w:rPr>
        <w:t xml:space="preserve"> є дуже великим і специфічним сегментом туристичного ринку, що сприяє розвитку внутрішнього і в'їзного туризму. Йдеться про подорожі туристів у власних або орендованих автомобілях, часто зі спеціальним причепом. В Україні активно почав розвиватися популярний в Європі вид туризму — Караванінг, або подорож з використанням кемперів (будинків на колесах). Крім того, знайшли свою нішу джипінг і подорожі на інших засобах пересування — мотоциклах, квадроциклах, трицикли, снігоходах.</w:t>
      </w:r>
    </w:p>
    <w:p w14:paraId="14CCD69A" w14:textId="7A7302D0" w:rsidR="00841DD8" w:rsidRPr="00DD76AC" w:rsidRDefault="00841DD8" w:rsidP="001A2CEC">
      <w:pPr>
        <w:spacing w:after="0" w:line="360" w:lineRule="auto"/>
        <w:ind w:firstLine="709"/>
        <w:jc w:val="both"/>
        <w:rPr>
          <w:rFonts w:ascii="Times New Roman" w:hAnsi="Times New Roman" w:cs="Times New Roman"/>
          <w:sz w:val="28"/>
          <w:szCs w:val="28"/>
        </w:rPr>
      </w:pPr>
      <w:r w:rsidRPr="00DD76AC">
        <w:rPr>
          <w:rFonts w:ascii="Times New Roman" w:hAnsi="Times New Roman" w:cs="Times New Roman"/>
          <w:sz w:val="28"/>
          <w:szCs w:val="28"/>
        </w:rPr>
        <w:t>Джайлоо</w:t>
      </w:r>
      <w:r w:rsidRPr="00DD76AC">
        <w:rPr>
          <w:rFonts w:ascii="Times New Roman" w:hAnsi="Times New Roman" w:cs="Times New Roman"/>
          <w:sz w:val="28"/>
          <w:szCs w:val="28"/>
        </w:rPr>
        <w:noBreakHyphen/>
        <w:t>туризм — це проживання в племені, в якому зберігся первіс</w:t>
      </w:r>
      <w:r w:rsidR="00913C6B" w:rsidRPr="00DD76AC">
        <w:rPr>
          <w:rFonts w:ascii="Times New Roman" w:hAnsi="Times New Roman" w:cs="Times New Roman"/>
          <w:sz w:val="28"/>
          <w:szCs w:val="28"/>
        </w:rPr>
        <w:t>ний лад без всяких благ цивілі</w:t>
      </w:r>
      <w:r w:rsidRPr="00DD76AC">
        <w:rPr>
          <w:rFonts w:ascii="Times New Roman" w:hAnsi="Times New Roman" w:cs="Times New Roman"/>
          <w:sz w:val="28"/>
          <w:szCs w:val="28"/>
        </w:rPr>
        <w:t>зації чи далеко від обжитих місць серед аборигенів, що живуть натуральним господарством. Приміром, можна відправитися в високогірні пасовища Карпат. Турист буде спати на підлозі неподалік від димного вогнища, пити козя</w:t>
      </w:r>
      <w:r w:rsidR="00913C6B" w:rsidRPr="00DD76AC">
        <w:rPr>
          <w:rFonts w:ascii="Times New Roman" w:hAnsi="Times New Roman" w:cs="Times New Roman"/>
          <w:sz w:val="28"/>
          <w:szCs w:val="28"/>
        </w:rPr>
        <w:t>че молоко і подорожувати на ко</w:t>
      </w:r>
      <w:r w:rsidRPr="00DD76AC">
        <w:rPr>
          <w:rFonts w:ascii="Times New Roman" w:hAnsi="Times New Roman" w:cs="Times New Roman"/>
          <w:sz w:val="28"/>
          <w:szCs w:val="28"/>
        </w:rPr>
        <w:t>нях по горах</w:t>
      </w:r>
      <w:r w:rsidR="00913C6B" w:rsidRPr="00DD76AC">
        <w:rPr>
          <w:rFonts w:ascii="Times New Roman" w:hAnsi="Times New Roman" w:cs="Times New Roman"/>
          <w:sz w:val="28"/>
          <w:szCs w:val="28"/>
        </w:rPr>
        <w:t xml:space="preserve"> тощо.</w:t>
      </w:r>
    </w:p>
    <w:p w14:paraId="293FEC36" w14:textId="4FC06FE5" w:rsidR="0089116C" w:rsidRPr="00DD76AC" w:rsidRDefault="0089116C" w:rsidP="001A2CEC">
      <w:pPr>
        <w:spacing w:after="0" w:line="360" w:lineRule="auto"/>
        <w:ind w:firstLine="709"/>
        <w:jc w:val="both"/>
        <w:rPr>
          <w:rFonts w:ascii="Times New Roman" w:hAnsi="Times New Roman" w:cs="Times New Roman"/>
          <w:sz w:val="28"/>
          <w:szCs w:val="28"/>
          <w:lang w:val="uk-UA"/>
        </w:rPr>
      </w:pPr>
      <w:r w:rsidRPr="00DD76AC">
        <w:rPr>
          <w:rFonts w:ascii="Times New Roman" w:hAnsi="Times New Roman" w:cs="Times New Roman"/>
          <w:sz w:val="28"/>
          <w:szCs w:val="28"/>
          <w:lang w:val="uk-UA"/>
        </w:rPr>
        <w:t>Ще одним дуже важливим аспектом, який необхідно враховувати, на нашу думку, є розробка антикризової політики та антикризової програми дій.</w:t>
      </w:r>
    </w:p>
    <w:p w14:paraId="63BC73F4" w14:textId="1C897748" w:rsidR="00532178" w:rsidRPr="00DD76AC" w:rsidRDefault="0089116C" w:rsidP="00532178">
      <w:pPr>
        <w:spacing w:after="0" w:line="360" w:lineRule="auto"/>
        <w:ind w:firstLine="709"/>
        <w:jc w:val="both"/>
        <w:rPr>
          <w:rFonts w:ascii="Times New Roman" w:hAnsi="Times New Roman" w:cs="Times New Roman"/>
          <w:sz w:val="28"/>
          <w:szCs w:val="28"/>
          <w:lang w:val="uk-UA"/>
        </w:rPr>
      </w:pPr>
      <w:r w:rsidRPr="00DD76AC">
        <w:rPr>
          <w:rFonts w:ascii="Times New Roman" w:hAnsi="Times New Roman" w:cs="Times New Roman"/>
          <w:sz w:val="28"/>
          <w:szCs w:val="28"/>
          <w:lang w:val="uk-UA"/>
        </w:rPr>
        <w:t xml:space="preserve">Останній рік показав, що стабільність це дуже хитке поняття, і необхідно завжди мати план Б. Через пандемію </w:t>
      </w:r>
      <w:r w:rsidRPr="00DD76AC">
        <w:rPr>
          <w:rFonts w:ascii="Times New Roman" w:hAnsi="Times New Roman" w:cs="Times New Roman"/>
          <w:sz w:val="28"/>
          <w:szCs w:val="28"/>
          <w:lang w:val="en-US"/>
        </w:rPr>
        <w:t>COVID</w:t>
      </w:r>
      <w:r w:rsidRPr="00DD76AC">
        <w:rPr>
          <w:rFonts w:ascii="Times New Roman" w:hAnsi="Times New Roman" w:cs="Times New Roman"/>
          <w:sz w:val="28"/>
          <w:szCs w:val="28"/>
        </w:rPr>
        <w:t>-19 весь св</w:t>
      </w:r>
      <w:r w:rsidRPr="00DD76AC">
        <w:rPr>
          <w:rFonts w:ascii="Times New Roman" w:hAnsi="Times New Roman" w:cs="Times New Roman"/>
          <w:sz w:val="28"/>
          <w:szCs w:val="28"/>
          <w:lang w:val="uk-UA"/>
        </w:rPr>
        <w:t>іт поніс величезні збитки не говорячи прокількість життів які забрав вірус. Практично усі галузі економіки держав постраждали через пандемію, і туризм один за таких , що понесли найбільші втрати та видозміни, адже через карантин та закриття кордонів туристична діяльність стала практично неможливою. А там де вона залишилася вводяться жорсткі норми санітар</w:t>
      </w:r>
      <w:r w:rsidR="00532178" w:rsidRPr="00DD76AC">
        <w:rPr>
          <w:rFonts w:ascii="Times New Roman" w:hAnsi="Times New Roman" w:cs="Times New Roman"/>
          <w:sz w:val="28"/>
          <w:szCs w:val="28"/>
          <w:lang w:val="uk-UA"/>
        </w:rPr>
        <w:t>ного контроля</w:t>
      </w:r>
      <w:r w:rsidR="006D4AD6" w:rsidRPr="00DD76AC">
        <w:rPr>
          <w:rFonts w:ascii="Times New Roman" w:hAnsi="Times New Roman" w:cs="Times New Roman"/>
          <w:sz w:val="28"/>
          <w:szCs w:val="28"/>
          <w:lang w:val="uk-UA"/>
        </w:rPr>
        <w:t xml:space="preserve"> </w:t>
      </w:r>
      <w:r w:rsidR="006D4AD6" w:rsidRPr="00DD76AC">
        <w:rPr>
          <w:rFonts w:ascii="Times New Roman" w:hAnsi="Times New Roman" w:cs="Times New Roman"/>
          <w:sz w:val="28"/>
          <w:szCs w:val="28"/>
        </w:rPr>
        <w:t>[</w:t>
      </w:r>
      <w:r w:rsidR="00A53DC2">
        <w:rPr>
          <w:rFonts w:ascii="Times New Roman" w:hAnsi="Times New Roman" w:cs="Times New Roman"/>
          <w:sz w:val="28"/>
          <w:szCs w:val="28"/>
          <w:lang w:val="uk-UA"/>
        </w:rPr>
        <w:t>24</w:t>
      </w:r>
      <w:r w:rsidR="006D4AD6" w:rsidRPr="00DD76AC">
        <w:rPr>
          <w:rFonts w:ascii="Times New Roman" w:hAnsi="Times New Roman" w:cs="Times New Roman"/>
          <w:sz w:val="28"/>
          <w:szCs w:val="28"/>
        </w:rPr>
        <w:t>]</w:t>
      </w:r>
      <w:r w:rsidR="00532178" w:rsidRPr="00DD76AC">
        <w:rPr>
          <w:rFonts w:ascii="Times New Roman" w:hAnsi="Times New Roman" w:cs="Times New Roman"/>
          <w:sz w:val="28"/>
          <w:szCs w:val="28"/>
          <w:lang w:val="uk-UA"/>
        </w:rPr>
        <w:t>.</w:t>
      </w:r>
    </w:p>
    <w:p w14:paraId="6755FF71" w14:textId="7FCC3086" w:rsidR="006024E3" w:rsidRPr="00DD76AC" w:rsidRDefault="00532178" w:rsidP="006024E3">
      <w:pPr>
        <w:spacing w:after="0" w:line="360" w:lineRule="auto"/>
        <w:ind w:firstLine="709"/>
        <w:jc w:val="both"/>
        <w:rPr>
          <w:rFonts w:ascii="Times New Roman" w:hAnsi="Times New Roman" w:cs="Times New Roman"/>
          <w:sz w:val="28"/>
          <w:szCs w:val="28"/>
          <w:lang w:val="uk-UA"/>
        </w:rPr>
      </w:pPr>
      <w:r w:rsidRPr="00DD76AC">
        <w:rPr>
          <w:rFonts w:ascii="Times New Roman" w:hAnsi="Times New Roman" w:cs="Times New Roman"/>
          <w:sz w:val="28"/>
          <w:szCs w:val="28"/>
          <w:lang w:val="uk-UA"/>
        </w:rPr>
        <w:t>Тож, ця подія показала усьому світу, що непередбачувані ситуації можуть трапитися у будь-який момент. Саме тому ми вважаємо доцільним приділяти більше уваги антикризовій політиці у майбутньому, для того щоб попередити можливі загрози та спробувати невілювати їх, або хоча б мінімізувати їх вплив на функціонування та розвиток туристичної галузі в країні</w:t>
      </w:r>
      <w:r w:rsidR="006024E3" w:rsidRPr="00DD76AC">
        <w:rPr>
          <w:rFonts w:ascii="Times New Roman" w:hAnsi="Times New Roman" w:cs="Times New Roman"/>
          <w:sz w:val="28"/>
          <w:szCs w:val="28"/>
          <w:lang w:val="uk-UA"/>
        </w:rPr>
        <w:t xml:space="preserve"> (табл. 3.1)</w:t>
      </w:r>
    </w:p>
    <w:p w14:paraId="5C52661C" w14:textId="34A39503" w:rsidR="006024E3" w:rsidRPr="00DD76AC" w:rsidRDefault="006024E3" w:rsidP="006024E3">
      <w:pPr>
        <w:spacing w:after="0" w:line="360" w:lineRule="auto"/>
        <w:ind w:firstLine="709"/>
        <w:jc w:val="right"/>
        <w:rPr>
          <w:rFonts w:ascii="Times New Roman" w:hAnsi="Times New Roman" w:cs="Times New Roman"/>
          <w:sz w:val="28"/>
          <w:szCs w:val="28"/>
          <w:lang w:val="uk-UA"/>
        </w:rPr>
      </w:pPr>
      <w:r w:rsidRPr="00DD76AC">
        <w:rPr>
          <w:rFonts w:ascii="Times New Roman" w:hAnsi="Times New Roman" w:cs="Times New Roman"/>
          <w:sz w:val="28"/>
          <w:szCs w:val="28"/>
          <w:lang w:val="uk-UA"/>
        </w:rPr>
        <w:t>Таблиця 3.1</w:t>
      </w:r>
    </w:p>
    <w:p w14:paraId="02986BE9" w14:textId="186A9748" w:rsidR="006024E3" w:rsidRPr="00DD76AC" w:rsidRDefault="006024E3" w:rsidP="006024E3">
      <w:pPr>
        <w:spacing w:after="0" w:line="360" w:lineRule="auto"/>
        <w:ind w:firstLine="709"/>
        <w:jc w:val="center"/>
        <w:rPr>
          <w:rFonts w:ascii="Times New Roman" w:hAnsi="Times New Roman" w:cs="Times New Roman"/>
          <w:sz w:val="28"/>
          <w:szCs w:val="28"/>
          <w:lang w:val="uk-UA"/>
        </w:rPr>
      </w:pPr>
      <w:r w:rsidRPr="00DD76AC">
        <w:rPr>
          <w:rFonts w:ascii="Times New Roman" w:hAnsi="Times New Roman" w:cs="Times New Roman"/>
          <w:sz w:val="28"/>
          <w:szCs w:val="28"/>
          <w:lang w:val="uk-UA"/>
        </w:rPr>
        <w:lastRenderedPageBreak/>
        <w:t>Практичні рекомендації, щодо стимуляції розвитку туристичної галузі країни та мінімізації</w:t>
      </w:r>
      <w:r w:rsidR="00DA14F8" w:rsidRPr="00DD76AC">
        <w:rPr>
          <w:rFonts w:ascii="Times New Roman" w:hAnsi="Times New Roman" w:cs="Times New Roman"/>
          <w:sz w:val="28"/>
          <w:szCs w:val="28"/>
          <w:lang w:val="uk-UA"/>
        </w:rPr>
        <w:t xml:space="preserve"> </w:t>
      </w:r>
      <w:r w:rsidR="00775628">
        <w:rPr>
          <w:rFonts w:ascii="Times New Roman" w:hAnsi="Times New Roman" w:cs="Times New Roman"/>
          <w:sz w:val="28"/>
          <w:szCs w:val="28"/>
          <w:lang w:val="uk-UA"/>
        </w:rPr>
        <w:t>впливу негативних</w:t>
      </w:r>
      <w:r w:rsidRPr="00DD76AC">
        <w:rPr>
          <w:rFonts w:ascii="Times New Roman" w:hAnsi="Times New Roman" w:cs="Times New Roman"/>
          <w:sz w:val="28"/>
          <w:szCs w:val="28"/>
          <w:lang w:val="uk-UA"/>
        </w:rPr>
        <w:t xml:space="preserve"> чинників</w:t>
      </w:r>
    </w:p>
    <w:tbl>
      <w:tblPr>
        <w:tblW w:w="9397" w:type="dxa"/>
        <w:tblInd w:w="-5" w:type="dxa"/>
        <w:tblLook w:val="04A0" w:firstRow="1" w:lastRow="0" w:firstColumn="1" w:lastColumn="0" w:noHBand="0" w:noVBand="1"/>
      </w:tblPr>
      <w:tblGrid>
        <w:gridCol w:w="613"/>
        <w:gridCol w:w="3139"/>
        <w:gridCol w:w="1793"/>
        <w:gridCol w:w="3852"/>
      </w:tblGrid>
      <w:tr w:rsidR="006024E3" w:rsidRPr="00DD76AC" w14:paraId="511BE776" w14:textId="77777777" w:rsidTr="002E7E10">
        <w:trPr>
          <w:trHeight w:val="661"/>
        </w:trPr>
        <w:tc>
          <w:tcPr>
            <w:tcW w:w="613" w:type="dxa"/>
            <w:tcBorders>
              <w:top w:val="single" w:sz="4" w:space="0" w:color="auto"/>
              <w:left w:val="single" w:sz="4" w:space="0" w:color="auto"/>
              <w:bottom w:val="single" w:sz="4" w:space="0" w:color="auto"/>
              <w:right w:val="single" w:sz="4" w:space="0" w:color="auto"/>
            </w:tcBorders>
            <w:vAlign w:val="center"/>
          </w:tcPr>
          <w:p w14:paraId="645A10FB" w14:textId="5FCFC00A" w:rsidR="006024E3" w:rsidRPr="00DD76AC" w:rsidRDefault="006024E3" w:rsidP="002E7E10">
            <w:pPr>
              <w:spacing w:after="0" w:line="240" w:lineRule="auto"/>
              <w:jc w:val="center"/>
              <w:rPr>
                <w:rFonts w:ascii="Times New Roman" w:eastAsia="Times New Roman" w:hAnsi="Times New Roman" w:cs="Times New Roman"/>
                <w:b/>
                <w:bCs/>
                <w:color w:val="000000"/>
                <w:sz w:val="24"/>
                <w:szCs w:val="24"/>
                <w:lang w:val="uk-UA" w:eastAsia="ru-RU"/>
              </w:rPr>
            </w:pPr>
            <w:r w:rsidRPr="00DD76AC">
              <w:rPr>
                <w:rFonts w:ascii="Times New Roman" w:eastAsia="Times New Roman" w:hAnsi="Times New Roman" w:cs="Times New Roman"/>
                <w:b/>
                <w:bCs/>
                <w:color w:val="000000"/>
                <w:sz w:val="24"/>
                <w:szCs w:val="24"/>
                <w:lang w:val="uk-UA" w:eastAsia="ru-RU"/>
              </w:rPr>
              <w:t>№</w:t>
            </w:r>
          </w:p>
        </w:tc>
        <w:tc>
          <w:tcPr>
            <w:tcW w:w="3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9191CF" w14:textId="29D17AA0" w:rsidR="006024E3" w:rsidRPr="00DD76AC" w:rsidRDefault="006024E3" w:rsidP="006024E3">
            <w:pPr>
              <w:spacing w:after="0" w:line="240" w:lineRule="auto"/>
              <w:jc w:val="center"/>
              <w:rPr>
                <w:rFonts w:ascii="Times New Roman" w:eastAsia="Times New Roman" w:hAnsi="Times New Roman" w:cs="Times New Roman"/>
                <w:b/>
                <w:bCs/>
                <w:color w:val="000000"/>
                <w:sz w:val="24"/>
                <w:szCs w:val="24"/>
                <w:lang w:eastAsia="ru-RU"/>
              </w:rPr>
            </w:pPr>
            <w:r w:rsidRPr="00DD76AC">
              <w:rPr>
                <w:rFonts w:ascii="Times New Roman" w:eastAsia="Times New Roman" w:hAnsi="Times New Roman" w:cs="Times New Roman"/>
                <w:b/>
                <w:bCs/>
                <w:color w:val="000000"/>
                <w:sz w:val="24"/>
                <w:szCs w:val="24"/>
                <w:lang w:eastAsia="ru-RU"/>
              </w:rPr>
              <w:t>Інструмент</w:t>
            </w:r>
          </w:p>
        </w:tc>
        <w:tc>
          <w:tcPr>
            <w:tcW w:w="1793" w:type="dxa"/>
            <w:tcBorders>
              <w:top w:val="single" w:sz="4" w:space="0" w:color="auto"/>
              <w:left w:val="nil"/>
              <w:bottom w:val="single" w:sz="4" w:space="0" w:color="auto"/>
              <w:right w:val="single" w:sz="4" w:space="0" w:color="auto"/>
            </w:tcBorders>
            <w:shd w:val="clear" w:color="auto" w:fill="auto"/>
            <w:vAlign w:val="center"/>
            <w:hideMark/>
          </w:tcPr>
          <w:p w14:paraId="689372DC" w14:textId="4CE86C84" w:rsidR="006024E3" w:rsidRPr="00DD76AC" w:rsidRDefault="006024E3" w:rsidP="006024E3">
            <w:pPr>
              <w:spacing w:after="0" w:line="240" w:lineRule="auto"/>
              <w:jc w:val="center"/>
              <w:rPr>
                <w:rFonts w:ascii="Times New Roman" w:eastAsia="Times New Roman" w:hAnsi="Times New Roman" w:cs="Times New Roman"/>
                <w:b/>
                <w:bCs/>
                <w:color w:val="000000"/>
                <w:sz w:val="24"/>
                <w:szCs w:val="24"/>
                <w:lang w:eastAsia="ru-RU"/>
              </w:rPr>
            </w:pPr>
            <w:r w:rsidRPr="00DD76AC">
              <w:rPr>
                <w:rFonts w:ascii="Times New Roman" w:eastAsia="Times New Roman" w:hAnsi="Times New Roman" w:cs="Times New Roman"/>
                <w:b/>
                <w:bCs/>
                <w:color w:val="000000"/>
                <w:sz w:val="24"/>
                <w:szCs w:val="24"/>
                <w:lang w:eastAsia="ru-RU"/>
              </w:rPr>
              <w:t>Дія</w:t>
            </w:r>
          </w:p>
        </w:tc>
        <w:tc>
          <w:tcPr>
            <w:tcW w:w="3852" w:type="dxa"/>
            <w:tcBorders>
              <w:top w:val="single" w:sz="4" w:space="0" w:color="auto"/>
              <w:left w:val="nil"/>
              <w:bottom w:val="single" w:sz="4" w:space="0" w:color="auto"/>
              <w:right w:val="single" w:sz="4" w:space="0" w:color="auto"/>
            </w:tcBorders>
            <w:shd w:val="clear" w:color="auto" w:fill="auto"/>
            <w:vAlign w:val="center"/>
            <w:hideMark/>
          </w:tcPr>
          <w:p w14:paraId="7BAA58C1" w14:textId="77777777" w:rsidR="006024E3" w:rsidRPr="00DD76AC" w:rsidRDefault="006024E3" w:rsidP="006024E3">
            <w:pPr>
              <w:spacing w:after="0" w:line="240" w:lineRule="auto"/>
              <w:jc w:val="center"/>
              <w:rPr>
                <w:rFonts w:ascii="Times New Roman" w:eastAsia="Times New Roman" w:hAnsi="Times New Roman" w:cs="Times New Roman"/>
                <w:b/>
                <w:bCs/>
                <w:color w:val="000000"/>
                <w:sz w:val="24"/>
                <w:szCs w:val="24"/>
                <w:lang w:eastAsia="ru-RU"/>
              </w:rPr>
            </w:pPr>
            <w:r w:rsidRPr="00DD76AC">
              <w:rPr>
                <w:rFonts w:ascii="Times New Roman" w:eastAsia="Times New Roman" w:hAnsi="Times New Roman" w:cs="Times New Roman"/>
                <w:b/>
                <w:bCs/>
                <w:color w:val="000000"/>
                <w:sz w:val="24"/>
                <w:szCs w:val="24"/>
                <w:lang w:eastAsia="ru-RU"/>
              </w:rPr>
              <w:t>Пояснення</w:t>
            </w:r>
          </w:p>
        </w:tc>
      </w:tr>
      <w:tr w:rsidR="00BC227F" w:rsidRPr="00DD76AC" w14:paraId="7175740B" w14:textId="77777777" w:rsidTr="002E7E10">
        <w:trPr>
          <w:trHeight w:val="279"/>
        </w:trPr>
        <w:tc>
          <w:tcPr>
            <w:tcW w:w="613" w:type="dxa"/>
            <w:tcBorders>
              <w:top w:val="single" w:sz="4" w:space="0" w:color="auto"/>
              <w:left w:val="single" w:sz="4" w:space="0" w:color="auto"/>
              <w:bottom w:val="single" w:sz="4" w:space="0" w:color="auto"/>
              <w:right w:val="single" w:sz="4" w:space="0" w:color="auto"/>
            </w:tcBorders>
            <w:vAlign w:val="center"/>
          </w:tcPr>
          <w:p w14:paraId="3585EFB9" w14:textId="2E8B07CD" w:rsidR="00BC227F" w:rsidRPr="002E7E10" w:rsidRDefault="00BC227F" w:rsidP="00BC227F">
            <w:pPr>
              <w:spacing w:after="0" w:line="240" w:lineRule="auto"/>
              <w:jc w:val="center"/>
              <w:rPr>
                <w:rFonts w:ascii="Times New Roman" w:eastAsia="Times New Roman" w:hAnsi="Times New Roman" w:cs="Times New Roman"/>
                <w:bCs/>
                <w:color w:val="000000"/>
                <w:sz w:val="24"/>
                <w:szCs w:val="24"/>
                <w:lang w:val="uk-UA" w:eastAsia="ru-RU"/>
              </w:rPr>
            </w:pPr>
            <w:r w:rsidRPr="002E7E10">
              <w:rPr>
                <w:rFonts w:ascii="Times New Roman" w:eastAsia="Times New Roman" w:hAnsi="Times New Roman" w:cs="Times New Roman"/>
                <w:bCs/>
                <w:color w:val="000000"/>
                <w:sz w:val="24"/>
                <w:szCs w:val="24"/>
                <w:lang w:val="uk-UA" w:eastAsia="ru-RU"/>
              </w:rPr>
              <w:t>1</w:t>
            </w:r>
          </w:p>
        </w:tc>
        <w:tc>
          <w:tcPr>
            <w:tcW w:w="3139" w:type="dxa"/>
            <w:tcBorders>
              <w:top w:val="single" w:sz="4" w:space="0" w:color="auto"/>
              <w:left w:val="single" w:sz="4" w:space="0" w:color="auto"/>
              <w:bottom w:val="single" w:sz="4" w:space="0" w:color="auto"/>
              <w:right w:val="single" w:sz="4" w:space="0" w:color="auto"/>
            </w:tcBorders>
            <w:shd w:val="clear" w:color="auto" w:fill="auto"/>
            <w:vAlign w:val="center"/>
          </w:tcPr>
          <w:p w14:paraId="6E4A69DD" w14:textId="475F1802" w:rsidR="00BC227F" w:rsidRPr="002E7E10" w:rsidRDefault="00BC227F" w:rsidP="00BC227F">
            <w:pPr>
              <w:spacing w:after="0" w:line="240" w:lineRule="auto"/>
              <w:jc w:val="center"/>
              <w:rPr>
                <w:rFonts w:ascii="Times New Roman" w:eastAsia="Times New Roman" w:hAnsi="Times New Roman" w:cs="Times New Roman"/>
                <w:bCs/>
                <w:color w:val="000000"/>
                <w:sz w:val="24"/>
                <w:szCs w:val="24"/>
                <w:lang w:val="uk-UA" w:eastAsia="ru-RU"/>
              </w:rPr>
            </w:pPr>
            <w:r w:rsidRPr="002E7E10">
              <w:rPr>
                <w:rFonts w:ascii="Times New Roman" w:eastAsia="Times New Roman" w:hAnsi="Times New Roman" w:cs="Times New Roman"/>
                <w:bCs/>
                <w:color w:val="000000"/>
                <w:sz w:val="24"/>
                <w:szCs w:val="24"/>
                <w:lang w:val="uk-UA" w:eastAsia="ru-RU"/>
              </w:rPr>
              <w:t>2</w:t>
            </w:r>
          </w:p>
        </w:tc>
        <w:tc>
          <w:tcPr>
            <w:tcW w:w="1793" w:type="dxa"/>
            <w:tcBorders>
              <w:top w:val="single" w:sz="4" w:space="0" w:color="auto"/>
              <w:left w:val="nil"/>
              <w:bottom w:val="single" w:sz="4" w:space="0" w:color="auto"/>
              <w:right w:val="single" w:sz="4" w:space="0" w:color="auto"/>
            </w:tcBorders>
            <w:shd w:val="clear" w:color="auto" w:fill="auto"/>
            <w:vAlign w:val="center"/>
          </w:tcPr>
          <w:p w14:paraId="37CC4570" w14:textId="76186970" w:rsidR="00BC227F" w:rsidRPr="002E7E10" w:rsidRDefault="00BC227F" w:rsidP="00BC227F">
            <w:pPr>
              <w:spacing w:after="0" w:line="240" w:lineRule="auto"/>
              <w:jc w:val="center"/>
              <w:rPr>
                <w:rFonts w:ascii="Times New Roman" w:eastAsia="Times New Roman" w:hAnsi="Times New Roman" w:cs="Times New Roman"/>
                <w:bCs/>
                <w:color w:val="000000"/>
                <w:sz w:val="24"/>
                <w:szCs w:val="24"/>
                <w:lang w:val="uk-UA" w:eastAsia="ru-RU"/>
              </w:rPr>
            </w:pPr>
            <w:r w:rsidRPr="002E7E10">
              <w:rPr>
                <w:rFonts w:ascii="Times New Roman" w:eastAsia="Times New Roman" w:hAnsi="Times New Roman" w:cs="Times New Roman"/>
                <w:bCs/>
                <w:color w:val="000000"/>
                <w:sz w:val="24"/>
                <w:szCs w:val="24"/>
                <w:lang w:val="uk-UA" w:eastAsia="ru-RU"/>
              </w:rPr>
              <w:t>3</w:t>
            </w:r>
          </w:p>
        </w:tc>
        <w:tc>
          <w:tcPr>
            <w:tcW w:w="3852" w:type="dxa"/>
            <w:tcBorders>
              <w:top w:val="single" w:sz="4" w:space="0" w:color="auto"/>
              <w:left w:val="nil"/>
              <w:bottom w:val="single" w:sz="4" w:space="0" w:color="auto"/>
              <w:right w:val="single" w:sz="4" w:space="0" w:color="auto"/>
            </w:tcBorders>
            <w:shd w:val="clear" w:color="auto" w:fill="auto"/>
            <w:vAlign w:val="center"/>
          </w:tcPr>
          <w:p w14:paraId="3290A0CC" w14:textId="0FBB714E" w:rsidR="00BC227F" w:rsidRPr="002E7E10" w:rsidRDefault="00BC227F" w:rsidP="00BC227F">
            <w:pPr>
              <w:spacing w:after="0" w:line="240" w:lineRule="auto"/>
              <w:jc w:val="center"/>
              <w:rPr>
                <w:rFonts w:ascii="Times New Roman" w:eastAsia="Times New Roman" w:hAnsi="Times New Roman" w:cs="Times New Roman"/>
                <w:bCs/>
                <w:color w:val="000000"/>
                <w:sz w:val="24"/>
                <w:szCs w:val="24"/>
                <w:lang w:val="uk-UA" w:eastAsia="ru-RU"/>
              </w:rPr>
            </w:pPr>
            <w:r w:rsidRPr="002E7E10">
              <w:rPr>
                <w:rFonts w:ascii="Times New Roman" w:eastAsia="Times New Roman" w:hAnsi="Times New Roman" w:cs="Times New Roman"/>
                <w:bCs/>
                <w:color w:val="000000"/>
                <w:sz w:val="24"/>
                <w:szCs w:val="24"/>
                <w:lang w:val="uk-UA" w:eastAsia="ru-RU"/>
              </w:rPr>
              <w:t>4</w:t>
            </w:r>
          </w:p>
        </w:tc>
      </w:tr>
      <w:tr w:rsidR="006024E3" w:rsidRPr="00DD76AC" w14:paraId="7545F186" w14:textId="77777777" w:rsidTr="002E7E10">
        <w:trPr>
          <w:trHeight w:val="709"/>
        </w:trPr>
        <w:tc>
          <w:tcPr>
            <w:tcW w:w="613" w:type="dxa"/>
            <w:vMerge w:val="restart"/>
            <w:tcBorders>
              <w:top w:val="nil"/>
              <w:left w:val="single" w:sz="4" w:space="0" w:color="auto"/>
              <w:right w:val="single" w:sz="4" w:space="0" w:color="auto"/>
            </w:tcBorders>
            <w:vAlign w:val="center"/>
          </w:tcPr>
          <w:p w14:paraId="37E8E56C" w14:textId="28836980" w:rsidR="006024E3" w:rsidRPr="00DD76AC" w:rsidRDefault="006024E3" w:rsidP="006024E3">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1.</w:t>
            </w:r>
          </w:p>
        </w:tc>
        <w:tc>
          <w:tcPr>
            <w:tcW w:w="3139" w:type="dxa"/>
            <w:vMerge w:val="restart"/>
            <w:tcBorders>
              <w:top w:val="nil"/>
              <w:left w:val="single" w:sz="4" w:space="0" w:color="auto"/>
              <w:bottom w:val="single" w:sz="4" w:space="0" w:color="auto"/>
              <w:right w:val="single" w:sz="4" w:space="0" w:color="auto"/>
            </w:tcBorders>
            <w:shd w:val="clear" w:color="auto" w:fill="auto"/>
            <w:vAlign w:val="center"/>
            <w:hideMark/>
          </w:tcPr>
          <w:p w14:paraId="368B83BE" w14:textId="188A4F42" w:rsidR="006024E3" w:rsidRPr="00DD76AC" w:rsidRDefault="000873EF" w:rsidP="006024E3">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М</w:t>
            </w:r>
            <w:r w:rsidR="006024E3" w:rsidRPr="00DD76AC">
              <w:rPr>
                <w:rFonts w:ascii="Times New Roman" w:eastAsia="Times New Roman" w:hAnsi="Times New Roman" w:cs="Times New Roman"/>
                <w:color w:val="000000"/>
                <w:sz w:val="24"/>
                <w:szCs w:val="24"/>
                <w:lang w:eastAsia="ru-RU"/>
              </w:rPr>
              <w:t>ультипідхід</w:t>
            </w:r>
          </w:p>
        </w:tc>
        <w:tc>
          <w:tcPr>
            <w:tcW w:w="1793" w:type="dxa"/>
            <w:tcBorders>
              <w:top w:val="nil"/>
              <w:left w:val="nil"/>
              <w:bottom w:val="single" w:sz="4" w:space="0" w:color="auto"/>
              <w:right w:val="single" w:sz="4" w:space="0" w:color="auto"/>
            </w:tcBorders>
            <w:shd w:val="clear" w:color="auto" w:fill="auto"/>
            <w:vAlign w:val="center"/>
            <w:hideMark/>
          </w:tcPr>
          <w:p w14:paraId="2149DCC1" w14:textId="5C8EE1A2" w:rsidR="006024E3" w:rsidRPr="00DD76AC" w:rsidRDefault="006024E3" w:rsidP="006024E3">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 xml:space="preserve">глобальний </w:t>
            </w:r>
          </w:p>
        </w:tc>
        <w:tc>
          <w:tcPr>
            <w:tcW w:w="3852" w:type="dxa"/>
            <w:tcBorders>
              <w:top w:val="nil"/>
              <w:left w:val="nil"/>
              <w:bottom w:val="single" w:sz="4" w:space="0" w:color="auto"/>
              <w:right w:val="single" w:sz="4" w:space="0" w:color="auto"/>
            </w:tcBorders>
            <w:shd w:val="clear" w:color="auto" w:fill="auto"/>
            <w:vAlign w:val="center"/>
            <w:hideMark/>
          </w:tcPr>
          <w:p w14:paraId="29A68B97" w14:textId="77777777" w:rsidR="006024E3" w:rsidRPr="00DD76AC" w:rsidRDefault="006024E3" w:rsidP="006024E3">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val="uk-UA" w:eastAsia="ru-RU"/>
              </w:rPr>
              <w:t>фокус на державній політиці у сфері туризму</w:t>
            </w:r>
          </w:p>
        </w:tc>
      </w:tr>
      <w:tr w:rsidR="006024E3" w:rsidRPr="00DD76AC" w14:paraId="60F67DB0" w14:textId="77777777" w:rsidTr="002E7E10">
        <w:trPr>
          <w:trHeight w:val="691"/>
        </w:trPr>
        <w:tc>
          <w:tcPr>
            <w:tcW w:w="613" w:type="dxa"/>
            <w:vMerge/>
            <w:tcBorders>
              <w:left w:val="single" w:sz="4" w:space="0" w:color="auto"/>
              <w:bottom w:val="single" w:sz="4" w:space="0" w:color="auto"/>
              <w:right w:val="single" w:sz="4" w:space="0" w:color="auto"/>
            </w:tcBorders>
          </w:tcPr>
          <w:p w14:paraId="75AAFEE6" w14:textId="77777777" w:rsidR="006024E3" w:rsidRPr="00DD76AC" w:rsidRDefault="006024E3" w:rsidP="006024E3">
            <w:pPr>
              <w:spacing w:after="0" w:line="240" w:lineRule="auto"/>
              <w:rPr>
                <w:rFonts w:ascii="Times New Roman" w:eastAsia="Times New Roman" w:hAnsi="Times New Roman" w:cs="Times New Roman"/>
                <w:color w:val="000000"/>
                <w:sz w:val="24"/>
                <w:szCs w:val="24"/>
                <w:lang w:eastAsia="ru-RU"/>
              </w:rPr>
            </w:pPr>
          </w:p>
        </w:tc>
        <w:tc>
          <w:tcPr>
            <w:tcW w:w="3139" w:type="dxa"/>
            <w:vMerge/>
            <w:tcBorders>
              <w:top w:val="nil"/>
              <w:left w:val="single" w:sz="4" w:space="0" w:color="auto"/>
              <w:bottom w:val="single" w:sz="4" w:space="0" w:color="auto"/>
              <w:right w:val="single" w:sz="4" w:space="0" w:color="auto"/>
            </w:tcBorders>
            <w:vAlign w:val="center"/>
            <w:hideMark/>
          </w:tcPr>
          <w:p w14:paraId="174FA16F" w14:textId="7CB638B9" w:rsidR="006024E3" w:rsidRPr="00DD76AC" w:rsidRDefault="006024E3" w:rsidP="006024E3">
            <w:pPr>
              <w:spacing w:after="0" w:line="240" w:lineRule="auto"/>
              <w:rPr>
                <w:rFonts w:ascii="Times New Roman" w:eastAsia="Times New Roman" w:hAnsi="Times New Roman" w:cs="Times New Roman"/>
                <w:color w:val="000000"/>
                <w:sz w:val="24"/>
                <w:szCs w:val="24"/>
                <w:lang w:eastAsia="ru-RU"/>
              </w:rPr>
            </w:pPr>
          </w:p>
        </w:tc>
        <w:tc>
          <w:tcPr>
            <w:tcW w:w="1793" w:type="dxa"/>
            <w:tcBorders>
              <w:top w:val="nil"/>
              <w:left w:val="nil"/>
              <w:bottom w:val="single" w:sz="4" w:space="0" w:color="auto"/>
              <w:right w:val="single" w:sz="4" w:space="0" w:color="auto"/>
            </w:tcBorders>
            <w:shd w:val="clear" w:color="auto" w:fill="auto"/>
            <w:vAlign w:val="center"/>
            <w:hideMark/>
          </w:tcPr>
          <w:p w14:paraId="64F0ED9F" w14:textId="01C3C012" w:rsidR="006024E3" w:rsidRPr="00DD76AC" w:rsidRDefault="006024E3" w:rsidP="006024E3">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локальний</w:t>
            </w:r>
          </w:p>
        </w:tc>
        <w:tc>
          <w:tcPr>
            <w:tcW w:w="3852" w:type="dxa"/>
            <w:tcBorders>
              <w:top w:val="nil"/>
              <w:left w:val="nil"/>
              <w:bottom w:val="single" w:sz="4" w:space="0" w:color="auto"/>
              <w:right w:val="single" w:sz="4" w:space="0" w:color="auto"/>
            </w:tcBorders>
            <w:shd w:val="clear" w:color="auto" w:fill="auto"/>
            <w:vAlign w:val="center"/>
            <w:hideMark/>
          </w:tcPr>
          <w:p w14:paraId="09D8E5D9" w14:textId="77777777" w:rsidR="006024E3" w:rsidRPr="00DD76AC" w:rsidRDefault="006024E3" w:rsidP="006024E3">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val="uk-UA" w:eastAsia="ru-RU"/>
              </w:rPr>
              <w:t>апгрейд конкретних міст</w:t>
            </w:r>
          </w:p>
        </w:tc>
      </w:tr>
      <w:tr w:rsidR="006024E3" w:rsidRPr="00DD76AC" w14:paraId="3226C56F" w14:textId="77777777" w:rsidTr="002E7E10">
        <w:trPr>
          <w:trHeight w:val="1268"/>
        </w:trPr>
        <w:tc>
          <w:tcPr>
            <w:tcW w:w="613" w:type="dxa"/>
            <w:tcBorders>
              <w:top w:val="nil"/>
              <w:left w:val="single" w:sz="4" w:space="0" w:color="auto"/>
              <w:bottom w:val="single" w:sz="4" w:space="0" w:color="auto"/>
              <w:right w:val="single" w:sz="4" w:space="0" w:color="auto"/>
            </w:tcBorders>
            <w:vAlign w:val="center"/>
          </w:tcPr>
          <w:p w14:paraId="29669266" w14:textId="2DB43425" w:rsidR="006024E3" w:rsidRPr="00DD76AC" w:rsidRDefault="006024E3" w:rsidP="006024E3">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2.</w:t>
            </w:r>
          </w:p>
        </w:tc>
        <w:tc>
          <w:tcPr>
            <w:tcW w:w="3139" w:type="dxa"/>
            <w:tcBorders>
              <w:top w:val="nil"/>
              <w:left w:val="single" w:sz="4" w:space="0" w:color="auto"/>
              <w:bottom w:val="single" w:sz="4" w:space="0" w:color="auto"/>
              <w:right w:val="single" w:sz="4" w:space="0" w:color="auto"/>
            </w:tcBorders>
            <w:shd w:val="clear" w:color="auto" w:fill="auto"/>
            <w:vAlign w:val="center"/>
            <w:hideMark/>
          </w:tcPr>
          <w:p w14:paraId="6B40AA31" w14:textId="3C01BAC3" w:rsidR="006024E3" w:rsidRPr="00DD76AC" w:rsidRDefault="006024E3" w:rsidP="006024E3">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Упорядкування</w:t>
            </w:r>
          </w:p>
        </w:tc>
        <w:tc>
          <w:tcPr>
            <w:tcW w:w="1793" w:type="dxa"/>
            <w:tcBorders>
              <w:top w:val="nil"/>
              <w:left w:val="nil"/>
              <w:bottom w:val="single" w:sz="4" w:space="0" w:color="auto"/>
              <w:right w:val="single" w:sz="4" w:space="0" w:color="auto"/>
            </w:tcBorders>
            <w:shd w:val="clear" w:color="auto" w:fill="auto"/>
            <w:vAlign w:val="center"/>
            <w:hideMark/>
          </w:tcPr>
          <w:p w14:paraId="2ACE112A" w14:textId="6199E959" w:rsidR="006024E3" w:rsidRPr="00DD76AC" w:rsidRDefault="006024E3" w:rsidP="006024E3">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систематизація факторів впливу</w:t>
            </w:r>
          </w:p>
        </w:tc>
        <w:tc>
          <w:tcPr>
            <w:tcW w:w="3852" w:type="dxa"/>
            <w:tcBorders>
              <w:top w:val="nil"/>
              <w:left w:val="nil"/>
              <w:bottom w:val="single" w:sz="4" w:space="0" w:color="auto"/>
              <w:right w:val="single" w:sz="4" w:space="0" w:color="auto"/>
            </w:tcBorders>
            <w:shd w:val="clear" w:color="auto" w:fill="auto"/>
            <w:vAlign w:val="center"/>
            <w:hideMark/>
          </w:tcPr>
          <w:p w14:paraId="3E75395F" w14:textId="77777777" w:rsidR="006024E3" w:rsidRPr="00DD76AC" w:rsidRDefault="006024E3" w:rsidP="006024E3">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val="uk-UA" w:eastAsia="ru-RU"/>
              </w:rPr>
              <w:t>більш глибинний аналіз їх природи та шляхів зниження їх впливу</w:t>
            </w:r>
          </w:p>
        </w:tc>
      </w:tr>
      <w:tr w:rsidR="006024E3" w:rsidRPr="00DD76AC" w14:paraId="2A6F1306" w14:textId="77777777" w:rsidTr="002E7E10">
        <w:trPr>
          <w:trHeight w:val="1490"/>
        </w:trPr>
        <w:tc>
          <w:tcPr>
            <w:tcW w:w="613" w:type="dxa"/>
            <w:tcBorders>
              <w:top w:val="single" w:sz="4" w:space="0" w:color="auto"/>
              <w:left w:val="single" w:sz="4" w:space="0" w:color="auto"/>
              <w:bottom w:val="single" w:sz="4" w:space="0" w:color="auto"/>
              <w:right w:val="single" w:sz="4" w:space="0" w:color="auto"/>
            </w:tcBorders>
            <w:vAlign w:val="center"/>
          </w:tcPr>
          <w:p w14:paraId="47B5622B" w14:textId="00894A8C" w:rsidR="006024E3" w:rsidRPr="00DD76AC" w:rsidRDefault="006024E3" w:rsidP="006024E3">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3.</w:t>
            </w:r>
          </w:p>
        </w:tc>
        <w:tc>
          <w:tcPr>
            <w:tcW w:w="3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70F796" w14:textId="5F0B1870" w:rsidR="006024E3" w:rsidRPr="00DD76AC" w:rsidRDefault="006024E3" w:rsidP="006024E3">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Аналіз "масштабних" конкурентів</w:t>
            </w:r>
          </w:p>
        </w:tc>
        <w:tc>
          <w:tcPr>
            <w:tcW w:w="1793" w:type="dxa"/>
            <w:tcBorders>
              <w:top w:val="single" w:sz="4" w:space="0" w:color="auto"/>
              <w:left w:val="nil"/>
              <w:bottom w:val="single" w:sz="4" w:space="0" w:color="auto"/>
              <w:right w:val="single" w:sz="4" w:space="0" w:color="auto"/>
            </w:tcBorders>
            <w:shd w:val="clear" w:color="auto" w:fill="auto"/>
            <w:vAlign w:val="center"/>
            <w:hideMark/>
          </w:tcPr>
          <w:p w14:paraId="4CD6FB2D" w14:textId="7359CAB6" w:rsidR="006024E3" w:rsidRPr="00DD76AC" w:rsidRDefault="006024E3" w:rsidP="006024E3">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val="uk-UA" w:eastAsia="ru-RU"/>
              </w:rPr>
              <w:t xml:space="preserve">Порівняння розвитку туризму з іншими країнами </w:t>
            </w:r>
          </w:p>
        </w:tc>
        <w:tc>
          <w:tcPr>
            <w:tcW w:w="3852" w:type="dxa"/>
            <w:tcBorders>
              <w:top w:val="single" w:sz="4" w:space="0" w:color="auto"/>
              <w:left w:val="nil"/>
              <w:bottom w:val="single" w:sz="4" w:space="0" w:color="auto"/>
              <w:right w:val="single" w:sz="4" w:space="0" w:color="auto"/>
            </w:tcBorders>
            <w:shd w:val="clear" w:color="auto" w:fill="auto"/>
            <w:vAlign w:val="center"/>
            <w:hideMark/>
          </w:tcPr>
          <w:p w14:paraId="6E6EC456" w14:textId="77777777" w:rsidR="006024E3" w:rsidRPr="00DD76AC" w:rsidRDefault="006024E3" w:rsidP="006024E3">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val="uk-UA" w:eastAsia="ru-RU"/>
              </w:rPr>
              <w:t>формування цілісної картини сильних та слабких місць</w:t>
            </w:r>
          </w:p>
        </w:tc>
      </w:tr>
      <w:tr w:rsidR="006024E3" w:rsidRPr="00DD76AC" w14:paraId="47A3C500" w14:textId="77777777" w:rsidTr="00BC227F">
        <w:trPr>
          <w:trHeight w:val="1579"/>
        </w:trPr>
        <w:tc>
          <w:tcPr>
            <w:tcW w:w="613" w:type="dxa"/>
            <w:tcBorders>
              <w:top w:val="nil"/>
              <w:left w:val="single" w:sz="4" w:space="0" w:color="auto"/>
              <w:bottom w:val="single" w:sz="4" w:space="0" w:color="auto"/>
              <w:right w:val="single" w:sz="4" w:space="0" w:color="auto"/>
            </w:tcBorders>
            <w:vAlign w:val="center"/>
          </w:tcPr>
          <w:p w14:paraId="24D57CB8" w14:textId="2481D359" w:rsidR="006024E3" w:rsidRPr="00DD76AC" w:rsidRDefault="006024E3" w:rsidP="006024E3">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4.</w:t>
            </w:r>
          </w:p>
        </w:tc>
        <w:tc>
          <w:tcPr>
            <w:tcW w:w="3139" w:type="dxa"/>
            <w:tcBorders>
              <w:top w:val="nil"/>
              <w:left w:val="single" w:sz="4" w:space="0" w:color="auto"/>
              <w:bottom w:val="single" w:sz="4" w:space="0" w:color="auto"/>
              <w:right w:val="single" w:sz="4" w:space="0" w:color="auto"/>
            </w:tcBorders>
            <w:shd w:val="clear" w:color="auto" w:fill="auto"/>
            <w:vAlign w:val="center"/>
            <w:hideMark/>
          </w:tcPr>
          <w:p w14:paraId="0239A9B8" w14:textId="1483F187" w:rsidR="006024E3" w:rsidRPr="00DD76AC" w:rsidRDefault="006024E3" w:rsidP="006024E3">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Досвід</w:t>
            </w:r>
          </w:p>
        </w:tc>
        <w:tc>
          <w:tcPr>
            <w:tcW w:w="1793" w:type="dxa"/>
            <w:tcBorders>
              <w:top w:val="nil"/>
              <w:left w:val="nil"/>
              <w:bottom w:val="single" w:sz="4" w:space="0" w:color="auto"/>
              <w:right w:val="single" w:sz="4" w:space="0" w:color="auto"/>
            </w:tcBorders>
            <w:shd w:val="clear" w:color="auto" w:fill="auto"/>
            <w:vAlign w:val="center"/>
            <w:hideMark/>
          </w:tcPr>
          <w:p w14:paraId="7930B7D4" w14:textId="019E278C" w:rsidR="006024E3" w:rsidRPr="00DD76AC" w:rsidRDefault="006024E3" w:rsidP="006024E3">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Впровадження успішних інновацій інших країн</w:t>
            </w:r>
          </w:p>
        </w:tc>
        <w:tc>
          <w:tcPr>
            <w:tcW w:w="3852" w:type="dxa"/>
            <w:tcBorders>
              <w:top w:val="nil"/>
              <w:left w:val="nil"/>
              <w:bottom w:val="single" w:sz="4" w:space="0" w:color="auto"/>
              <w:right w:val="single" w:sz="4" w:space="0" w:color="auto"/>
            </w:tcBorders>
            <w:shd w:val="clear" w:color="auto" w:fill="auto"/>
            <w:vAlign w:val="center"/>
            <w:hideMark/>
          </w:tcPr>
          <w:p w14:paraId="5D0944DD" w14:textId="30279359" w:rsidR="006024E3" w:rsidRPr="00DD76AC" w:rsidRDefault="006024E3" w:rsidP="006024E3">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раціональна дія для сприяння розвитку галузі за позитивним прикладои іншої країни</w:t>
            </w:r>
          </w:p>
        </w:tc>
      </w:tr>
      <w:tr w:rsidR="006024E3" w:rsidRPr="00DD76AC" w14:paraId="23CEE347" w14:textId="77777777" w:rsidTr="002E7E10">
        <w:trPr>
          <w:trHeight w:val="1323"/>
        </w:trPr>
        <w:tc>
          <w:tcPr>
            <w:tcW w:w="613" w:type="dxa"/>
            <w:tcBorders>
              <w:top w:val="nil"/>
              <w:left w:val="single" w:sz="4" w:space="0" w:color="auto"/>
              <w:bottom w:val="single" w:sz="4" w:space="0" w:color="auto"/>
              <w:right w:val="single" w:sz="4" w:space="0" w:color="auto"/>
            </w:tcBorders>
            <w:vAlign w:val="center"/>
          </w:tcPr>
          <w:p w14:paraId="0345578E" w14:textId="1A8A8A2A" w:rsidR="006024E3" w:rsidRPr="00DD76AC" w:rsidRDefault="006024E3" w:rsidP="006024E3">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5.</w:t>
            </w:r>
          </w:p>
        </w:tc>
        <w:tc>
          <w:tcPr>
            <w:tcW w:w="3139" w:type="dxa"/>
            <w:tcBorders>
              <w:top w:val="nil"/>
              <w:left w:val="single" w:sz="4" w:space="0" w:color="auto"/>
              <w:bottom w:val="single" w:sz="4" w:space="0" w:color="auto"/>
              <w:right w:val="single" w:sz="4" w:space="0" w:color="auto"/>
            </w:tcBorders>
            <w:shd w:val="clear" w:color="auto" w:fill="auto"/>
            <w:vAlign w:val="center"/>
            <w:hideMark/>
          </w:tcPr>
          <w:p w14:paraId="70C96E5C" w14:textId="2D1E6CEC" w:rsidR="006024E3" w:rsidRPr="00DD76AC" w:rsidRDefault="006024E3" w:rsidP="006024E3">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План "Б"</w:t>
            </w:r>
          </w:p>
        </w:tc>
        <w:tc>
          <w:tcPr>
            <w:tcW w:w="1793" w:type="dxa"/>
            <w:tcBorders>
              <w:top w:val="nil"/>
              <w:left w:val="nil"/>
              <w:bottom w:val="single" w:sz="4" w:space="0" w:color="auto"/>
              <w:right w:val="single" w:sz="4" w:space="0" w:color="auto"/>
            </w:tcBorders>
            <w:shd w:val="clear" w:color="auto" w:fill="auto"/>
            <w:vAlign w:val="center"/>
            <w:hideMark/>
          </w:tcPr>
          <w:p w14:paraId="7A9BA5B2" w14:textId="16E52CA2" w:rsidR="006024E3" w:rsidRPr="00DD76AC" w:rsidRDefault="006024E3" w:rsidP="006024E3">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антикризова программа</w:t>
            </w:r>
          </w:p>
        </w:tc>
        <w:tc>
          <w:tcPr>
            <w:tcW w:w="3852" w:type="dxa"/>
            <w:tcBorders>
              <w:top w:val="nil"/>
              <w:left w:val="nil"/>
              <w:bottom w:val="single" w:sz="4" w:space="0" w:color="auto"/>
              <w:right w:val="single" w:sz="4" w:space="0" w:color="auto"/>
            </w:tcBorders>
            <w:shd w:val="clear" w:color="auto" w:fill="auto"/>
            <w:vAlign w:val="center"/>
            <w:hideMark/>
          </w:tcPr>
          <w:p w14:paraId="40309B9E" w14:textId="77777777" w:rsidR="006024E3" w:rsidRPr="00DD76AC" w:rsidRDefault="006024E3" w:rsidP="006024E3">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попередження або мінімаїізація можливих кризових ситуацій, що сповільнюють розвиток туристичної індустрії</w:t>
            </w:r>
          </w:p>
        </w:tc>
      </w:tr>
    </w:tbl>
    <w:p w14:paraId="29CCE283" w14:textId="0AB97DB0" w:rsidR="003C7C11" w:rsidRDefault="006024E3" w:rsidP="003C7C11">
      <w:pPr>
        <w:spacing w:after="0" w:line="360" w:lineRule="auto"/>
        <w:jc w:val="center"/>
        <w:rPr>
          <w:rFonts w:ascii="Times New Roman" w:hAnsi="Times New Roman" w:cs="Times New Roman"/>
          <w:sz w:val="28"/>
          <w:szCs w:val="28"/>
        </w:rPr>
      </w:pPr>
      <w:r w:rsidRPr="00DD76AC">
        <w:rPr>
          <w:rFonts w:ascii="Times New Roman" w:hAnsi="Times New Roman" w:cs="Times New Roman"/>
          <w:sz w:val="28"/>
          <w:szCs w:val="28"/>
          <w:lang w:val="uk-UA"/>
        </w:rPr>
        <w:t xml:space="preserve">Джерело: </w:t>
      </w:r>
      <w:r w:rsidRPr="00DD76AC">
        <w:rPr>
          <w:rFonts w:ascii="Times New Roman" w:hAnsi="Times New Roman" w:cs="Times New Roman"/>
          <w:sz w:val="28"/>
          <w:szCs w:val="28"/>
        </w:rPr>
        <w:t>[</w:t>
      </w:r>
      <w:r w:rsidRPr="00DD76AC">
        <w:rPr>
          <w:rFonts w:ascii="Times New Roman" w:hAnsi="Times New Roman" w:cs="Times New Roman"/>
          <w:sz w:val="28"/>
          <w:szCs w:val="28"/>
          <w:lang w:val="uk-UA"/>
        </w:rPr>
        <w:t>створено автором</w:t>
      </w:r>
      <w:r w:rsidRPr="00DD76AC">
        <w:rPr>
          <w:rFonts w:ascii="Times New Roman" w:hAnsi="Times New Roman" w:cs="Times New Roman"/>
          <w:sz w:val="28"/>
          <w:szCs w:val="28"/>
        </w:rPr>
        <w:t>]</w:t>
      </w:r>
    </w:p>
    <w:p w14:paraId="091771DA" w14:textId="77777777" w:rsidR="003C7C11" w:rsidRDefault="003C7C11" w:rsidP="003C7C11">
      <w:pPr>
        <w:spacing w:after="0" w:line="360" w:lineRule="auto"/>
        <w:jc w:val="center"/>
        <w:rPr>
          <w:rFonts w:ascii="Times New Roman" w:hAnsi="Times New Roman" w:cs="Times New Roman"/>
          <w:sz w:val="28"/>
          <w:szCs w:val="28"/>
          <w:lang w:val="uk-UA"/>
        </w:rPr>
      </w:pPr>
    </w:p>
    <w:p w14:paraId="7DDCA561" w14:textId="5A9BE5D4" w:rsidR="003C7C11" w:rsidRPr="00DD76AC" w:rsidRDefault="003C7C11" w:rsidP="003C7C11">
      <w:pPr>
        <w:spacing w:after="0" w:line="360" w:lineRule="auto"/>
        <w:ind w:firstLine="709"/>
        <w:jc w:val="both"/>
        <w:rPr>
          <w:rFonts w:ascii="Times New Roman" w:hAnsi="Times New Roman" w:cs="Times New Roman"/>
          <w:sz w:val="28"/>
          <w:szCs w:val="28"/>
          <w:lang w:val="uk-UA"/>
        </w:rPr>
      </w:pPr>
      <w:r w:rsidRPr="00DD76AC">
        <w:rPr>
          <w:rFonts w:ascii="Times New Roman" w:hAnsi="Times New Roman" w:cs="Times New Roman"/>
          <w:sz w:val="28"/>
          <w:szCs w:val="28"/>
          <w:lang w:val="uk-UA"/>
        </w:rPr>
        <w:t>Отже, провівши змістовне дослідження ми дійшли висновків, що для того, щоб зменшити вплив різних чинників на функціонування та розвиток туристичної галузі країни доцільним було б застосовувати такі практичні рекомендації як:</w:t>
      </w:r>
    </w:p>
    <w:p w14:paraId="14C1653E" w14:textId="77777777" w:rsidR="003C7C11" w:rsidRPr="00DD76AC" w:rsidRDefault="003C7C11" w:rsidP="003C7C11">
      <w:pPr>
        <w:spacing w:after="0" w:line="360" w:lineRule="auto"/>
        <w:ind w:firstLine="709"/>
        <w:jc w:val="both"/>
        <w:rPr>
          <w:rFonts w:ascii="Times New Roman" w:hAnsi="Times New Roman" w:cs="Times New Roman"/>
          <w:sz w:val="28"/>
          <w:szCs w:val="28"/>
          <w:lang w:val="uk-UA"/>
        </w:rPr>
      </w:pPr>
      <w:r w:rsidRPr="00DD76AC">
        <w:rPr>
          <w:rFonts w:ascii="Times New Roman" w:hAnsi="Times New Roman" w:cs="Times New Roman"/>
          <w:sz w:val="28"/>
          <w:szCs w:val="28"/>
          <w:lang w:val="uk-UA"/>
        </w:rPr>
        <w:t>Застосування декількох підходів до розвитку галузі: як глобального, тобто більш широко, де велике значення має державна політика у сфері туризму, так і локального, тобто вузького, тобто розвиток через поступовий апгрейд конкретних міст чи місцевості.</w:t>
      </w:r>
    </w:p>
    <w:p w14:paraId="5A55AE66" w14:textId="77777777" w:rsidR="003C7C11" w:rsidRPr="00DD76AC" w:rsidRDefault="003C7C11" w:rsidP="003C7C11">
      <w:pPr>
        <w:spacing w:after="0" w:line="360" w:lineRule="auto"/>
        <w:ind w:firstLine="709"/>
        <w:jc w:val="both"/>
        <w:rPr>
          <w:rFonts w:ascii="Times New Roman" w:hAnsi="Times New Roman" w:cs="Times New Roman"/>
          <w:sz w:val="28"/>
          <w:szCs w:val="28"/>
          <w:lang w:val="uk-UA"/>
        </w:rPr>
      </w:pPr>
      <w:r w:rsidRPr="00DD76AC">
        <w:rPr>
          <w:rFonts w:ascii="Times New Roman" w:hAnsi="Times New Roman" w:cs="Times New Roman"/>
          <w:sz w:val="28"/>
          <w:szCs w:val="28"/>
          <w:lang w:val="uk-UA"/>
        </w:rPr>
        <w:lastRenderedPageBreak/>
        <w:t>Дослідження та систематизація факторів впливу на галузь для більш глибинного розуміння їх природи та шляхів зниження їх впливу</w:t>
      </w:r>
    </w:p>
    <w:p w14:paraId="241065B5" w14:textId="77777777" w:rsidR="003C7C11" w:rsidRPr="00DD76AC" w:rsidRDefault="003C7C11" w:rsidP="003C7C11">
      <w:pPr>
        <w:spacing w:after="0" w:line="360" w:lineRule="auto"/>
        <w:ind w:firstLine="709"/>
        <w:jc w:val="both"/>
        <w:rPr>
          <w:rFonts w:ascii="Times New Roman" w:hAnsi="Times New Roman" w:cs="Times New Roman"/>
          <w:sz w:val="28"/>
          <w:szCs w:val="28"/>
          <w:lang w:val="uk-UA"/>
        </w:rPr>
      </w:pPr>
      <w:r w:rsidRPr="00DD76AC">
        <w:rPr>
          <w:rFonts w:ascii="Times New Roman" w:hAnsi="Times New Roman" w:cs="Times New Roman"/>
          <w:sz w:val="28"/>
          <w:szCs w:val="28"/>
          <w:lang w:val="uk-UA"/>
        </w:rPr>
        <w:t>Порівняння стану та факторів розвитку держави з іншими країнами для формування повної картини про переваги та недоліки, сильні та слабкі місця, що потребують більшої уваги.</w:t>
      </w:r>
    </w:p>
    <w:p w14:paraId="241AA4C0" w14:textId="77777777" w:rsidR="003C7C11" w:rsidRPr="00DD76AC" w:rsidRDefault="003C7C11" w:rsidP="003C7C11">
      <w:pPr>
        <w:spacing w:after="0" w:line="360" w:lineRule="auto"/>
        <w:ind w:firstLine="709"/>
        <w:jc w:val="both"/>
        <w:rPr>
          <w:rFonts w:ascii="Times New Roman" w:hAnsi="Times New Roman" w:cs="Times New Roman"/>
          <w:sz w:val="28"/>
          <w:szCs w:val="28"/>
          <w:lang w:val="uk-UA"/>
        </w:rPr>
      </w:pPr>
      <w:r w:rsidRPr="00DD76AC">
        <w:rPr>
          <w:rFonts w:ascii="Times New Roman" w:hAnsi="Times New Roman" w:cs="Times New Roman"/>
          <w:sz w:val="28"/>
          <w:szCs w:val="28"/>
          <w:lang w:val="uk-UA"/>
        </w:rPr>
        <w:t xml:space="preserve">Залучення успішного інноваційного досвіду інших країн. </w:t>
      </w:r>
    </w:p>
    <w:p w14:paraId="2D2F24FB" w14:textId="77777777" w:rsidR="003C7C11" w:rsidRPr="00DD76AC" w:rsidRDefault="003C7C11" w:rsidP="003C7C11">
      <w:pPr>
        <w:spacing w:after="0" w:line="360" w:lineRule="auto"/>
        <w:ind w:firstLine="709"/>
        <w:jc w:val="both"/>
        <w:rPr>
          <w:rFonts w:ascii="Times New Roman" w:hAnsi="Times New Roman" w:cs="Times New Roman"/>
          <w:sz w:val="28"/>
          <w:szCs w:val="28"/>
          <w:lang w:val="uk-UA"/>
        </w:rPr>
      </w:pPr>
      <w:r w:rsidRPr="00DD76AC">
        <w:rPr>
          <w:rFonts w:ascii="Times New Roman" w:hAnsi="Times New Roman" w:cs="Times New Roman"/>
          <w:sz w:val="28"/>
          <w:szCs w:val="28"/>
          <w:lang w:val="uk-UA"/>
        </w:rPr>
        <w:t>Створення змістовної антакризової політики у туристичній галузі тощо.</w:t>
      </w:r>
    </w:p>
    <w:p w14:paraId="5CAD90C4" w14:textId="22A66CC4" w:rsidR="006024E3" w:rsidRPr="003C7C11" w:rsidRDefault="003C7C11" w:rsidP="003C7C11">
      <w:pPr>
        <w:spacing w:after="0" w:line="360" w:lineRule="auto"/>
        <w:ind w:firstLine="709"/>
        <w:jc w:val="both"/>
        <w:rPr>
          <w:rFonts w:ascii="Times New Roman" w:hAnsi="Times New Roman" w:cs="Times New Roman"/>
          <w:sz w:val="28"/>
          <w:szCs w:val="28"/>
          <w:lang w:val="uk-UA"/>
        </w:rPr>
      </w:pPr>
      <w:r w:rsidRPr="00DD76AC">
        <w:rPr>
          <w:rFonts w:ascii="Times New Roman" w:hAnsi="Times New Roman" w:cs="Times New Roman"/>
          <w:sz w:val="28"/>
          <w:szCs w:val="28"/>
          <w:lang w:val="uk-UA"/>
        </w:rPr>
        <w:t>Впровадження саме цих аспектів на нашу думку, дозволить прискорити розвиток туристичної галузі країни в цілому і нашої держави</w:t>
      </w:r>
      <w:r>
        <w:rPr>
          <w:rFonts w:ascii="Times New Roman" w:hAnsi="Times New Roman" w:cs="Times New Roman"/>
          <w:sz w:val="28"/>
          <w:szCs w:val="28"/>
          <w:lang w:val="uk-UA"/>
        </w:rPr>
        <w:t xml:space="preserve"> зокрема.</w:t>
      </w:r>
    </w:p>
    <w:p w14:paraId="52DDD988" w14:textId="4C3A6EA9" w:rsidR="00104021" w:rsidRDefault="00104021" w:rsidP="006024E3">
      <w:pPr>
        <w:spacing w:after="0" w:line="360" w:lineRule="auto"/>
        <w:ind w:firstLine="709"/>
        <w:jc w:val="center"/>
        <w:rPr>
          <w:rFonts w:ascii="Times New Roman" w:hAnsi="Times New Roman" w:cs="Times New Roman"/>
          <w:sz w:val="28"/>
          <w:szCs w:val="28"/>
          <w:lang w:val="uk-UA"/>
        </w:rPr>
      </w:pPr>
    </w:p>
    <w:p w14:paraId="78B42A80" w14:textId="77777777" w:rsidR="00775628" w:rsidRPr="003C7C11" w:rsidRDefault="00775628" w:rsidP="006024E3">
      <w:pPr>
        <w:spacing w:after="0" w:line="360" w:lineRule="auto"/>
        <w:ind w:firstLine="709"/>
        <w:jc w:val="center"/>
        <w:rPr>
          <w:rFonts w:ascii="Times New Roman" w:hAnsi="Times New Roman" w:cs="Times New Roman"/>
          <w:sz w:val="28"/>
          <w:szCs w:val="28"/>
          <w:lang w:val="uk-UA"/>
        </w:rPr>
      </w:pPr>
    </w:p>
    <w:p w14:paraId="2B2BBB96" w14:textId="42C05DA6" w:rsidR="00104021" w:rsidRPr="003C7C11" w:rsidRDefault="00104021" w:rsidP="003C7C11">
      <w:pPr>
        <w:pStyle w:val="a5"/>
        <w:numPr>
          <w:ilvl w:val="1"/>
          <w:numId w:val="30"/>
        </w:numPr>
        <w:spacing w:after="0" w:line="360" w:lineRule="auto"/>
        <w:ind w:left="0" w:firstLine="709"/>
        <w:jc w:val="both"/>
        <w:rPr>
          <w:rFonts w:ascii="Times New Roman" w:hAnsi="Times New Roman" w:cs="Times New Roman"/>
          <w:b/>
          <w:sz w:val="28"/>
          <w:szCs w:val="28"/>
          <w:lang w:val="uk-UA"/>
        </w:rPr>
      </w:pPr>
      <w:r w:rsidRPr="003C7C11">
        <w:rPr>
          <w:rFonts w:ascii="Times New Roman" w:hAnsi="Times New Roman" w:cs="Times New Roman"/>
          <w:b/>
          <w:sz w:val="28"/>
          <w:szCs w:val="28"/>
          <w:lang w:val="uk-UA"/>
        </w:rPr>
        <w:t>Перспективи впровадження концепції «cittaslow» для розвитку туризму постконфліктних територій України</w:t>
      </w:r>
    </w:p>
    <w:p w14:paraId="3D9E0F65" w14:textId="6C88FF37" w:rsidR="00104021" w:rsidRPr="00DD76AC" w:rsidRDefault="00104021" w:rsidP="00104021">
      <w:pPr>
        <w:spacing w:after="0" w:line="360" w:lineRule="auto"/>
        <w:jc w:val="both"/>
        <w:rPr>
          <w:rFonts w:ascii="Times New Roman" w:hAnsi="Times New Roman" w:cs="Times New Roman"/>
          <w:b/>
          <w:sz w:val="28"/>
          <w:szCs w:val="28"/>
          <w:lang w:val="uk-UA"/>
        </w:rPr>
      </w:pPr>
    </w:p>
    <w:p w14:paraId="788F0B80" w14:textId="77777777" w:rsidR="00104021" w:rsidRPr="00DD76AC" w:rsidRDefault="00104021" w:rsidP="00104021">
      <w:pPr>
        <w:spacing w:after="0" w:line="360" w:lineRule="auto"/>
        <w:ind w:firstLine="567"/>
        <w:jc w:val="both"/>
        <w:rPr>
          <w:rFonts w:ascii="Times New Roman" w:eastAsia="Calibri" w:hAnsi="Times New Roman" w:cs="Times New Roman"/>
          <w:sz w:val="28"/>
          <w:szCs w:val="28"/>
          <w:lang w:val="uk-UA"/>
        </w:rPr>
      </w:pPr>
      <w:r w:rsidRPr="00DD76AC">
        <w:rPr>
          <w:rFonts w:ascii="Times New Roman" w:eastAsia="Calibri" w:hAnsi="Times New Roman" w:cs="Times New Roman"/>
          <w:sz w:val="28"/>
          <w:szCs w:val="28"/>
          <w:lang w:val="uk-UA"/>
        </w:rPr>
        <w:t>Концепція «повільного міста» виникнула трохи більше 20 років назад і бере свій початок у 1999 р. в Італії в муніципалітеті Греве-ін-К’янті, де його мером П. Сатурніні було започатковано рух саме з такою назвою. У час, коли більшість людей тяжіє до великих мегаполісів, засновник руху «Cittaslow» запропонував новий, певною мірою, інноваційний підхід до організації життєдіяльності невеликого населеного пункту.</w:t>
      </w:r>
    </w:p>
    <w:p w14:paraId="22B92D41" w14:textId="21034112" w:rsidR="00104021" w:rsidRPr="00DD76AC" w:rsidRDefault="00104021" w:rsidP="00104021">
      <w:pPr>
        <w:spacing w:after="0" w:line="360" w:lineRule="auto"/>
        <w:ind w:firstLine="567"/>
        <w:jc w:val="both"/>
        <w:rPr>
          <w:rFonts w:ascii="Times New Roman" w:eastAsia="Calibri" w:hAnsi="Times New Roman" w:cs="Times New Roman"/>
          <w:noProof/>
          <w:sz w:val="28"/>
          <w:szCs w:val="28"/>
          <w:lang w:val="uk-UA"/>
        </w:rPr>
      </w:pPr>
      <w:r w:rsidRPr="00DD76AC">
        <w:rPr>
          <w:rFonts w:ascii="Times New Roman" w:eastAsia="Calibri" w:hAnsi="Times New Roman" w:cs="Times New Roman"/>
          <w:sz w:val="28"/>
          <w:szCs w:val="28"/>
          <w:lang w:val="uk-UA"/>
        </w:rPr>
        <w:t>Ідеї концепції поступово розповсюджувалися містечками Італії, а згодом до руху приєдналися населені пункти з інших країн світу. Зараз мережа нараховує 268 міст на п’яти континентах світу [</w:t>
      </w:r>
      <w:r w:rsidR="00F70F0D" w:rsidRPr="00DD76AC">
        <w:rPr>
          <w:rFonts w:ascii="Times New Roman" w:eastAsia="Calibri" w:hAnsi="Times New Roman" w:cs="Times New Roman"/>
          <w:sz w:val="28"/>
          <w:szCs w:val="28"/>
          <w:lang w:val="uk-UA"/>
        </w:rPr>
        <w:t>5</w:t>
      </w:r>
      <w:r w:rsidRPr="00DD76AC">
        <w:rPr>
          <w:rFonts w:ascii="Times New Roman" w:eastAsia="Calibri" w:hAnsi="Times New Roman" w:cs="Times New Roman"/>
          <w:sz w:val="28"/>
          <w:szCs w:val="28"/>
          <w:lang w:val="uk-UA"/>
        </w:rPr>
        <w:t xml:space="preserve">]. </w:t>
      </w:r>
      <w:r w:rsidRPr="00DD76AC">
        <w:rPr>
          <w:rFonts w:ascii="Times New Roman" w:eastAsia="Calibri" w:hAnsi="Times New Roman" w:cs="Times New Roman"/>
          <w:noProof/>
          <w:sz w:val="28"/>
          <w:szCs w:val="28"/>
          <w:lang w:val="uk-UA"/>
        </w:rPr>
        <w:t>Концепція руху «Сittaslow» має перелік завдань, серед яких:</w:t>
      </w:r>
    </w:p>
    <w:p w14:paraId="3509E4EA" w14:textId="77777777" w:rsidR="00104021" w:rsidRPr="00DD76AC" w:rsidRDefault="00104021" w:rsidP="00104021">
      <w:pPr>
        <w:numPr>
          <w:ilvl w:val="0"/>
          <w:numId w:val="25"/>
        </w:numPr>
        <w:spacing w:after="0" w:line="360" w:lineRule="auto"/>
        <w:contextualSpacing/>
        <w:jc w:val="both"/>
        <w:rPr>
          <w:rFonts w:ascii="Times New Roman" w:eastAsia="Calibri" w:hAnsi="Times New Roman" w:cs="Times New Roman"/>
          <w:noProof/>
          <w:sz w:val="28"/>
          <w:szCs w:val="28"/>
          <w:lang w:val="uk-UA"/>
        </w:rPr>
      </w:pPr>
      <w:bookmarkStart w:id="11" w:name="_Hlk58008962"/>
      <w:r w:rsidRPr="00DD76AC">
        <w:rPr>
          <w:rFonts w:ascii="Times New Roman" w:eastAsia="Calibri" w:hAnsi="Times New Roman" w:cs="Times New Roman"/>
          <w:noProof/>
          <w:sz w:val="28"/>
          <w:szCs w:val="28"/>
          <w:lang w:val="uk-UA"/>
        </w:rPr>
        <w:t>покращення умови життя у міському середовищі;</w:t>
      </w:r>
    </w:p>
    <w:p w14:paraId="579FB7BA" w14:textId="77777777" w:rsidR="00104021" w:rsidRPr="00DD76AC" w:rsidRDefault="00104021" w:rsidP="00104021">
      <w:pPr>
        <w:numPr>
          <w:ilvl w:val="0"/>
          <w:numId w:val="25"/>
        </w:numPr>
        <w:spacing w:after="0" w:line="360" w:lineRule="auto"/>
        <w:contextualSpacing/>
        <w:jc w:val="both"/>
        <w:rPr>
          <w:rFonts w:ascii="Times New Roman" w:eastAsia="Calibri" w:hAnsi="Times New Roman" w:cs="Times New Roman"/>
          <w:noProof/>
          <w:sz w:val="28"/>
          <w:szCs w:val="28"/>
          <w:lang w:val="uk-UA"/>
        </w:rPr>
      </w:pPr>
      <w:r w:rsidRPr="00DD76AC">
        <w:rPr>
          <w:rFonts w:ascii="Times New Roman" w:eastAsia="Calibri" w:hAnsi="Times New Roman" w:cs="Times New Roman"/>
          <w:noProof/>
          <w:sz w:val="28"/>
          <w:szCs w:val="28"/>
          <w:lang w:val="uk-UA"/>
        </w:rPr>
        <w:t>підвищення якості життя у містах;</w:t>
      </w:r>
    </w:p>
    <w:p w14:paraId="255848CB" w14:textId="77777777" w:rsidR="00104021" w:rsidRPr="00DD76AC" w:rsidRDefault="00104021" w:rsidP="00104021">
      <w:pPr>
        <w:numPr>
          <w:ilvl w:val="0"/>
          <w:numId w:val="25"/>
        </w:numPr>
        <w:spacing w:after="0" w:line="360" w:lineRule="auto"/>
        <w:contextualSpacing/>
        <w:jc w:val="both"/>
        <w:rPr>
          <w:rFonts w:ascii="Times New Roman" w:eastAsia="Calibri" w:hAnsi="Times New Roman" w:cs="Times New Roman"/>
          <w:noProof/>
          <w:sz w:val="28"/>
          <w:szCs w:val="28"/>
          <w:lang w:val="uk-UA"/>
        </w:rPr>
      </w:pPr>
      <w:r w:rsidRPr="00DD76AC">
        <w:rPr>
          <w:rFonts w:ascii="Times New Roman" w:eastAsia="Calibri" w:hAnsi="Times New Roman" w:cs="Times New Roman"/>
          <w:noProof/>
          <w:sz w:val="28"/>
          <w:szCs w:val="28"/>
          <w:lang w:val="uk-UA"/>
        </w:rPr>
        <w:t>протистояння усередненню та глобалізації у містах по всьому світу;</w:t>
      </w:r>
    </w:p>
    <w:p w14:paraId="46ED4EA4" w14:textId="77777777" w:rsidR="00104021" w:rsidRPr="00DD76AC" w:rsidRDefault="00104021" w:rsidP="00104021">
      <w:pPr>
        <w:numPr>
          <w:ilvl w:val="0"/>
          <w:numId w:val="25"/>
        </w:numPr>
        <w:spacing w:after="0" w:line="360" w:lineRule="auto"/>
        <w:contextualSpacing/>
        <w:jc w:val="both"/>
        <w:rPr>
          <w:rFonts w:ascii="Times New Roman" w:eastAsia="Calibri" w:hAnsi="Times New Roman" w:cs="Times New Roman"/>
          <w:noProof/>
          <w:sz w:val="28"/>
          <w:szCs w:val="28"/>
          <w:lang w:val="uk-UA"/>
        </w:rPr>
      </w:pPr>
      <w:r w:rsidRPr="00DD76AC">
        <w:rPr>
          <w:rFonts w:ascii="Times New Roman" w:eastAsia="Calibri" w:hAnsi="Times New Roman" w:cs="Times New Roman"/>
          <w:noProof/>
          <w:sz w:val="28"/>
          <w:szCs w:val="28"/>
          <w:lang w:val="uk-UA"/>
        </w:rPr>
        <w:t>захист навколишнього середовища;</w:t>
      </w:r>
    </w:p>
    <w:p w14:paraId="18EEBA94" w14:textId="77777777" w:rsidR="00104021" w:rsidRPr="00DD76AC" w:rsidRDefault="00104021" w:rsidP="00104021">
      <w:pPr>
        <w:numPr>
          <w:ilvl w:val="0"/>
          <w:numId w:val="25"/>
        </w:numPr>
        <w:spacing w:after="0" w:line="360" w:lineRule="auto"/>
        <w:contextualSpacing/>
        <w:jc w:val="both"/>
        <w:rPr>
          <w:rFonts w:ascii="Times New Roman" w:eastAsia="Calibri" w:hAnsi="Times New Roman" w:cs="Times New Roman"/>
          <w:noProof/>
          <w:sz w:val="28"/>
          <w:szCs w:val="28"/>
          <w:lang w:val="uk-UA"/>
        </w:rPr>
      </w:pPr>
      <w:r w:rsidRPr="00DD76AC">
        <w:rPr>
          <w:rFonts w:ascii="Times New Roman" w:eastAsia="Calibri" w:hAnsi="Times New Roman" w:cs="Times New Roman"/>
          <w:noProof/>
          <w:sz w:val="28"/>
          <w:szCs w:val="28"/>
          <w:lang w:val="uk-UA"/>
        </w:rPr>
        <w:t>просування культурного різноманіття та унікальності кожного міста;</w:t>
      </w:r>
    </w:p>
    <w:p w14:paraId="197880CE" w14:textId="77777777" w:rsidR="00104021" w:rsidRPr="00DD76AC" w:rsidRDefault="00104021" w:rsidP="00104021">
      <w:pPr>
        <w:numPr>
          <w:ilvl w:val="0"/>
          <w:numId w:val="25"/>
        </w:numPr>
        <w:spacing w:after="0" w:line="360" w:lineRule="auto"/>
        <w:contextualSpacing/>
        <w:jc w:val="both"/>
        <w:rPr>
          <w:rFonts w:ascii="Times New Roman" w:eastAsia="Calibri" w:hAnsi="Times New Roman" w:cs="Times New Roman"/>
          <w:noProof/>
          <w:sz w:val="28"/>
          <w:szCs w:val="28"/>
          <w:lang w:val="uk-UA"/>
        </w:rPr>
      </w:pPr>
      <w:r w:rsidRPr="00DD76AC">
        <w:rPr>
          <w:rFonts w:ascii="Times New Roman" w:eastAsia="Calibri" w:hAnsi="Times New Roman" w:cs="Times New Roman"/>
          <w:noProof/>
          <w:sz w:val="28"/>
          <w:szCs w:val="28"/>
          <w:lang w:val="uk-UA"/>
        </w:rPr>
        <w:t xml:space="preserve">спонукання містян до здорового образу життя. </w:t>
      </w:r>
    </w:p>
    <w:bookmarkEnd w:id="11"/>
    <w:p w14:paraId="3EF22BCA" w14:textId="77852A82" w:rsidR="00104021" w:rsidRPr="00DD76AC" w:rsidRDefault="00104021" w:rsidP="00104021">
      <w:pPr>
        <w:spacing w:after="0" w:line="360" w:lineRule="auto"/>
        <w:ind w:left="567"/>
        <w:jc w:val="both"/>
        <w:rPr>
          <w:rFonts w:ascii="Times New Roman" w:eastAsia="Calibri" w:hAnsi="Times New Roman" w:cs="Times New Roman"/>
          <w:noProof/>
          <w:sz w:val="28"/>
          <w:szCs w:val="28"/>
          <w:lang w:val="uk-UA"/>
        </w:rPr>
      </w:pPr>
      <w:r w:rsidRPr="00DD76AC">
        <w:rPr>
          <w:rFonts w:ascii="Times New Roman" w:eastAsia="Calibri" w:hAnsi="Times New Roman" w:cs="Times New Roman"/>
          <w:noProof/>
          <w:sz w:val="28"/>
          <w:szCs w:val="28"/>
          <w:lang w:val="uk-UA"/>
        </w:rPr>
        <w:lastRenderedPageBreak/>
        <w:t>Візуально, зміст концепції відображено у емблемі (рис 3.2)</w:t>
      </w:r>
    </w:p>
    <w:p w14:paraId="6B86ACC3" w14:textId="74B6E497" w:rsidR="00104021" w:rsidRPr="00DD76AC" w:rsidRDefault="00104021" w:rsidP="00104021">
      <w:pPr>
        <w:spacing w:after="0" w:line="360" w:lineRule="auto"/>
        <w:ind w:firstLine="567"/>
        <w:jc w:val="both"/>
        <w:rPr>
          <w:rFonts w:ascii="Times New Roman" w:eastAsia="Calibri" w:hAnsi="Times New Roman" w:cs="Times New Roman"/>
          <w:sz w:val="28"/>
          <w:szCs w:val="28"/>
          <w:lang w:val="uk-UA"/>
        </w:rPr>
      </w:pPr>
      <w:r w:rsidRPr="00DD76AC">
        <w:rPr>
          <w:rFonts w:ascii="Calibri" w:eastAsia="Calibri" w:hAnsi="Calibri" w:cs="Times New Roman"/>
          <w:noProof/>
          <w:lang w:eastAsia="ru-RU"/>
        </w:rPr>
        <w:drawing>
          <wp:inline distT="0" distB="0" distL="0" distR="0" wp14:anchorId="6756C128" wp14:editId="67947A1C">
            <wp:extent cx="2390775" cy="200533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1897" t="5164" r="44170" b="31574"/>
                    <a:stretch/>
                  </pic:blipFill>
                  <pic:spPr bwMode="auto">
                    <a:xfrm>
                      <a:off x="0" y="0"/>
                      <a:ext cx="2391469" cy="2005912"/>
                    </a:xfrm>
                    <a:prstGeom prst="rect">
                      <a:avLst/>
                    </a:prstGeom>
                    <a:ln>
                      <a:noFill/>
                    </a:ln>
                    <a:extLst>
                      <a:ext uri="{53640926-AAD7-44D8-BBD7-CCE9431645EC}">
                        <a14:shadowObscured xmlns:a14="http://schemas.microsoft.com/office/drawing/2010/main"/>
                      </a:ext>
                    </a:extLst>
                  </pic:spPr>
                </pic:pic>
              </a:graphicData>
            </a:graphic>
          </wp:inline>
        </w:drawing>
      </w:r>
    </w:p>
    <w:p w14:paraId="289EA083" w14:textId="71B558EA" w:rsidR="00104021" w:rsidRPr="00DD76AC" w:rsidRDefault="00104021" w:rsidP="00104021">
      <w:pPr>
        <w:spacing w:after="0" w:line="360" w:lineRule="auto"/>
        <w:ind w:left="567"/>
        <w:jc w:val="both"/>
        <w:rPr>
          <w:rFonts w:ascii="Times New Roman" w:eastAsia="Calibri" w:hAnsi="Times New Roman" w:cs="Times New Roman"/>
          <w:noProof/>
          <w:sz w:val="28"/>
          <w:szCs w:val="28"/>
          <w:lang w:val="uk-UA"/>
        </w:rPr>
      </w:pPr>
      <w:r w:rsidRPr="00DD76AC">
        <w:rPr>
          <w:rFonts w:ascii="Times New Roman" w:eastAsia="Calibri" w:hAnsi="Times New Roman" w:cs="Times New Roman"/>
          <w:noProof/>
          <w:sz w:val="28"/>
          <w:szCs w:val="28"/>
          <w:lang w:val="uk-UA"/>
        </w:rPr>
        <w:t xml:space="preserve">Рис. </w:t>
      </w:r>
      <w:r w:rsidR="00B672DB" w:rsidRPr="00DD76AC">
        <w:rPr>
          <w:rFonts w:ascii="Times New Roman" w:eastAsia="Calibri" w:hAnsi="Times New Roman" w:cs="Times New Roman"/>
          <w:noProof/>
          <w:sz w:val="28"/>
          <w:szCs w:val="28"/>
          <w:lang w:val="uk-UA"/>
        </w:rPr>
        <w:t>3</w:t>
      </w:r>
      <w:r w:rsidRPr="00DD76AC">
        <w:rPr>
          <w:rFonts w:ascii="Times New Roman" w:eastAsia="Calibri" w:hAnsi="Times New Roman" w:cs="Times New Roman"/>
          <w:noProof/>
          <w:sz w:val="28"/>
          <w:szCs w:val="28"/>
          <w:lang w:val="uk-UA"/>
        </w:rPr>
        <w:t>.</w:t>
      </w:r>
      <w:r w:rsidR="00B672DB" w:rsidRPr="00DD76AC">
        <w:rPr>
          <w:rFonts w:ascii="Times New Roman" w:eastAsia="Calibri" w:hAnsi="Times New Roman" w:cs="Times New Roman"/>
          <w:noProof/>
          <w:sz w:val="28"/>
          <w:szCs w:val="28"/>
          <w:lang w:val="uk-UA"/>
        </w:rPr>
        <w:t>2</w:t>
      </w:r>
      <w:r w:rsidRPr="00DD76AC">
        <w:rPr>
          <w:rFonts w:ascii="Times New Roman" w:eastAsia="Calibri" w:hAnsi="Times New Roman" w:cs="Times New Roman"/>
          <w:noProof/>
          <w:sz w:val="28"/>
          <w:szCs w:val="28"/>
          <w:lang w:val="uk-UA"/>
        </w:rPr>
        <w:t xml:space="preserve"> Емблема руху прихильників концепції «Cittaslow».</w:t>
      </w:r>
    </w:p>
    <w:p w14:paraId="68809C2D" w14:textId="033C3F08" w:rsidR="00104021" w:rsidRPr="00DD76AC" w:rsidRDefault="00104021" w:rsidP="00C265F9">
      <w:pPr>
        <w:spacing w:after="0" w:line="360" w:lineRule="auto"/>
        <w:jc w:val="center"/>
        <w:rPr>
          <w:rFonts w:ascii="Times New Roman" w:eastAsia="Calibri" w:hAnsi="Times New Roman" w:cs="Times New Roman"/>
          <w:noProof/>
          <w:sz w:val="24"/>
          <w:szCs w:val="24"/>
          <w:lang w:val="uk-UA"/>
        </w:rPr>
      </w:pPr>
      <w:r w:rsidRPr="00DD76AC">
        <w:rPr>
          <w:rFonts w:ascii="Times New Roman" w:eastAsia="Calibri" w:hAnsi="Times New Roman" w:cs="Times New Roman"/>
          <w:noProof/>
          <w:sz w:val="28"/>
          <w:szCs w:val="24"/>
          <w:lang w:val="uk-UA"/>
        </w:rPr>
        <w:t>Джерело: [</w:t>
      </w:r>
      <w:r w:rsidR="00F70F0D" w:rsidRPr="00DD76AC">
        <w:rPr>
          <w:rFonts w:ascii="Times New Roman" w:eastAsia="Calibri" w:hAnsi="Times New Roman" w:cs="Times New Roman"/>
          <w:noProof/>
          <w:sz w:val="28"/>
          <w:szCs w:val="24"/>
          <w:lang w:val="uk-UA"/>
        </w:rPr>
        <w:t>5</w:t>
      </w:r>
      <w:r w:rsidRPr="00DD76AC">
        <w:rPr>
          <w:rFonts w:ascii="Times New Roman" w:eastAsia="Calibri" w:hAnsi="Times New Roman" w:cs="Times New Roman"/>
          <w:noProof/>
          <w:sz w:val="28"/>
          <w:szCs w:val="24"/>
          <w:lang w:val="uk-UA"/>
        </w:rPr>
        <w:t>]</w:t>
      </w:r>
    </w:p>
    <w:p w14:paraId="28F45B57" w14:textId="77777777" w:rsidR="00104021" w:rsidRPr="00DD76AC" w:rsidRDefault="00104021" w:rsidP="00104021">
      <w:pPr>
        <w:spacing w:after="0" w:line="360" w:lineRule="auto"/>
        <w:ind w:firstLine="567"/>
        <w:jc w:val="both"/>
        <w:rPr>
          <w:rFonts w:ascii="Times New Roman" w:eastAsia="Calibri" w:hAnsi="Times New Roman" w:cs="Times New Roman"/>
          <w:noProof/>
          <w:sz w:val="28"/>
          <w:szCs w:val="28"/>
          <w:lang w:val="uk-UA"/>
        </w:rPr>
      </w:pPr>
    </w:p>
    <w:p w14:paraId="4160EF26" w14:textId="77777777" w:rsidR="00104021" w:rsidRPr="00DD76AC" w:rsidRDefault="00104021" w:rsidP="00104021">
      <w:pPr>
        <w:spacing w:after="0" w:line="360" w:lineRule="auto"/>
        <w:ind w:firstLine="567"/>
        <w:jc w:val="both"/>
        <w:rPr>
          <w:rFonts w:ascii="Times New Roman" w:eastAsia="Calibri" w:hAnsi="Times New Roman" w:cs="Times New Roman"/>
          <w:noProof/>
          <w:sz w:val="28"/>
          <w:szCs w:val="28"/>
          <w:lang w:val="uk-UA"/>
        </w:rPr>
      </w:pPr>
      <w:r w:rsidRPr="00DD76AC">
        <w:rPr>
          <w:rFonts w:ascii="Times New Roman" w:eastAsia="Calibri" w:hAnsi="Times New Roman" w:cs="Times New Roman"/>
          <w:noProof/>
          <w:sz w:val="28"/>
          <w:szCs w:val="28"/>
          <w:lang w:val="uk-UA"/>
        </w:rPr>
        <w:t>Частиною концепції повільного міста з часом став напрям «</w:t>
      </w:r>
      <w:r w:rsidRPr="00DD76AC">
        <w:rPr>
          <w:rFonts w:ascii="Times New Roman" w:eastAsia="Calibri" w:hAnsi="Times New Roman" w:cs="Times New Roman"/>
          <w:noProof/>
          <w:sz w:val="28"/>
          <w:szCs w:val="28"/>
          <w:lang w:val="en-US"/>
        </w:rPr>
        <w:t>Slow</w:t>
      </w:r>
      <w:r w:rsidRPr="00DD76AC">
        <w:rPr>
          <w:rFonts w:ascii="Times New Roman" w:eastAsia="Calibri" w:hAnsi="Times New Roman" w:cs="Times New Roman"/>
          <w:noProof/>
          <w:sz w:val="28"/>
          <w:szCs w:val="28"/>
          <w:lang w:val="uk-UA"/>
        </w:rPr>
        <w:t xml:space="preserve"> </w:t>
      </w:r>
      <w:r w:rsidRPr="00DD76AC">
        <w:rPr>
          <w:rFonts w:ascii="Times New Roman" w:eastAsia="Calibri" w:hAnsi="Times New Roman" w:cs="Times New Roman"/>
          <w:noProof/>
          <w:sz w:val="28"/>
          <w:szCs w:val="28"/>
          <w:lang w:val="en-US"/>
        </w:rPr>
        <w:t>Food</w:t>
      </w:r>
      <w:r w:rsidRPr="00DD76AC">
        <w:rPr>
          <w:rFonts w:ascii="Times New Roman" w:eastAsia="Calibri" w:hAnsi="Times New Roman" w:cs="Times New Roman"/>
          <w:noProof/>
          <w:sz w:val="28"/>
          <w:szCs w:val="28"/>
          <w:lang w:val="uk-UA"/>
        </w:rPr>
        <w:t xml:space="preserve">» – повільне харчування </w:t>
      </w:r>
      <w:bookmarkStart w:id="12" w:name="_Hlk57403936"/>
      <w:r w:rsidRPr="00DD76AC">
        <w:rPr>
          <w:rFonts w:ascii="Times New Roman" w:eastAsia="Calibri" w:hAnsi="Times New Roman" w:cs="Times New Roman"/>
          <w:noProof/>
          <w:sz w:val="28"/>
          <w:szCs w:val="28"/>
          <w:lang w:val="uk-UA"/>
        </w:rPr>
        <w:t>–</w:t>
      </w:r>
      <w:bookmarkEnd w:id="12"/>
      <w:r w:rsidRPr="00DD76AC">
        <w:rPr>
          <w:rFonts w:ascii="Times New Roman" w:eastAsia="Calibri" w:hAnsi="Times New Roman" w:cs="Times New Roman"/>
          <w:noProof/>
          <w:sz w:val="28"/>
          <w:szCs w:val="28"/>
          <w:lang w:val="uk-UA"/>
        </w:rPr>
        <w:t xml:space="preserve"> це рух, що також зародився у Італії, але набагато раніше – у 1986 р. і протистоїть індустрії «</w:t>
      </w:r>
      <w:r w:rsidRPr="00DD76AC">
        <w:rPr>
          <w:rFonts w:ascii="Times New Roman" w:eastAsia="Calibri" w:hAnsi="Times New Roman" w:cs="Times New Roman"/>
          <w:noProof/>
          <w:sz w:val="28"/>
          <w:szCs w:val="28"/>
          <w:lang w:val="en-US"/>
        </w:rPr>
        <w:t>Fast</w:t>
      </w:r>
      <w:r w:rsidRPr="00DD76AC">
        <w:rPr>
          <w:rFonts w:ascii="Times New Roman" w:eastAsia="Calibri" w:hAnsi="Times New Roman" w:cs="Times New Roman"/>
          <w:noProof/>
          <w:sz w:val="28"/>
          <w:szCs w:val="28"/>
          <w:lang w:val="uk-UA"/>
        </w:rPr>
        <w:t xml:space="preserve"> </w:t>
      </w:r>
      <w:r w:rsidRPr="00DD76AC">
        <w:rPr>
          <w:rFonts w:ascii="Times New Roman" w:eastAsia="Calibri" w:hAnsi="Times New Roman" w:cs="Times New Roman"/>
          <w:noProof/>
          <w:sz w:val="28"/>
          <w:szCs w:val="28"/>
          <w:lang w:val="en-US"/>
        </w:rPr>
        <w:t>Food</w:t>
      </w:r>
      <w:r w:rsidRPr="00DD76AC">
        <w:rPr>
          <w:rFonts w:ascii="Times New Roman" w:eastAsia="Calibri" w:hAnsi="Times New Roman" w:cs="Times New Roman"/>
          <w:noProof/>
          <w:sz w:val="28"/>
          <w:szCs w:val="28"/>
          <w:lang w:val="uk-UA"/>
        </w:rPr>
        <w:t>», пропагує користні страви без порушень основ екогастрономії, збереження традицій національної кухні, тривалого застілля із повільним вживанням якісної їжі.</w:t>
      </w:r>
    </w:p>
    <w:p w14:paraId="3EC356C7" w14:textId="5325529D" w:rsidR="00104021" w:rsidRPr="00DD76AC" w:rsidRDefault="00104021" w:rsidP="00104021">
      <w:pPr>
        <w:spacing w:after="0" w:line="360" w:lineRule="auto"/>
        <w:ind w:firstLine="567"/>
        <w:jc w:val="both"/>
        <w:rPr>
          <w:rFonts w:ascii="Times New Roman" w:eastAsia="Calibri" w:hAnsi="Times New Roman" w:cs="Times New Roman"/>
          <w:noProof/>
          <w:sz w:val="28"/>
          <w:szCs w:val="28"/>
          <w:lang w:val="uk-UA"/>
        </w:rPr>
      </w:pPr>
      <w:r w:rsidRPr="00DD76AC">
        <w:rPr>
          <w:rFonts w:ascii="Times New Roman" w:eastAsia="Calibri" w:hAnsi="Times New Roman" w:cs="Times New Roman"/>
          <w:noProof/>
          <w:sz w:val="28"/>
          <w:szCs w:val="28"/>
          <w:lang w:val="uk-UA"/>
        </w:rPr>
        <w:t>Координацію процесу впровадження концепції повільного міста здійснює Міжнародна Асоціація «</w:t>
      </w:r>
      <w:r w:rsidRPr="00DD76AC">
        <w:rPr>
          <w:rFonts w:ascii="Times New Roman" w:eastAsia="Calibri" w:hAnsi="Times New Roman" w:cs="Times New Roman"/>
          <w:noProof/>
          <w:sz w:val="28"/>
          <w:szCs w:val="28"/>
          <w:lang w:val="en-US"/>
        </w:rPr>
        <w:t>Cittaslow</w:t>
      </w:r>
      <w:r w:rsidRPr="00DD76AC">
        <w:rPr>
          <w:rFonts w:ascii="Times New Roman" w:eastAsia="Calibri" w:hAnsi="Times New Roman" w:cs="Times New Roman"/>
          <w:noProof/>
          <w:sz w:val="28"/>
          <w:szCs w:val="28"/>
          <w:lang w:val="uk-UA"/>
        </w:rPr>
        <w:t xml:space="preserve">» (далі </w:t>
      </w:r>
      <w:r w:rsidR="00C265F9" w:rsidRPr="00DD76AC">
        <w:rPr>
          <w:rFonts w:ascii="Times New Roman" w:eastAsia="Calibri" w:hAnsi="Times New Roman" w:cs="Times New Roman"/>
          <w:noProof/>
          <w:sz w:val="28"/>
          <w:szCs w:val="28"/>
          <w:lang w:val="uk-UA"/>
        </w:rPr>
        <w:t>–</w:t>
      </w:r>
      <w:r w:rsidRPr="00DD76AC">
        <w:rPr>
          <w:rFonts w:ascii="Times New Roman" w:eastAsia="Calibri" w:hAnsi="Times New Roman" w:cs="Times New Roman"/>
          <w:noProof/>
          <w:sz w:val="28"/>
          <w:szCs w:val="28"/>
          <w:lang w:val="uk-UA"/>
        </w:rPr>
        <w:t xml:space="preserve"> Асоціація) [</w:t>
      </w:r>
      <w:r w:rsidR="00F70F0D" w:rsidRPr="00DD76AC">
        <w:rPr>
          <w:rFonts w:ascii="Times New Roman" w:eastAsia="Calibri" w:hAnsi="Times New Roman" w:cs="Times New Roman"/>
          <w:noProof/>
          <w:sz w:val="28"/>
          <w:szCs w:val="28"/>
          <w:lang w:val="uk-UA"/>
        </w:rPr>
        <w:t>5</w:t>
      </w:r>
      <w:r w:rsidRPr="00DD76AC">
        <w:rPr>
          <w:rFonts w:ascii="Times New Roman" w:eastAsia="Calibri" w:hAnsi="Times New Roman" w:cs="Times New Roman"/>
          <w:noProof/>
          <w:sz w:val="28"/>
          <w:szCs w:val="28"/>
          <w:lang w:val="uk-UA"/>
        </w:rPr>
        <w:t xml:space="preserve">]. Окрім ідеології, членство в Асоціації дає науково-консультативну підтримку щодо перспектив подальшого розвитку міст-учасників. Серед фахівців, що увійшли до складу міжнародного наукового комітету є спеціалісти із економічної географії, місцевого розвитку, енергосбереження, архітектури та урбаністичного планування, промислового дизайну, туризму, гастрономії, тощо. Асоціація підтримує використання технологій, що сприяють відновленню навколишнього середовища, дружньої до людини міської інфраструктури, виробництво унікальних виробів та продуктів харчування, що сприяють позиціонуванню регіону та формуванню його позитивного іміджу. </w:t>
      </w:r>
    </w:p>
    <w:p w14:paraId="66E4DF31" w14:textId="5C6E36AE" w:rsidR="00104021" w:rsidRPr="00DD76AC" w:rsidRDefault="00104021" w:rsidP="00104021">
      <w:pPr>
        <w:spacing w:after="0" w:line="360" w:lineRule="auto"/>
        <w:ind w:firstLine="567"/>
        <w:jc w:val="both"/>
        <w:rPr>
          <w:rFonts w:ascii="Times New Roman" w:eastAsia="Calibri" w:hAnsi="Times New Roman" w:cs="Times New Roman"/>
          <w:noProof/>
          <w:sz w:val="28"/>
          <w:szCs w:val="28"/>
          <w:lang w:val="uk-UA"/>
        </w:rPr>
      </w:pPr>
      <w:r w:rsidRPr="00DD76AC">
        <w:rPr>
          <w:rFonts w:ascii="Times New Roman" w:eastAsia="Calibri" w:hAnsi="Times New Roman" w:cs="Times New Roman"/>
          <w:noProof/>
          <w:sz w:val="28"/>
          <w:szCs w:val="28"/>
          <w:lang w:val="uk-UA"/>
        </w:rPr>
        <w:t xml:space="preserve">Аби стати членом Асоціації, потенційне місто-претиндент має відповідати та пройти сертифікацію за 72 критеріями, що об’єднані у сім груп агрегованих показників </w:t>
      </w:r>
      <w:r w:rsidRPr="00DD76AC">
        <w:rPr>
          <w:rFonts w:ascii="Times New Roman" w:eastAsia="Calibri" w:hAnsi="Times New Roman" w:cs="Times New Roman"/>
          <w:noProof/>
          <w:sz w:val="28"/>
          <w:szCs w:val="28"/>
        </w:rPr>
        <w:t>[</w:t>
      </w:r>
      <w:r w:rsidR="00A53DC2">
        <w:rPr>
          <w:rFonts w:ascii="Times New Roman" w:eastAsia="Calibri" w:hAnsi="Times New Roman" w:cs="Times New Roman"/>
          <w:noProof/>
          <w:sz w:val="28"/>
          <w:szCs w:val="28"/>
          <w:lang w:val="uk-UA"/>
        </w:rPr>
        <w:t>78</w:t>
      </w:r>
      <w:r w:rsidRPr="00DD76AC">
        <w:rPr>
          <w:rFonts w:ascii="Times New Roman" w:eastAsia="Calibri" w:hAnsi="Times New Roman" w:cs="Times New Roman"/>
          <w:noProof/>
          <w:sz w:val="28"/>
          <w:szCs w:val="28"/>
        </w:rPr>
        <w:t>]</w:t>
      </w:r>
      <w:r w:rsidRPr="00DD76AC">
        <w:rPr>
          <w:rFonts w:ascii="Times New Roman" w:eastAsia="Calibri" w:hAnsi="Times New Roman" w:cs="Times New Roman"/>
          <w:noProof/>
          <w:sz w:val="28"/>
          <w:szCs w:val="28"/>
          <w:lang w:val="uk-UA"/>
        </w:rPr>
        <w:t>:</w:t>
      </w:r>
    </w:p>
    <w:p w14:paraId="75533EE7" w14:textId="77777777" w:rsidR="00104021" w:rsidRPr="00DD76AC" w:rsidRDefault="00104021" w:rsidP="00104021">
      <w:pPr>
        <w:numPr>
          <w:ilvl w:val="0"/>
          <w:numId w:val="26"/>
        </w:numPr>
        <w:spacing w:after="0" w:line="360" w:lineRule="auto"/>
        <w:ind w:left="0" w:firstLine="426"/>
        <w:contextualSpacing/>
        <w:jc w:val="both"/>
        <w:rPr>
          <w:rFonts w:ascii="Times New Roman" w:eastAsia="Calibri" w:hAnsi="Times New Roman" w:cs="Times New Roman"/>
          <w:sz w:val="28"/>
          <w:szCs w:val="28"/>
          <w:lang w:val="uk-UA"/>
        </w:rPr>
      </w:pPr>
      <w:r w:rsidRPr="00DD76AC">
        <w:rPr>
          <w:rFonts w:ascii="Times New Roman" w:eastAsia="Calibri" w:hAnsi="Times New Roman" w:cs="Times New Roman"/>
          <w:noProof/>
          <w:sz w:val="28"/>
          <w:szCs w:val="28"/>
          <w:lang w:val="uk-UA"/>
        </w:rPr>
        <w:lastRenderedPageBreak/>
        <w:t>енергетична та екологічна політика – наявність зелених рекреаційних зон, великої кількості зелених насаджень, використання відновлювальних джерел енергії, екологізація транспорту, утилізація власних відходів, зниження рівня шумів;</w:t>
      </w:r>
    </w:p>
    <w:p w14:paraId="15A11789" w14:textId="77777777" w:rsidR="00104021" w:rsidRPr="00DD76AC" w:rsidRDefault="00104021" w:rsidP="00104021">
      <w:pPr>
        <w:numPr>
          <w:ilvl w:val="0"/>
          <w:numId w:val="26"/>
        </w:numPr>
        <w:spacing w:after="0" w:line="360" w:lineRule="auto"/>
        <w:ind w:left="0" w:firstLine="426"/>
        <w:contextualSpacing/>
        <w:jc w:val="both"/>
        <w:rPr>
          <w:rFonts w:ascii="Times New Roman" w:eastAsia="Calibri" w:hAnsi="Times New Roman" w:cs="Times New Roman"/>
          <w:sz w:val="28"/>
          <w:szCs w:val="28"/>
          <w:lang w:val="uk-UA"/>
        </w:rPr>
      </w:pPr>
      <w:r w:rsidRPr="00DD76AC">
        <w:rPr>
          <w:rFonts w:ascii="Times New Roman" w:eastAsia="Calibri" w:hAnsi="Times New Roman" w:cs="Times New Roman"/>
          <w:sz w:val="28"/>
          <w:szCs w:val="28"/>
          <w:lang w:val="uk-UA"/>
        </w:rPr>
        <w:t>інфраструктурна політика – використання альтернативних засобів пересування за рахунок розбудови відповідної вело-інфраструктури; станцій для зарядки електротранспорту;</w:t>
      </w:r>
    </w:p>
    <w:p w14:paraId="6010A0BC" w14:textId="77777777" w:rsidR="00104021" w:rsidRPr="00DD76AC" w:rsidRDefault="00104021" w:rsidP="00104021">
      <w:pPr>
        <w:numPr>
          <w:ilvl w:val="0"/>
          <w:numId w:val="26"/>
        </w:numPr>
        <w:spacing w:after="0" w:line="360" w:lineRule="auto"/>
        <w:ind w:left="0" w:firstLine="426"/>
        <w:contextualSpacing/>
        <w:jc w:val="both"/>
        <w:rPr>
          <w:rFonts w:ascii="Times New Roman" w:eastAsia="Calibri" w:hAnsi="Times New Roman" w:cs="Times New Roman"/>
          <w:sz w:val="28"/>
          <w:szCs w:val="28"/>
          <w:lang w:val="uk-UA"/>
        </w:rPr>
      </w:pPr>
      <w:r w:rsidRPr="00DD76AC">
        <w:rPr>
          <w:rFonts w:ascii="Times New Roman" w:eastAsia="Calibri" w:hAnsi="Times New Roman" w:cs="Times New Roman"/>
          <w:sz w:val="28"/>
          <w:szCs w:val="28"/>
          <w:lang w:val="uk-UA"/>
        </w:rPr>
        <w:t>політика якості міського життя – переорієнтація та повторне використання занедбаних територій;</w:t>
      </w:r>
    </w:p>
    <w:p w14:paraId="78F32E73" w14:textId="77777777" w:rsidR="00104021" w:rsidRPr="00DD76AC" w:rsidRDefault="00104021" w:rsidP="00104021">
      <w:pPr>
        <w:numPr>
          <w:ilvl w:val="0"/>
          <w:numId w:val="26"/>
        </w:numPr>
        <w:spacing w:after="0" w:line="360" w:lineRule="auto"/>
        <w:ind w:left="0" w:firstLine="426"/>
        <w:contextualSpacing/>
        <w:jc w:val="both"/>
        <w:rPr>
          <w:rFonts w:ascii="Times New Roman" w:eastAsia="Calibri" w:hAnsi="Times New Roman" w:cs="Times New Roman"/>
          <w:sz w:val="28"/>
          <w:szCs w:val="28"/>
          <w:lang w:val="uk-UA"/>
        </w:rPr>
      </w:pPr>
      <w:r w:rsidRPr="00DD76AC">
        <w:rPr>
          <w:rFonts w:ascii="Times New Roman" w:eastAsia="Calibri" w:hAnsi="Times New Roman" w:cs="Times New Roman"/>
          <w:sz w:val="28"/>
          <w:szCs w:val="28"/>
          <w:lang w:val="uk-UA"/>
        </w:rPr>
        <w:t>туристична, ремісницька та сільськогосподарська політика – заборона на використання ГМО, підвищення вартості робочих технологій та традиційної ремісницької справи;</w:t>
      </w:r>
    </w:p>
    <w:p w14:paraId="2449F009" w14:textId="77777777" w:rsidR="00104021" w:rsidRPr="00DD76AC" w:rsidRDefault="00104021" w:rsidP="00104021">
      <w:pPr>
        <w:numPr>
          <w:ilvl w:val="0"/>
          <w:numId w:val="26"/>
        </w:numPr>
        <w:spacing w:after="0" w:line="360" w:lineRule="auto"/>
        <w:ind w:left="0" w:firstLine="426"/>
        <w:contextualSpacing/>
        <w:jc w:val="both"/>
        <w:rPr>
          <w:rFonts w:ascii="Times New Roman" w:eastAsia="Calibri" w:hAnsi="Times New Roman" w:cs="Times New Roman"/>
          <w:sz w:val="28"/>
          <w:szCs w:val="28"/>
          <w:lang w:val="uk-UA"/>
        </w:rPr>
      </w:pPr>
      <w:r w:rsidRPr="00DD76AC">
        <w:rPr>
          <w:rFonts w:ascii="Times New Roman" w:eastAsia="Calibri" w:hAnsi="Times New Roman" w:cs="Times New Roman"/>
          <w:sz w:val="28"/>
          <w:szCs w:val="28"/>
          <w:lang w:val="uk-UA"/>
        </w:rPr>
        <w:t>політика гостинності – дружнє ставлення до відвідувачів міста, орієнтація на вдосконалення виробництва товарів та послуг, запровадження політики прозорих цін та тарифів;</w:t>
      </w:r>
    </w:p>
    <w:p w14:paraId="438A3F4B" w14:textId="77777777" w:rsidR="00104021" w:rsidRPr="00DD76AC" w:rsidRDefault="00104021" w:rsidP="00104021">
      <w:pPr>
        <w:numPr>
          <w:ilvl w:val="0"/>
          <w:numId w:val="26"/>
        </w:numPr>
        <w:spacing w:after="0" w:line="360" w:lineRule="auto"/>
        <w:ind w:left="0" w:firstLine="426"/>
        <w:contextualSpacing/>
        <w:jc w:val="both"/>
        <w:rPr>
          <w:rFonts w:ascii="Times New Roman" w:eastAsia="Calibri" w:hAnsi="Times New Roman" w:cs="Times New Roman"/>
          <w:sz w:val="28"/>
          <w:szCs w:val="28"/>
          <w:lang w:val="uk-UA"/>
        </w:rPr>
      </w:pPr>
      <w:r w:rsidRPr="00DD76AC">
        <w:rPr>
          <w:rFonts w:ascii="Times New Roman" w:eastAsia="Calibri" w:hAnsi="Times New Roman" w:cs="Times New Roman"/>
          <w:sz w:val="28"/>
          <w:szCs w:val="28"/>
          <w:lang w:val="uk-UA"/>
        </w:rPr>
        <w:t>соціальна політика – соціальна згуртованість міської громади, наявність інклюзивних програм для осіб з обмеженими можливостями, інтеграція дискримінованих груп та боротьба із бідністю;</w:t>
      </w:r>
    </w:p>
    <w:p w14:paraId="29AAF8AA" w14:textId="77777777" w:rsidR="00104021" w:rsidRPr="00DD76AC" w:rsidRDefault="00104021" w:rsidP="00104021">
      <w:pPr>
        <w:numPr>
          <w:ilvl w:val="0"/>
          <w:numId w:val="26"/>
        </w:numPr>
        <w:spacing w:after="0" w:line="360" w:lineRule="auto"/>
        <w:ind w:left="0" w:firstLine="426"/>
        <w:contextualSpacing/>
        <w:jc w:val="both"/>
        <w:rPr>
          <w:rFonts w:ascii="Times New Roman" w:eastAsia="Calibri" w:hAnsi="Times New Roman" w:cs="Times New Roman"/>
          <w:sz w:val="28"/>
          <w:szCs w:val="28"/>
          <w:lang w:val="uk-UA"/>
        </w:rPr>
      </w:pPr>
      <w:r w:rsidRPr="00DD76AC">
        <w:rPr>
          <w:rFonts w:ascii="Times New Roman" w:eastAsia="Calibri" w:hAnsi="Times New Roman" w:cs="Times New Roman"/>
          <w:sz w:val="28"/>
          <w:szCs w:val="28"/>
          <w:lang w:val="uk-UA"/>
        </w:rPr>
        <w:t>політика партнерства – співпраця з організаціями, які підтримують сталий розвиток та розділяють ідеї Міжнародної Асоціації «повільних» міст.</w:t>
      </w:r>
    </w:p>
    <w:p w14:paraId="1F125220" w14:textId="1A7CCECF" w:rsidR="00104021" w:rsidRPr="00DD76AC" w:rsidRDefault="00104021" w:rsidP="00104021">
      <w:pPr>
        <w:spacing w:after="0" w:line="360" w:lineRule="auto"/>
        <w:ind w:firstLine="567"/>
        <w:contextualSpacing/>
        <w:jc w:val="both"/>
        <w:rPr>
          <w:rFonts w:ascii="Times New Roman" w:eastAsia="Calibri" w:hAnsi="Times New Roman" w:cs="Times New Roman"/>
          <w:sz w:val="28"/>
          <w:szCs w:val="28"/>
          <w:lang w:val="uk-UA"/>
        </w:rPr>
      </w:pPr>
      <w:r w:rsidRPr="00DD76AC">
        <w:rPr>
          <w:rFonts w:ascii="Times New Roman" w:eastAsia="Calibri" w:hAnsi="Times New Roman" w:cs="Times New Roman"/>
          <w:sz w:val="28"/>
          <w:szCs w:val="28"/>
          <w:lang w:val="uk-UA"/>
        </w:rPr>
        <w:t>Ідеологія концепції передбачає, що йдеться не просто про уповільнення темпу життя, «йдеться про прагнення творити все з правильною швидкістю, смакуючи години і хвилини, а не просто підраховуючи їх; робити все, як можна краще, замість того, щоб якомога швидше; йдеться про переважання якості над кількістю у всьому – від роботи до харчування і виховання» [</w:t>
      </w:r>
      <w:r w:rsidR="00F70F0D" w:rsidRPr="00DD76AC">
        <w:rPr>
          <w:rFonts w:ascii="Times New Roman" w:eastAsia="Calibri" w:hAnsi="Times New Roman" w:cs="Times New Roman"/>
          <w:sz w:val="28"/>
          <w:szCs w:val="28"/>
          <w:lang w:val="uk-UA"/>
        </w:rPr>
        <w:t>2</w:t>
      </w:r>
      <w:r w:rsidRPr="00DD76AC">
        <w:rPr>
          <w:rFonts w:ascii="Times New Roman" w:eastAsia="Calibri" w:hAnsi="Times New Roman" w:cs="Times New Roman"/>
          <w:sz w:val="28"/>
          <w:szCs w:val="28"/>
          <w:lang w:val="uk-UA"/>
        </w:rPr>
        <w:t>].</w:t>
      </w:r>
    </w:p>
    <w:p w14:paraId="1CE54A3A" w14:textId="77777777" w:rsidR="00104021" w:rsidRPr="00DD76AC" w:rsidRDefault="00104021" w:rsidP="00104021">
      <w:pPr>
        <w:spacing w:after="0" w:line="360" w:lineRule="auto"/>
        <w:ind w:firstLine="567"/>
        <w:contextualSpacing/>
        <w:jc w:val="both"/>
        <w:rPr>
          <w:rFonts w:ascii="Times New Roman" w:eastAsia="Calibri" w:hAnsi="Times New Roman" w:cs="Times New Roman"/>
          <w:sz w:val="28"/>
          <w:szCs w:val="28"/>
          <w:lang w:val="uk-UA"/>
        </w:rPr>
      </w:pPr>
      <w:r w:rsidRPr="00DD76AC">
        <w:rPr>
          <w:rFonts w:ascii="Times New Roman" w:eastAsia="Calibri" w:hAnsi="Times New Roman" w:cs="Times New Roman"/>
          <w:sz w:val="28"/>
          <w:szCs w:val="28"/>
          <w:lang w:val="uk-UA"/>
        </w:rPr>
        <w:t>Доцільність ретельного огляду досвіду впровадження та розвитку руху «</w:t>
      </w:r>
      <w:r w:rsidRPr="00DD76AC">
        <w:rPr>
          <w:rFonts w:ascii="Times New Roman" w:eastAsia="Calibri" w:hAnsi="Times New Roman" w:cs="Times New Roman"/>
          <w:sz w:val="28"/>
          <w:szCs w:val="28"/>
          <w:lang w:val="en-US"/>
        </w:rPr>
        <w:t>Cittaslow</w:t>
      </w:r>
      <w:r w:rsidRPr="00DD76AC">
        <w:rPr>
          <w:rFonts w:ascii="Times New Roman" w:eastAsia="Calibri" w:hAnsi="Times New Roman" w:cs="Times New Roman"/>
          <w:sz w:val="28"/>
          <w:szCs w:val="28"/>
          <w:lang w:val="uk-UA"/>
        </w:rPr>
        <w:t>» обумовлена причинами його виникнення</w:t>
      </w:r>
      <w:r w:rsidRPr="00DD76AC">
        <w:rPr>
          <w:rFonts w:ascii="Times New Roman" w:eastAsia="Calibri" w:hAnsi="Times New Roman" w:cs="Times New Roman"/>
          <w:sz w:val="28"/>
          <w:szCs w:val="28"/>
        </w:rPr>
        <w:t>.</w:t>
      </w:r>
      <w:r w:rsidRPr="00DD76AC">
        <w:rPr>
          <w:rFonts w:ascii="Times New Roman" w:eastAsia="Calibri" w:hAnsi="Times New Roman" w:cs="Times New Roman"/>
          <w:sz w:val="28"/>
          <w:szCs w:val="28"/>
          <w:lang w:val="uk-UA"/>
        </w:rPr>
        <w:t xml:space="preserve"> Місто Греве-ін-К’янті, в якому зародилася течія, – це у минулому депресивний регіон; де у 90-ті роки ХХ сторіччя спостерігався відтік місцевого населення у зв’язку з відсутністю робочих місць для працевлаштування безробітних. Зазначена концепція </w:t>
      </w:r>
      <w:r w:rsidRPr="00DD76AC">
        <w:rPr>
          <w:rFonts w:ascii="Times New Roman" w:eastAsia="Calibri" w:hAnsi="Times New Roman" w:cs="Times New Roman"/>
          <w:sz w:val="28"/>
          <w:szCs w:val="28"/>
          <w:lang w:val="uk-UA"/>
        </w:rPr>
        <w:lastRenderedPageBreak/>
        <w:t>виникнула на тлі стабільного погіршення соціально-економічного становища, як альтернатива індустріального шляху розвитку, передбачаючи у якості ключової складової не промислові об’єкти із створенням «клонованих» територій, а людину з її унікальними потребами та уподобаннями. традиціями побуту, які можуть перетворитися на візитівку території для пізнаваності у всьому світі.</w:t>
      </w:r>
    </w:p>
    <w:p w14:paraId="235D5A2E" w14:textId="5683EFB4" w:rsidR="00104021" w:rsidRPr="00DD76AC" w:rsidRDefault="00104021" w:rsidP="00104021">
      <w:pPr>
        <w:spacing w:after="0" w:line="360" w:lineRule="auto"/>
        <w:ind w:firstLine="567"/>
        <w:contextualSpacing/>
        <w:jc w:val="both"/>
        <w:rPr>
          <w:rFonts w:ascii="Times New Roman" w:eastAsia="Calibri" w:hAnsi="Times New Roman" w:cs="Times New Roman"/>
          <w:sz w:val="28"/>
          <w:szCs w:val="28"/>
          <w:lang w:val="uk-UA"/>
        </w:rPr>
      </w:pPr>
      <w:r w:rsidRPr="00DD76AC">
        <w:rPr>
          <w:rFonts w:ascii="Times New Roman" w:eastAsia="Calibri" w:hAnsi="Times New Roman" w:cs="Times New Roman"/>
          <w:sz w:val="28"/>
          <w:szCs w:val="28"/>
          <w:lang w:val="uk-UA"/>
        </w:rPr>
        <w:t xml:space="preserve">Схід України, і безпосередньо Луганська область, останні п’ять років також належать до відсталих, депресивних регіонів країни. </w:t>
      </w:r>
      <w:r w:rsidRPr="00DD76AC">
        <w:rPr>
          <w:rFonts w:ascii="Times New Roman" w:eastAsia="Calibri" w:hAnsi="Times New Roman" w:cs="Times New Roman"/>
          <w:sz w:val="28"/>
          <w:szCs w:val="28"/>
        </w:rPr>
        <w:t xml:space="preserve">За </w:t>
      </w:r>
      <w:r w:rsidRPr="00DD76AC">
        <w:rPr>
          <w:rFonts w:ascii="Times New Roman" w:eastAsia="Calibri" w:hAnsi="Times New Roman" w:cs="Times New Roman"/>
          <w:sz w:val="28"/>
          <w:szCs w:val="28"/>
          <w:lang w:val="uk-UA"/>
        </w:rPr>
        <w:t xml:space="preserve">зазначений період з області виїхало 37 838 осіб, ВРП скоротився з 55 108 млн. грн. у 2013 до 30 285 млн. грн. у 2017, тобто на 46%. Рівень зареєстрованого безробіття з 2013 р. виріс більш ніж у два рази і станом на 2019 р. складав 13,7% від економічно-активного населення </w:t>
      </w:r>
      <w:r w:rsidRPr="00DD76AC">
        <w:rPr>
          <w:rFonts w:ascii="Times New Roman" w:eastAsia="Calibri" w:hAnsi="Times New Roman" w:cs="Times New Roman"/>
          <w:sz w:val="28"/>
          <w:szCs w:val="28"/>
        </w:rPr>
        <w:t>[</w:t>
      </w:r>
      <w:r w:rsidR="00A53DC2">
        <w:rPr>
          <w:rFonts w:ascii="Times New Roman" w:eastAsia="Calibri" w:hAnsi="Times New Roman" w:cs="Times New Roman"/>
          <w:sz w:val="28"/>
          <w:szCs w:val="28"/>
          <w:lang w:val="uk-UA"/>
        </w:rPr>
        <w:t>27</w:t>
      </w:r>
      <w:r w:rsidRPr="00DD76AC">
        <w:rPr>
          <w:rFonts w:ascii="Times New Roman" w:eastAsia="Calibri" w:hAnsi="Times New Roman" w:cs="Times New Roman"/>
          <w:sz w:val="28"/>
          <w:szCs w:val="28"/>
        </w:rPr>
        <w:t>]</w:t>
      </w:r>
      <w:r w:rsidRPr="00DD76AC">
        <w:rPr>
          <w:rFonts w:ascii="Times New Roman" w:eastAsia="Calibri" w:hAnsi="Times New Roman" w:cs="Times New Roman"/>
          <w:sz w:val="28"/>
          <w:szCs w:val="28"/>
          <w:lang w:val="uk-UA"/>
        </w:rPr>
        <w:t>. Динаміку зазначених показників зафіксовано на тлі стабільного скорочення чисельності наявного населення області з 2 239,5 тис. осіб у 2014 р. до 2 135,9 тис. осіб у 2019 р.</w:t>
      </w:r>
    </w:p>
    <w:p w14:paraId="4F5958A6" w14:textId="6DA6E404" w:rsidR="00104021" w:rsidRPr="00DD76AC" w:rsidRDefault="00104021" w:rsidP="00104021">
      <w:pPr>
        <w:spacing w:after="0" w:line="360" w:lineRule="auto"/>
        <w:ind w:firstLine="567"/>
        <w:contextualSpacing/>
        <w:jc w:val="both"/>
        <w:rPr>
          <w:rFonts w:ascii="Times New Roman" w:eastAsia="Calibri" w:hAnsi="Times New Roman" w:cs="Times New Roman"/>
          <w:sz w:val="28"/>
          <w:szCs w:val="28"/>
          <w:lang w:val="uk-UA"/>
        </w:rPr>
      </w:pPr>
      <w:r w:rsidRPr="00DD76AC">
        <w:rPr>
          <w:rFonts w:ascii="Times New Roman" w:eastAsia="Calibri" w:hAnsi="Times New Roman" w:cs="Times New Roman"/>
          <w:sz w:val="28"/>
          <w:szCs w:val="28"/>
          <w:lang w:val="uk-UA"/>
        </w:rPr>
        <w:t>Членами Асоціації повільних міст у першу чергу можуть стати населені пункти, чисельність мешканців яких не перевищує 50 000 осіб. На території Луганської області під такий критерій підпадають одразу декілька міст (табл. 3.2).</w:t>
      </w:r>
    </w:p>
    <w:p w14:paraId="31AAAC27" w14:textId="52F4AFD0" w:rsidR="00104021" w:rsidRPr="00DD76AC" w:rsidRDefault="00104021" w:rsidP="00104021">
      <w:pPr>
        <w:spacing w:after="0" w:line="360" w:lineRule="auto"/>
        <w:ind w:firstLine="567"/>
        <w:contextualSpacing/>
        <w:jc w:val="right"/>
        <w:rPr>
          <w:rFonts w:ascii="Times New Roman" w:eastAsia="Calibri" w:hAnsi="Times New Roman" w:cs="Times New Roman"/>
          <w:sz w:val="28"/>
          <w:szCs w:val="28"/>
          <w:lang w:val="uk-UA"/>
        </w:rPr>
      </w:pPr>
      <w:r w:rsidRPr="00DD76AC">
        <w:rPr>
          <w:rFonts w:ascii="Times New Roman" w:eastAsia="Calibri" w:hAnsi="Times New Roman" w:cs="Times New Roman"/>
          <w:sz w:val="28"/>
          <w:szCs w:val="28"/>
          <w:lang w:val="uk-UA"/>
        </w:rPr>
        <w:t>Таблиця 3.2</w:t>
      </w:r>
    </w:p>
    <w:p w14:paraId="232292BB" w14:textId="77777777" w:rsidR="00104021" w:rsidRPr="00DD76AC" w:rsidRDefault="00104021" w:rsidP="00104021">
      <w:pPr>
        <w:spacing w:after="0" w:line="360" w:lineRule="auto"/>
        <w:ind w:firstLine="567"/>
        <w:contextualSpacing/>
        <w:jc w:val="center"/>
        <w:rPr>
          <w:rFonts w:ascii="Times New Roman" w:eastAsia="Calibri" w:hAnsi="Times New Roman" w:cs="Times New Roman"/>
          <w:sz w:val="28"/>
          <w:szCs w:val="28"/>
          <w:lang w:val="uk-UA"/>
        </w:rPr>
      </w:pPr>
      <w:r w:rsidRPr="00DD76AC">
        <w:rPr>
          <w:rFonts w:ascii="Times New Roman" w:eastAsia="Calibri" w:hAnsi="Times New Roman" w:cs="Times New Roman"/>
          <w:sz w:val="28"/>
          <w:szCs w:val="28"/>
          <w:lang w:val="uk-UA"/>
        </w:rPr>
        <w:t xml:space="preserve">Населення міст підконтрольної частини Луганської області, </w:t>
      </w:r>
    </w:p>
    <w:p w14:paraId="7B9B1175" w14:textId="7DDD0555" w:rsidR="00104021" w:rsidRPr="00DD76AC" w:rsidRDefault="00104021" w:rsidP="00104021">
      <w:pPr>
        <w:spacing w:after="0" w:line="360" w:lineRule="auto"/>
        <w:ind w:firstLine="567"/>
        <w:contextualSpacing/>
        <w:jc w:val="center"/>
        <w:rPr>
          <w:rFonts w:ascii="Times New Roman" w:eastAsia="Calibri" w:hAnsi="Times New Roman" w:cs="Times New Roman"/>
          <w:sz w:val="28"/>
          <w:szCs w:val="28"/>
          <w:lang w:val="uk-UA"/>
        </w:rPr>
      </w:pPr>
      <w:r w:rsidRPr="00DD76AC">
        <w:rPr>
          <w:rFonts w:ascii="Times New Roman" w:eastAsia="Calibri" w:hAnsi="Times New Roman" w:cs="Times New Roman"/>
          <w:sz w:val="28"/>
          <w:szCs w:val="28"/>
          <w:lang w:val="uk-UA"/>
        </w:rPr>
        <w:t>станом на 2019 р.</w:t>
      </w:r>
    </w:p>
    <w:tbl>
      <w:tblPr>
        <w:tblStyle w:val="21"/>
        <w:tblW w:w="0" w:type="auto"/>
        <w:jc w:val="center"/>
        <w:tblLook w:val="04A0" w:firstRow="1" w:lastRow="0" w:firstColumn="1" w:lastColumn="0" w:noHBand="0" w:noVBand="1"/>
      </w:tblPr>
      <w:tblGrid>
        <w:gridCol w:w="2972"/>
        <w:gridCol w:w="2835"/>
      </w:tblGrid>
      <w:tr w:rsidR="00104021" w:rsidRPr="00DD76AC" w14:paraId="173C3442" w14:textId="77777777" w:rsidTr="006D4AD6">
        <w:trPr>
          <w:jc w:val="center"/>
        </w:trPr>
        <w:tc>
          <w:tcPr>
            <w:tcW w:w="2972" w:type="dxa"/>
          </w:tcPr>
          <w:p w14:paraId="06F9A5AD" w14:textId="77777777" w:rsidR="00104021" w:rsidRPr="00DD76AC" w:rsidRDefault="00104021" w:rsidP="00104021">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Місто</w:t>
            </w:r>
          </w:p>
        </w:tc>
        <w:tc>
          <w:tcPr>
            <w:tcW w:w="2835" w:type="dxa"/>
          </w:tcPr>
          <w:p w14:paraId="32558E2D" w14:textId="77777777" w:rsidR="00104021" w:rsidRPr="00DD76AC" w:rsidRDefault="00104021" w:rsidP="00104021">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Чисельність населення</w:t>
            </w:r>
          </w:p>
        </w:tc>
      </w:tr>
      <w:tr w:rsidR="00104021" w:rsidRPr="00DD76AC" w14:paraId="2B25031D" w14:textId="77777777" w:rsidTr="006D4AD6">
        <w:trPr>
          <w:jc w:val="center"/>
        </w:trPr>
        <w:tc>
          <w:tcPr>
            <w:tcW w:w="2972" w:type="dxa"/>
          </w:tcPr>
          <w:p w14:paraId="7BAD8EA1" w14:textId="77777777" w:rsidR="00104021" w:rsidRPr="00DD76AC" w:rsidRDefault="00104021" w:rsidP="00104021">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Сєвєродонецьк</w:t>
            </w:r>
          </w:p>
        </w:tc>
        <w:tc>
          <w:tcPr>
            <w:tcW w:w="2835" w:type="dxa"/>
          </w:tcPr>
          <w:p w14:paraId="4C45C1B4" w14:textId="77777777" w:rsidR="00104021" w:rsidRPr="00DD76AC" w:rsidRDefault="00104021" w:rsidP="00104021">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106 513</w:t>
            </w:r>
          </w:p>
        </w:tc>
      </w:tr>
      <w:tr w:rsidR="00104021" w:rsidRPr="00DD76AC" w14:paraId="0D53F7DA" w14:textId="77777777" w:rsidTr="006D4AD6">
        <w:trPr>
          <w:jc w:val="center"/>
        </w:trPr>
        <w:tc>
          <w:tcPr>
            <w:tcW w:w="2972" w:type="dxa"/>
          </w:tcPr>
          <w:p w14:paraId="45F53884" w14:textId="77777777" w:rsidR="00104021" w:rsidRPr="00DD76AC" w:rsidRDefault="00104021" w:rsidP="00104021">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Лисичанськ</w:t>
            </w:r>
          </w:p>
        </w:tc>
        <w:tc>
          <w:tcPr>
            <w:tcW w:w="2835" w:type="dxa"/>
          </w:tcPr>
          <w:p w14:paraId="6B85F6A5" w14:textId="77777777" w:rsidR="00104021" w:rsidRPr="00DD76AC" w:rsidRDefault="00104021" w:rsidP="00104021">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99 598</w:t>
            </w:r>
          </w:p>
        </w:tc>
      </w:tr>
      <w:tr w:rsidR="00104021" w:rsidRPr="00DD76AC" w14:paraId="60B294EE" w14:textId="77777777" w:rsidTr="006D4AD6">
        <w:trPr>
          <w:jc w:val="center"/>
        </w:trPr>
        <w:tc>
          <w:tcPr>
            <w:tcW w:w="2972" w:type="dxa"/>
          </w:tcPr>
          <w:p w14:paraId="69582CDA" w14:textId="77777777" w:rsidR="00104021" w:rsidRPr="00DD76AC" w:rsidRDefault="00104021" w:rsidP="00104021">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Рубіжне</w:t>
            </w:r>
          </w:p>
        </w:tc>
        <w:tc>
          <w:tcPr>
            <w:tcW w:w="2835" w:type="dxa"/>
          </w:tcPr>
          <w:p w14:paraId="76BD8C0C" w14:textId="77777777" w:rsidR="00104021" w:rsidRPr="00DD76AC" w:rsidRDefault="00104021" w:rsidP="00104021">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56 785</w:t>
            </w:r>
          </w:p>
        </w:tc>
      </w:tr>
      <w:tr w:rsidR="00104021" w:rsidRPr="00DD76AC" w14:paraId="0A375B2F" w14:textId="77777777" w:rsidTr="006D4AD6">
        <w:trPr>
          <w:jc w:val="center"/>
        </w:trPr>
        <w:tc>
          <w:tcPr>
            <w:tcW w:w="2972" w:type="dxa"/>
          </w:tcPr>
          <w:p w14:paraId="3E084FF1" w14:textId="77777777" w:rsidR="00104021" w:rsidRPr="00DD76AC" w:rsidRDefault="00104021" w:rsidP="00104021">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Старобільськ</w:t>
            </w:r>
          </w:p>
        </w:tc>
        <w:tc>
          <w:tcPr>
            <w:tcW w:w="2835" w:type="dxa"/>
          </w:tcPr>
          <w:p w14:paraId="5FEFB674" w14:textId="77777777" w:rsidR="00104021" w:rsidRPr="00DD76AC" w:rsidRDefault="00104021" w:rsidP="00104021">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16 650</w:t>
            </w:r>
          </w:p>
        </w:tc>
      </w:tr>
      <w:tr w:rsidR="00104021" w:rsidRPr="00DD76AC" w14:paraId="6A3418BF" w14:textId="77777777" w:rsidTr="006D4AD6">
        <w:trPr>
          <w:jc w:val="center"/>
        </w:trPr>
        <w:tc>
          <w:tcPr>
            <w:tcW w:w="2972" w:type="dxa"/>
          </w:tcPr>
          <w:p w14:paraId="08B1C1CA" w14:textId="77777777" w:rsidR="00104021" w:rsidRPr="00DD76AC" w:rsidRDefault="00104021" w:rsidP="00104021">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Сватове</w:t>
            </w:r>
          </w:p>
        </w:tc>
        <w:tc>
          <w:tcPr>
            <w:tcW w:w="2835" w:type="dxa"/>
          </w:tcPr>
          <w:p w14:paraId="26642033" w14:textId="77777777" w:rsidR="00104021" w:rsidRPr="00DD76AC" w:rsidRDefault="00104021" w:rsidP="00104021">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16 710</w:t>
            </w:r>
          </w:p>
        </w:tc>
      </w:tr>
      <w:tr w:rsidR="00104021" w:rsidRPr="00DD76AC" w14:paraId="1909C462" w14:textId="77777777" w:rsidTr="006D4AD6">
        <w:trPr>
          <w:jc w:val="center"/>
        </w:trPr>
        <w:tc>
          <w:tcPr>
            <w:tcW w:w="2972" w:type="dxa"/>
          </w:tcPr>
          <w:p w14:paraId="6BA63784" w14:textId="77777777" w:rsidR="00104021" w:rsidRPr="00DD76AC" w:rsidRDefault="00104021" w:rsidP="00104021">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Кремінна</w:t>
            </w:r>
          </w:p>
        </w:tc>
        <w:tc>
          <w:tcPr>
            <w:tcW w:w="2835" w:type="dxa"/>
          </w:tcPr>
          <w:p w14:paraId="62ACC4E1" w14:textId="77777777" w:rsidR="00104021" w:rsidRPr="00DD76AC" w:rsidRDefault="00104021" w:rsidP="00104021">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18 859</w:t>
            </w:r>
          </w:p>
        </w:tc>
      </w:tr>
      <w:tr w:rsidR="00104021" w:rsidRPr="00DD76AC" w14:paraId="09F0B440" w14:textId="77777777" w:rsidTr="006D4AD6">
        <w:trPr>
          <w:jc w:val="center"/>
        </w:trPr>
        <w:tc>
          <w:tcPr>
            <w:tcW w:w="2972" w:type="dxa"/>
          </w:tcPr>
          <w:p w14:paraId="26BF9282" w14:textId="77777777" w:rsidR="00104021" w:rsidRPr="00DD76AC" w:rsidRDefault="00104021" w:rsidP="00104021">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Попасна</w:t>
            </w:r>
          </w:p>
        </w:tc>
        <w:tc>
          <w:tcPr>
            <w:tcW w:w="2835" w:type="dxa"/>
          </w:tcPr>
          <w:p w14:paraId="1E6453D4" w14:textId="77777777" w:rsidR="00104021" w:rsidRPr="00DD76AC" w:rsidRDefault="00104021" w:rsidP="00104021">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19 984</w:t>
            </w:r>
          </w:p>
        </w:tc>
      </w:tr>
    </w:tbl>
    <w:p w14:paraId="723FB29F" w14:textId="2AA1B876" w:rsidR="00104021" w:rsidRPr="00DD76AC" w:rsidRDefault="00104021" w:rsidP="00104021">
      <w:pPr>
        <w:spacing w:after="0" w:line="360" w:lineRule="auto"/>
        <w:ind w:firstLine="567"/>
        <w:contextualSpacing/>
        <w:jc w:val="center"/>
        <w:rPr>
          <w:rFonts w:ascii="Times New Roman" w:eastAsia="Calibri" w:hAnsi="Times New Roman" w:cs="Times New Roman"/>
          <w:sz w:val="28"/>
          <w:szCs w:val="24"/>
          <w:lang w:val="en-US"/>
        </w:rPr>
      </w:pPr>
      <w:r w:rsidRPr="00DD76AC">
        <w:rPr>
          <w:rFonts w:ascii="Times New Roman" w:eastAsia="Calibri" w:hAnsi="Times New Roman" w:cs="Times New Roman"/>
          <w:sz w:val="28"/>
          <w:szCs w:val="24"/>
          <w:lang w:val="uk-UA"/>
        </w:rPr>
        <w:t xml:space="preserve">Джерело: </w:t>
      </w:r>
      <w:r w:rsidRPr="00DD76AC">
        <w:rPr>
          <w:rFonts w:ascii="Times New Roman" w:eastAsia="Calibri" w:hAnsi="Times New Roman" w:cs="Times New Roman"/>
          <w:sz w:val="28"/>
          <w:szCs w:val="24"/>
          <w:lang w:val="en-US"/>
        </w:rPr>
        <w:t>[</w:t>
      </w:r>
      <w:r w:rsidR="00A53DC2">
        <w:rPr>
          <w:rFonts w:ascii="Times New Roman" w:eastAsia="Calibri" w:hAnsi="Times New Roman" w:cs="Times New Roman"/>
          <w:sz w:val="28"/>
          <w:szCs w:val="24"/>
          <w:lang w:val="uk-UA"/>
        </w:rPr>
        <w:t>27</w:t>
      </w:r>
      <w:r w:rsidRPr="00DD76AC">
        <w:rPr>
          <w:rFonts w:ascii="Times New Roman" w:eastAsia="Calibri" w:hAnsi="Times New Roman" w:cs="Times New Roman"/>
          <w:sz w:val="28"/>
          <w:szCs w:val="24"/>
          <w:lang w:val="en-US"/>
        </w:rPr>
        <w:t>]</w:t>
      </w:r>
    </w:p>
    <w:p w14:paraId="10B46085" w14:textId="77777777" w:rsidR="00104021" w:rsidRPr="00DD76AC" w:rsidRDefault="00104021" w:rsidP="00104021">
      <w:pPr>
        <w:spacing w:after="0" w:line="360" w:lineRule="auto"/>
        <w:ind w:firstLine="567"/>
        <w:contextualSpacing/>
        <w:jc w:val="center"/>
        <w:rPr>
          <w:rFonts w:ascii="Times New Roman" w:eastAsia="Calibri" w:hAnsi="Times New Roman" w:cs="Times New Roman"/>
          <w:sz w:val="32"/>
          <w:szCs w:val="28"/>
          <w:lang w:val="uk-UA"/>
        </w:rPr>
      </w:pPr>
    </w:p>
    <w:p w14:paraId="72E79160" w14:textId="77777777" w:rsidR="00104021" w:rsidRPr="00DD76AC" w:rsidRDefault="00104021" w:rsidP="00104021">
      <w:pPr>
        <w:spacing w:after="0" w:line="360" w:lineRule="auto"/>
        <w:ind w:firstLine="567"/>
        <w:contextualSpacing/>
        <w:jc w:val="both"/>
        <w:rPr>
          <w:rFonts w:ascii="Times New Roman" w:eastAsia="Calibri" w:hAnsi="Times New Roman" w:cs="Times New Roman"/>
          <w:sz w:val="28"/>
          <w:szCs w:val="28"/>
        </w:rPr>
      </w:pPr>
      <w:r w:rsidRPr="00DD76AC">
        <w:rPr>
          <w:rFonts w:ascii="Times New Roman" w:eastAsia="Calibri" w:hAnsi="Times New Roman" w:cs="Times New Roman"/>
          <w:sz w:val="28"/>
          <w:szCs w:val="28"/>
          <w:lang w:val="uk-UA"/>
        </w:rPr>
        <w:t xml:space="preserve">За даними таблиці серед всіх міст на підконтрольній Україні частині області претендувати на статус «повільного» за критерієм чисельності мешканців можуть м. Старобільськ, м. Кремінна, та м. Сватове. Формально, за цією ж </w:t>
      </w:r>
      <w:r w:rsidRPr="00DD76AC">
        <w:rPr>
          <w:rFonts w:ascii="Times New Roman" w:eastAsia="Calibri" w:hAnsi="Times New Roman" w:cs="Times New Roman"/>
          <w:sz w:val="28"/>
          <w:szCs w:val="28"/>
          <w:lang w:val="uk-UA"/>
        </w:rPr>
        <w:lastRenderedPageBreak/>
        <w:t xml:space="preserve">ознакою, на даний статус може претендувати також м. Попасна, але близькість до лінії розмежування та до окупованої частини території області ставить під сумнів можливість участі даного населеного пункту у сертифікації, хоча воно вже давно живе мирним та активним культурним життям. </w:t>
      </w:r>
    </w:p>
    <w:p w14:paraId="38C0FF85" w14:textId="152DCE20" w:rsidR="00104021" w:rsidRPr="00DD76AC" w:rsidRDefault="00104021" w:rsidP="00104021">
      <w:pPr>
        <w:spacing w:after="0" w:line="360" w:lineRule="auto"/>
        <w:ind w:firstLine="567"/>
        <w:contextualSpacing/>
        <w:jc w:val="both"/>
        <w:rPr>
          <w:rFonts w:ascii="Times New Roman" w:eastAsia="Calibri" w:hAnsi="Times New Roman" w:cs="Times New Roman"/>
          <w:sz w:val="28"/>
          <w:szCs w:val="28"/>
          <w:lang w:val="uk-UA"/>
        </w:rPr>
      </w:pPr>
      <w:r w:rsidRPr="00DD76AC">
        <w:rPr>
          <w:rFonts w:ascii="Times New Roman" w:eastAsia="Calibri" w:hAnsi="Times New Roman" w:cs="Times New Roman"/>
          <w:sz w:val="28"/>
          <w:szCs w:val="28"/>
          <w:lang w:val="uk-UA"/>
        </w:rPr>
        <w:t>Перша ознака за кількістю мешканців міста, це тільки одна з багатьох вимог, яким має відповідати претендент на статус «</w:t>
      </w:r>
      <w:r w:rsidRPr="00DD76AC">
        <w:rPr>
          <w:rFonts w:ascii="Times New Roman" w:eastAsia="Calibri" w:hAnsi="Times New Roman" w:cs="Times New Roman"/>
          <w:sz w:val="28"/>
          <w:szCs w:val="28"/>
          <w:lang w:val="en-US"/>
        </w:rPr>
        <w:t>Cittaslow</w:t>
      </w:r>
      <w:r w:rsidRPr="00DD76AC">
        <w:rPr>
          <w:rFonts w:ascii="Times New Roman" w:eastAsia="Calibri" w:hAnsi="Times New Roman" w:cs="Times New Roman"/>
          <w:sz w:val="28"/>
          <w:szCs w:val="28"/>
          <w:lang w:val="uk-UA"/>
        </w:rPr>
        <w:t>». В Україні поки шо не існує жодного населеного пункту – члену Асоціації, хоча більшість країн-сусідів вже маю такі поселення (табл. 3.3).</w:t>
      </w:r>
    </w:p>
    <w:p w14:paraId="5F175DAB" w14:textId="08951AAF" w:rsidR="00104021" w:rsidRPr="00DD76AC" w:rsidRDefault="00104021" w:rsidP="00104021">
      <w:pPr>
        <w:spacing w:after="0" w:line="360" w:lineRule="auto"/>
        <w:ind w:firstLine="567"/>
        <w:contextualSpacing/>
        <w:jc w:val="right"/>
        <w:rPr>
          <w:rFonts w:ascii="Times New Roman" w:eastAsia="Calibri" w:hAnsi="Times New Roman" w:cs="Times New Roman"/>
          <w:sz w:val="28"/>
          <w:szCs w:val="28"/>
          <w:lang w:val="uk-UA"/>
        </w:rPr>
      </w:pPr>
      <w:r w:rsidRPr="00DD76AC">
        <w:rPr>
          <w:rFonts w:ascii="Times New Roman" w:eastAsia="Calibri" w:hAnsi="Times New Roman" w:cs="Times New Roman"/>
          <w:sz w:val="28"/>
          <w:szCs w:val="28"/>
          <w:lang w:val="uk-UA"/>
        </w:rPr>
        <w:t>Таблиця 3.3</w:t>
      </w:r>
    </w:p>
    <w:p w14:paraId="1E71467C" w14:textId="77777777" w:rsidR="00104021" w:rsidRPr="00DD76AC" w:rsidRDefault="00104021" w:rsidP="00104021">
      <w:pPr>
        <w:spacing w:after="0" w:line="360" w:lineRule="auto"/>
        <w:ind w:firstLine="567"/>
        <w:contextualSpacing/>
        <w:jc w:val="center"/>
        <w:rPr>
          <w:rFonts w:ascii="Times New Roman" w:eastAsia="Calibri" w:hAnsi="Times New Roman" w:cs="Times New Roman"/>
          <w:sz w:val="28"/>
          <w:szCs w:val="28"/>
          <w:lang w:val="uk-UA"/>
        </w:rPr>
      </w:pPr>
      <w:r w:rsidRPr="00DD76AC">
        <w:rPr>
          <w:rFonts w:ascii="Times New Roman" w:eastAsia="Calibri" w:hAnsi="Times New Roman" w:cs="Times New Roman"/>
          <w:sz w:val="28"/>
          <w:szCs w:val="28"/>
          <w:lang w:val="uk-UA"/>
        </w:rPr>
        <w:t>Країни-сусіди України та їх міста-члени Асоціації «</w:t>
      </w:r>
      <w:r w:rsidRPr="00DD76AC">
        <w:rPr>
          <w:rFonts w:ascii="Times New Roman" w:eastAsia="Calibri" w:hAnsi="Times New Roman" w:cs="Times New Roman"/>
          <w:sz w:val="28"/>
          <w:szCs w:val="28"/>
          <w:lang w:val="en-US"/>
        </w:rPr>
        <w:t>Cittaslow</w:t>
      </w:r>
      <w:r w:rsidRPr="00DD76AC">
        <w:rPr>
          <w:rFonts w:ascii="Times New Roman" w:eastAsia="Calibri" w:hAnsi="Times New Roman" w:cs="Times New Roman"/>
          <w:sz w:val="28"/>
          <w:szCs w:val="28"/>
          <w:lang w:val="uk-UA"/>
        </w:rPr>
        <w:t xml:space="preserve">» </w:t>
      </w:r>
    </w:p>
    <w:tbl>
      <w:tblPr>
        <w:tblStyle w:val="21"/>
        <w:tblW w:w="9351" w:type="dxa"/>
        <w:tblLook w:val="04A0" w:firstRow="1" w:lastRow="0" w:firstColumn="1" w:lastColumn="0" w:noHBand="0" w:noVBand="1"/>
      </w:tblPr>
      <w:tblGrid>
        <w:gridCol w:w="2405"/>
        <w:gridCol w:w="6946"/>
      </w:tblGrid>
      <w:tr w:rsidR="00104021" w:rsidRPr="00DD76AC" w14:paraId="3E7873EF" w14:textId="77777777" w:rsidTr="006D4AD6">
        <w:tc>
          <w:tcPr>
            <w:tcW w:w="2405" w:type="dxa"/>
          </w:tcPr>
          <w:p w14:paraId="7AA9C2F5" w14:textId="77777777" w:rsidR="00104021" w:rsidRPr="002E7E10" w:rsidRDefault="00104021" w:rsidP="00104021">
            <w:pPr>
              <w:contextualSpacing/>
              <w:jc w:val="center"/>
              <w:rPr>
                <w:rFonts w:ascii="Times New Roman" w:eastAsia="Calibri" w:hAnsi="Times New Roman" w:cs="Times New Roman"/>
                <w:b/>
                <w:sz w:val="24"/>
                <w:szCs w:val="24"/>
                <w:lang w:val="uk-UA"/>
              </w:rPr>
            </w:pPr>
            <w:r w:rsidRPr="002E7E10">
              <w:rPr>
                <w:rFonts w:ascii="Times New Roman" w:eastAsia="Calibri" w:hAnsi="Times New Roman" w:cs="Times New Roman"/>
                <w:b/>
                <w:sz w:val="24"/>
                <w:szCs w:val="24"/>
                <w:lang w:val="uk-UA"/>
              </w:rPr>
              <w:t>Країна</w:t>
            </w:r>
          </w:p>
        </w:tc>
        <w:tc>
          <w:tcPr>
            <w:tcW w:w="6946" w:type="dxa"/>
          </w:tcPr>
          <w:p w14:paraId="5DA92EE2" w14:textId="77777777" w:rsidR="00104021" w:rsidRPr="002E7E10" w:rsidRDefault="00104021" w:rsidP="00104021">
            <w:pPr>
              <w:contextualSpacing/>
              <w:jc w:val="center"/>
              <w:rPr>
                <w:rFonts w:ascii="Times New Roman" w:eastAsia="Calibri" w:hAnsi="Times New Roman" w:cs="Times New Roman"/>
                <w:b/>
                <w:sz w:val="24"/>
                <w:szCs w:val="24"/>
                <w:lang w:val="uk-UA"/>
              </w:rPr>
            </w:pPr>
            <w:r w:rsidRPr="002E7E10">
              <w:rPr>
                <w:rFonts w:ascii="Times New Roman" w:eastAsia="Calibri" w:hAnsi="Times New Roman" w:cs="Times New Roman"/>
                <w:b/>
                <w:sz w:val="24"/>
                <w:szCs w:val="24"/>
                <w:lang w:val="uk-UA"/>
              </w:rPr>
              <w:t>Міста</w:t>
            </w:r>
          </w:p>
        </w:tc>
      </w:tr>
      <w:tr w:rsidR="00104021" w:rsidRPr="003B380D" w14:paraId="15E7B988" w14:textId="77777777" w:rsidTr="006D4AD6">
        <w:tc>
          <w:tcPr>
            <w:tcW w:w="2405" w:type="dxa"/>
          </w:tcPr>
          <w:p w14:paraId="2E047DE1" w14:textId="77777777" w:rsidR="00104021" w:rsidRPr="00DD76AC" w:rsidRDefault="00104021" w:rsidP="00104021">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Туреччина</w:t>
            </w:r>
          </w:p>
        </w:tc>
        <w:tc>
          <w:tcPr>
            <w:tcW w:w="6946" w:type="dxa"/>
          </w:tcPr>
          <w:p w14:paraId="7D5DE359" w14:textId="77777777" w:rsidR="00104021" w:rsidRPr="00DD76AC" w:rsidRDefault="00104021" w:rsidP="00104021">
            <w:pPr>
              <w:contextualSpacing/>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Акьяка, Гьокчеада, Халфеті, Першембе, Сеферіхісар, Таракли, Візе, Ялвач, Єніпазар</w:t>
            </w:r>
          </w:p>
        </w:tc>
      </w:tr>
      <w:tr w:rsidR="00104021" w:rsidRPr="00DD76AC" w14:paraId="3F9AA14A" w14:textId="77777777" w:rsidTr="006D4AD6">
        <w:tc>
          <w:tcPr>
            <w:tcW w:w="2405" w:type="dxa"/>
          </w:tcPr>
          <w:p w14:paraId="75C554F8" w14:textId="77777777" w:rsidR="00104021" w:rsidRPr="00DD76AC" w:rsidRDefault="00104021" w:rsidP="00104021">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Російська Федерація</w:t>
            </w:r>
          </w:p>
        </w:tc>
        <w:tc>
          <w:tcPr>
            <w:tcW w:w="6946" w:type="dxa"/>
          </w:tcPr>
          <w:p w14:paraId="2E59A1A2" w14:textId="77777777" w:rsidR="00104021" w:rsidRPr="00DD76AC" w:rsidRDefault="00104021" w:rsidP="00104021">
            <w:pPr>
              <w:contextualSpacing/>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Світлогорськ</w:t>
            </w:r>
          </w:p>
        </w:tc>
      </w:tr>
      <w:tr w:rsidR="00104021" w:rsidRPr="003B380D" w14:paraId="4296A1CA" w14:textId="77777777" w:rsidTr="006D4AD6">
        <w:tc>
          <w:tcPr>
            <w:tcW w:w="2405" w:type="dxa"/>
          </w:tcPr>
          <w:p w14:paraId="2A2A5AC4" w14:textId="77777777" w:rsidR="00104021" w:rsidRPr="00DD76AC" w:rsidRDefault="00104021" w:rsidP="00104021">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Польща</w:t>
            </w:r>
          </w:p>
        </w:tc>
        <w:tc>
          <w:tcPr>
            <w:tcW w:w="6946" w:type="dxa"/>
          </w:tcPr>
          <w:p w14:paraId="35E8E499" w14:textId="77777777" w:rsidR="00104021" w:rsidRPr="00DD76AC" w:rsidRDefault="00104021" w:rsidP="00104021">
            <w:pPr>
              <w:contextualSpacing/>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Барчево, Біскупець, Біштинек, Добре-Място, Голдап, Лидзбарк-Варміньскі, Любава, Мурована-Госліна, Нове-Място-Любавське, Ольштинек, Решель, Рин</w:t>
            </w:r>
          </w:p>
        </w:tc>
      </w:tr>
      <w:tr w:rsidR="00104021" w:rsidRPr="00DD76AC" w14:paraId="0EE545F3" w14:textId="77777777" w:rsidTr="006D4AD6">
        <w:tc>
          <w:tcPr>
            <w:tcW w:w="2405" w:type="dxa"/>
          </w:tcPr>
          <w:p w14:paraId="27C9A4EA" w14:textId="77777777" w:rsidR="00104021" w:rsidRPr="00DD76AC" w:rsidRDefault="00104021" w:rsidP="00104021">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Угорщина</w:t>
            </w:r>
          </w:p>
        </w:tc>
        <w:tc>
          <w:tcPr>
            <w:tcW w:w="6946" w:type="dxa"/>
          </w:tcPr>
          <w:p w14:paraId="7DC87960" w14:textId="77777777" w:rsidR="00104021" w:rsidRPr="00DD76AC" w:rsidRDefault="00104021" w:rsidP="00104021">
            <w:pPr>
              <w:contextualSpacing/>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Ходмезьовашархей</w:t>
            </w:r>
          </w:p>
        </w:tc>
      </w:tr>
    </w:tbl>
    <w:p w14:paraId="0CB92850" w14:textId="7E6DFDC5" w:rsidR="00104021" w:rsidRPr="00DD76AC" w:rsidRDefault="00104021" w:rsidP="00104021">
      <w:pPr>
        <w:spacing w:after="0" w:line="360" w:lineRule="auto"/>
        <w:ind w:firstLine="567"/>
        <w:contextualSpacing/>
        <w:jc w:val="center"/>
        <w:rPr>
          <w:rFonts w:ascii="Times New Roman" w:eastAsia="Calibri" w:hAnsi="Times New Roman" w:cs="Times New Roman"/>
          <w:sz w:val="28"/>
          <w:szCs w:val="24"/>
        </w:rPr>
      </w:pPr>
      <w:r w:rsidRPr="00DD76AC">
        <w:rPr>
          <w:rFonts w:ascii="Times New Roman" w:eastAsia="Calibri" w:hAnsi="Times New Roman" w:cs="Times New Roman"/>
          <w:sz w:val="28"/>
          <w:szCs w:val="24"/>
          <w:lang w:val="uk-UA"/>
        </w:rPr>
        <w:t xml:space="preserve">Джерело: </w:t>
      </w:r>
      <w:r w:rsidRPr="00DD76AC">
        <w:rPr>
          <w:rFonts w:ascii="Times New Roman" w:eastAsia="Calibri" w:hAnsi="Times New Roman" w:cs="Times New Roman"/>
          <w:sz w:val="28"/>
          <w:szCs w:val="24"/>
        </w:rPr>
        <w:t>[</w:t>
      </w:r>
      <w:r w:rsidR="00A53DC2">
        <w:rPr>
          <w:rFonts w:ascii="Times New Roman" w:eastAsia="Calibri" w:hAnsi="Times New Roman" w:cs="Times New Roman"/>
          <w:sz w:val="28"/>
          <w:szCs w:val="24"/>
          <w:lang w:val="uk-UA"/>
        </w:rPr>
        <w:t>48</w:t>
      </w:r>
      <w:r w:rsidRPr="00DD76AC">
        <w:rPr>
          <w:rFonts w:ascii="Times New Roman" w:eastAsia="Calibri" w:hAnsi="Times New Roman" w:cs="Times New Roman"/>
          <w:sz w:val="28"/>
          <w:szCs w:val="24"/>
        </w:rPr>
        <w:t>]</w:t>
      </w:r>
    </w:p>
    <w:p w14:paraId="364C3EE8" w14:textId="77777777" w:rsidR="00104021" w:rsidRPr="00DD76AC" w:rsidRDefault="00104021" w:rsidP="00104021">
      <w:pPr>
        <w:spacing w:after="0" w:line="360" w:lineRule="auto"/>
        <w:contextualSpacing/>
        <w:jc w:val="center"/>
        <w:rPr>
          <w:rFonts w:ascii="Times New Roman" w:eastAsia="Calibri" w:hAnsi="Times New Roman" w:cs="Times New Roman"/>
          <w:sz w:val="28"/>
          <w:szCs w:val="28"/>
          <w:lang w:val="uk-UA"/>
        </w:rPr>
      </w:pPr>
    </w:p>
    <w:p w14:paraId="26162CD0" w14:textId="77777777" w:rsidR="00104021" w:rsidRPr="00DD76AC" w:rsidRDefault="00104021" w:rsidP="00104021">
      <w:pPr>
        <w:spacing w:after="0" w:line="360" w:lineRule="auto"/>
        <w:ind w:firstLine="567"/>
        <w:contextualSpacing/>
        <w:jc w:val="both"/>
        <w:rPr>
          <w:rFonts w:ascii="Times New Roman" w:eastAsia="Calibri" w:hAnsi="Times New Roman" w:cs="Times New Roman"/>
          <w:sz w:val="28"/>
          <w:szCs w:val="28"/>
          <w:lang w:val="uk-UA"/>
        </w:rPr>
      </w:pPr>
      <w:r w:rsidRPr="00DD76AC">
        <w:rPr>
          <w:rFonts w:ascii="Times New Roman" w:eastAsia="Calibri" w:hAnsi="Times New Roman" w:cs="Times New Roman"/>
          <w:sz w:val="28"/>
          <w:szCs w:val="28"/>
          <w:lang w:val="uk-UA"/>
        </w:rPr>
        <w:t xml:space="preserve">Найпоширеніша мережа «повільних» міст залишається в країні-основоположниці руху – в Італії (72 міста). Серед країн-сусідів України найбільшу кількість міст із таким статусом має Польща. ЇЇ наздоганяє Туреччина. </w:t>
      </w:r>
    </w:p>
    <w:p w14:paraId="3BC1FBEF" w14:textId="77777777" w:rsidR="00104021" w:rsidRPr="00DD76AC" w:rsidRDefault="00104021" w:rsidP="00104021">
      <w:pPr>
        <w:spacing w:after="0" w:line="360" w:lineRule="auto"/>
        <w:ind w:firstLine="567"/>
        <w:contextualSpacing/>
        <w:jc w:val="both"/>
        <w:rPr>
          <w:rFonts w:ascii="Times New Roman" w:eastAsia="Calibri" w:hAnsi="Times New Roman" w:cs="Times New Roman"/>
          <w:sz w:val="28"/>
          <w:szCs w:val="28"/>
          <w:lang w:val="uk-UA"/>
        </w:rPr>
      </w:pPr>
      <w:r w:rsidRPr="00DD76AC">
        <w:rPr>
          <w:rFonts w:ascii="Times New Roman" w:eastAsia="Calibri" w:hAnsi="Times New Roman" w:cs="Times New Roman"/>
          <w:sz w:val="28"/>
          <w:szCs w:val="28"/>
          <w:lang w:val="uk-UA"/>
        </w:rPr>
        <w:t xml:space="preserve">Для відкриття національної мережі потрібно знайти хоча б три міста, які б підтримували ідеї руху та прагнули розвиватися у цьому напрямку (хоча, за певних обставин, можлива реєстрація і одного населеного пункту, як в Угорщині чи Росії). Вартість реєстрації складає 600 €. Міста-претенденти не обов’язково мають відповідати одразу всім 72 критеріям, але повинні підтвердити прагнення до розвитку та вдосконалення роботи всіх міських структур відповідно до ідеології Асоціації. </w:t>
      </w:r>
    </w:p>
    <w:p w14:paraId="649006FC" w14:textId="627B8E5C" w:rsidR="00104021" w:rsidRPr="00DD76AC" w:rsidRDefault="00104021" w:rsidP="00104021">
      <w:pPr>
        <w:spacing w:after="0" w:line="360" w:lineRule="auto"/>
        <w:ind w:firstLine="567"/>
        <w:contextualSpacing/>
        <w:jc w:val="both"/>
        <w:rPr>
          <w:rFonts w:ascii="Times New Roman" w:eastAsia="Calibri" w:hAnsi="Times New Roman" w:cs="Times New Roman"/>
          <w:sz w:val="28"/>
          <w:szCs w:val="28"/>
          <w:lang w:val="uk-UA"/>
        </w:rPr>
      </w:pPr>
      <w:r w:rsidRPr="00DD76AC">
        <w:rPr>
          <w:rFonts w:ascii="Times New Roman" w:eastAsia="Calibri" w:hAnsi="Times New Roman" w:cs="Times New Roman"/>
          <w:sz w:val="28"/>
          <w:szCs w:val="28"/>
          <w:lang w:val="uk-UA"/>
        </w:rPr>
        <w:t>Зазначені раніше міста Луганської області (Старобільськ, Сватове, Кремінна) могли б стати першими членами Асоціації «</w:t>
      </w:r>
      <w:r w:rsidRPr="00DD76AC">
        <w:rPr>
          <w:rFonts w:ascii="Times New Roman" w:eastAsia="Calibri" w:hAnsi="Times New Roman" w:cs="Times New Roman"/>
          <w:sz w:val="28"/>
          <w:szCs w:val="28"/>
          <w:lang w:val="en-US"/>
        </w:rPr>
        <w:t>Cittaslow</w:t>
      </w:r>
      <w:r w:rsidRPr="00DD76AC">
        <w:rPr>
          <w:rFonts w:ascii="Times New Roman" w:eastAsia="Calibri" w:hAnsi="Times New Roman" w:cs="Times New Roman"/>
          <w:sz w:val="28"/>
          <w:szCs w:val="28"/>
          <w:lang w:val="uk-UA"/>
        </w:rPr>
        <w:t xml:space="preserve">», адже всі три </w:t>
      </w:r>
      <w:r w:rsidRPr="00DD76AC">
        <w:rPr>
          <w:rFonts w:ascii="Times New Roman" w:eastAsia="Calibri" w:hAnsi="Times New Roman" w:cs="Times New Roman"/>
          <w:sz w:val="28"/>
          <w:szCs w:val="28"/>
          <w:lang w:val="uk-UA"/>
        </w:rPr>
        <w:lastRenderedPageBreak/>
        <w:t>населених пункти вже працюють за основними агрегованими показниками (табл. 3.</w:t>
      </w:r>
      <w:r w:rsidR="00B672DB" w:rsidRPr="00DD76AC">
        <w:rPr>
          <w:rFonts w:ascii="Times New Roman" w:eastAsia="Calibri" w:hAnsi="Times New Roman" w:cs="Times New Roman"/>
          <w:sz w:val="28"/>
          <w:szCs w:val="28"/>
          <w:lang w:val="uk-UA"/>
        </w:rPr>
        <w:t>4</w:t>
      </w:r>
      <w:r w:rsidRPr="00DD76AC">
        <w:rPr>
          <w:rFonts w:ascii="Times New Roman" w:eastAsia="Calibri" w:hAnsi="Times New Roman" w:cs="Times New Roman"/>
          <w:sz w:val="28"/>
          <w:szCs w:val="28"/>
          <w:lang w:val="uk-UA"/>
        </w:rPr>
        <w:t xml:space="preserve">). </w:t>
      </w:r>
    </w:p>
    <w:p w14:paraId="1BEAC788" w14:textId="0B167984" w:rsidR="00104021" w:rsidRPr="00DD76AC" w:rsidRDefault="00104021" w:rsidP="00104021">
      <w:pPr>
        <w:spacing w:after="0" w:line="360" w:lineRule="auto"/>
        <w:ind w:firstLine="567"/>
        <w:contextualSpacing/>
        <w:jc w:val="both"/>
        <w:rPr>
          <w:rFonts w:ascii="Times New Roman" w:eastAsia="Calibri" w:hAnsi="Times New Roman" w:cs="Times New Roman"/>
          <w:sz w:val="28"/>
          <w:szCs w:val="28"/>
          <w:lang w:val="uk-UA"/>
        </w:rPr>
      </w:pPr>
      <w:r w:rsidRPr="00DD76AC">
        <w:rPr>
          <w:rFonts w:ascii="Times New Roman" w:eastAsia="Calibri" w:hAnsi="Times New Roman" w:cs="Times New Roman"/>
          <w:sz w:val="28"/>
          <w:szCs w:val="28"/>
          <w:lang w:val="uk-UA"/>
        </w:rPr>
        <w:t>Представлені заході є частиною затверджених стратегій та планів розвитку. Їх порівняльний аналіз за змістом та якістю засвідчує, що найбільш чіткими та деталізованими є завдання, заплановані в межах Стратегії економічного розвитку м. Старобільськ [</w:t>
      </w:r>
      <w:r w:rsidR="00A53DC2">
        <w:rPr>
          <w:rFonts w:ascii="Times New Roman" w:eastAsia="Calibri" w:hAnsi="Times New Roman" w:cs="Times New Roman"/>
          <w:sz w:val="28"/>
          <w:szCs w:val="28"/>
          <w:lang w:val="uk-UA"/>
        </w:rPr>
        <w:t>70</w:t>
      </w:r>
      <w:r w:rsidRPr="00DD76AC">
        <w:rPr>
          <w:rFonts w:ascii="Times New Roman" w:eastAsia="Calibri" w:hAnsi="Times New Roman" w:cs="Times New Roman"/>
          <w:sz w:val="28"/>
          <w:szCs w:val="28"/>
          <w:lang w:val="uk-UA"/>
        </w:rPr>
        <w:t>]. Більш інформативним для м. Кремінна є промоційне відео Кремінської ОТГ (представленого на сайті регіонального бренду «Луганщина моя»), де місто позиціонується як центр рекреації та активного туризму [</w:t>
      </w:r>
      <w:r w:rsidR="00A53DC2">
        <w:rPr>
          <w:rFonts w:ascii="Times New Roman" w:eastAsia="Calibri" w:hAnsi="Times New Roman" w:cs="Times New Roman"/>
          <w:sz w:val="28"/>
          <w:szCs w:val="28"/>
          <w:lang w:val="uk-UA"/>
        </w:rPr>
        <w:t>45</w:t>
      </w:r>
      <w:r w:rsidRPr="00DD76AC">
        <w:rPr>
          <w:rFonts w:ascii="Times New Roman" w:eastAsia="Calibri" w:hAnsi="Times New Roman" w:cs="Times New Roman"/>
          <w:sz w:val="28"/>
          <w:szCs w:val="28"/>
          <w:lang w:val="uk-UA"/>
        </w:rPr>
        <w:t>]. Так само, не дуже чіткими, з огляду на план дій в межах Стратегії регіонального розвитку, є заходи, предс</w:t>
      </w:r>
      <w:r w:rsidR="00C265F9" w:rsidRPr="00DD76AC">
        <w:rPr>
          <w:rFonts w:ascii="Times New Roman" w:eastAsia="Calibri" w:hAnsi="Times New Roman" w:cs="Times New Roman"/>
          <w:sz w:val="28"/>
          <w:szCs w:val="28"/>
          <w:lang w:val="uk-UA"/>
        </w:rPr>
        <w:t>л</w:t>
      </w:r>
      <w:r w:rsidRPr="00DD76AC">
        <w:rPr>
          <w:rFonts w:ascii="Times New Roman" w:eastAsia="Calibri" w:hAnsi="Times New Roman" w:cs="Times New Roman"/>
          <w:sz w:val="28"/>
          <w:szCs w:val="28"/>
          <w:lang w:val="uk-UA"/>
        </w:rPr>
        <w:t xml:space="preserve">тавлені для м. Сватове </w:t>
      </w:r>
      <w:r w:rsidRPr="00DD76AC">
        <w:rPr>
          <w:rFonts w:ascii="Times New Roman" w:eastAsia="Calibri" w:hAnsi="Times New Roman" w:cs="Times New Roman"/>
          <w:sz w:val="28"/>
          <w:szCs w:val="28"/>
        </w:rPr>
        <w:t>[</w:t>
      </w:r>
      <w:r w:rsidR="00A53DC2">
        <w:rPr>
          <w:rFonts w:ascii="Times New Roman" w:eastAsia="Calibri" w:hAnsi="Times New Roman" w:cs="Times New Roman"/>
          <w:sz w:val="28"/>
          <w:szCs w:val="28"/>
          <w:lang w:val="uk-UA"/>
        </w:rPr>
        <w:t>78</w:t>
      </w:r>
      <w:r w:rsidRPr="00DD76AC">
        <w:rPr>
          <w:rFonts w:ascii="Times New Roman" w:eastAsia="Calibri" w:hAnsi="Times New Roman" w:cs="Times New Roman"/>
          <w:sz w:val="28"/>
          <w:szCs w:val="28"/>
        </w:rPr>
        <w:t>]</w:t>
      </w:r>
      <w:r w:rsidRPr="00DD76AC">
        <w:rPr>
          <w:rFonts w:ascii="Times New Roman" w:eastAsia="Calibri" w:hAnsi="Times New Roman" w:cs="Times New Roman"/>
          <w:sz w:val="28"/>
          <w:szCs w:val="28"/>
          <w:lang w:val="uk-UA"/>
        </w:rPr>
        <w:t xml:space="preserve">, але тут також за останні роки проведена велика робота щодо покращення умов життя мешканців міста, створюються засади для розвитку туризму та активного відпочинку самих містян </w:t>
      </w:r>
      <w:r w:rsidRPr="00DD76AC">
        <w:rPr>
          <w:rFonts w:ascii="Times New Roman" w:eastAsia="Calibri" w:hAnsi="Times New Roman" w:cs="Times New Roman"/>
          <w:sz w:val="28"/>
          <w:szCs w:val="28"/>
        </w:rPr>
        <w:t>[</w:t>
      </w:r>
      <w:r w:rsidR="00A53DC2">
        <w:rPr>
          <w:rFonts w:ascii="Times New Roman" w:eastAsia="Calibri" w:hAnsi="Times New Roman" w:cs="Times New Roman"/>
          <w:sz w:val="28"/>
          <w:szCs w:val="28"/>
          <w:lang w:val="uk-UA"/>
        </w:rPr>
        <w:t>21</w:t>
      </w:r>
      <w:r w:rsidRPr="00DD76AC">
        <w:rPr>
          <w:rFonts w:ascii="Times New Roman" w:eastAsia="Calibri" w:hAnsi="Times New Roman" w:cs="Times New Roman"/>
          <w:sz w:val="28"/>
          <w:szCs w:val="28"/>
        </w:rPr>
        <w:t>]</w:t>
      </w:r>
      <w:r w:rsidRPr="00DD76AC">
        <w:rPr>
          <w:rFonts w:ascii="Times New Roman" w:eastAsia="Calibri" w:hAnsi="Times New Roman" w:cs="Times New Roman"/>
          <w:sz w:val="28"/>
          <w:szCs w:val="28"/>
          <w:lang w:val="uk-UA"/>
        </w:rPr>
        <w:t>.</w:t>
      </w:r>
    </w:p>
    <w:p w14:paraId="18F57FBB" w14:textId="53442E76" w:rsidR="00104021" w:rsidRPr="00DD76AC" w:rsidRDefault="00104021" w:rsidP="00104021">
      <w:pPr>
        <w:spacing w:after="0" w:line="360" w:lineRule="auto"/>
        <w:ind w:firstLine="567"/>
        <w:contextualSpacing/>
        <w:jc w:val="right"/>
        <w:rPr>
          <w:rFonts w:ascii="Times New Roman" w:eastAsia="Calibri" w:hAnsi="Times New Roman" w:cs="Times New Roman"/>
          <w:sz w:val="28"/>
          <w:szCs w:val="28"/>
          <w:lang w:val="uk-UA"/>
        </w:rPr>
      </w:pPr>
      <w:r w:rsidRPr="00DD76AC">
        <w:rPr>
          <w:rFonts w:ascii="Times New Roman" w:eastAsia="Calibri" w:hAnsi="Times New Roman" w:cs="Times New Roman"/>
          <w:sz w:val="28"/>
          <w:szCs w:val="28"/>
          <w:lang w:val="uk-UA"/>
        </w:rPr>
        <w:t>Таблиця 3.</w:t>
      </w:r>
      <w:r w:rsidR="00B672DB" w:rsidRPr="00DD76AC">
        <w:rPr>
          <w:rFonts w:ascii="Times New Roman" w:eastAsia="Calibri" w:hAnsi="Times New Roman" w:cs="Times New Roman"/>
          <w:sz w:val="28"/>
          <w:szCs w:val="28"/>
          <w:lang w:val="uk-UA"/>
        </w:rPr>
        <w:t>4</w:t>
      </w:r>
    </w:p>
    <w:p w14:paraId="1D31DBD0" w14:textId="77777777" w:rsidR="00104021" w:rsidRPr="00DD76AC" w:rsidRDefault="00104021" w:rsidP="00104021">
      <w:pPr>
        <w:spacing w:after="0" w:line="360" w:lineRule="auto"/>
        <w:contextualSpacing/>
        <w:jc w:val="center"/>
        <w:rPr>
          <w:rFonts w:ascii="Times New Roman" w:eastAsia="Calibri" w:hAnsi="Times New Roman" w:cs="Times New Roman"/>
          <w:sz w:val="28"/>
          <w:szCs w:val="28"/>
          <w:lang w:val="uk-UA"/>
        </w:rPr>
      </w:pPr>
      <w:r w:rsidRPr="00DD76AC">
        <w:rPr>
          <w:rFonts w:ascii="Times New Roman" w:eastAsia="Calibri" w:hAnsi="Times New Roman" w:cs="Times New Roman"/>
          <w:sz w:val="28"/>
          <w:szCs w:val="28"/>
          <w:lang w:val="uk-UA"/>
        </w:rPr>
        <w:t>Напрями роботи міст Луганської області за агрегованими показниками міжнародної Асоціації «</w:t>
      </w:r>
      <w:r w:rsidRPr="00DD76AC">
        <w:rPr>
          <w:rFonts w:ascii="Times New Roman" w:eastAsia="Calibri" w:hAnsi="Times New Roman" w:cs="Times New Roman"/>
          <w:sz w:val="28"/>
          <w:szCs w:val="28"/>
          <w:lang w:val="en-US"/>
        </w:rPr>
        <w:t>Cittaslow</w:t>
      </w:r>
      <w:r w:rsidRPr="00DD76AC">
        <w:rPr>
          <w:rFonts w:ascii="Times New Roman" w:eastAsia="Calibri" w:hAnsi="Times New Roman" w:cs="Times New Roman"/>
          <w:sz w:val="28"/>
          <w:szCs w:val="28"/>
          <w:lang w:val="uk-UA"/>
        </w:rPr>
        <w:t>»</w:t>
      </w:r>
    </w:p>
    <w:tbl>
      <w:tblPr>
        <w:tblStyle w:val="21"/>
        <w:tblW w:w="0" w:type="auto"/>
        <w:tblLook w:val="04A0" w:firstRow="1" w:lastRow="0" w:firstColumn="1" w:lastColumn="0" w:noHBand="0" w:noVBand="1"/>
      </w:tblPr>
      <w:tblGrid>
        <w:gridCol w:w="2448"/>
        <w:gridCol w:w="2338"/>
        <w:gridCol w:w="2310"/>
        <w:gridCol w:w="2307"/>
      </w:tblGrid>
      <w:tr w:rsidR="00104021" w:rsidRPr="00DD76AC" w14:paraId="58811007" w14:textId="77777777" w:rsidTr="00564F62">
        <w:trPr>
          <w:trHeight w:val="281"/>
        </w:trPr>
        <w:tc>
          <w:tcPr>
            <w:tcW w:w="2448" w:type="dxa"/>
            <w:vMerge w:val="restart"/>
            <w:vAlign w:val="center"/>
          </w:tcPr>
          <w:p w14:paraId="1CCA7ADA" w14:textId="74F1B424" w:rsidR="00104021" w:rsidRPr="00DD76AC" w:rsidRDefault="00104021" w:rsidP="00564F62">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Агрегований показник</w:t>
            </w:r>
          </w:p>
        </w:tc>
        <w:tc>
          <w:tcPr>
            <w:tcW w:w="6955" w:type="dxa"/>
            <w:gridSpan w:val="3"/>
            <w:vAlign w:val="center"/>
          </w:tcPr>
          <w:p w14:paraId="1ED7D131" w14:textId="77777777" w:rsidR="00104021" w:rsidRPr="00DD76AC" w:rsidRDefault="00104021" w:rsidP="00564F62">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Заплановані заходи</w:t>
            </w:r>
          </w:p>
        </w:tc>
      </w:tr>
      <w:tr w:rsidR="00104021" w:rsidRPr="00DD76AC" w14:paraId="70F8CC13" w14:textId="77777777" w:rsidTr="00564F62">
        <w:trPr>
          <w:trHeight w:val="296"/>
        </w:trPr>
        <w:tc>
          <w:tcPr>
            <w:tcW w:w="2448" w:type="dxa"/>
            <w:vMerge/>
            <w:vAlign w:val="center"/>
          </w:tcPr>
          <w:p w14:paraId="6A50C477" w14:textId="77777777" w:rsidR="00104021" w:rsidRPr="00DD76AC" w:rsidRDefault="00104021" w:rsidP="00564F62">
            <w:pPr>
              <w:contextualSpacing/>
              <w:jc w:val="center"/>
              <w:rPr>
                <w:rFonts w:ascii="Times New Roman" w:eastAsia="Calibri" w:hAnsi="Times New Roman" w:cs="Times New Roman"/>
                <w:sz w:val="24"/>
                <w:szCs w:val="24"/>
                <w:lang w:val="uk-UA"/>
              </w:rPr>
            </w:pPr>
          </w:p>
        </w:tc>
        <w:tc>
          <w:tcPr>
            <w:tcW w:w="2338" w:type="dxa"/>
            <w:vAlign w:val="center"/>
          </w:tcPr>
          <w:p w14:paraId="378E06F6" w14:textId="77777777" w:rsidR="00104021" w:rsidRPr="00DD76AC" w:rsidRDefault="00104021" w:rsidP="00564F62">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Старобільськ</w:t>
            </w:r>
          </w:p>
        </w:tc>
        <w:tc>
          <w:tcPr>
            <w:tcW w:w="2310" w:type="dxa"/>
            <w:vAlign w:val="center"/>
          </w:tcPr>
          <w:p w14:paraId="5EADDD43" w14:textId="77777777" w:rsidR="00104021" w:rsidRPr="00DD76AC" w:rsidRDefault="00104021" w:rsidP="00564F62">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Кремінна</w:t>
            </w:r>
          </w:p>
        </w:tc>
        <w:tc>
          <w:tcPr>
            <w:tcW w:w="2307" w:type="dxa"/>
            <w:vAlign w:val="center"/>
          </w:tcPr>
          <w:p w14:paraId="4F0E41A2" w14:textId="77777777" w:rsidR="00104021" w:rsidRPr="00DD76AC" w:rsidRDefault="00104021" w:rsidP="00564F62">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Сватове</w:t>
            </w:r>
          </w:p>
        </w:tc>
      </w:tr>
      <w:tr w:rsidR="00564F62" w:rsidRPr="00DD76AC" w14:paraId="23E20C72" w14:textId="77777777" w:rsidTr="00564F62">
        <w:trPr>
          <w:trHeight w:val="296"/>
        </w:trPr>
        <w:tc>
          <w:tcPr>
            <w:tcW w:w="2448" w:type="dxa"/>
            <w:vAlign w:val="center"/>
          </w:tcPr>
          <w:p w14:paraId="69953235" w14:textId="32668BCC" w:rsidR="00564F62" w:rsidRPr="00DD76AC" w:rsidRDefault="00564F62" w:rsidP="00564F62">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1</w:t>
            </w:r>
          </w:p>
        </w:tc>
        <w:tc>
          <w:tcPr>
            <w:tcW w:w="2338" w:type="dxa"/>
            <w:vAlign w:val="center"/>
          </w:tcPr>
          <w:p w14:paraId="1BB40F78" w14:textId="3E7815A7" w:rsidR="00564F62" w:rsidRPr="00DD76AC" w:rsidRDefault="00564F62" w:rsidP="00564F62">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2</w:t>
            </w:r>
          </w:p>
        </w:tc>
        <w:tc>
          <w:tcPr>
            <w:tcW w:w="2310" w:type="dxa"/>
            <w:vAlign w:val="center"/>
          </w:tcPr>
          <w:p w14:paraId="65C23DDE" w14:textId="390D0134" w:rsidR="00564F62" w:rsidRPr="00DD76AC" w:rsidRDefault="00564F62" w:rsidP="00564F62">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3</w:t>
            </w:r>
          </w:p>
        </w:tc>
        <w:tc>
          <w:tcPr>
            <w:tcW w:w="2307" w:type="dxa"/>
            <w:vAlign w:val="center"/>
          </w:tcPr>
          <w:p w14:paraId="67CC4E3B" w14:textId="348CDAA4" w:rsidR="00564F62" w:rsidRPr="00DD76AC" w:rsidRDefault="00564F62" w:rsidP="00564F62">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4</w:t>
            </w:r>
          </w:p>
        </w:tc>
      </w:tr>
      <w:tr w:rsidR="00104021" w:rsidRPr="00DD76AC" w14:paraId="44070ADF" w14:textId="77777777" w:rsidTr="00BC227F">
        <w:trPr>
          <w:trHeight w:val="2636"/>
        </w:trPr>
        <w:tc>
          <w:tcPr>
            <w:tcW w:w="2448" w:type="dxa"/>
            <w:vAlign w:val="center"/>
          </w:tcPr>
          <w:p w14:paraId="13B9E825" w14:textId="77777777" w:rsidR="00104021" w:rsidRPr="00DD76AC" w:rsidRDefault="00104021" w:rsidP="00564F62">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Енергетична та екологічна політика</w:t>
            </w:r>
          </w:p>
        </w:tc>
        <w:tc>
          <w:tcPr>
            <w:tcW w:w="2338" w:type="dxa"/>
            <w:vAlign w:val="center"/>
          </w:tcPr>
          <w:p w14:paraId="5E0B9501" w14:textId="77777777" w:rsidR="00104021" w:rsidRPr="00DD76AC" w:rsidRDefault="00104021" w:rsidP="00564F62">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Енергоефективна модернізація мережі вуличного освітлення.</w:t>
            </w:r>
          </w:p>
        </w:tc>
        <w:tc>
          <w:tcPr>
            <w:tcW w:w="2310" w:type="dxa"/>
            <w:vAlign w:val="center"/>
          </w:tcPr>
          <w:p w14:paraId="7D601EBA" w14:textId="77777777" w:rsidR="00104021" w:rsidRPr="00DD76AC" w:rsidRDefault="00104021" w:rsidP="00564F62">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рекультивація існуючого міського звалища</w:t>
            </w:r>
          </w:p>
        </w:tc>
        <w:tc>
          <w:tcPr>
            <w:tcW w:w="2307" w:type="dxa"/>
            <w:vAlign w:val="center"/>
          </w:tcPr>
          <w:p w14:paraId="6B87BDD4" w14:textId="77777777" w:rsidR="00104021" w:rsidRPr="00DD76AC" w:rsidRDefault="00104021" w:rsidP="00564F62">
            <w:pPr>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-розробка та впровадження ефективної системи поводження з твердими побутовими відходами;</w:t>
            </w:r>
          </w:p>
          <w:p w14:paraId="518A5C62" w14:textId="77777777" w:rsidR="00104021" w:rsidRPr="00DD76AC" w:rsidRDefault="00104021" w:rsidP="00564F62">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-покращення якості води</w:t>
            </w:r>
          </w:p>
        </w:tc>
      </w:tr>
      <w:tr w:rsidR="00104021" w:rsidRPr="00DD76AC" w14:paraId="08D07C76" w14:textId="77777777" w:rsidTr="002E7E10">
        <w:trPr>
          <w:trHeight w:val="2490"/>
        </w:trPr>
        <w:tc>
          <w:tcPr>
            <w:tcW w:w="2448" w:type="dxa"/>
            <w:vAlign w:val="center"/>
          </w:tcPr>
          <w:p w14:paraId="5D38DCBC" w14:textId="77777777" w:rsidR="00104021" w:rsidRPr="00DD76AC" w:rsidRDefault="00104021" w:rsidP="00564F62">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Інфраструктурна політика</w:t>
            </w:r>
          </w:p>
        </w:tc>
        <w:tc>
          <w:tcPr>
            <w:tcW w:w="2338" w:type="dxa"/>
            <w:vAlign w:val="center"/>
          </w:tcPr>
          <w:p w14:paraId="6978FC53" w14:textId="77777777" w:rsidR="00104021" w:rsidRPr="00DD76AC" w:rsidRDefault="00104021" w:rsidP="00564F62">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Облаштування та благоустрій  міського екопарку в районі міської водолікарні</w:t>
            </w:r>
          </w:p>
        </w:tc>
        <w:tc>
          <w:tcPr>
            <w:tcW w:w="2310" w:type="dxa"/>
            <w:vAlign w:val="center"/>
          </w:tcPr>
          <w:p w14:paraId="6174E8CC" w14:textId="77777777" w:rsidR="00104021" w:rsidRPr="00DD76AC" w:rsidRDefault="00104021" w:rsidP="00564F62">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-створення еко-парку;</w:t>
            </w:r>
          </w:p>
          <w:p w14:paraId="5D13C27C" w14:textId="77777777" w:rsidR="00104021" w:rsidRPr="00DD76AC" w:rsidRDefault="00104021" w:rsidP="00564F62">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-побудова мережі дитячих майданчиків.</w:t>
            </w:r>
          </w:p>
        </w:tc>
        <w:tc>
          <w:tcPr>
            <w:tcW w:w="2307" w:type="dxa"/>
            <w:vAlign w:val="center"/>
          </w:tcPr>
          <w:p w14:paraId="5A18E9DC" w14:textId="77777777" w:rsidR="00104021" w:rsidRPr="00DD76AC" w:rsidRDefault="00104021" w:rsidP="00564F62">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удосконалення транспортно-логістичної інфраструктури міста</w:t>
            </w:r>
          </w:p>
        </w:tc>
      </w:tr>
    </w:tbl>
    <w:p w14:paraId="09D9CFC4" w14:textId="77777777" w:rsidR="003C7C11" w:rsidRDefault="003C7C11" w:rsidP="00BC227F">
      <w:pPr>
        <w:jc w:val="right"/>
        <w:rPr>
          <w:rFonts w:ascii="Times New Roman" w:hAnsi="Times New Roman" w:cs="Times New Roman"/>
          <w:sz w:val="24"/>
          <w:lang w:val="uk-UA"/>
        </w:rPr>
      </w:pPr>
    </w:p>
    <w:p w14:paraId="363516A7" w14:textId="21566127" w:rsidR="00BC227F" w:rsidRPr="00BC227F" w:rsidRDefault="00BC227F" w:rsidP="00BC227F">
      <w:pPr>
        <w:jc w:val="right"/>
        <w:rPr>
          <w:rFonts w:ascii="Times New Roman" w:hAnsi="Times New Roman" w:cs="Times New Roman"/>
          <w:sz w:val="24"/>
          <w:lang w:val="uk-UA"/>
        </w:rPr>
      </w:pPr>
      <w:r w:rsidRPr="00BC227F">
        <w:rPr>
          <w:rFonts w:ascii="Times New Roman" w:hAnsi="Times New Roman" w:cs="Times New Roman"/>
          <w:sz w:val="24"/>
          <w:lang w:val="uk-UA"/>
        </w:rPr>
        <w:lastRenderedPageBreak/>
        <w:t>Продовження табл. 3.4</w:t>
      </w:r>
    </w:p>
    <w:tbl>
      <w:tblPr>
        <w:tblStyle w:val="21"/>
        <w:tblW w:w="0" w:type="auto"/>
        <w:tblLook w:val="04A0" w:firstRow="1" w:lastRow="0" w:firstColumn="1" w:lastColumn="0" w:noHBand="0" w:noVBand="1"/>
      </w:tblPr>
      <w:tblGrid>
        <w:gridCol w:w="2433"/>
        <w:gridCol w:w="15"/>
        <w:gridCol w:w="2338"/>
        <w:gridCol w:w="2310"/>
        <w:gridCol w:w="2307"/>
        <w:gridCol w:w="90"/>
      </w:tblGrid>
      <w:tr w:rsidR="00BC227F" w:rsidRPr="00DD76AC" w14:paraId="21EA9A40" w14:textId="77777777" w:rsidTr="00BC227F">
        <w:trPr>
          <w:gridAfter w:val="1"/>
          <w:wAfter w:w="90" w:type="dxa"/>
          <w:trHeight w:val="303"/>
        </w:trPr>
        <w:tc>
          <w:tcPr>
            <w:tcW w:w="2448" w:type="dxa"/>
            <w:gridSpan w:val="2"/>
            <w:vAlign w:val="center"/>
          </w:tcPr>
          <w:p w14:paraId="6F4888E2" w14:textId="03AEF769" w:rsidR="00BC227F" w:rsidRPr="00DD76AC" w:rsidRDefault="00BC227F" w:rsidP="00564F62">
            <w:pPr>
              <w:contextualSpacing/>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w:t>
            </w:r>
          </w:p>
        </w:tc>
        <w:tc>
          <w:tcPr>
            <w:tcW w:w="2338" w:type="dxa"/>
            <w:vAlign w:val="center"/>
          </w:tcPr>
          <w:p w14:paraId="4CB83C6A" w14:textId="5CAE25E6" w:rsidR="00BC227F" w:rsidRPr="00DD76AC" w:rsidRDefault="00BC227F" w:rsidP="00564F62">
            <w:pPr>
              <w:contextualSpacing/>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w:t>
            </w:r>
          </w:p>
        </w:tc>
        <w:tc>
          <w:tcPr>
            <w:tcW w:w="2310" w:type="dxa"/>
            <w:vAlign w:val="center"/>
          </w:tcPr>
          <w:p w14:paraId="52F28127" w14:textId="160032ED" w:rsidR="00BC227F" w:rsidRPr="00DD76AC" w:rsidRDefault="00BC227F" w:rsidP="00564F62">
            <w:pPr>
              <w:contextualSpacing/>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w:t>
            </w:r>
          </w:p>
        </w:tc>
        <w:tc>
          <w:tcPr>
            <w:tcW w:w="2307" w:type="dxa"/>
            <w:vAlign w:val="center"/>
          </w:tcPr>
          <w:p w14:paraId="3C519C6B" w14:textId="41A16B90" w:rsidR="00BC227F" w:rsidRPr="00DD76AC" w:rsidRDefault="00BC227F" w:rsidP="00564F62">
            <w:pPr>
              <w:contextualSpacing/>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4</w:t>
            </w:r>
          </w:p>
        </w:tc>
      </w:tr>
      <w:tr w:rsidR="00104021" w:rsidRPr="00DD76AC" w14:paraId="5776F86C" w14:textId="77777777" w:rsidTr="00564F62">
        <w:trPr>
          <w:gridAfter w:val="1"/>
          <w:wAfter w:w="90" w:type="dxa"/>
          <w:trHeight w:val="1592"/>
        </w:trPr>
        <w:tc>
          <w:tcPr>
            <w:tcW w:w="2448" w:type="dxa"/>
            <w:gridSpan w:val="2"/>
            <w:vAlign w:val="center"/>
          </w:tcPr>
          <w:p w14:paraId="41435EAF" w14:textId="77777777" w:rsidR="00104021" w:rsidRPr="00DD76AC" w:rsidRDefault="00104021" w:rsidP="00564F62">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Політика якості міського життя</w:t>
            </w:r>
          </w:p>
        </w:tc>
        <w:tc>
          <w:tcPr>
            <w:tcW w:w="2338" w:type="dxa"/>
            <w:vAlign w:val="center"/>
          </w:tcPr>
          <w:p w14:paraId="509432AB" w14:textId="3EE609F6" w:rsidR="00104021" w:rsidRPr="00DD76AC" w:rsidRDefault="00104021" w:rsidP="00564F62">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створення</w:t>
            </w:r>
            <w:r w:rsidR="00BC227F">
              <w:rPr>
                <w:rFonts w:ascii="Times New Roman" w:eastAsia="Calibri" w:hAnsi="Times New Roman" w:cs="Times New Roman"/>
                <w:sz w:val="24"/>
                <w:szCs w:val="24"/>
                <w:lang w:val="uk-UA"/>
              </w:rPr>
              <w:t xml:space="preserve">  організованого ринку збуту </w:t>
            </w:r>
            <w:r w:rsidRPr="00DD76AC">
              <w:rPr>
                <w:rFonts w:ascii="Times New Roman" w:eastAsia="Calibri" w:hAnsi="Times New Roman" w:cs="Times New Roman"/>
                <w:sz w:val="24"/>
                <w:szCs w:val="24"/>
                <w:lang w:val="uk-UA"/>
              </w:rPr>
              <w:t>сільгосппродукції власного виробництва</w:t>
            </w:r>
          </w:p>
        </w:tc>
        <w:tc>
          <w:tcPr>
            <w:tcW w:w="2310" w:type="dxa"/>
            <w:vAlign w:val="center"/>
          </w:tcPr>
          <w:p w14:paraId="6068B4D1" w14:textId="77777777" w:rsidR="00104021" w:rsidRPr="00DD76AC" w:rsidRDefault="00104021" w:rsidP="00564F62">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створення арт-простору під відкритим небом</w:t>
            </w:r>
          </w:p>
        </w:tc>
        <w:tc>
          <w:tcPr>
            <w:tcW w:w="2307" w:type="dxa"/>
            <w:vAlign w:val="center"/>
          </w:tcPr>
          <w:p w14:paraId="2BEDA8F1" w14:textId="77777777" w:rsidR="00104021" w:rsidRPr="00DD76AC" w:rsidRDefault="00104021" w:rsidP="00564F62">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створення оптимальної мережі закладів освіти та нового освітнього середовища</w:t>
            </w:r>
          </w:p>
        </w:tc>
      </w:tr>
      <w:tr w:rsidR="00104021" w:rsidRPr="00DD76AC" w14:paraId="7645E183" w14:textId="77777777" w:rsidTr="00564F62">
        <w:trPr>
          <w:gridAfter w:val="1"/>
          <w:wAfter w:w="90" w:type="dxa"/>
          <w:trHeight w:val="4748"/>
        </w:trPr>
        <w:tc>
          <w:tcPr>
            <w:tcW w:w="2448" w:type="dxa"/>
            <w:gridSpan w:val="2"/>
            <w:vAlign w:val="center"/>
          </w:tcPr>
          <w:p w14:paraId="0A251D08" w14:textId="77777777" w:rsidR="00104021" w:rsidRPr="00DD76AC" w:rsidRDefault="00104021" w:rsidP="00564F62">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Туристична, ремісницька та сільськогосподарська політика</w:t>
            </w:r>
          </w:p>
        </w:tc>
        <w:tc>
          <w:tcPr>
            <w:tcW w:w="2338" w:type="dxa"/>
            <w:vAlign w:val="center"/>
          </w:tcPr>
          <w:p w14:paraId="4CD76E8F" w14:textId="77777777" w:rsidR="00104021" w:rsidRPr="00DD76AC" w:rsidRDefault="00104021" w:rsidP="00564F62">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-організація проведення фестивалю «Осінь в Старгороді»;</w:t>
            </w:r>
          </w:p>
          <w:p w14:paraId="7FB935B1" w14:textId="77777777" w:rsidR="00104021" w:rsidRPr="00DD76AC" w:rsidRDefault="00104021" w:rsidP="00564F62">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-створення центру спадщини як осередку розвитку туризму;</w:t>
            </w:r>
          </w:p>
          <w:p w14:paraId="7F4DCE05" w14:textId="77777777" w:rsidR="00104021" w:rsidRPr="00DD76AC" w:rsidRDefault="00104021" w:rsidP="00564F62">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-заснування щорічного регіонального вело фестивалю «Шервуд вікенд»;</w:t>
            </w:r>
          </w:p>
          <w:p w14:paraId="66E5866E" w14:textId="77777777" w:rsidR="00104021" w:rsidRPr="00DD76AC" w:rsidRDefault="00104021" w:rsidP="00564F62">
            <w:pPr>
              <w:contextualSpacing/>
              <w:jc w:val="center"/>
              <w:rPr>
                <w:rFonts w:ascii="Times New Roman" w:eastAsia="Calibri" w:hAnsi="Times New Roman" w:cs="Times New Roman"/>
                <w:sz w:val="24"/>
                <w:szCs w:val="24"/>
              </w:rPr>
            </w:pPr>
            <w:r w:rsidRPr="00DD76AC">
              <w:rPr>
                <w:rFonts w:ascii="Times New Roman" w:eastAsia="Calibri" w:hAnsi="Times New Roman" w:cs="Times New Roman"/>
                <w:sz w:val="24"/>
                <w:szCs w:val="24"/>
              </w:rPr>
              <w:t>-</w:t>
            </w:r>
            <w:r w:rsidRPr="00DD76AC">
              <w:rPr>
                <w:rFonts w:ascii="Times New Roman" w:eastAsia="Calibri" w:hAnsi="Times New Roman" w:cs="Times New Roman"/>
                <w:sz w:val="24"/>
                <w:szCs w:val="24"/>
                <w:lang w:val="uk-UA"/>
              </w:rPr>
              <w:t>в</w:t>
            </w:r>
            <w:r w:rsidRPr="00DD76AC">
              <w:rPr>
                <w:rFonts w:ascii="Times New Roman" w:eastAsia="Calibri" w:hAnsi="Times New Roman" w:cs="Times New Roman"/>
                <w:sz w:val="24"/>
                <w:szCs w:val="24"/>
              </w:rPr>
              <w:t xml:space="preserve">провадження </w:t>
            </w:r>
            <w:r w:rsidRPr="00DD76AC">
              <w:rPr>
                <w:rFonts w:ascii="Times New Roman" w:eastAsia="Calibri" w:hAnsi="Times New Roman" w:cs="Times New Roman"/>
                <w:sz w:val="24"/>
                <w:szCs w:val="24"/>
                <w:lang w:val="en-US"/>
              </w:rPr>
              <w:t>Smart</w:t>
            </w:r>
            <w:r w:rsidRPr="00DD76AC">
              <w:rPr>
                <w:rFonts w:ascii="Times New Roman" w:eastAsia="Calibri" w:hAnsi="Times New Roman" w:cs="Times New Roman"/>
                <w:sz w:val="24"/>
                <w:szCs w:val="24"/>
              </w:rPr>
              <w:t xml:space="preserve"> </w:t>
            </w:r>
            <w:r w:rsidRPr="00DD76AC">
              <w:rPr>
                <w:rFonts w:ascii="Times New Roman" w:eastAsia="Calibri" w:hAnsi="Times New Roman" w:cs="Times New Roman"/>
                <w:sz w:val="24"/>
                <w:szCs w:val="24"/>
                <w:lang w:val="en-US"/>
              </w:rPr>
              <w:t>City</w:t>
            </w:r>
            <w:r w:rsidRPr="00DD76AC">
              <w:rPr>
                <w:rFonts w:ascii="Times New Roman" w:eastAsia="Calibri" w:hAnsi="Times New Roman" w:cs="Times New Roman"/>
                <w:sz w:val="24"/>
                <w:szCs w:val="24"/>
              </w:rPr>
              <w:t xml:space="preserve"> </w:t>
            </w:r>
            <w:r w:rsidRPr="00DD76AC">
              <w:rPr>
                <w:rFonts w:ascii="Times New Roman" w:eastAsia="Calibri" w:hAnsi="Times New Roman" w:cs="Times New Roman"/>
                <w:sz w:val="24"/>
                <w:szCs w:val="24"/>
                <w:lang w:val="uk-UA"/>
              </w:rPr>
              <w:t>«</w:t>
            </w:r>
            <w:r w:rsidRPr="00DD76AC">
              <w:rPr>
                <w:rFonts w:ascii="Times New Roman" w:eastAsia="Calibri" w:hAnsi="Times New Roman" w:cs="Times New Roman"/>
                <w:sz w:val="24"/>
                <w:szCs w:val="24"/>
              </w:rPr>
              <w:t>Старобільськ туристичний».</w:t>
            </w:r>
          </w:p>
        </w:tc>
        <w:tc>
          <w:tcPr>
            <w:tcW w:w="2310" w:type="dxa"/>
            <w:vAlign w:val="center"/>
          </w:tcPr>
          <w:p w14:paraId="0E632A77" w14:textId="77777777" w:rsidR="00104021" w:rsidRPr="00DD76AC" w:rsidRDefault="00104021" w:rsidP="00564F62">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-створення та підтримка Школи верхової їзди;</w:t>
            </w:r>
          </w:p>
          <w:p w14:paraId="0D60DE6A" w14:textId="77777777" w:rsidR="00104021" w:rsidRPr="00DD76AC" w:rsidRDefault="00104021" w:rsidP="00564F62">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-розбудова нових туристичних маршрутів, в т. ч. вело-маршрутів;</w:t>
            </w:r>
          </w:p>
          <w:p w14:paraId="58415169" w14:textId="77777777" w:rsidR="00104021" w:rsidRPr="00DD76AC" w:rsidRDefault="00104021" w:rsidP="00564F62">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-розвиток подієвого туризму на підставі історичних культурних традицій міста.</w:t>
            </w:r>
          </w:p>
        </w:tc>
        <w:tc>
          <w:tcPr>
            <w:tcW w:w="2307" w:type="dxa"/>
            <w:vAlign w:val="center"/>
          </w:tcPr>
          <w:p w14:paraId="5CDD1F3B" w14:textId="77777777" w:rsidR="00104021" w:rsidRPr="00DD76AC" w:rsidRDefault="00104021" w:rsidP="00564F62">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-відновлення та розвиток овочівництва та садівництва, а також тваринництва;</w:t>
            </w:r>
          </w:p>
          <w:p w14:paraId="2A03FE77" w14:textId="77777777" w:rsidR="00104021" w:rsidRPr="00DD76AC" w:rsidRDefault="00104021" w:rsidP="00564F62">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-підтримка потенційно привабливих туристичних об’єктів та розвиток туризму;</w:t>
            </w:r>
          </w:p>
        </w:tc>
      </w:tr>
      <w:tr w:rsidR="00104021" w:rsidRPr="00DD76AC" w14:paraId="47E5D643" w14:textId="77777777" w:rsidTr="00564F62">
        <w:tc>
          <w:tcPr>
            <w:tcW w:w="2433" w:type="dxa"/>
            <w:vAlign w:val="center"/>
          </w:tcPr>
          <w:p w14:paraId="71E946F6" w14:textId="77777777" w:rsidR="00104021" w:rsidRPr="00DD76AC" w:rsidRDefault="00104021" w:rsidP="00564F62">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Політика гостинності</w:t>
            </w:r>
          </w:p>
        </w:tc>
        <w:tc>
          <w:tcPr>
            <w:tcW w:w="2353" w:type="dxa"/>
            <w:gridSpan w:val="2"/>
            <w:vAlign w:val="center"/>
          </w:tcPr>
          <w:p w14:paraId="1D544C9F" w14:textId="77777777" w:rsidR="00104021" w:rsidRPr="00DD76AC" w:rsidRDefault="00104021" w:rsidP="00564F62">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-створення Центру сучасного землеробства та лабораторії по вивченню ґрунту та зеленої маси рослин;</w:t>
            </w:r>
          </w:p>
          <w:p w14:paraId="460C2FFA" w14:textId="77777777" w:rsidR="00104021" w:rsidRPr="00DD76AC" w:rsidRDefault="00104021" w:rsidP="00564F62">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-створення промоційних матеріалів про місто</w:t>
            </w:r>
          </w:p>
        </w:tc>
        <w:tc>
          <w:tcPr>
            <w:tcW w:w="2310" w:type="dxa"/>
            <w:vAlign w:val="center"/>
          </w:tcPr>
          <w:p w14:paraId="5C9956D8" w14:textId="77777777" w:rsidR="00104021" w:rsidRPr="00DD76AC" w:rsidRDefault="00104021" w:rsidP="00564F62">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створення унікальної мережі закладів громадського харчування, готелів, тощо</w:t>
            </w:r>
          </w:p>
        </w:tc>
        <w:tc>
          <w:tcPr>
            <w:tcW w:w="2397" w:type="dxa"/>
            <w:gridSpan w:val="2"/>
            <w:vAlign w:val="center"/>
          </w:tcPr>
          <w:p w14:paraId="01A5922F" w14:textId="77777777" w:rsidR="00104021" w:rsidRPr="00DD76AC" w:rsidRDefault="00104021" w:rsidP="00564F62">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-створення промоційних матеріалів про місто</w:t>
            </w:r>
          </w:p>
        </w:tc>
      </w:tr>
      <w:tr w:rsidR="00104021" w:rsidRPr="00DD76AC" w14:paraId="02E9EE72" w14:textId="77777777" w:rsidTr="00BC227F">
        <w:trPr>
          <w:trHeight w:val="2513"/>
        </w:trPr>
        <w:tc>
          <w:tcPr>
            <w:tcW w:w="2433" w:type="dxa"/>
            <w:vAlign w:val="center"/>
          </w:tcPr>
          <w:p w14:paraId="5759A33A" w14:textId="77777777" w:rsidR="00104021" w:rsidRPr="00DD76AC" w:rsidRDefault="00104021" w:rsidP="00564F62">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Соціальна політика</w:t>
            </w:r>
          </w:p>
        </w:tc>
        <w:tc>
          <w:tcPr>
            <w:tcW w:w="2353" w:type="dxa"/>
            <w:gridSpan w:val="2"/>
            <w:vAlign w:val="center"/>
          </w:tcPr>
          <w:p w14:paraId="24D7DA0A" w14:textId="77777777" w:rsidR="00104021" w:rsidRPr="00DD76AC" w:rsidRDefault="00104021" w:rsidP="00564F62">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встановлення візуально акустичної системи  оповіщення для  людей з інвалідністю на адміністративних будинках і об’єктах дорожньої мережі</w:t>
            </w:r>
          </w:p>
        </w:tc>
        <w:tc>
          <w:tcPr>
            <w:tcW w:w="2310" w:type="dxa"/>
            <w:vAlign w:val="center"/>
          </w:tcPr>
          <w:p w14:paraId="07D46FAD" w14:textId="77777777" w:rsidR="00104021" w:rsidRPr="00DD76AC" w:rsidRDefault="00104021" w:rsidP="00564F62">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інформаційне забезпечення підприємців</w:t>
            </w:r>
          </w:p>
        </w:tc>
        <w:tc>
          <w:tcPr>
            <w:tcW w:w="2397" w:type="dxa"/>
            <w:gridSpan w:val="2"/>
            <w:vAlign w:val="center"/>
          </w:tcPr>
          <w:p w14:paraId="7BCD029B" w14:textId="77777777" w:rsidR="00104021" w:rsidRPr="00DD76AC" w:rsidRDefault="00104021" w:rsidP="00564F62">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створення соціального «прозорого офісу».</w:t>
            </w:r>
          </w:p>
        </w:tc>
      </w:tr>
      <w:tr w:rsidR="00104021" w:rsidRPr="00DD76AC" w14:paraId="36E50608" w14:textId="77777777" w:rsidTr="00564F62">
        <w:tc>
          <w:tcPr>
            <w:tcW w:w="2433" w:type="dxa"/>
            <w:vAlign w:val="center"/>
          </w:tcPr>
          <w:p w14:paraId="636D41E3" w14:textId="77777777" w:rsidR="00104021" w:rsidRPr="00DD76AC" w:rsidRDefault="00104021" w:rsidP="00564F62">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Політика партнерства</w:t>
            </w:r>
          </w:p>
        </w:tc>
        <w:tc>
          <w:tcPr>
            <w:tcW w:w="2353" w:type="dxa"/>
            <w:gridSpan w:val="2"/>
            <w:vAlign w:val="center"/>
          </w:tcPr>
          <w:p w14:paraId="71857D54" w14:textId="77777777" w:rsidR="00104021" w:rsidRPr="00DD76AC" w:rsidRDefault="00104021" w:rsidP="00564F62">
            <w:pPr>
              <w:contextualSpacing/>
              <w:jc w:val="center"/>
              <w:rPr>
                <w:rFonts w:ascii="Times New Roman" w:eastAsia="Calibri" w:hAnsi="Times New Roman" w:cs="Times New Roman"/>
                <w:sz w:val="24"/>
                <w:szCs w:val="24"/>
              </w:rPr>
            </w:pPr>
            <w:r w:rsidRPr="00DD76AC">
              <w:rPr>
                <w:rFonts w:ascii="Times New Roman" w:eastAsia="Calibri" w:hAnsi="Times New Roman" w:cs="Times New Roman"/>
                <w:sz w:val="24"/>
                <w:szCs w:val="24"/>
                <w:lang w:val="uk-UA"/>
              </w:rPr>
              <w:t xml:space="preserve">стратегія економічного розвитку міста розроблена за підтримки проекту </w:t>
            </w:r>
            <w:r w:rsidRPr="00DD76AC">
              <w:rPr>
                <w:rFonts w:ascii="Times New Roman" w:eastAsia="Calibri" w:hAnsi="Times New Roman" w:cs="Times New Roman"/>
                <w:sz w:val="24"/>
                <w:szCs w:val="24"/>
                <w:lang w:val="en-US"/>
              </w:rPr>
              <w:t>USAID</w:t>
            </w:r>
          </w:p>
        </w:tc>
        <w:tc>
          <w:tcPr>
            <w:tcW w:w="2310" w:type="dxa"/>
            <w:vAlign w:val="center"/>
          </w:tcPr>
          <w:p w14:paraId="2925E485" w14:textId="77777777" w:rsidR="00104021" w:rsidRPr="00DD76AC" w:rsidRDefault="00104021" w:rsidP="00564F62">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ефективне партнерство та активний діалог влади та бізнесу</w:t>
            </w:r>
          </w:p>
        </w:tc>
        <w:tc>
          <w:tcPr>
            <w:tcW w:w="2397" w:type="dxa"/>
            <w:gridSpan w:val="2"/>
            <w:vAlign w:val="center"/>
          </w:tcPr>
          <w:p w14:paraId="2DBC9676" w14:textId="77777777" w:rsidR="00104021" w:rsidRPr="00DD76AC" w:rsidRDefault="00104021" w:rsidP="00564F62">
            <w:pPr>
              <w:contextualSpacing/>
              <w:jc w:val="center"/>
              <w:rPr>
                <w:rFonts w:ascii="Times New Roman" w:eastAsia="Calibri" w:hAnsi="Times New Roman" w:cs="Times New Roman"/>
                <w:sz w:val="24"/>
                <w:szCs w:val="24"/>
                <w:lang w:val="uk-UA"/>
              </w:rPr>
            </w:pPr>
            <w:r w:rsidRPr="00DD76AC">
              <w:rPr>
                <w:rFonts w:ascii="Times New Roman" w:eastAsia="Calibri" w:hAnsi="Times New Roman" w:cs="Times New Roman"/>
                <w:sz w:val="24"/>
                <w:szCs w:val="24"/>
                <w:lang w:val="uk-UA"/>
              </w:rPr>
              <w:t>розробка заходів підтримки для розвитку малого бізнесу та сприяння самозайнятості населення</w:t>
            </w:r>
          </w:p>
        </w:tc>
      </w:tr>
    </w:tbl>
    <w:p w14:paraId="0B254098" w14:textId="44D329A0" w:rsidR="00104021" w:rsidRPr="00DD76AC" w:rsidRDefault="00104021" w:rsidP="00104021">
      <w:pPr>
        <w:spacing w:after="0" w:line="360" w:lineRule="auto"/>
        <w:contextualSpacing/>
        <w:jc w:val="center"/>
        <w:rPr>
          <w:rFonts w:ascii="Times New Roman" w:eastAsia="Calibri" w:hAnsi="Times New Roman" w:cs="Times New Roman"/>
          <w:sz w:val="28"/>
          <w:szCs w:val="24"/>
        </w:rPr>
      </w:pPr>
      <w:r w:rsidRPr="00DD76AC">
        <w:rPr>
          <w:rFonts w:ascii="Times New Roman" w:eastAsia="Calibri" w:hAnsi="Times New Roman" w:cs="Times New Roman"/>
          <w:sz w:val="28"/>
          <w:szCs w:val="24"/>
          <w:lang w:val="uk-UA"/>
        </w:rPr>
        <w:lastRenderedPageBreak/>
        <w:t xml:space="preserve">Джерело: </w:t>
      </w:r>
      <w:r w:rsidRPr="00DD76AC">
        <w:rPr>
          <w:rFonts w:ascii="Times New Roman" w:eastAsia="Calibri" w:hAnsi="Times New Roman" w:cs="Times New Roman"/>
          <w:sz w:val="28"/>
          <w:szCs w:val="24"/>
        </w:rPr>
        <w:t>[</w:t>
      </w:r>
      <w:r w:rsidR="00A53DC2">
        <w:rPr>
          <w:rFonts w:ascii="Times New Roman" w:eastAsia="Calibri" w:hAnsi="Times New Roman" w:cs="Times New Roman"/>
          <w:sz w:val="28"/>
          <w:szCs w:val="24"/>
          <w:lang w:val="uk-UA"/>
        </w:rPr>
        <w:t>70</w:t>
      </w:r>
      <w:r w:rsidRPr="00DD76AC">
        <w:rPr>
          <w:rFonts w:ascii="Times New Roman" w:eastAsia="Calibri" w:hAnsi="Times New Roman" w:cs="Times New Roman"/>
          <w:sz w:val="28"/>
          <w:szCs w:val="24"/>
          <w:lang w:val="uk-UA"/>
        </w:rPr>
        <w:t xml:space="preserve">; </w:t>
      </w:r>
      <w:r w:rsidR="00C265F9" w:rsidRPr="00DD76AC">
        <w:rPr>
          <w:rFonts w:ascii="Times New Roman" w:eastAsia="Calibri" w:hAnsi="Times New Roman" w:cs="Times New Roman"/>
          <w:sz w:val="28"/>
          <w:szCs w:val="24"/>
          <w:lang w:val="uk-UA"/>
        </w:rPr>
        <w:t>49</w:t>
      </w:r>
      <w:r w:rsidRPr="00DD76AC">
        <w:rPr>
          <w:rFonts w:ascii="Times New Roman" w:eastAsia="Calibri" w:hAnsi="Times New Roman" w:cs="Times New Roman"/>
          <w:sz w:val="28"/>
          <w:szCs w:val="24"/>
          <w:lang w:val="uk-UA"/>
        </w:rPr>
        <w:t xml:space="preserve">; </w:t>
      </w:r>
      <w:r w:rsidR="00C265F9" w:rsidRPr="00DD76AC">
        <w:rPr>
          <w:rFonts w:ascii="Times New Roman" w:eastAsia="Calibri" w:hAnsi="Times New Roman" w:cs="Times New Roman"/>
          <w:sz w:val="28"/>
          <w:szCs w:val="24"/>
          <w:lang w:val="uk-UA"/>
        </w:rPr>
        <w:t>50</w:t>
      </w:r>
      <w:r w:rsidRPr="00DD76AC">
        <w:rPr>
          <w:rFonts w:ascii="Times New Roman" w:eastAsia="Calibri" w:hAnsi="Times New Roman" w:cs="Times New Roman"/>
          <w:sz w:val="28"/>
          <w:szCs w:val="24"/>
        </w:rPr>
        <w:t>]</w:t>
      </w:r>
    </w:p>
    <w:p w14:paraId="3B63F350" w14:textId="2D2AA564" w:rsidR="00104021" w:rsidRPr="00DD76AC" w:rsidRDefault="00104021" w:rsidP="00104021">
      <w:pPr>
        <w:spacing w:after="0" w:line="360" w:lineRule="auto"/>
        <w:ind w:firstLine="567"/>
        <w:contextualSpacing/>
        <w:jc w:val="both"/>
        <w:rPr>
          <w:rFonts w:ascii="Times New Roman" w:eastAsia="Calibri" w:hAnsi="Times New Roman" w:cs="Times New Roman"/>
          <w:sz w:val="28"/>
          <w:szCs w:val="28"/>
          <w:lang w:val="uk-UA"/>
        </w:rPr>
      </w:pPr>
    </w:p>
    <w:p w14:paraId="047A0926" w14:textId="77777777" w:rsidR="00104021" w:rsidRPr="00DD76AC" w:rsidRDefault="00104021" w:rsidP="00104021">
      <w:pPr>
        <w:spacing w:after="0" w:line="360" w:lineRule="auto"/>
        <w:ind w:firstLine="567"/>
        <w:contextualSpacing/>
        <w:jc w:val="both"/>
        <w:rPr>
          <w:rFonts w:ascii="Times New Roman" w:eastAsia="Calibri" w:hAnsi="Times New Roman" w:cs="Times New Roman"/>
          <w:sz w:val="28"/>
          <w:szCs w:val="28"/>
          <w:lang w:val="uk-UA"/>
        </w:rPr>
      </w:pPr>
      <w:r w:rsidRPr="00DD76AC">
        <w:rPr>
          <w:rFonts w:ascii="Times New Roman" w:eastAsia="Calibri" w:hAnsi="Times New Roman" w:cs="Times New Roman"/>
          <w:sz w:val="28"/>
          <w:szCs w:val="28"/>
          <w:lang w:val="uk-UA"/>
        </w:rPr>
        <w:t>На користь впровадження концепції «</w:t>
      </w:r>
      <w:r w:rsidRPr="00DD76AC">
        <w:rPr>
          <w:rFonts w:ascii="Times New Roman" w:eastAsia="Calibri" w:hAnsi="Times New Roman" w:cs="Times New Roman"/>
          <w:sz w:val="28"/>
          <w:szCs w:val="28"/>
          <w:lang w:val="en-US"/>
        </w:rPr>
        <w:t>Cittaslow</w:t>
      </w:r>
      <w:r w:rsidRPr="00DD76AC">
        <w:rPr>
          <w:rFonts w:ascii="Times New Roman" w:eastAsia="Calibri" w:hAnsi="Times New Roman" w:cs="Times New Roman"/>
          <w:sz w:val="28"/>
          <w:szCs w:val="28"/>
        </w:rPr>
        <w:t xml:space="preserve">» та членства в </w:t>
      </w:r>
      <w:r w:rsidRPr="00DD76AC">
        <w:rPr>
          <w:rFonts w:ascii="Times New Roman" w:eastAsia="Calibri" w:hAnsi="Times New Roman" w:cs="Times New Roman"/>
          <w:sz w:val="28"/>
          <w:szCs w:val="28"/>
          <w:lang w:val="uk-UA"/>
        </w:rPr>
        <w:t>Асоціації «повільних» міст свідчать наступні аргументи:</w:t>
      </w:r>
    </w:p>
    <w:p w14:paraId="58BDBC69" w14:textId="77777777" w:rsidR="00104021" w:rsidRPr="00DD76AC" w:rsidRDefault="00104021" w:rsidP="00104021">
      <w:pPr>
        <w:numPr>
          <w:ilvl w:val="0"/>
          <w:numId w:val="27"/>
        </w:numPr>
        <w:spacing w:after="0" w:line="360" w:lineRule="auto"/>
        <w:ind w:left="0" w:firstLine="284"/>
        <w:contextualSpacing/>
        <w:jc w:val="both"/>
        <w:rPr>
          <w:rFonts w:ascii="Times New Roman" w:eastAsia="Calibri" w:hAnsi="Times New Roman" w:cs="Times New Roman"/>
          <w:sz w:val="28"/>
          <w:szCs w:val="28"/>
          <w:lang w:val="uk-UA"/>
        </w:rPr>
      </w:pPr>
      <w:r w:rsidRPr="00DD76AC">
        <w:rPr>
          <w:rFonts w:ascii="Times New Roman" w:eastAsia="Calibri" w:hAnsi="Times New Roman" w:cs="Times New Roman"/>
          <w:sz w:val="28"/>
          <w:szCs w:val="28"/>
          <w:lang w:val="uk-UA"/>
        </w:rPr>
        <w:t>стабілізація показників соціально-економічного розвитку міста;</w:t>
      </w:r>
    </w:p>
    <w:p w14:paraId="01F1FE89" w14:textId="77777777" w:rsidR="00104021" w:rsidRPr="00DD76AC" w:rsidRDefault="00104021" w:rsidP="00104021">
      <w:pPr>
        <w:numPr>
          <w:ilvl w:val="0"/>
          <w:numId w:val="27"/>
        </w:numPr>
        <w:spacing w:after="0" w:line="360" w:lineRule="auto"/>
        <w:ind w:left="0" w:firstLine="284"/>
        <w:contextualSpacing/>
        <w:jc w:val="both"/>
        <w:rPr>
          <w:rFonts w:ascii="Times New Roman" w:eastAsia="Calibri" w:hAnsi="Times New Roman" w:cs="Times New Roman"/>
          <w:sz w:val="28"/>
          <w:szCs w:val="28"/>
          <w:lang w:val="uk-UA"/>
        </w:rPr>
      </w:pPr>
      <w:r w:rsidRPr="00DD76AC">
        <w:rPr>
          <w:rFonts w:ascii="Times New Roman" w:eastAsia="Calibri" w:hAnsi="Times New Roman" w:cs="Times New Roman"/>
          <w:sz w:val="28"/>
          <w:szCs w:val="28"/>
          <w:lang w:val="uk-UA"/>
        </w:rPr>
        <w:t>формування позитивного образу міста у самих місцевих мешканців;</w:t>
      </w:r>
    </w:p>
    <w:p w14:paraId="3BBE80F2" w14:textId="77777777" w:rsidR="00104021" w:rsidRPr="00DD76AC" w:rsidRDefault="00104021" w:rsidP="00104021">
      <w:pPr>
        <w:numPr>
          <w:ilvl w:val="0"/>
          <w:numId w:val="27"/>
        </w:numPr>
        <w:spacing w:after="0" w:line="360" w:lineRule="auto"/>
        <w:ind w:left="0" w:firstLine="284"/>
        <w:contextualSpacing/>
        <w:jc w:val="both"/>
        <w:rPr>
          <w:rFonts w:ascii="Times New Roman" w:eastAsia="Calibri" w:hAnsi="Times New Roman" w:cs="Times New Roman"/>
          <w:sz w:val="28"/>
          <w:szCs w:val="28"/>
          <w:lang w:val="uk-UA"/>
        </w:rPr>
      </w:pPr>
      <w:r w:rsidRPr="00DD76AC">
        <w:rPr>
          <w:rFonts w:ascii="Times New Roman" w:eastAsia="Calibri" w:hAnsi="Times New Roman" w:cs="Times New Roman"/>
          <w:sz w:val="28"/>
          <w:szCs w:val="28"/>
          <w:lang w:val="uk-UA"/>
        </w:rPr>
        <w:t>сертифікат Асоціації виконує роль екологічного сертифікату та сертифікату безпеки, як для міста, його суб’єктів господарювання, так і для всіх процесів його життєдіяльності;</w:t>
      </w:r>
    </w:p>
    <w:p w14:paraId="1665A015" w14:textId="77777777" w:rsidR="00104021" w:rsidRPr="00DD76AC" w:rsidRDefault="00104021" w:rsidP="00104021">
      <w:pPr>
        <w:numPr>
          <w:ilvl w:val="0"/>
          <w:numId w:val="27"/>
        </w:numPr>
        <w:spacing w:after="0" w:line="360" w:lineRule="auto"/>
        <w:ind w:left="0" w:firstLine="284"/>
        <w:contextualSpacing/>
        <w:jc w:val="both"/>
        <w:rPr>
          <w:rFonts w:ascii="Times New Roman" w:eastAsia="Calibri" w:hAnsi="Times New Roman" w:cs="Times New Roman"/>
          <w:sz w:val="28"/>
          <w:szCs w:val="28"/>
          <w:lang w:val="uk-UA"/>
        </w:rPr>
      </w:pPr>
      <w:r w:rsidRPr="00DD76AC">
        <w:rPr>
          <w:rFonts w:ascii="Times New Roman" w:eastAsia="Calibri" w:hAnsi="Times New Roman" w:cs="Times New Roman"/>
          <w:sz w:val="28"/>
          <w:szCs w:val="28"/>
          <w:lang w:val="uk-UA"/>
        </w:rPr>
        <w:t>привабливість міста для зовнішніх інвесторів;</w:t>
      </w:r>
    </w:p>
    <w:p w14:paraId="53BAF9C7" w14:textId="77777777" w:rsidR="00104021" w:rsidRPr="00DD76AC" w:rsidRDefault="00104021" w:rsidP="00104021">
      <w:pPr>
        <w:numPr>
          <w:ilvl w:val="0"/>
          <w:numId w:val="27"/>
        </w:numPr>
        <w:spacing w:after="0" w:line="360" w:lineRule="auto"/>
        <w:ind w:left="0" w:firstLine="284"/>
        <w:contextualSpacing/>
        <w:jc w:val="both"/>
        <w:rPr>
          <w:rFonts w:ascii="Times New Roman" w:eastAsia="Calibri" w:hAnsi="Times New Roman" w:cs="Times New Roman"/>
          <w:sz w:val="28"/>
          <w:szCs w:val="28"/>
          <w:lang w:val="uk-UA"/>
        </w:rPr>
      </w:pPr>
      <w:r w:rsidRPr="00DD76AC">
        <w:rPr>
          <w:rFonts w:ascii="Times New Roman" w:eastAsia="Calibri" w:hAnsi="Times New Roman" w:cs="Times New Roman"/>
          <w:sz w:val="28"/>
          <w:szCs w:val="28"/>
          <w:lang w:val="uk-UA"/>
        </w:rPr>
        <w:t>збереження унікальної культури та місцевий традицій, що стають основоположною складовою розвитку сталого малого та середнього бізнесу;</w:t>
      </w:r>
    </w:p>
    <w:p w14:paraId="470D3151" w14:textId="77777777" w:rsidR="00104021" w:rsidRPr="00DD76AC" w:rsidRDefault="00104021" w:rsidP="00104021">
      <w:pPr>
        <w:numPr>
          <w:ilvl w:val="0"/>
          <w:numId w:val="27"/>
        </w:numPr>
        <w:spacing w:after="0" w:line="360" w:lineRule="auto"/>
        <w:ind w:left="0" w:firstLine="284"/>
        <w:contextualSpacing/>
        <w:jc w:val="both"/>
        <w:rPr>
          <w:rFonts w:ascii="Times New Roman" w:eastAsia="Calibri" w:hAnsi="Times New Roman" w:cs="Times New Roman"/>
          <w:sz w:val="28"/>
          <w:szCs w:val="28"/>
          <w:lang w:val="uk-UA"/>
        </w:rPr>
      </w:pPr>
      <w:r w:rsidRPr="00DD76AC">
        <w:rPr>
          <w:rFonts w:ascii="Times New Roman" w:eastAsia="Calibri" w:hAnsi="Times New Roman" w:cs="Times New Roman"/>
          <w:sz w:val="28"/>
          <w:szCs w:val="28"/>
          <w:lang w:val="uk-UA"/>
        </w:rPr>
        <w:t xml:space="preserve">сприйняття міста як привабливої туристичної дестинації. </w:t>
      </w:r>
    </w:p>
    <w:p w14:paraId="6029CB16" w14:textId="50782262" w:rsidR="00104021" w:rsidRPr="00DD76AC" w:rsidRDefault="00104021" w:rsidP="00104021">
      <w:pPr>
        <w:spacing w:after="0" w:line="360" w:lineRule="auto"/>
        <w:ind w:firstLine="567"/>
        <w:contextualSpacing/>
        <w:jc w:val="both"/>
        <w:rPr>
          <w:rFonts w:ascii="Times New Roman" w:eastAsia="Calibri" w:hAnsi="Times New Roman" w:cs="Times New Roman"/>
          <w:sz w:val="28"/>
          <w:szCs w:val="28"/>
          <w:lang w:val="uk-UA"/>
        </w:rPr>
      </w:pPr>
      <w:r w:rsidRPr="00DD76AC">
        <w:rPr>
          <w:rFonts w:ascii="Times New Roman" w:eastAsia="Calibri" w:hAnsi="Times New Roman" w:cs="Times New Roman"/>
          <w:sz w:val="28"/>
          <w:szCs w:val="28"/>
          <w:lang w:val="uk-UA"/>
        </w:rPr>
        <w:t>Останній пункт заслуговує на особливу увагу. Найчастіше, туристичний досвід набувається у 7 етапів [</w:t>
      </w:r>
      <w:r w:rsidR="00F70F0D" w:rsidRPr="00DD76AC">
        <w:rPr>
          <w:rFonts w:ascii="Times New Roman" w:eastAsia="Calibri" w:hAnsi="Times New Roman" w:cs="Times New Roman"/>
          <w:sz w:val="28"/>
          <w:szCs w:val="28"/>
          <w:lang w:val="uk-UA"/>
        </w:rPr>
        <w:t>6</w:t>
      </w:r>
      <w:r w:rsidRPr="00DD76AC">
        <w:rPr>
          <w:rFonts w:ascii="Times New Roman" w:eastAsia="Calibri" w:hAnsi="Times New Roman" w:cs="Times New Roman"/>
          <w:sz w:val="28"/>
          <w:szCs w:val="28"/>
          <w:lang w:val="uk-UA"/>
        </w:rPr>
        <w:t xml:space="preserve">, </w:t>
      </w:r>
      <w:r w:rsidRPr="00DD76AC">
        <w:rPr>
          <w:rFonts w:ascii="Times New Roman" w:eastAsia="Calibri" w:hAnsi="Times New Roman" w:cs="Times New Roman"/>
          <w:sz w:val="28"/>
          <w:szCs w:val="28"/>
          <w:lang w:val="en-US"/>
        </w:rPr>
        <w:t>c</w:t>
      </w:r>
      <w:r w:rsidRPr="00DD76AC">
        <w:rPr>
          <w:rFonts w:ascii="Times New Roman" w:eastAsia="Calibri" w:hAnsi="Times New Roman" w:cs="Times New Roman"/>
          <w:sz w:val="28"/>
          <w:szCs w:val="28"/>
          <w:lang w:val="uk-UA"/>
        </w:rPr>
        <w:t>. 7-8]: 1) накопичення ментальних уявлень про можливі варіанти подорожі (формується на основі повідомлень із загально-інформаційних джерел); 2) модифікація первинного уявлення під впливом додаткової інформації (із спеціалізованих джерел – туристичні буклети, тощо); 3) прийняття рішення щодо подорожі; 4) поїздка до обраної дестинації; 5) залучення до життєдіяльності міста під час перебування на території дестинації; 6) повернення на постійне місце проживання; 7) остаточна модифікація образу відвіданої території під впливом власних вражень від відпочинку. Для формування позитивного іміджу дестинації найбільш важливими є 1й, 2й та 7й етапи. Впровадження концепціє «</w:t>
      </w:r>
      <w:r w:rsidRPr="00DD76AC">
        <w:rPr>
          <w:rFonts w:ascii="Times New Roman" w:eastAsia="Calibri" w:hAnsi="Times New Roman" w:cs="Times New Roman"/>
          <w:sz w:val="28"/>
          <w:szCs w:val="28"/>
          <w:lang w:val="en-US"/>
        </w:rPr>
        <w:t>Cittaslow</w:t>
      </w:r>
      <w:r w:rsidRPr="00DD76AC">
        <w:rPr>
          <w:rFonts w:ascii="Times New Roman" w:eastAsia="Calibri" w:hAnsi="Times New Roman" w:cs="Times New Roman"/>
          <w:sz w:val="28"/>
          <w:szCs w:val="28"/>
          <w:lang w:val="uk-UA"/>
        </w:rPr>
        <w:t xml:space="preserve">» є потужним засобом формування розгорнутого інформаційного повідомлення на рівні регіональних і національних ЗМІ, особливо, враховуючи відсутність подібного попереднього досвіду в інших містах країни. Висвітлення процесу реалізації основних ідей концепції виконає функцію інформаційного магніту, який притягне увагу населення до невідомих містечок, спонукатиме до особистого їх відвідування у подальшому.  </w:t>
      </w:r>
    </w:p>
    <w:p w14:paraId="3E6102F4" w14:textId="6FEC90BD" w:rsidR="00104021" w:rsidRPr="00DD76AC" w:rsidRDefault="00104021" w:rsidP="00104021">
      <w:pPr>
        <w:spacing w:after="0" w:line="360" w:lineRule="auto"/>
        <w:ind w:firstLine="567"/>
        <w:contextualSpacing/>
        <w:jc w:val="both"/>
        <w:rPr>
          <w:rFonts w:ascii="Times New Roman" w:eastAsia="Calibri" w:hAnsi="Times New Roman" w:cs="Times New Roman"/>
          <w:sz w:val="28"/>
          <w:szCs w:val="28"/>
          <w:lang w:val="uk-UA"/>
        </w:rPr>
      </w:pPr>
      <w:r w:rsidRPr="00DD76AC">
        <w:rPr>
          <w:rFonts w:ascii="Times New Roman" w:eastAsia="Calibri" w:hAnsi="Times New Roman" w:cs="Times New Roman"/>
          <w:sz w:val="28"/>
          <w:szCs w:val="28"/>
          <w:lang w:val="uk-UA"/>
        </w:rPr>
        <w:lastRenderedPageBreak/>
        <w:t>Концепція «С</w:t>
      </w:r>
      <w:r w:rsidRPr="00DD76AC">
        <w:rPr>
          <w:rFonts w:ascii="Times New Roman" w:eastAsia="Calibri" w:hAnsi="Times New Roman" w:cs="Times New Roman"/>
          <w:sz w:val="28"/>
          <w:szCs w:val="28"/>
          <w:lang w:val="en-US"/>
        </w:rPr>
        <w:t>ittaslow</w:t>
      </w:r>
      <w:r w:rsidRPr="00DD76AC">
        <w:rPr>
          <w:rFonts w:ascii="Times New Roman" w:eastAsia="Calibri" w:hAnsi="Times New Roman" w:cs="Times New Roman"/>
          <w:sz w:val="28"/>
          <w:szCs w:val="28"/>
          <w:lang w:val="uk-UA"/>
        </w:rPr>
        <w:t>», за двадцятирічний період свого існування, вже довела власну конкурентоспроможність, як у сфері урбаністики, так і у сфері місцевого соціально-економічного розвитку, а також у контексті формування нових туристичних дестинацій. Накопичений досвід Італії, Туреччини, Польщі, Франції, Німеччини дає право стверджувати, що існує стійкий позитивний взаємозв’язок між наявністю статусу «повільного» міста та кількістю туристів, яка поступово збільшується після впровадження концепції та дотримання всіх її стандартів відповідно до вимог, що висуваються до членів Міжнароної Асоціації «</w:t>
      </w:r>
      <w:r w:rsidRPr="00DD76AC">
        <w:rPr>
          <w:rFonts w:ascii="Times New Roman" w:eastAsia="Calibri" w:hAnsi="Times New Roman" w:cs="Times New Roman"/>
          <w:sz w:val="28"/>
          <w:szCs w:val="28"/>
          <w:lang w:val="en-US"/>
        </w:rPr>
        <w:t>Cittaslow</w:t>
      </w:r>
      <w:r w:rsidRPr="00DD76AC">
        <w:rPr>
          <w:rFonts w:ascii="Times New Roman" w:eastAsia="Calibri" w:hAnsi="Times New Roman" w:cs="Times New Roman"/>
          <w:sz w:val="28"/>
          <w:szCs w:val="28"/>
          <w:lang w:val="uk-UA"/>
        </w:rPr>
        <w:t xml:space="preserve">». </w:t>
      </w:r>
    </w:p>
    <w:p w14:paraId="2ABB1D10" w14:textId="77777777" w:rsidR="00104021" w:rsidRPr="00DD76AC" w:rsidRDefault="00104021" w:rsidP="00104021">
      <w:pPr>
        <w:spacing w:after="0" w:line="360" w:lineRule="auto"/>
        <w:ind w:firstLine="567"/>
        <w:contextualSpacing/>
        <w:jc w:val="both"/>
        <w:rPr>
          <w:rFonts w:ascii="Times New Roman" w:eastAsia="Calibri" w:hAnsi="Times New Roman" w:cs="Times New Roman"/>
          <w:sz w:val="28"/>
          <w:szCs w:val="28"/>
          <w:lang w:val="uk-UA"/>
        </w:rPr>
      </w:pPr>
      <w:bookmarkStart w:id="13" w:name="_Hlk58007778"/>
      <w:r w:rsidRPr="00DD76AC">
        <w:rPr>
          <w:rFonts w:ascii="Times New Roman" w:eastAsia="Calibri" w:hAnsi="Times New Roman" w:cs="Times New Roman"/>
          <w:sz w:val="28"/>
          <w:szCs w:val="28"/>
          <w:lang w:val="uk-UA"/>
        </w:rPr>
        <w:t>Впровадження принципів запропонованої концепції у Луганській області, на території запропонованих міст дозволить відновити процеси сталого місцевого та регіонального розвитку, сприятиме створенню позитивного інформаційного резонансу, який стане каталізатором мотиваційних процесів для потенційних туристів, які, у подальшому, побажають відвідати регіон та переконатися на власні очі, що схід України не менш безпечний та аттрактивний ніж решта території країни</w:t>
      </w:r>
      <w:bookmarkEnd w:id="13"/>
      <w:r w:rsidRPr="00DD76AC">
        <w:rPr>
          <w:rFonts w:ascii="Times New Roman" w:eastAsia="Calibri" w:hAnsi="Times New Roman" w:cs="Times New Roman"/>
          <w:sz w:val="28"/>
          <w:szCs w:val="28"/>
          <w:lang w:val="uk-UA"/>
        </w:rPr>
        <w:t>.</w:t>
      </w:r>
    </w:p>
    <w:p w14:paraId="5EB3C4DC" w14:textId="098E11A7" w:rsidR="00104021" w:rsidRPr="00DD76AC" w:rsidRDefault="00104021" w:rsidP="00104021">
      <w:pPr>
        <w:spacing w:after="0" w:line="360" w:lineRule="auto"/>
        <w:jc w:val="both"/>
        <w:rPr>
          <w:rFonts w:ascii="Times New Roman" w:hAnsi="Times New Roman" w:cs="Times New Roman"/>
          <w:sz w:val="28"/>
          <w:szCs w:val="28"/>
          <w:lang w:val="uk-UA"/>
        </w:rPr>
      </w:pPr>
    </w:p>
    <w:p w14:paraId="7093D162" w14:textId="353415E1" w:rsidR="009D0D6F" w:rsidRPr="00DD76AC" w:rsidRDefault="009D0D6F" w:rsidP="009D0D6F">
      <w:pPr>
        <w:spacing w:after="0" w:line="360" w:lineRule="auto"/>
        <w:ind w:firstLine="709"/>
        <w:jc w:val="both"/>
        <w:rPr>
          <w:rFonts w:ascii="Times New Roman" w:hAnsi="Times New Roman" w:cs="Times New Roman"/>
          <w:b/>
          <w:bCs/>
          <w:sz w:val="28"/>
          <w:szCs w:val="28"/>
          <w:lang w:val="uk-UA"/>
          <w14:textOutline w14:w="0" w14:cap="flat" w14:cmpd="sng" w14:algn="ctr">
            <w14:noFill/>
            <w14:prstDash w14:val="solid"/>
            <w14:round/>
          </w14:textOutline>
        </w:rPr>
      </w:pPr>
      <w:r w:rsidRPr="00DD76AC">
        <w:rPr>
          <w:rFonts w:ascii="Times New Roman" w:hAnsi="Times New Roman" w:cs="Times New Roman"/>
          <w:b/>
          <w:bCs/>
          <w:sz w:val="28"/>
          <w:szCs w:val="28"/>
          <w:lang w:val="uk-UA"/>
          <w14:textOutline w14:w="0" w14:cap="flat" w14:cmpd="sng" w14:algn="ctr">
            <w14:noFill/>
            <w14:prstDash w14:val="solid"/>
            <w14:round/>
          </w14:textOutline>
        </w:rPr>
        <w:t>3.3</w:t>
      </w:r>
      <w:r w:rsidRPr="00DD76AC">
        <w:t xml:space="preserve"> </w:t>
      </w:r>
      <w:r w:rsidRPr="00DD76AC">
        <w:rPr>
          <w:rFonts w:ascii="Times New Roman" w:hAnsi="Times New Roman" w:cs="Times New Roman"/>
          <w:b/>
          <w:bCs/>
          <w:sz w:val="28"/>
          <w:szCs w:val="28"/>
          <w:lang w:val="uk-UA"/>
          <w14:textOutline w14:w="0" w14:cap="flat" w14:cmpd="sng" w14:algn="ctr">
            <w14:noFill/>
            <w14:prstDash w14:val="solid"/>
            <w14:round/>
          </w14:textOutline>
        </w:rPr>
        <w:t>Інноваційний фото-тур - ефективний засіб популяризації Луганської області як привабливого туристичного регіону</w:t>
      </w:r>
    </w:p>
    <w:p w14:paraId="71D48D84" w14:textId="77777777" w:rsidR="009D0D6F" w:rsidRPr="00DD76AC" w:rsidRDefault="009D0D6F" w:rsidP="009D0D6F">
      <w:pPr>
        <w:spacing w:after="0" w:line="360" w:lineRule="auto"/>
        <w:jc w:val="center"/>
        <w:rPr>
          <w:rFonts w:ascii="Times New Roman" w:hAnsi="Times New Roman" w:cs="Times New Roman"/>
          <w:b/>
          <w:bCs/>
          <w:sz w:val="28"/>
          <w:szCs w:val="28"/>
          <w:lang w:val="uk-UA"/>
          <w14:textOutline w14:w="0" w14:cap="flat" w14:cmpd="sng" w14:algn="ctr">
            <w14:noFill/>
            <w14:prstDash w14:val="solid"/>
            <w14:round/>
          </w14:textOutline>
        </w:rPr>
      </w:pPr>
    </w:p>
    <w:p w14:paraId="0245F6F8" w14:textId="77777777" w:rsidR="009D0D6F" w:rsidRPr="00DD76AC" w:rsidRDefault="009D0D6F" w:rsidP="009D0D6F">
      <w:pPr>
        <w:spacing w:after="0" w:line="360" w:lineRule="auto"/>
        <w:ind w:firstLine="708"/>
        <w:jc w:val="center"/>
        <w:rPr>
          <w:rFonts w:ascii="Calibri" w:eastAsia="Calibri" w:hAnsi="Calibri" w:cs="Times New Roman"/>
          <w:b/>
          <w:color w:val="1A1A1A" w:themeColor="background1" w:themeShade="1A"/>
          <w:lang w:val="uk-UA"/>
        </w:rPr>
      </w:pPr>
      <w:r w:rsidRPr="00DD76AC">
        <w:rPr>
          <w:rFonts w:ascii="Times New Roman" w:eastAsia="Calibri" w:hAnsi="Times New Roman" w:cs="Times New Roman"/>
          <w:b/>
          <w:color w:val="1A1A1A" w:themeColor="background1" w:themeShade="1A"/>
          <w:sz w:val="28"/>
          <w:szCs w:val="28"/>
          <w:lang w:val="uk-UA"/>
        </w:rPr>
        <w:t>Базова характеристика туристичного підприємства</w:t>
      </w:r>
    </w:p>
    <w:p w14:paraId="51203EDE"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Приватне акціонерне товариство «КИЙ АВІА».</w:t>
      </w:r>
    </w:p>
    <w:p w14:paraId="5D189C05"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Адреса: агентства: 93406, Луганська область, м. Сєвєродонецьк, пр. Гвардійський, 20.</w:t>
      </w:r>
    </w:p>
    <w:p w14:paraId="142666B4"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Тел. (06452) 2-73-59, (067) 209-35-40, (050) 426-45-42</w:t>
      </w:r>
    </w:p>
    <w:p w14:paraId="203EB6AC"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 xml:space="preserve">Банківські реквізити: АТ «РАЙФФАЙЗЕН БАНК АВАЛЬ», рахунок № 260034197, </w:t>
      </w:r>
    </w:p>
    <w:p w14:paraId="20F2AF91"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Код ЄДРПО: 24182661, МФО 380805, ІНН: 011305726595, код IATA: 72-3 2001 0</w:t>
      </w:r>
    </w:p>
    <w:p w14:paraId="1946014E"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Дата заснування : 03 серпня 1994 року.</w:t>
      </w:r>
    </w:p>
    <w:p w14:paraId="2DACC695"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lastRenderedPageBreak/>
        <w:t>Ліцензія: Серія АА № 019838 від 23.06.2019р.</w:t>
      </w:r>
    </w:p>
    <w:p w14:paraId="584B1346"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Форма власності: колективна.</w:t>
      </w:r>
    </w:p>
    <w:p w14:paraId="532F59C4"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Організаційно-правова форма – приватне акціонерне товариство.</w:t>
      </w:r>
    </w:p>
    <w:p w14:paraId="5A939F46" w14:textId="77777777" w:rsidR="009D0D6F" w:rsidRPr="00DD76AC" w:rsidRDefault="009D0D6F" w:rsidP="009D0D6F">
      <w:pPr>
        <w:spacing w:after="0" w:line="360" w:lineRule="auto"/>
        <w:jc w:val="center"/>
        <w:rPr>
          <w:rFonts w:ascii="Times New Roman" w:eastAsia="Calibri" w:hAnsi="Times New Roman" w:cs="Times New Roman"/>
          <w:b/>
          <w:color w:val="1A1A1A" w:themeColor="background1" w:themeShade="1A"/>
          <w:sz w:val="28"/>
          <w:szCs w:val="28"/>
          <w:lang w:val="uk-UA"/>
        </w:rPr>
      </w:pPr>
      <w:r w:rsidRPr="00DD76AC">
        <w:rPr>
          <w:rFonts w:ascii="Times New Roman" w:eastAsia="Calibri" w:hAnsi="Times New Roman" w:cs="Times New Roman"/>
          <w:b/>
          <w:color w:val="1A1A1A" w:themeColor="background1" w:themeShade="1A"/>
          <w:sz w:val="28"/>
          <w:szCs w:val="28"/>
          <w:lang w:val="uk-UA"/>
        </w:rPr>
        <w:t>Загальна характеристика визначеного туру за його спрямуванням.</w:t>
      </w:r>
    </w:p>
    <w:p w14:paraId="6C522FEC"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Тур – це програма, в межах якої реалізується мета перебування людини поза постійним місцем проживання, складена з урахуванням індивідуальних побажань, і комплекс заходів по її реалізації на відповідному якісному рівні.</w:t>
      </w:r>
    </w:p>
    <w:p w14:paraId="2805555D"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 xml:space="preserve">Даний туристичний маршрут, а саме фото-тур «Знайомство з Луганщиною» є пізнавальним, за набором послуг – пекідж -тур, за формою організації – організований. </w:t>
      </w:r>
    </w:p>
    <w:p w14:paraId="6FA8A886" w14:textId="7FC851A3"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 xml:space="preserve">Даний тур є </w:t>
      </w:r>
      <w:r w:rsidR="004C3474">
        <w:rPr>
          <w:rFonts w:ascii="Times New Roman" w:eastAsia="Calibri" w:hAnsi="Times New Roman" w:cs="Times New Roman"/>
          <w:color w:val="1A1A1A" w:themeColor="background1" w:themeShade="1A"/>
          <w:sz w:val="28"/>
          <w:szCs w:val="28"/>
          <w:lang w:val="uk-UA"/>
        </w:rPr>
        <w:t>декілька-</w:t>
      </w:r>
      <w:r w:rsidRPr="00DD76AC">
        <w:rPr>
          <w:rFonts w:ascii="Times New Roman" w:eastAsia="Calibri" w:hAnsi="Times New Roman" w:cs="Times New Roman"/>
          <w:color w:val="1A1A1A" w:themeColor="background1" w:themeShade="1A"/>
          <w:sz w:val="28"/>
          <w:szCs w:val="28"/>
          <w:lang w:val="uk-UA"/>
        </w:rPr>
        <w:t>сезонним(</w:t>
      </w:r>
      <w:r w:rsidR="004C3474">
        <w:rPr>
          <w:rFonts w:ascii="Times New Roman" w:eastAsia="Calibri" w:hAnsi="Times New Roman" w:cs="Times New Roman"/>
          <w:color w:val="1A1A1A" w:themeColor="background1" w:themeShade="1A"/>
          <w:sz w:val="28"/>
          <w:szCs w:val="28"/>
          <w:lang w:val="uk-UA"/>
        </w:rPr>
        <w:t>весна-</w:t>
      </w:r>
      <w:r w:rsidRPr="00DD76AC">
        <w:rPr>
          <w:rFonts w:ascii="Times New Roman" w:eastAsia="Calibri" w:hAnsi="Times New Roman" w:cs="Times New Roman"/>
          <w:color w:val="1A1A1A" w:themeColor="background1" w:themeShade="1A"/>
          <w:sz w:val="28"/>
          <w:szCs w:val="28"/>
          <w:lang w:val="uk-UA"/>
        </w:rPr>
        <w:t>літо</w:t>
      </w:r>
      <w:r w:rsidR="004C3474">
        <w:rPr>
          <w:rFonts w:ascii="Times New Roman" w:eastAsia="Calibri" w:hAnsi="Times New Roman" w:cs="Times New Roman"/>
          <w:color w:val="1A1A1A" w:themeColor="background1" w:themeShade="1A"/>
          <w:sz w:val="28"/>
          <w:szCs w:val="28"/>
          <w:lang w:val="uk-UA"/>
        </w:rPr>
        <w:t>-осінь</w:t>
      </w:r>
      <w:r w:rsidRPr="00DD76AC">
        <w:rPr>
          <w:rFonts w:ascii="Times New Roman" w:eastAsia="Calibri" w:hAnsi="Times New Roman" w:cs="Times New Roman"/>
          <w:color w:val="1A1A1A" w:themeColor="background1" w:themeShade="1A"/>
          <w:sz w:val="28"/>
          <w:szCs w:val="28"/>
          <w:lang w:val="uk-UA"/>
        </w:rPr>
        <w:t xml:space="preserve">), середньотерміновим (9 днів), груповий (10-20 осіб), тур клас – розміщення в готелі, в номерах по 2 особи, набір послуг у турі ВВ та </w:t>
      </w:r>
      <w:r w:rsidRPr="00DD76AC">
        <w:rPr>
          <w:rFonts w:ascii="Times New Roman" w:eastAsia="Calibri" w:hAnsi="Times New Roman" w:cs="Times New Roman"/>
          <w:color w:val="1A1A1A" w:themeColor="background1" w:themeShade="1A"/>
          <w:sz w:val="28"/>
          <w:szCs w:val="28"/>
          <w:lang w:val="en-US"/>
        </w:rPr>
        <w:t>FB</w:t>
      </w:r>
      <w:r w:rsidRPr="00DD76AC">
        <w:rPr>
          <w:rFonts w:ascii="Times New Roman" w:eastAsia="Calibri" w:hAnsi="Times New Roman" w:cs="Times New Roman"/>
          <w:color w:val="1A1A1A" w:themeColor="background1" w:themeShade="1A"/>
          <w:sz w:val="28"/>
          <w:szCs w:val="28"/>
          <w:lang w:val="uk-UA"/>
        </w:rPr>
        <w:t>.</w:t>
      </w:r>
    </w:p>
    <w:p w14:paraId="3456116B"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 xml:space="preserve">Маршрут за побудовою </w:t>
      </w:r>
      <w:r w:rsidRPr="00DD76AC">
        <w:rPr>
          <w:rFonts w:ascii="Times New Roman" w:eastAsia="Calibri" w:hAnsi="Times New Roman" w:cs="Times New Roman"/>
          <w:sz w:val="28"/>
          <w:szCs w:val="28"/>
          <w:lang w:val="uk-UA"/>
        </w:rPr>
        <w:t>є лінійним</w:t>
      </w:r>
      <w:r w:rsidRPr="00DD76AC">
        <w:rPr>
          <w:rFonts w:ascii="Times New Roman" w:eastAsia="Calibri" w:hAnsi="Times New Roman" w:cs="Times New Roman"/>
          <w:color w:val="1A1A1A" w:themeColor="background1" w:themeShade="1A"/>
          <w:sz w:val="28"/>
          <w:szCs w:val="28"/>
          <w:lang w:val="uk-UA"/>
        </w:rPr>
        <w:t xml:space="preserve">, транспортно – пішохідним. </w:t>
      </w:r>
    </w:p>
    <w:p w14:paraId="64E70FB5"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Вид транспорту, що використовується під час подорожі – автобус класу «люкс».</w:t>
      </w:r>
    </w:p>
    <w:p w14:paraId="0F528ACB" w14:textId="77777777" w:rsidR="009D0D6F" w:rsidRPr="00DD76AC" w:rsidRDefault="009D0D6F" w:rsidP="009D0D6F">
      <w:pPr>
        <w:spacing w:after="0" w:line="360" w:lineRule="auto"/>
        <w:ind w:firstLine="709"/>
        <w:jc w:val="both"/>
        <w:rPr>
          <w:rFonts w:ascii="Times New Roman" w:eastAsia="Calibri" w:hAnsi="Times New Roman" w:cs="Times New Roman"/>
          <w:sz w:val="28"/>
          <w:szCs w:val="28"/>
          <w:lang w:val="uk-UA"/>
        </w:rPr>
      </w:pPr>
      <w:r w:rsidRPr="00DD76AC">
        <w:rPr>
          <w:rFonts w:ascii="Times New Roman" w:eastAsia="Calibri" w:hAnsi="Times New Roman" w:cs="Times New Roman"/>
          <w:sz w:val="28"/>
          <w:szCs w:val="28"/>
          <w:lang w:val="uk-UA"/>
        </w:rPr>
        <w:t>Маршрут туру: Кремінна – Лисичанськ – Сєвєродонецьк – Новоайдар – Біловодськ – Мілове – Новопсков – Білокуракіно.</w:t>
      </w:r>
    </w:p>
    <w:p w14:paraId="6CA340C5" w14:textId="77777777" w:rsidR="009D0D6F" w:rsidRPr="00DD76AC" w:rsidRDefault="009D0D6F" w:rsidP="009D0D6F">
      <w:pPr>
        <w:spacing w:after="0" w:line="360" w:lineRule="auto"/>
        <w:ind w:firstLine="709"/>
        <w:jc w:val="center"/>
        <w:rPr>
          <w:rFonts w:ascii="Times New Roman" w:eastAsia="Calibri" w:hAnsi="Times New Roman" w:cs="Times New Roman"/>
          <w:b/>
          <w:color w:val="1A1A1A" w:themeColor="background1" w:themeShade="1A"/>
          <w:sz w:val="28"/>
          <w:szCs w:val="28"/>
          <w:lang w:val="uk-UA"/>
        </w:rPr>
      </w:pPr>
      <w:r w:rsidRPr="00DD76AC">
        <w:rPr>
          <w:rFonts w:ascii="Times New Roman" w:eastAsia="Calibri" w:hAnsi="Times New Roman" w:cs="Times New Roman"/>
          <w:b/>
          <w:color w:val="1A1A1A" w:themeColor="background1" w:themeShade="1A"/>
          <w:sz w:val="28"/>
          <w:szCs w:val="28"/>
          <w:lang w:val="uk-UA"/>
        </w:rPr>
        <w:t>Обґрунтування вибору пунктів нового маршруту</w:t>
      </w:r>
    </w:p>
    <w:p w14:paraId="4DF8BA28"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Такий вибір пунктів туристичного маршруту був зроблений, перш за все, з метою залучення та інформатизвції потенційних туристів а також місцевого населення до східної України, а саме Луганської області, як безпечного, унікального та цікавого регіону нашої країни з великою кількістю неповторних та визначних місць зі своєю особливою історією.</w:t>
      </w:r>
    </w:p>
    <w:p w14:paraId="5A0A5C48"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Основні об</w:t>
      </w:r>
      <w:r w:rsidRPr="00DD76AC">
        <w:rPr>
          <w:rFonts w:ascii="Times New Roman" w:eastAsia="Calibri" w:hAnsi="Times New Roman" w:cs="Times New Roman"/>
          <w:color w:val="1A1A1A" w:themeColor="background1" w:themeShade="1A"/>
          <w:sz w:val="28"/>
          <w:szCs w:val="28"/>
        </w:rPr>
        <w:t>’</w:t>
      </w:r>
      <w:r w:rsidRPr="00DD76AC">
        <w:rPr>
          <w:rFonts w:ascii="Times New Roman" w:eastAsia="Calibri" w:hAnsi="Times New Roman" w:cs="Times New Roman"/>
          <w:color w:val="1A1A1A" w:themeColor="background1" w:themeShade="1A"/>
          <w:sz w:val="28"/>
          <w:szCs w:val="28"/>
          <w:lang w:val="uk-UA"/>
        </w:rPr>
        <w:t>єкти маршруту:</w:t>
      </w:r>
    </w:p>
    <w:p w14:paraId="5A83287F"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rPr>
      </w:pPr>
      <w:r w:rsidRPr="00DD76AC">
        <w:rPr>
          <w:rFonts w:ascii="Times New Roman" w:eastAsia="Calibri" w:hAnsi="Times New Roman" w:cs="Times New Roman"/>
          <w:color w:val="1A1A1A" w:themeColor="background1" w:themeShade="1A"/>
          <w:sz w:val="28"/>
          <w:szCs w:val="28"/>
          <w:lang w:val="uk-UA"/>
        </w:rPr>
        <w:t>Заповідне урочище «Білоусова Садка»</w:t>
      </w:r>
      <w:r w:rsidRPr="00DD76AC">
        <w:rPr>
          <w:rFonts w:ascii="Times New Roman" w:eastAsia="Calibri" w:hAnsi="Times New Roman" w:cs="Times New Roman"/>
          <w:color w:val="1A1A1A" w:themeColor="background1" w:themeShade="1A"/>
          <w:sz w:val="28"/>
          <w:szCs w:val="28"/>
        </w:rPr>
        <w:t>;</w:t>
      </w:r>
    </w:p>
    <w:p w14:paraId="74B57104"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rPr>
      </w:pPr>
      <w:r w:rsidRPr="00DD76AC">
        <w:rPr>
          <w:rFonts w:ascii="Times New Roman" w:eastAsia="Calibri" w:hAnsi="Times New Roman" w:cs="Times New Roman"/>
          <w:color w:val="1A1A1A" w:themeColor="background1" w:themeShade="1A"/>
          <w:sz w:val="28"/>
          <w:szCs w:val="28"/>
          <w:lang w:val="uk-UA"/>
        </w:rPr>
        <w:t>Заповідне урочище «Дубовий гай»</w:t>
      </w:r>
      <w:r w:rsidRPr="00DD76AC">
        <w:rPr>
          <w:rFonts w:ascii="Times New Roman" w:eastAsia="Calibri" w:hAnsi="Times New Roman" w:cs="Times New Roman"/>
          <w:color w:val="1A1A1A" w:themeColor="background1" w:themeShade="1A"/>
          <w:sz w:val="28"/>
          <w:szCs w:val="28"/>
        </w:rPr>
        <w:t>;</w:t>
      </w:r>
    </w:p>
    <w:p w14:paraId="6FBDA155"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rPr>
      </w:pPr>
      <w:r w:rsidRPr="00DD76AC">
        <w:rPr>
          <w:rFonts w:ascii="Times New Roman" w:eastAsia="Calibri" w:hAnsi="Times New Roman" w:cs="Times New Roman"/>
          <w:color w:val="1A1A1A" w:themeColor="background1" w:themeShade="1A"/>
          <w:sz w:val="28"/>
          <w:szCs w:val="28"/>
          <w:lang w:val="uk-UA"/>
        </w:rPr>
        <w:t>Террикон</w:t>
      </w:r>
      <w:r w:rsidRPr="00DD76AC">
        <w:rPr>
          <w:rFonts w:ascii="Times New Roman" w:eastAsia="Calibri" w:hAnsi="Times New Roman" w:cs="Times New Roman"/>
          <w:color w:val="1A1A1A" w:themeColor="background1" w:themeShade="1A"/>
          <w:sz w:val="28"/>
          <w:szCs w:val="28"/>
        </w:rPr>
        <w:t>;</w:t>
      </w:r>
    </w:p>
    <w:p w14:paraId="58E335E2"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rPr>
      </w:pPr>
      <w:r w:rsidRPr="00DD76AC">
        <w:rPr>
          <w:rFonts w:ascii="Times New Roman" w:eastAsia="Calibri" w:hAnsi="Times New Roman" w:cs="Times New Roman"/>
          <w:color w:val="1A1A1A" w:themeColor="background1" w:themeShade="1A"/>
          <w:sz w:val="28"/>
          <w:szCs w:val="28"/>
          <w:lang w:val="uk-UA"/>
        </w:rPr>
        <w:t>Меморіальний парк «Привільнянський плацдарм</w:t>
      </w:r>
      <w:r w:rsidRPr="00DD76AC">
        <w:rPr>
          <w:rFonts w:ascii="Times New Roman" w:eastAsia="Calibri" w:hAnsi="Times New Roman" w:cs="Times New Roman"/>
          <w:color w:val="1A1A1A" w:themeColor="background1" w:themeShade="1A"/>
          <w:sz w:val="28"/>
          <w:szCs w:val="28"/>
        </w:rPr>
        <w:t>»;</w:t>
      </w:r>
    </w:p>
    <w:p w14:paraId="1F97109F"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rPr>
      </w:pPr>
      <w:r w:rsidRPr="00DD76AC">
        <w:rPr>
          <w:rFonts w:ascii="Times New Roman" w:eastAsia="Calibri" w:hAnsi="Times New Roman" w:cs="Times New Roman"/>
          <w:color w:val="1A1A1A" w:themeColor="background1" w:themeShade="1A"/>
          <w:sz w:val="28"/>
          <w:szCs w:val="28"/>
          <w:lang w:val="uk-UA"/>
        </w:rPr>
        <w:t>Техногенний заповідник «Підтоплений кар’єр»</w:t>
      </w:r>
      <w:r w:rsidRPr="00DD76AC">
        <w:rPr>
          <w:rFonts w:ascii="Times New Roman" w:eastAsia="Calibri" w:hAnsi="Times New Roman" w:cs="Times New Roman"/>
          <w:color w:val="1A1A1A" w:themeColor="background1" w:themeShade="1A"/>
          <w:sz w:val="28"/>
          <w:szCs w:val="28"/>
        </w:rPr>
        <w:t>;</w:t>
      </w:r>
    </w:p>
    <w:p w14:paraId="01655E5C"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rPr>
      </w:pPr>
      <w:r w:rsidRPr="00DD76AC">
        <w:rPr>
          <w:rFonts w:ascii="Times New Roman" w:eastAsia="Calibri" w:hAnsi="Times New Roman" w:cs="Times New Roman"/>
          <w:color w:val="1A1A1A" w:themeColor="background1" w:themeShade="1A"/>
          <w:sz w:val="28"/>
          <w:szCs w:val="28"/>
          <w:lang w:val="uk-UA"/>
        </w:rPr>
        <w:lastRenderedPageBreak/>
        <w:t>Лугові озера</w:t>
      </w:r>
      <w:r w:rsidRPr="00DD76AC">
        <w:rPr>
          <w:rFonts w:ascii="Times New Roman" w:eastAsia="Calibri" w:hAnsi="Times New Roman" w:cs="Times New Roman"/>
          <w:color w:val="1A1A1A" w:themeColor="background1" w:themeShade="1A"/>
          <w:sz w:val="28"/>
          <w:szCs w:val="28"/>
        </w:rPr>
        <w:t>;</w:t>
      </w:r>
    </w:p>
    <w:p w14:paraId="28E1A48C"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rPr>
      </w:pPr>
      <w:r w:rsidRPr="00DD76AC">
        <w:rPr>
          <w:rFonts w:ascii="Times New Roman" w:eastAsia="Calibri" w:hAnsi="Times New Roman" w:cs="Times New Roman"/>
          <w:color w:val="1A1A1A" w:themeColor="background1" w:themeShade="1A"/>
          <w:sz w:val="28"/>
          <w:szCs w:val="28"/>
          <w:lang w:val="uk-UA"/>
        </w:rPr>
        <w:t>Пісковіки</w:t>
      </w:r>
      <w:r w:rsidRPr="00DD76AC">
        <w:rPr>
          <w:rFonts w:ascii="Times New Roman" w:eastAsia="Calibri" w:hAnsi="Times New Roman" w:cs="Times New Roman"/>
          <w:color w:val="1A1A1A" w:themeColor="background1" w:themeShade="1A"/>
          <w:sz w:val="28"/>
          <w:szCs w:val="28"/>
        </w:rPr>
        <w:t>;</w:t>
      </w:r>
    </w:p>
    <w:p w14:paraId="73726061"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Пам</w:t>
      </w:r>
      <w:r w:rsidRPr="00DD76AC">
        <w:rPr>
          <w:rFonts w:ascii="Times New Roman" w:eastAsia="Calibri" w:hAnsi="Times New Roman" w:cs="Times New Roman"/>
          <w:color w:val="1A1A1A" w:themeColor="background1" w:themeShade="1A"/>
          <w:sz w:val="28"/>
          <w:szCs w:val="28"/>
        </w:rPr>
        <w:t>`</w:t>
      </w:r>
      <w:r w:rsidRPr="00DD76AC">
        <w:rPr>
          <w:rFonts w:ascii="Times New Roman" w:eastAsia="Calibri" w:hAnsi="Times New Roman" w:cs="Times New Roman"/>
          <w:color w:val="1A1A1A" w:themeColor="background1" w:themeShade="1A"/>
          <w:sz w:val="28"/>
          <w:szCs w:val="28"/>
          <w:lang w:val="uk-UA"/>
        </w:rPr>
        <w:t>ятник Григорію Капустіну;</w:t>
      </w:r>
    </w:p>
    <w:p w14:paraId="05E8668F"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Лисичий Яр;</w:t>
      </w:r>
    </w:p>
    <w:p w14:paraId="3FB33AD0"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 xml:space="preserve">Мотузочний парк </w:t>
      </w:r>
      <w:r w:rsidRPr="00DD76AC">
        <w:rPr>
          <w:rFonts w:ascii="Times New Roman" w:eastAsia="Calibri" w:hAnsi="Times New Roman" w:cs="Times New Roman"/>
          <w:color w:val="1A1A1A" w:themeColor="background1" w:themeShade="1A"/>
          <w:sz w:val="28"/>
          <w:szCs w:val="28"/>
          <w:lang w:val="en-US"/>
        </w:rPr>
        <w:t>Fiests</w:t>
      </w:r>
      <w:r w:rsidRPr="00DD76AC">
        <w:rPr>
          <w:rFonts w:ascii="Times New Roman" w:eastAsia="Calibri" w:hAnsi="Times New Roman" w:cs="Times New Roman"/>
          <w:color w:val="1A1A1A" w:themeColor="background1" w:themeShade="1A"/>
          <w:sz w:val="28"/>
          <w:szCs w:val="28"/>
          <w:lang w:val="uk-UA"/>
        </w:rPr>
        <w:t>;</w:t>
      </w:r>
    </w:p>
    <w:p w14:paraId="59E4269C"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rPr>
      </w:pPr>
      <w:r w:rsidRPr="00DD76AC">
        <w:rPr>
          <w:rFonts w:ascii="Times New Roman" w:eastAsia="Calibri" w:hAnsi="Times New Roman" w:cs="Times New Roman"/>
          <w:color w:val="1A1A1A" w:themeColor="background1" w:themeShade="1A"/>
          <w:sz w:val="28"/>
          <w:szCs w:val="28"/>
        </w:rPr>
        <w:t>Луганський регіональний академічний</w:t>
      </w:r>
      <w:r w:rsidRPr="00DD76AC">
        <w:rPr>
          <w:rFonts w:ascii="Times New Roman" w:eastAsia="Calibri" w:hAnsi="Times New Roman" w:cs="Times New Roman"/>
          <w:color w:val="1A1A1A" w:themeColor="background1" w:themeShade="1A"/>
          <w:sz w:val="28"/>
          <w:szCs w:val="28"/>
          <w:lang w:val="uk-UA"/>
        </w:rPr>
        <w:t xml:space="preserve"> музично-драматичний театр</w:t>
      </w:r>
      <w:r w:rsidRPr="00DD76AC">
        <w:rPr>
          <w:rFonts w:ascii="Times New Roman" w:eastAsia="Calibri" w:hAnsi="Times New Roman" w:cs="Times New Roman"/>
          <w:color w:val="1A1A1A" w:themeColor="background1" w:themeShade="1A"/>
          <w:sz w:val="28"/>
          <w:szCs w:val="28"/>
        </w:rPr>
        <w:t>;</w:t>
      </w:r>
    </w:p>
    <w:p w14:paraId="20AA21D7"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rPr>
      </w:pPr>
      <w:r w:rsidRPr="00DD76AC">
        <w:rPr>
          <w:rFonts w:ascii="Times New Roman" w:eastAsia="Calibri" w:hAnsi="Times New Roman" w:cs="Times New Roman"/>
          <w:color w:val="1A1A1A" w:themeColor="background1" w:themeShade="1A"/>
          <w:sz w:val="28"/>
          <w:szCs w:val="28"/>
          <w:lang w:val="uk-UA"/>
        </w:rPr>
        <w:t>Площа перемоги</w:t>
      </w:r>
      <w:r w:rsidRPr="00DD76AC">
        <w:rPr>
          <w:rFonts w:ascii="Times New Roman" w:eastAsia="Calibri" w:hAnsi="Times New Roman" w:cs="Times New Roman"/>
          <w:color w:val="1A1A1A" w:themeColor="background1" w:themeShade="1A"/>
          <w:sz w:val="28"/>
          <w:szCs w:val="28"/>
        </w:rPr>
        <w:t>;</w:t>
      </w:r>
    </w:p>
    <w:p w14:paraId="39E0EF8D"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rPr>
      </w:pPr>
      <w:r w:rsidRPr="00DD76AC">
        <w:rPr>
          <w:rFonts w:ascii="Times New Roman" w:eastAsia="Calibri" w:hAnsi="Times New Roman" w:cs="Times New Roman"/>
          <w:color w:val="1A1A1A" w:themeColor="background1" w:themeShade="1A"/>
          <w:sz w:val="28"/>
          <w:szCs w:val="28"/>
          <w:lang w:val="uk-UA"/>
        </w:rPr>
        <w:t>Пам’ятник Танк Т-34</w:t>
      </w:r>
      <w:r w:rsidRPr="00DD76AC">
        <w:rPr>
          <w:rFonts w:ascii="Times New Roman" w:eastAsia="Calibri" w:hAnsi="Times New Roman" w:cs="Times New Roman"/>
          <w:color w:val="1A1A1A" w:themeColor="background1" w:themeShade="1A"/>
          <w:sz w:val="28"/>
          <w:szCs w:val="28"/>
        </w:rPr>
        <w:t>;</w:t>
      </w:r>
    </w:p>
    <w:p w14:paraId="0552C1C7"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rPr>
      </w:pPr>
      <w:r w:rsidRPr="00DD76AC">
        <w:rPr>
          <w:rFonts w:ascii="Times New Roman" w:eastAsia="Calibri" w:hAnsi="Times New Roman" w:cs="Times New Roman"/>
          <w:color w:val="1A1A1A" w:themeColor="background1" w:themeShade="1A"/>
          <w:sz w:val="28"/>
          <w:szCs w:val="28"/>
          <w:lang w:val="uk-UA"/>
        </w:rPr>
        <w:t>Храм Різдва богородиці</w:t>
      </w:r>
      <w:r w:rsidRPr="00DD76AC">
        <w:rPr>
          <w:rFonts w:ascii="Times New Roman" w:eastAsia="Calibri" w:hAnsi="Times New Roman" w:cs="Times New Roman"/>
          <w:color w:val="1A1A1A" w:themeColor="background1" w:themeShade="1A"/>
          <w:sz w:val="28"/>
          <w:szCs w:val="28"/>
        </w:rPr>
        <w:t>;</w:t>
      </w:r>
    </w:p>
    <w:p w14:paraId="52E0A2B1"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rPr>
      </w:pPr>
      <w:r w:rsidRPr="00DD76AC">
        <w:rPr>
          <w:rFonts w:ascii="Times New Roman" w:eastAsia="Calibri" w:hAnsi="Times New Roman" w:cs="Times New Roman"/>
          <w:color w:val="1A1A1A" w:themeColor="background1" w:themeShade="1A"/>
          <w:sz w:val="28"/>
          <w:szCs w:val="28"/>
          <w:lang w:val="en-US"/>
        </w:rPr>
        <w:t>Ivonin</w:t>
      </w:r>
      <w:r w:rsidRPr="00DD76AC">
        <w:rPr>
          <w:rFonts w:ascii="Times New Roman" w:eastAsia="Calibri" w:hAnsi="Times New Roman" w:cs="Times New Roman"/>
          <w:color w:val="1A1A1A" w:themeColor="background1" w:themeShade="1A"/>
          <w:sz w:val="28"/>
          <w:szCs w:val="28"/>
        </w:rPr>
        <w:t xml:space="preserve"> </w:t>
      </w:r>
      <w:r w:rsidRPr="00DD76AC">
        <w:rPr>
          <w:rFonts w:ascii="Times New Roman" w:eastAsia="Calibri" w:hAnsi="Times New Roman" w:cs="Times New Roman"/>
          <w:color w:val="1A1A1A" w:themeColor="background1" w:themeShade="1A"/>
          <w:sz w:val="28"/>
          <w:szCs w:val="28"/>
          <w:lang w:val="uk-UA"/>
        </w:rPr>
        <w:t>парк</w:t>
      </w:r>
      <w:r w:rsidRPr="00DD76AC">
        <w:rPr>
          <w:rFonts w:ascii="Times New Roman" w:eastAsia="Calibri" w:hAnsi="Times New Roman" w:cs="Times New Roman"/>
          <w:color w:val="1A1A1A" w:themeColor="background1" w:themeShade="1A"/>
          <w:sz w:val="28"/>
          <w:szCs w:val="28"/>
        </w:rPr>
        <w:t>;</w:t>
      </w:r>
    </w:p>
    <w:p w14:paraId="0ECE515F"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rPr>
      </w:pPr>
      <w:r w:rsidRPr="00DD76AC">
        <w:rPr>
          <w:rFonts w:ascii="Times New Roman" w:eastAsia="Calibri" w:hAnsi="Times New Roman" w:cs="Times New Roman"/>
          <w:color w:val="1A1A1A" w:themeColor="background1" w:themeShade="1A"/>
          <w:sz w:val="28"/>
          <w:szCs w:val="28"/>
          <w:lang w:val="uk-UA"/>
        </w:rPr>
        <w:t>Хрестовоздвиженський парк «Лісова дача»</w:t>
      </w:r>
      <w:r w:rsidRPr="00DD76AC">
        <w:rPr>
          <w:rFonts w:ascii="Times New Roman" w:eastAsia="Calibri" w:hAnsi="Times New Roman" w:cs="Times New Roman"/>
          <w:color w:val="1A1A1A" w:themeColor="background1" w:themeShade="1A"/>
          <w:sz w:val="28"/>
          <w:szCs w:val="28"/>
        </w:rPr>
        <w:t>;</w:t>
      </w:r>
    </w:p>
    <w:p w14:paraId="1C1460A9"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rPr>
      </w:pPr>
      <w:r w:rsidRPr="00DD76AC">
        <w:rPr>
          <w:rFonts w:ascii="Times New Roman" w:eastAsia="Calibri" w:hAnsi="Times New Roman" w:cs="Times New Roman"/>
          <w:color w:val="1A1A1A" w:themeColor="background1" w:themeShade="1A"/>
          <w:sz w:val="28"/>
          <w:szCs w:val="28"/>
          <w:lang w:val="uk-UA"/>
        </w:rPr>
        <w:t>Баранячі Лоби</w:t>
      </w:r>
      <w:r w:rsidRPr="00DD76AC">
        <w:rPr>
          <w:rFonts w:ascii="Times New Roman" w:eastAsia="Calibri" w:hAnsi="Times New Roman" w:cs="Times New Roman"/>
          <w:color w:val="1A1A1A" w:themeColor="background1" w:themeShade="1A"/>
          <w:sz w:val="28"/>
          <w:szCs w:val="28"/>
        </w:rPr>
        <w:t>;</w:t>
      </w:r>
    </w:p>
    <w:p w14:paraId="54CD013E"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rPr>
      </w:pPr>
      <w:r w:rsidRPr="00DD76AC">
        <w:rPr>
          <w:rFonts w:ascii="Times New Roman" w:eastAsia="Calibri" w:hAnsi="Times New Roman" w:cs="Times New Roman"/>
          <w:color w:val="1A1A1A" w:themeColor="background1" w:themeShade="1A"/>
          <w:sz w:val="28"/>
          <w:szCs w:val="28"/>
          <w:lang w:val="uk-UA"/>
        </w:rPr>
        <w:t>Сосновий парк</w:t>
      </w:r>
      <w:r w:rsidRPr="00DD76AC">
        <w:rPr>
          <w:rFonts w:ascii="Times New Roman" w:eastAsia="Calibri" w:hAnsi="Times New Roman" w:cs="Times New Roman"/>
          <w:color w:val="1A1A1A" w:themeColor="background1" w:themeShade="1A"/>
          <w:sz w:val="28"/>
          <w:szCs w:val="28"/>
        </w:rPr>
        <w:t>;</w:t>
      </w:r>
    </w:p>
    <w:p w14:paraId="57B59D29"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Новоайдарський районний краєзнавчий музей;</w:t>
      </w:r>
    </w:p>
    <w:p w14:paraId="6D5B0E7A"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Парк культури та відпочинку;</w:t>
      </w:r>
    </w:p>
    <w:p w14:paraId="59473D54"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Новоалександрівський кінний завод №64;</w:t>
      </w:r>
    </w:p>
    <w:p w14:paraId="1D08A5A5"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Новодеркульківський кінний завод;</w:t>
      </w:r>
    </w:p>
    <w:p w14:paraId="6FC77485"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Ботанічний заказник імені Констянтина Юницького;</w:t>
      </w:r>
    </w:p>
    <w:p w14:paraId="51CDFA64"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Луганський обласний козачий кінний театр;</w:t>
      </w:r>
    </w:p>
    <w:p w14:paraId="660BB3B4"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Міловський парк;</w:t>
      </w:r>
    </w:p>
    <w:p w14:paraId="69F9F760"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Природний заповідник «Стрілецький степ»;</w:t>
      </w:r>
    </w:p>
    <w:p w14:paraId="359408CC"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Новопсковський каньон;</w:t>
      </w:r>
    </w:p>
    <w:p w14:paraId="0B225BAB"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Термальне джерело «Солянка»;</w:t>
      </w:r>
    </w:p>
    <w:p w14:paraId="402375A1"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Антропоморфна стела;</w:t>
      </w:r>
    </w:p>
    <w:p w14:paraId="2B647868"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Скіфський курган «село Луб’янка»;</w:t>
      </w:r>
    </w:p>
    <w:p w14:paraId="486BFC3B"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Байбчий яр;</w:t>
      </w:r>
    </w:p>
    <w:p w14:paraId="71B84417"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Ландшафтний заказник «Самсонівська заплава»;</w:t>
      </w:r>
    </w:p>
    <w:p w14:paraId="45190C55"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Ботанічний заказник «Олександропільський»;</w:t>
      </w:r>
    </w:p>
    <w:p w14:paraId="6CFAFAF5"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Геологічний заказник «Кисилівські оголення»;</w:t>
      </w:r>
    </w:p>
    <w:p w14:paraId="737A8049"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Основні події маршруту:</w:t>
      </w:r>
    </w:p>
    <w:p w14:paraId="3D987751"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lastRenderedPageBreak/>
        <w:t>турнір з більярду;</w:t>
      </w:r>
    </w:p>
    <w:p w14:paraId="1D262F93"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rPr>
      </w:pPr>
      <w:r w:rsidRPr="00DD76AC">
        <w:rPr>
          <w:rFonts w:ascii="Times New Roman" w:eastAsia="Calibri" w:hAnsi="Times New Roman" w:cs="Times New Roman"/>
          <w:color w:val="1A1A1A" w:themeColor="background1" w:themeShade="1A"/>
          <w:sz w:val="28"/>
          <w:szCs w:val="28"/>
          <w:lang w:val="uk-UA"/>
        </w:rPr>
        <w:t xml:space="preserve">вечір живої музики в кафе « </w:t>
      </w:r>
      <w:r w:rsidRPr="00DD76AC">
        <w:rPr>
          <w:rFonts w:ascii="Times New Roman" w:eastAsia="Calibri" w:hAnsi="Times New Roman" w:cs="Times New Roman"/>
          <w:color w:val="1A1A1A" w:themeColor="background1" w:themeShade="1A"/>
          <w:sz w:val="28"/>
          <w:szCs w:val="28"/>
          <w:lang w:val="en-US"/>
        </w:rPr>
        <w:t>BBQ</w:t>
      </w:r>
      <w:r w:rsidRPr="00DD76AC">
        <w:rPr>
          <w:rFonts w:ascii="Times New Roman" w:eastAsia="Calibri" w:hAnsi="Times New Roman" w:cs="Times New Roman"/>
          <w:color w:val="1A1A1A" w:themeColor="background1" w:themeShade="1A"/>
          <w:sz w:val="28"/>
          <w:szCs w:val="28"/>
        </w:rPr>
        <w:t>»</w:t>
      </w:r>
    </w:p>
    <w:p w14:paraId="5CFBE960"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rPr>
      </w:pPr>
      <w:r w:rsidRPr="00DD76AC">
        <w:rPr>
          <w:rFonts w:ascii="Times New Roman" w:eastAsia="Calibri" w:hAnsi="Times New Roman" w:cs="Times New Roman"/>
          <w:color w:val="1A1A1A" w:themeColor="background1" w:themeShade="1A"/>
          <w:sz w:val="28"/>
          <w:szCs w:val="28"/>
          <w:lang w:val="uk-UA"/>
        </w:rPr>
        <w:t>вистава «Обережно жінки»</w:t>
      </w:r>
      <w:r w:rsidRPr="00DD76AC">
        <w:rPr>
          <w:rFonts w:ascii="Times New Roman" w:eastAsia="Calibri" w:hAnsi="Times New Roman" w:cs="Times New Roman"/>
          <w:color w:val="1A1A1A" w:themeColor="background1" w:themeShade="1A"/>
          <w:sz w:val="28"/>
          <w:szCs w:val="28"/>
        </w:rPr>
        <w:t>;</w:t>
      </w:r>
    </w:p>
    <w:p w14:paraId="4734F2F3"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 xml:space="preserve">музичний концерт кавер-гурту </w:t>
      </w:r>
      <w:r w:rsidRPr="00DD76AC">
        <w:rPr>
          <w:rFonts w:ascii="Times New Roman" w:eastAsia="Calibri" w:hAnsi="Times New Roman" w:cs="Times New Roman"/>
          <w:color w:val="1A1A1A" w:themeColor="background1" w:themeShade="1A"/>
          <w:sz w:val="28"/>
          <w:szCs w:val="28"/>
          <w:lang w:val="en-US"/>
        </w:rPr>
        <w:t>Lunar</w:t>
      </w:r>
      <w:r w:rsidRPr="00DD76AC">
        <w:rPr>
          <w:rFonts w:ascii="Times New Roman" w:eastAsia="Calibri" w:hAnsi="Times New Roman" w:cs="Times New Roman"/>
          <w:color w:val="1A1A1A" w:themeColor="background1" w:themeShade="1A"/>
          <w:sz w:val="28"/>
          <w:szCs w:val="28"/>
          <w:lang w:val="uk-UA"/>
        </w:rPr>
        <w:t xml:space="preserve"> </w:t>
      </w:r>
      <w:r w:rsidRPr="00DD76AC">
        <w:rPr>
          <w:rFonts w:ascii="Times New Roman" w:eastAsia="Calibri" w:hAnsi="Times New Roman" w:cs="Times New Roman"/>
          <w:color w:val="1A1A1A" w:themeColor="background1" w:themeShade="1A"/>
          <w:sz w:val="28"/>
          <w:szCs w:val="28"/>
          <w:lang w:val="en-US"/>
        </w:rPr>
        <w:t>sun</w:t>
      </w:r>
      <w:r w:rsidRPr="00DD76AC">
        <w:rPr>
          <w:rFonts w:ascii="Times New Roman" w:eastAsia="Calibri" w:hAnsi="Times New Roman" w:cs="Times New Roman"/>
          <w:color w:val="1A1A1A" w:themeColor="background1" w:themeShade="1A"/>
          <w:sz w:val="28"/>
          <w:szCs w:val="28"/>
          <w:lang w:val="uk-UA"/>
        </w:rPr>
        <w:t xml:space="preserve"> в </w:t>
      </w:r>
      <w:r w:rsidRPr="00DD76AC">
        <w:rPr>
          <w:rFonts w:ascii="Times New Roman" w:eastAsia="Calibri" w:hAnsi="Times New Roman" w:cs="Times New Roman"/>
          <w:color w:val="1A1A1A" w:themeColor="background1" w:themeShade="1A"/>
          <w:sz w:val="28"/>
          <w:szCs w:val="28"/>
          <w:lang w:val="en-US"/>
        </w:rPr>
        <w:t>The</w:t>
      </w:r>
      <w:r w:rsidRPr="00DD76AC">
        <w:rPr>
          <w:rFonts w:ascii="Times New Roman" w:eastAsia="Calibri" w:hAnsi="Times New Roman" w:cs="Times New Roman"/>
          <w:color w:val="1A1A1A" w:themeColor="background1" w:themeShade="1A"/>
          <w:sz w:val="28"/>
          <w:szCs w:val="28"/>
          <w:lang w:val="uk-UA"/>
        </w:rPr>
        <w:t xml:space="preserve"> </w:t>
      </w:r>
      <w:r w:rsidRPr="00DD76AC">
        <w:rPr>
          <w:rFonts w:ascii="Times New Roman" w:eastAsia="Calibri" w:hAnsi="Times New Roman" w:cs="Times New Roman"/>
          <w:color w:val="1A1A1A" w:themeColor="background1" w:themeShade="1A"/>
          <w:sz w:val="28"/>
          <w:szCs w:val="28"/>
          <w:lang w:val="en-US"/>
        </w:rPr>
        <w:t>puzo</w:t>
      </w:r>
      <w:r w:rsidRPr="00DD76AC">
        <w:rPr>
          <w:rFonts w:ascii="Times New Roman" w:eastAsia="Calibri" w:hAnsi="Times New Roman" w:cs="Times New Roman"/>
          <w:color w:val="1A1A1A" w:themeColor="background1" w:themeShade="1A"/>
          <w:sz w:val="28"/>
          <w:szCs w:val="28"/>
          <w:lang w:val="uk-UA"/>
        </w:rPr>
        <w:t xml:space="preserve"> </w:t>
      </w:r>
      <w:r w:rsidRPr="00DD76AC">
        <w:rPr>
          <w:rFonts w:ascii="Times New Roman" w:eastAsia="Calibri" w:hAnsi="Times New Roman" w:cs="Times New Roman"/>
          <w:color w:val="1A1A1A" w:themeColor="background1" w:themeShade="1A"/>
          <w:sz w:val="28"/>
          <w:szCs w:val="28"/>
          <w:lang w:val="en-US"/>
        </w:rPr>
        <w:t>pub</w:t>
      </w:r>
      <w:r w:rsidRPr="00DD76AC">
        <w:rPr>
          <w:rFonts w:ascii="Times New Roman" w:eastAsia="Calibri" w:hAnsi="Times New Roman" w:cs="Times New Roman"/>
          <w:color w:val="1A1A1A" w:themeColor="background1" w:themeShade="1A"/>
          <w:sz w:val="28"/>
          <w:szCs w:val="28"/>
          <w:lang w:val="uk-UA"/>
        </w:rPr>
        <w:t>;</w:t>
      </w:r>
    </w:p>
    <w:p w14:paraId="55591D68"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 xml:space="preserve">примірка та фотосессія у етнографічних костюмах Луганщини </w:t>
      </w:r>
    </w:p>
    <w:p w14:paraId="56CA0369"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виставка дерев’яної колекції бабаків;</w:t>
      </w:r>
    </w:p>
    <w:p w14:paraId="1EF1AAD0"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 xml:space="preserve">кінна прогулянка </w:t>
      </w:r>
    </w:p>
    <w:p w14:paraId="3832B4F8"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rPr>
      </w:pPr>
      <w:r w:rsidRPr="00DD76AC">
        <w:rPr>
          <w:rFonts w:ascii="Times New Roman" w:eastAsia="Calibri" w:hAnsi="Times New Roman" w:cs="Times New Roman"/>
          <w:color w:val="1A1A1A" w:themeColor="background1" w:themeShade="1A"/>
          <w:sz w:val="28"/>
          <w:szCs w:val="28"/>
          <w:lang w:val="uk-UA"/>
        </w:rPr>
        <w:t>кінна театральна вистава</w:t>
      </w:r>
      <w:r w:rsidRPr="00DD76AC">
        <w:rPr>
          <w:rFonts w:ascii="Times New Roman" w:eastAsia="Calibri" w:hAnsi="Times New Roman" w:cs="Times New Roman"/>
          <w:color w:val="1A1A1A" w:themeColor="background1" w:themeShade="1A"/>
          <w:sz w:val="28"/>
          <w:szCs w:val="28"/>
        </w:rPr>
        <w:t>;</w:t>
      </w:r>
    </w:p>
    <w:p w14:paraId="0C556BE8"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rPr>
      </w:pPr>
      <w:r w:rsidRPr="00DD76AC">
        <w:rPr>
          <w:rFonts w:ascii="Times New Roman" w:eastAsia="Calibri" w:hAnsi="Times New Roman" w:cs="Times New Roman"/>
          <w:color w:val="1A1A1A" w:themeColor="background1" w:themeShade="1A"/>
          <w:sz w:val="28"/>
          <w:szCs w:val="28"/>
          <w:lang w:val="uk-UA"/>
        </w:rPr>
        <w:t>фотосессія у полі ковили та воронців</w:t>
      </w:r>
      <w:r w:rsidRPr="00DD76AC">
        <w:rPr>
          <w:rFonts w:ascii="Times New Roman" w:eastAsia="Calibri" w:hAnsi="Times New Roman" w:cs="Times New Roman"/>
          <w:color w:val="1A1A1A" w:themeColor="background1" w:themeShade="1A"/>
          <w:sz w:val="28"/>
          <w:szCs w:val="28"/>
        </w:rPr>
        <w:t>;</w:t>
      </w:r>
    </w:p>
    <w:p w14:paraId="441966A4"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rPr>
      </w:pPr>
      <w:r w:rsidRPr="00DD76AC">
        <w:rPr>
          <w:rFonts w:ascii="Times New Roman" w:eastAsia="Calibri" w:hAnsi="Times New Roman" w:cs="Times New Roman"/>
          <w:color w:val="1A1A1A" w:themeColor="background1" w:themeShade="1A"/>
          <w:sz w:val="28"/>
          <w:szCs w:val="28"/>
          <w:lang w:val="uk-UA"/>
        </w:rPr>
        <w:t>фотосессія у Новопсковському каньоні</w:t>
      </w:r>
      <w:r w:rsidRPr="00DD76AC">
        <w:rPr>
          <w:rFonts w:ascii="Times New Roman" w:eastAsia="Calibri" w:hAnsi="Times New Roman" w:cs="Times New Roman"/>
          <w:color w:val="1A1A1A" w:themeColor="background1" w:themeShade="1A"/>
          <w:sz w:val="28"/>
          <w:szCs w:val="28"/>
        </w:rPr>
        <w:t>.</w:t>
      </w:r>
    </w:p>
    <w:p w14:paraId="1D8386BC" w14:textId="77777777" w:rsidR="009D0D6F" w:rsidRPr="00DD76AC" w:rsidRDefault="009D0D6F" w:rsidP="009D0D6F">
      <w:pPr>
        <w:spacing w:after="0" w:line="360" w:lineRule="auto"/>
        <w:ind w:firstLine="709"/>
        <w:jc w:val="center"/>
        <w:rPr>
          <w:rFonts w:ascii="Times New Roman" w:eastAsia="Calibri" w:hAnsi="Times New Roman" w:cs="Times New Roman"/>
          <w:b/>
          <w:color w:val="1A1A1A" w:themeColor="background1" w:themeShade="1A"/>
          <w:sz w:val="28"/>
          <w:szCs w:val="28"/>
          <w:lang w:val="uk-UA"/>
        </w:rPr>
      </w:pPr>
      <w:r w:rsidRPr="00DD76AC">
        <w:rPr>
          <w:rFonts w:ascii="Times New Roman" w:eastAsia="Calibri" w:hAnsi="Times New Roman" w:cs="Times New Roman"/>
          <w:b/>
          <w:color w:val="1A1A1A" w:themeColor="background1" w:themeShade="1A"/>
          <w:sz w:val="28"/>
          <w:szCs w:val="28"/>
          <w:lang w:val="uk-UA"/>
        </w:rPr>
        <w:t>Розробка схеми маршруту з зазначенням транспортного</w:t>
      </w:r>
    </w:p>
    <w:p w14:paraId="59D49603" w14:textId="77777777" w:rsidR="009D0D6F" w:rsidRPr="00DD76AC" w:rsidRDefault="009D0D6F" w:rsidP="009D0D6F">
      <w:pPr>
        <w:spacing w:after="0" w:line="360" w:lineRule="auto"/>
        <w:jc w:val="center"/>
        <w:rPr>
          <w:rFonts w:ascii="Times New Roman" w:eastAsia="Calibri" w:hAnsi="Times New Roman" w:cs="Times New Roman"/>
          <w:b/>
          <w:color w:val="1A1A1A" w:themeColor="background1" w:themeShade="1A"/>
          <w:sz w:val="28"/>
          <w:szCs w:val="28"/>
          <w:lang w:val="uk-UA"/>
        </w:rPr>
      </w:pPr>
      <w:r w:rsidRPr="00DD76AC">
        <w:rPr>
          <w:rFonts w:ascii="Times New Roman" w:eastAsia="Calibri" w:hAnsi="Times New Roman" w:cs="Times New Roman"/>
          <w:b/>
          <w:color w:val="1A1A1A" w:themeColor="background1" w:themeShade="1A"/>
          <w:sz w:val="28"/>
          <w:szCs w:val="28"/>
          <w:lang w:val="uk-UA"/>
        </w:rPr>
        <w:t>обслуговування.</w:t>
      </w:r>
    </w:p>
    <w:p w14:paraId="4B8BE860" w14:textId="77777777" w:rsidR="009D0D6F" w:rsidRPr="00DD76AC" w:rsidRDefault="009D0D6F" w:rsidP="009D0D6F">
      <w:pPr>
        <w:spacing w:after="0" w:line="360" w:lineRule="auto"/>
        <w:ind w:firstLine="708"/>
        <w:jc w:val="both"/>
        <w:rPr>
          <w:rFonts w:ascii="Times New Roman" w:hAnsi="Times New Roman"/>
          <w:b/>
          <w:bCs/>
          <w:iCs/>
          <w:color w:val="1A1A1A" w:themeColor="background1" w:themeShade="1A"/>
          <w:sz w:val="28"/>
          <w:szCs w:val="28"/>
          <w:lang w:val="uk-UA"/>
        </w:rPr>
      </w:pPr>
      <w:r w:rsidRPr="00DD76AC">
        <w:rPr>
          <w:rFonts w:ascii="Times New Roman" w:hAnsi="Times New Roman"/>
          <w:b/>
          <w:bCs/>
          <w:iCs/>
          <w:color w:val="1A1A1A" w:themeColor="background1" w:themeShade="1A"/>
          <w:sz w:val="28"/>
          <w:szCs w:val="28"/>
          <w:lang w:val="uk-UA"/>
        </w:rPr>
        <w:t>День 1</w:t>
      </w:r>
    </w:p>
    <w:p w14:paraId="515E8B4F"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rPr>
        <w:t>10</w:t>
      </w:r>
      <w:r w:rsidRPr="00DD76AC">
        <w:rPr>
          <w:rFonts w:ascii="Times New Roman" w:hAnsi="Times New Roman"/>
          <w:bCs/>
          <w:iCs/>
          <w:color w:val="1A1A1A" w:themeColor="background1" w:themeShade="1A"/>
          <w:sz w:val="28"/>
          <w:szCs w:val="28"/>
          <w:lang w:val="uk-UA"/>
        </w:rPr>
        <w:t>:00</w:t>
      </w:r>
    </w:p>
    <w:p w14:paraId="331326C6"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Зустріч групи з представником турфірми на автовокзалі м. Кремінна.</w:t>
      </w:r>
    </w:p>
    <w:p w14:paraId="00C341F1"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10:30 - 11:00</w:t>
      </w:r>
    </w:p>
    <w:p w14:paraId="5DC55D04"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Поселення в готелі «Сосновий бор», м. Кремінна.</w:t>
      </w:r>
    </w:p>
    <w:p w14:paraId="778E5192"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11:00 - 14:00</w:t>
      </w:r>
    </w:p>
    <w:p w14:paraId="29DC41A8" w14:textId="57FB4EC5"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Піша, з зупинками на об’єктах, екскурсія містом</w:t>
      </w:r>
      <w:r w:rsidR="006B689E" w:rsidRPr="00DD76AC">
        <w:rPr>
          <w:rFonts w:ascii="Times New Roman" w:hAnsi="Times New Roman"/>
          <w:bCs/>
          <w:iCs/>
          <w:color w:val="1A1A1A" w:themeColor="background1" w:themeShade="1A"/>
          <w:sz w:val="28"/>
          <w:szCs w:val="28"/>
          <w:lang w:val="uk-UA"/>
        </w:rPr>
        <w:t xml:space="preserve"> до: </w:t>
      </w:r>
      <w:r w:rsidR="00735DDF" w:rsidRPr="00DD76AC">
        <w:rPr>
          <w:rFonts w:ascii="Times New Roman" w:hAnsi="Times New Roman"/>
          <w:bCs/>
          <w:iCs/>
          <w:color w:val="1A1A1A" w:themeColor="background1" w:themeShade="1A"/>
          <w:sz w:val="28"/>
          <w:szCs w:val="28"/>
          <w:lang w:val="uk-UA"/>
        </w:rPr>
        <w:t>терикону, з зупинкою на коротку фотосессію, прохід повз колишньої фабрики баянів «Кремінна», відвідання природного національного парку «Креманські ліси»: екскурсія до заповідного урочища «Білоусова садка» та «Дубовий гай»</w:t>
      </w:r>
      <w:r w:rsidRPr="00DD76AC">
        <w:rPr>
          <w:rFonts w:ascii="Times New Roman" w:hAnsi="Times New Roman"/>
          <w:bCs/>
          <w:iCs/>
          <w:color w:val="1A1A1A" w:themeColor="background1" w:themeShade="1A"/>
          <w:sz w:val="28"/>
          <w:szCs w:val="28"/>
          <w:lang w:val="uk-UA"/>
        </w:rPr>
        <w:t>.</w:t>
      </w:r>
    </w:p>
    <w:p w14:paraId="01CF8800"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14:00 - 15:00</w:t>
      </w:r>
    </w:p>
    <w:p w14:paraId="11A123CC"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 xml:space="preserve">Обід у кафе </w:t>
      </w:r>
      <w:r w:rsidRPr="00DD76AC">
        <w:rPr>
          <w:rFonts w:ascii="Times New Roman" w:hAnsi="Times New Roman"/>
          <w:bCs/>
          <w:iCs/>
          <w:color w:val="1A1A1A" w:themeColor="background1" w:themeShade="1A"/>
          <w:sz w:val="28"/>
          <w:szCs w:val="28"/>
          <w:lang w:val="en-US"/>
        </w:rPr>
        <w:t>Bistro</w:t>
      </w:r>
      <w:r w:rsidRPr="00DD76AC">
        <w:rPr>
          <w:rFonts w:ascii="Times New Roman" w:hAnsi="Times New Roman"/>
          <w:bCs/>
          <w:iCs/>
          <w:color w:val="1A1A1A" w:themeColor="background1" w:themeShade="1A"/>
          <w:sz w:val="28"/>
          <w:szCs w:val="28"/>
          <w:lang w:val="uk-UA"/>
        </w:rPr>
        <w:t>.</w:t>
      </w:r>
    </w:p>
    <w:p w14:paraId="6DE6FAA3"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 xml:space="preserve">15:00- 18:00 </w:t>
      </w:r>
    </w:p>
    <w:p w14:paraId="512A3287"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Виїзна екскурсія у меморільний парк «Привільнянський плацдарм».</w:t>
      </w:r>
    </w:p>
    <w:p w14:paraId="5AE153DC"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18:00 - 19:00</w:t>
      </w:r>
    </w:p>
    <w:p w14:paraId="115B1191"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Вечеря у ресторані «</w:t>
      </w:r>
      <w:r w:rsidRPr="00DD76AC">
        <w:rPr>
          <w:rFonts w:ascii="Times New Roman" w:eastAsia="Calibri" w:hAnsi="Times New Roman" w:cs="Times New Roman"/>
          <w:color w:val="1A1A1A" w:themeColor="background1" w:themeShade="1A"/>
          <w:sz w:val="28"/>
          <w:szCs w:val="28"/>
          <w:lang w:val="en-US"/>
        </w:rPr>
        <w:t>BBQ</w:t>
      </w:r>
      <w:r w:rsidRPr="00DD76AC">
        <w:rPr>
          <w:rFonts w:ascii="Times New Roman" w:eastAsia="Calibri" w:hAnsi="Times New Roman" w:cs="Times New Roman"/>
          <w:color w:val="1A1A1A" w:themeColor="background1" w:themeShade="1A"/>
          <w:sz w:val="28"/>
          <w:szCs w:val="28"/>
          <w:lang w:val="uk-UA"/>
        </w:rPr>
        <w:t>»</w:t>
      </w:r>
      <w:r w:rsidRPr="00DD76AC">
        <w:rPr>
          <w:rFonts w:ascii="Times New Roman" w:eastAsia="Calibri" w:hAnsi="Times New Roman" w:cs="Times New Roman"/>
          <w:color w:val="1A1A1A" w:themeColor="background1" w:themeShade="1A"/>
          <w:sz w:val="28"/>
          <w:szCs w:val="28"/>
        </w:rPr>
        <w:t xml:space="preserve"> з живою музикою</w:t>
      </w:r>
      <w:r w:rsidRPr="00DD76AC">
        <w:rPr>
          <w:rFonts w:ascii="Times New Roman" w:eastAsia="Calibri" w:hAnsi="Times New Roman" w:cs="Times New Roman"/>
          <w:color w:val="1A1A1A" w:themeColor="background1" w:themeShade="1A"/>
          <w:sz w:val="28"/>
          <w:szCs w:val="28"/>
          <w:lang w:val="uk-UA"/>
        </w:rPr>
        <w:t>.</w:t>
      </w:r>
    </w:p>
    <w:p w14:paraId="6DBD97B4"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Повернення до готелю. Ночівля.</w:t>
      </w:r>
    </w:p>
    <w:p w14:paraId="1D71BECB" w14:textId="77777777" w:rsidR="009D0D6F" w:rsidRPr="00DD76AC" w:rsidRDefault="009D0D6F" w:rsidP="009D0D6F">
      <w:pPr>
        <w:spacing w:after="0" w:line="360" w:lineRule="auto"/>
        <w:ind w:firstLine="708"/>
        <w:jc w:val="both"/>
        <w:rPr>
          <w:rFonts w:ascii="Times New Roman" w:hAnsi="Times New Roman"/>
          <w:b/>
          <w:bCs/>
          <w:iCs/>
          <w:color w:val="1A1A1A" w:themeColor="background1" w:themeShade="1A"/>
          <w:sz w:val="28"/>
          <w:szCs w:val="28"/>
          <w:lang w:val="uk-UA"/>
        </w:rPr>
      </w:pPr>
      <w:r w:rsidRPr="00DD76AC">
        <w:rPr>
          <w:rFonts w:ascii="Times New Roman" w:hAnsi="Times New Roman"/>
          <w:b/>
          <w:bCs/>
          <w:iCs/>
          <w:color w:val="1A1A1A" w:themeColor="background1" w:themeShade="1A"/>
          <w:sz w:val="28"/>
          <w:szCs w:val="28"/>
          <w:lang w:val="uk-UA"/>
        </w:rPr>
        <w:t>День 2</w:t>
      </w:r>
    </w:p>
    <w:p w14:paraId="2FB12287"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lastRenderedPageBreak/>
        <w:t>8:00 – 9:00</w:t>
      </w:r>
    </w:p>
    <w:p w14:paraId="39865209"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Сніданок у готелі.</w:t>
      </w:r>
    </w:p>
    <w:p w14:paraId="7105F790"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9:00- 11:00</w:t>
      </w:r>
    </w:p>
    <w:p w14:paraId="0CF7366B"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Звільнення номерів. Переїзд до готелю «Лисичанськ».</w:t>
      </w:r>
    </w:p>
    <w:p w14:paraId="02EF57F4"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11:30 – 12:00</w:t>
      </w:r>
    </w:p>
    <w:p w14:paraId="330DDE25"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Поселення в готелі «Лисичанськ», м. Лисичанськ.</w:t>
      </w:r>
    </w:p>
    <w:p w14:paraId="360FF541"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12:00 -14:00</w:t>
      </w:r>
    </w:p>
    <w:p w14:paraId="1D4097DB"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Автомобільна поїздка у техногенний заповідник «Підтоплений кар’єр» та на луггові озера.</w:t>
      </w:r>
    </w:p>
    <w:p w14:paraId="520E6CD9"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14:00 – 15:00</w:t>
      </w:r>
    </w:p>
    <w:p w14:paraId="0E7294D4"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Обід в кафе «У Оленя».</w:t>
      </w:r>
    </w:p>
    <w:p w14:paraId="5CC4543E"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15:00 – 17.30</w:t>
      </w:r>
    </w:p>
    <w:p w14:paraId="72E0B672" w14:textId="6FB928C3"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Пішохідна прогулянка-екскурсія містом</w:t>
      </w:r>
      <w:r w:rsidR="00735DDF" w:rsidRPr="00DD76AC">
        <w:rPr>
          <w:rFonts w:ascii="Times New Roman" w:hAnsi="Times New Roman"/>
          <w:bCs/>
          <w:iCs/>
          <w:color w:val="1A1A1A" w:themeColor="background1" w:themeShade="1A"/>
          <w:sz w:val="28"/>
          <w:szCs w:val="28"/>
          <w:lang w:val="uk-UA"/>
        </w:rPr>
        <w:t>: відвідвідання Пісковиків, пам’ятника Григорію Капустіну, Лисичого Яру</w:t>
      </w:r>
      <w:r w:rsidRPr="00DD76AC">
        <w:rPr>
          <w:rFonts w:ascii="Times New Roman" w:hAnsi="Times New Roman"/>
          <w:bCs/>
          <w:iCs/>
          <w:color w:val="1A1A1A" w:themeColor="background1" w:themeShade="1A"/>
          <w:sz w:val="28"/>
          <w:szCs w:val="28"/>
          <w:lang w:val="uk-UA"/>
        </w:rPr>
        <w:t>.</w:t>
      </w:r>
    </w:p>
    <w:p w14:paraId="31C43125"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17.30 – 19.30</w:t>
      </w:r>
    </w:p>
    <w:p w14:paraId="4E9E2A7D"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Вільний час.</w:t>
      </w:r>
    </w:p>
    <w:p w14:paraId="24D0D348"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19.30-20.30</w:t>
      </w:r>
    </w:p>
    <w:p w14:paraId="7A462AC6"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Вечеря та турнір з більярду в кафе «Приотель».</w:t>
      </w:r>
    </w:p>
    <w:p w14:paraId="70E3E1EB"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Повернення до готелю. Ночівля.</w:t>
      </w:r>
    </w:p>
    <w:p w14:paraId="715ED51A" w14:textId="77777777" w:rsidR="009D0D6F" w:rsidRPr="00DD76AC" w:rsidRDefault="009D0D6F" w:rsidP="009D0D6F">
      <w:pPr>
        <w:spacing w:after="0" w:line="360" w:lineRule="auto"/>
        <w:ind w:firstLine="708"/>
        <w:jc w:val="both"/>
        <w:rPr>
          <w:rFonts w:ascii="Times New Roman" w:hAnsi="Times New Roman"/>
          <w:b/>
          <w:bCs/>
          <w:iCs/>
          <w:color w:val="1A1A1A" w:themeColor="background1" w:themeShade="1A"/>
          <w:sz w:val="28"/>
          <w:szCs w:val="28"/>
          <w:lang w:val="uk-UA"/>
        </w:rPr>
      </w:pPr>
      <w:r w:rsidRPr="00DD76AC">
        <w:rPr>
          <w:rFonts w:ascii="Times New Roman" w:hAnsi="Times New Roman"/>
          <w:b/>
          <w:bCs/>
          <w:iCs/>
          <w:color w:val="1A1A1A" w:themeColor="background1" w:themeShade="1A"/>
          <w:sz w:val="28"/>
          <w:szCs w:val="28"/>
          <w:lang w:val="uk-UA"/>
        </w:rPr>
        <w:t>День 3</w:t>
      </w:r>
    </w:p>
    <w:p w14:paraId="5E223377"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8:00 – 9:00</w:t>
      </w:r>
    </w:p>
    <w:p w14:paraId="611D4128"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Сніданок у готелі.</w:t>
      </w:r>
    </w:p>
    <w:p w14:paraId="3A598F12"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9:00- 10:00</w:t>
      </w:r>
    </w:p>
    <w:p w14:paraId="18D282D4"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Звільнення номерів. Переїзд до готелю «Центральний», м. Сєвєродонецьк.</w:t>
      </w:r>
    </w:p>
    <w:p w14:paraId="5EF1B7F6"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10:00-10:30</w:t>
      </w:r>
    </w:p>
    <w:p w14:paraId="7A2B3400"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Поселення в готелі «Центральний», м. Сєвєродонецьк.</w:t>
      </w:r>
    </w:p>
    <w:p w14:paraId="6676E9D2"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10:30 – 12:30</w:t>
      </w:r>
    </w:p>
    <w:p w14:paraId="7AF50702" w14:textId="3102005E"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Пішо</w:t>
      </w:r>
      <w:r w:rsidR="00735DDF" w:rsidRPr="00DD76AC">
        <w:rPr>
          <w:rFonts w:ascii="Times New Roman" w:hAnsi="Times New Roman"/>
          <w:bCs/>
          <w:iCs/>
          <w:color w:val="1A1A1A" w:themeColor="background1" w:themeShade="1A"/>
          <w:sz w:val="28"/>
          <w:szCs w:val="28"/>
          <w:lang w:val="uk-UA"/>
        </w:rPr>
        <w:t xml:space="preserve">хідна прогулянка-екскрсія містом: </w:t>
      </w:r>
      <w:r w:rsidR="0097597E" w:rsidRPr="00DD76AC">
        <w:rPr>
          <w:rFonts w:ascii="Times New Roman" w:hAnsi="Times New Roman"/>
          <w:bCs/>
          <w:iCs/>
          <w:color w:val="1A1A1A" w:themeColor="background1" w:themeShade="1A"/>
          <w:sz w:val="28"/>
          <w:szCs w:val="28"/>
          <w:lang w:val="uk-UA"/>
        </w:rPr>
        <w:t xml:space="preserve">прохід через площу Перемоги, пам’ятнику Танку Т-34, Пам’ятник героям Чорнобиля, Храм Різдва Богородиці, пам’ятник захисникам кордонів, </w:t>
      </w:r>
      <w:r w:rsidR="0097597E" w:rsidRPr="00DD76AC">
        <w:rPr>
          <w:rFonts w:ascii="Times New Roman" w:hAnsi="Times New Roman"/>
          <w:bCs/>
          <w:iCs/>
          <w:color w:val="1A1A1A" w:themeColor="background1" w:themeShade="1A"/>
          <w:sz w:val="28"/>
          <w:szCs w:val="28"/>
          <w:lang w:val="en-US"/>
        </w:rPr>
        <w:t>Ivonin</w:t>
      </w:r>
      <w:r w:rsidR="0097597E" w:rsidRPr="00DD76AC">
        <w:rPr>
          <w:rFonts w:ascii="Times New Roman" w:hAnsi="Times New Roman"/>
          <w:bCs/>
          <w:iCs/>
          <w:color w:val="1A1A1A" w:themeColor="background1" w:themeShade="1A"/>
          <w:sz w:val="28"/>
          <w:szCs w:val="28"/>
          <w:lang w:val="uk-UA"/>
        </w:rPr>
        <w:t xml:space="preserve"> парк</w:t>
      </w:r>
      <w:r w:rsidRPr="00DD76AC">
        <w:rPr>
          <w:rFonts w:ascii="Times New Roman" w:hAnsi="Times New Roman"/>
          <w:bCs/>
          <w:iCs/>
          <w:color w:val="1A1A1A" w:themeColor="background1" w:themeShade="1A"/>
          <w:sz w:val="28"/>
          <w:szCs w:val="28"/>
          <w:lang w:val="uk-UA"/>
        </w:rPr>
        <w:t>.</w:t>
      </w:r>
    </w:p>
    <w:p w14:paraId="251AE33F"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lastRenderedPageBreak/>
        <w:t>12:30-13:30</w:t>
      </w:r>
    </w:p>
    <w:p w14:paraId="138CA3C2"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Обід в кафе «Стойка».</w:t>
      </w:r>
    </w:p>
    <w:p w14:paraId="157301FA"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13:30-16:00</w:t>
      </w:r>
    </w:p>
    <w:p w14:paraId="781F85A5" w14:textId="20E3D205"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Продовження прогулянки-екскурсії</w:t>
      </w:r>
      <w:r w:rsidR="0097597E" w:rsidRPr="00DD76AC">
        <w:rPr>
          <w:rFonts w:ascii="Times New Roman" w:hAnsi="Times New Roman"/>
          <w:bCs/>
          <w:iCs/>
          <w:color w:val="1A1A1A" w:themeColor="background1" w:themeShade="1A"/>
          <w:sz w:val="28"/>
          <w:szCs w:val="28"/>
          <w:lang w:val="uk-UA"/>
        </w:rPr>
        <w:t>: Хрестовоздвиженський парк «Лісова дача»</w:t>
      </w:r>
      <w:r w:rsidRPr="00DD76AC">
        <w:rPr>
          <w:rFonts w:ascii="Times New Roman" w:hAnsi="Times New Roman"/>
          <w:bCs/>
          <w:iCs/>
          <w:color w:val="1A1A1A" w:themeColor="background1" w:themeShade="1A"/>
          <w:sz w:val="28"/>
          <w:szCs w:val="28"/>
          <w:lang w:val="uk-UA"/>
        </w:rPr>
        <w:t>.</w:t>
      </w:r>
    </w:p>
    <w:p w14:paraId="6C570320"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16:00-18:30</w:t>
      </w:r>
    </w:p>
    <w:p w14:paraId="611FC9F3"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Вільний час.</w:t>
      </w:r>
    </w:p>
    <w:p w14:paraId="1B935BB3"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18:30-20:00</w:t>
      </w:r>
    </w:p>
    <w:p w14:paraId="7F31B57E"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Вистава «Обережно жінки» у Луганському регіональному академічному музично-драматичному театрі.</w:t>
      </w:r>
    </w:p>
    <w:p w14:paraId="310CB050"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20:00-21:00</w:t>
      </w:r>
    </w:p>
    <w:p w14:paraId="4ED4CB8C"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Вечеря та музичний концерт кавер-гурту Lunar Sun в ресторані The Puzo Pub.</w:t>
      </w:r>
    </w:p>
    <w:p w14:paraId="54919592"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Повернення до готелю. Ночівля.</w:t>
      </w:r>
    </w:p>
    <w:p w14:paraId="7023E877" w14:textId="77777777" w:rsidR="009D0D6F" w:rsidRPr="00DD76AC" w:rsidRDefault="009D0D6F" w:rsidP="009D0D6F">
      <w:pPr>
        <w:spacing w:after="0" w:line="360" w:lineRule="auto"/>
        <w:ind w:firstLine="708"/>
        <w:jc w:val="both"/>
        <w:rPr>
          <w:rFonts w:ascii="Times New Roman" w:hAnsi="Times New Roman"/>
          <w:b/>
          <w:bCs/>
          <w:iCs/>
          <w:color w:val="1A1A1A" w:themeColor="background1" w:themeShade="1A"/>
          <w:sz w:val="28"/>
          <w:szCs w:val="28"/>
          <w:lang w:val="uk-UA"/>
        </w:rPr>
      </w:pPr>
      <w:r w:rsidRPr="00DD76AC">
        <w:rPr>
          <w:rFonts w:ascii="Times New Roman" w:hAnsi="Times New Roman"/>
          <w:b/>
          <w:bCs/>
          <w:iCs/>
          <w:color w:val="1A1A1A" w:themeColor="background1" w:themeShade="1A"/>
          <w:sz w:val="28"/>
          <w:szCs w:val="28"/>
          <w:lang w:val="uk-UA"/>
        </w:rPr>
        <w:t>День 4</w:t>
      </w:r>
    </w:p>
    <w:p w14:paraId="2C9A02AF"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8:00 – 9:00</w:t>
      </w:r>
    </w:p>
    <w:p w14:paraId="2B65CB51"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Сніданок у готелі.</w:t>
      </w:r>
    </w:p>
    <w:p w14:paraId="7B35B0CC"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9:00- 11:00</w:t>
      </w:r>
    </w:p>
    <w:p w14:paraId="55CC8229"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Звільнення номерів. Переїзд до готелю «Наталі», м. Новоайдар.</w:t>
      </w:r>
    </w:p>
    <w:p w14:paraId="21AA4912"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11:00-11:30</w:t>
      </w:r>
    </w:p>
    <w:p w14:paraId="1CC1F9C7"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Поселення в готелі «Наталі».</w:t>
      </w:r>
    </w:p>
    <w:p w14:paraId="589810A6"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11:30-13:00</w:t>
      </w:r>
    </w:p>
    <w:p w14:paraId="5CC38379" w14:textId="78F1EFA1"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Піша прогулянка-екскурсія містом</w:t>
      </w:r>
      <w:r w:rsidR="002179DA" w:rsidRPr="00DD76AC">
        <w:rPr>
          <w:rFonts w:ascii="Times New Roman" w:hAnsi="Times New Roman"/>
          <w:bCs/>
          <w:iCs/>
          <w:color w:val="1A1A1A" w:themeColor="background1" w:themeShade="1A"/>
          <w:sz w:val="28"/>
          <w:szCs w:val="28"/>
          <w:lang w:val="uk-UA"/>
        </w:rPr>
        <w:t>: відвідання Баранячих Лобів з зупинкою на фотосессію, сосновий парк</w:t>
      </w:r>
      <w:r w:rsidRPr="00DD76AC">
        <w:rPr>
          <w:rFonts w:ascii="Times New Roman" w:hAnsi="Times New Roman"/>
          <w:bCs/>
          <w:iCs/>
          <w:color w:val="1A1A1A" w:themeColor="background1" w:themeShade="1A"/>
          <w:sz w:val="28"/>
          <w:szCs w:val="28"/>
          <w:lang w:val="uk-UA"/>
        </w:rPr>
        <w:t>.</w:t>
      </w:r>
    </w:p>
    <w:p w14:paraId="5397AA9F"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13:00-15:00</w:t>
      </w:r>
    </w:p>
    <w:p w14:paraId="7C7984A7"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Примірка та фотосессія у етнографічних костюмах Луганщини.</w:t>
      </w:r>
    </w:p>
    <w:p w14:paraId="5CE2F446"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15:00-16:00</w:t>
      </w:r>
    </w:p>
    <w:p w14:paraId="09C21A25"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Обід в кафе «Піраміда».</w:t>
      </w:r>
    </w:p>
    <w:p w14:paraId="7671A274"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16:00- 17:30</w:t>
      </w:r>
    </w:p>
    <w:p w14:paraId="00723202"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Відвідання виставки дерев’яної колекції байбаків.</w:t>
      </w:r>
    </w:p>
    <w:p w14:paraId="37F51F90"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lastRenderedPageBreak/>
        <w:t>17:30-18:30</w:t>
      </w:r>
    </w:p>
    <w:p w14:paraId="51C8B0ED"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Вільний час.</w:t>
      </w:r>
    </w:p>
    <w:p w14:paraId="1B3862B2"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18:30-19:30</w:t>
      </w:r>
    </w:p>
    <w:p w14:paraId="5D2EFE09"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Вечеря</w:t>
      </w:r>
      <w:r w:rsidRPr="00DD76AC">
        <w:t xml:space="preserve"> </w:t>
      </w:r>
      <w:r w:rsidRPr="00DD76AC">
        <w:rPr>
          <w:rFonts w:ascii="Times New Roman" w:hAnsi="Times New Roman"/>
          <w:bCs/>
          <w:iCs/>
          <w:color w:val="1A1A1A" w:themeColor="background1" w:themeShade="1A"/>
          <w:sz w:val="28"/>
          <w:szCs w:val="28"/>
          <w:lang w:val="uk-UA"/>
        </w:rPr>
        <w:t>в кафе «Піраміда»</w:t>
      </w:r>
    </w:p>
    <w:p w14:paraId="6ED48206"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Повернення до готелю. Ночівля.</w:t>
      </w:r>
    </w:p>
    <w:p w14:paraId="698D0974" w14:textId="77777777" w:rsidR="009D0D6F" w:rsidRPr="00DD76AC" w:rsidRDefault="009D0D6F" w:rsidP="009D0D6F">
      <w:pPr>
        <w:spacing w:after="0" w:line="360" w:lineRule="auto"/>
        <w:ind w:firstLine="708"/>
        <w:jc w:val="both"/>
        <w:rPr>
          <w:rFonts w:ascii="Times New Roman" w:hAnsi="Times New Roman"/>
          <w:b/>
          <w:bCs/>
          <w:iCs/>
          <w:color w:val="1A1A1A" w:themeColor="background1" w:themeShade="1A"/>
          <w:sz w:val="28"/>
          <w:szCs w:val="28"/>
          <w:lang w:val="uk-UA"/>
        </w:rPr>
      </w:pPr>
      <w:r w:rsidRPr="00DD76AC">
        <w:rPr>
          <w:rFonts w:ascii="Times New Roman" w:hAnsi="Times New Roman"/>
          <w:b/>
          <w:bCs/>
          <w:iCs/>
          <w:color w:val="1A1A1A" w:themeColor="background1" w:themeShade="1A"/>
          <w:sz w:val="28"/>
          <w:szCs w:val="28"/>
          <w:lang w:val="uk-UA"/>
        </w:rPr>
        <w:t>День 5</w:t>
      </w:r>
    </w:p>
    <w:p w14:paraId="62B088EC"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8:00 – 9:00</w:t>
      </w:r>
    </w:p>
    <w:p w14:paraId="2981A126"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Сніданок у готелі.</w:t>
      </w:r>
    </w:p>
    <w:p w14:paraId="6D0FF95B"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9:00- 11:30</w:t>
      </w:r>
    </w:p>
    <w:p w14:paraId="18DE0E00"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Звільнення номерів. Переїзд до готелю «Єрмак», м. Біловодськ.</w:t>
      </w:r>
    </w:p>
    <w:p w14:paraId="19CBC5E2"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11:30-12:00</w:t>
      </w:r>
    </w:p>
    <w:p w14:paraId="39732533"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Поселення в готелі «Єрмак».</w:t>
      </w:r>
    </w:p>
    <w:p w14:paraId="1166F4EA"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12:00 - 15:00</w:t>
      </w:r>
    </w:p>
    <w:p w14:paraId="35CE7140"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Виїзна екскурсія до Новоалександрівського кінного заводу №64</w:t>
      </w:r>
    </w:p>
    <w:p w14:paraId="4BDB7F96"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15:00 – 16:00</w:t>
      </w:r>
    </w:p>
    <w:p w14:paraId="3EBA8771"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Обід у кафе «</w:t>
      </w:r>
      <w:r w:rsidRPr="00DD76AC">
        <w:rPr>
          <w:rFonts w:ascii="Times New Roman" w:hAnsi="Times New Roman"/>
          <w:bCs/>
          <w:iCs/>
          <w:color w:val="1A1A1A" w:themeColor="background1" w:themeShade="1A"/>
          <w:sz w:val="28"/>
          <w:szCs w:val="28"/>
          <w:lang w:val="en-US"/>
        </w:rPr>
        <w:t>Sofit</w:t>
      </w:r>
      <w:r w:rsidRPr="00DD76AC">
        <w:rPr>
          <w:rFonts w:ascii="Times New Roman" w:hAnsi="Times New Roman"/>
          <w:bCs/>
          <w:iCs/>
          <w:color w:val="1A1A1A" w:themeColor="background1" w:themeShade="1A"/>
          <w:sz w:val="28"/>
          <w:szCs w:val="28"/>
          <w:lang w:val="uk-UA"/>
        </w:rPr>
        <w:t>»</w:t>
      </w:r>
    </w:p>
    <w:p w14:paraId="14EACDC0"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16:00-18:00</w:t>
      </w:r>
    </w:p>
    <w:p w14:paraId="0EE3EE1C"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Екскурсія по Новодеркулькіському кінному заводу та кінна пргулянка</w:t>
      </w:r>
    </w:p>
    <w:p w14:paraId="593253DB"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18:00-19:00</w:t>
      </w:r>
    </w:p>
    <w:p w14:paraId="7AC7CE6C" w14:textId="0A1FEA11"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Піша прогулянка-екскурсія містом</w:t>
      </w:r>
      <w:r w:rsidR="002179DA" w:rsidRPr="00DD76AC">
        <w:rPr>
          <w:rFonts w:ascii="Times New Roman" w:hAnsi="Times New Roman"/>
          <w:bCs/>
          <w:iCs/>
          <w:color w:val="1A1A1A" w:themeColor="background1" w:themeShade="1A"/>
          <w:sz w:val="28"/>
          <w:szCs w:val="28"/>
          <w:lang w:val="uk-UA"/>
        </w:rPr>
        <w:t>: парк культури та відпочинку, Ботанічний заказник імені Констянтина Юницького.</w:t>
      </w:r>
    </w:p>
    <w:p w14:paraId="5E470B94"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19:00- 20:00</w:t>
      </w:r>
    </w:p>
    <w:p w14:paraId="669420D4"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Вечеря у кафе «Sofit»</w:t>
      </w:r>
    </w:p>
    <w:p w14:paraId="5BBC4CB7"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20:00</w:t>
      </w:r>
    </w:p>
    <w:p w14:paraId="61D7F14E"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Вільний час.</w:t>
      </w:r>
    </w:p>
    <w:p w14:paraId="34511B99"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Повернення до готелю.Ночівля.</w:t>
      </w:r>
    </w:p>
    <w:p w14:paraId="269C8364" w14:textId="77777777" w:rsidR="009D0D6F" w:rsidRPr="00DD76AC" w:rsidRDefault="009D0D6F" w:rsidP="009D0D6F">
      <w:pPr>
        <w:spacing w:after="0" w:line="360" w:lineRule="auto"/>
        <w:ind w:firstLine="708"/>
        <w:jc w:val="both"/>
        <w:rPr>
          <w:rFonts w:ascii="Times New Roman" w:hAnsi="Times New Roman"/>
          <w:b/>
          <w:bCs/>
          <w:iCs/>
          <w:color w:val="1A1A1A" w:themeColor="background1" w:themeShade="1A"/>
          <w:sz w:val="28"/>
          <w:szCs w:val="28"/>
          <w:lang w:val="uk-UA"/>
        </w:rPr>
      </w:pPr>
      <w:r w:rsidRPr="00DD76AC">
        <w:rPr>
          <w:rFonts w:ascii="Times New Roman" w:hAnsi="Times New Roman"/>
          <w:b/>
          <w:bCs/>
          <w:iCs/>
          <w:color w:val="1A1A1A" w:themeColor="background1" w:themeShade="1A"/>
          <w:sz w:val="28"/>
          <w:szCs w:val="28"/>
          <w:lang w:val="uk-UA"/>
        </w:rPr>
        <w:t>День 6</w:t>
      </w:r>
    </w:p>
    <w:p w14:paraId="5D695FC1"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8:00 – 9:00</w:t>
      </w:r>
    </w:p>
    <w:p w14:paraId="2E8B5372"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Сніданок у готелі.</w:t>
      </w:r>
    </w:p>
    <w:p w14:paraId="320CF835"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9:00- 11:30</w:t>
      </w:r>
    </w:p>
    <w:p w14:paraId="369AE125"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lastRenderedPageBreak/>
        <w:t>Звільнення номерів. Переїзд до готелю «Стрілецька Слобода», с. Мілове.</w:t>
      </w:r>
    </w:p>
    <w:p w14:paraId="6EBC24C0"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11:30-12:00</w:t>
      </w:r>
    </w:p>
    <w:p w14:paraId="42DAD18F"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Поселення в готелі «Стрілецька Слобода».</w:t>
      </w:r>
    </w:p>
    <w:p w14:paraId="5FA645DF"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rPr>
        <w:t>12</w:t>
      </w:r>
      <w:r w:rsidRPr="00DD76AC">
        <w:rPr>
          <w:rFonts w:ascii="Times New Roman" w:hAnsi="Times New Roman"/>
          <w:bCs/>
          <w:iCs/>
          <w:color w:val="1A1A1A" w:themeColor="background1" w:themeShade="1A"/>
          <w:sz w:val="28"/>
          <w:szCs w:val="28"/>
          <w:lang w:val="uk-UA"/>
        </w:rPr>
        <w:t>:00-13:30</w:t>
      </w:r>
    </w:p>
    <w:p w14:paraId="08D35D92" w14:textId="70D310C3"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Прогулянка-екскурсія містом</w:t>
      </w:r>
      <w:r w:rsidR="002179DA" w:rsidRPr="00DD76AC">
        <w:rPr>
          <w:rFonts w:ascii="Times New Roman" w:hAnsi="Times New Roman"/>
          <w:bCs/>
          <w:iCs/>
          <w:color w:val="1A1A1A" w:themeColor="background1" w:themeShade="1A"/>
          <w:sz w:val="28"/>
          <w:szCs w:val="28"/>
          <w:lang w:val="uk-UA"/>
        </w:rPr>
        <w:t>: відвідання Міловського парку, заповідника «Стрілецький степ».</w:t>
      </w:r>
    </w:p>
    <w:p w14:paraId="2FB9708C"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13:30-14:30</w:t>
      </w:r>
    </w:p>
    <w:p w14:paraId="781F81C6"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Кінна вистава</w:t>
      </w:r>
    </w:p>
    <w:p w14:paraId="6BC27DBE"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14:30-15:30</w:t>
      </w:r>
    </w:p>
    <w:p w14:paraId="1F5EC2C2"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Обід в готелі «Стрілецький степ».</w:t>
      </w:r>
    </w:p>
    <w:p w14:paraId="11625323"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15.30</w:t>
      </w:r>
    </w:p>
    <w:p w14:paraId="041C2436"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Вільний час.</w:t>
      </w:r>
    </w:p>
    <w:p w14:paraId="46A5CB76"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18.30- 19:30</w:t>
      </w:r>
    </w:p>
    <w:p w14:paraId="617B4F46"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Вечеря в готелі«Стрілецький степ».</w:t>
      </w:r>
    </w:p>
    <w:p w14:paraId="529D0F5D"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Повернення до готелю.Ночівля.</w:t>
      </w:r>
    </w:p>
    <w:p w14:paraId="6E6341F1" w14:textId="77777777" w:rsidR="009D0D6F" w:rsidRPr="00DD76AC" w:rsidRDefault="009D0D6F" w:rsidP="009D0D6F">
      <w:pPr>
        <w:spacing w:after="0" w:line="360" w:lineRule="auto"/>
        <w:ind w:firstLine="708"/>
        <w:jc w:val="both"/>
        <w:rPr>
          <w:rFonts w:ascii="Times New Roman" w:hAnsi="Times New Roman"/>
          <w:b/>
          <w:bCs/>
          <w:iCs/>
          <w:color w:val="1A1A1A" w:themeColor="background1" w:themeShade="1A"/>
          <w:sz w:val="28"/>
          <w:szCs w:val="28"/>
          <w:lang w:val="uk-UA"/>
        </w:rPr>
      </w:pPr>
      <w:r w:rsidRPr="00DD76AC">
        <w:rPr>
          <w:rFonts w:ascii="Times New Roman" w:hAnsi="Times New Roman"/>
          <w:b/>
          <w:bCs/>
          <w:iCs/>
          <w:color w:val="1A1A1A" w:themeColor="background1" w:themeShade="1A"/>
          <w:sz w:val="28"/>
          <w:szCs w:val="28"/>
          <w:lang w:val="uk-UA"/>
        </w:rPr>
        <w:t>День 7</w:t>
      </w:r>
    </w:p>
    <w:p w14:paraId="70E5AE9D"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8:00 – 9:00</w:t>
      </w:r>
    </w:p>
    <w:p w14:paraId="3668A4D0"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Сніданок у готелі.</w:t>
      </w:r>
    </w:p>
    <w:p w14:paraId="67878911"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9:00- 12:00</w:t>
      </w:r>
    </w:p>
    <w:p w14:paraId="55A23248"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Звільнення номерів. Переїзд до готелю «Перлина», м. Новопсков.</w:t>
      </w:r>
    </w:p>
    <w:p w14:paraId="4A6FDD94"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12:00-12:30</w:t>
      </w:r>
    </w:p>
    <w:p w14:paraId="40946669"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Поселення в готелі «Перлина»</w:t>
      </w:r>
    </w:p>
    <w:p w14:paraId="18299659"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12:30-14:30</w:t>
      </w:r>
    </w:p>
    <w:p w14:paraId="0E79A3C2"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Пішохідна прогулянка та фотосессія у Новопсковському каньоні.</w:t>
      </w:r>
    </w:p>
    <w:p w14:paraId="6B8C11A1"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14:30-15:30</w:t>
      </w:r>
    </w:p>
    <w:p w14:paraId="778D4A9E"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Обід у кафе «Левада»</w:t>
      </w:r>
    </w:p>
    <w:p w14:paraId="0274766E"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15:30 -17:00</w:t>
      </w:r>
    </w:p>
    <w:p w14:paraId="48F00425"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Пішохідна прогулянка-екскурсія до термального джерела «Солянка»</w:t>
      </w:r>
    </w:p>
    <w:p w14:paraId="3ADBE366"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17:00-18:30</w:t>
      </w:r>
    </w:p>
    <w:p w14:paraId="20AF9660"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Вільний час.</w:t>
      </w:r>
    </w:p>
    <w:p w14:paraId="0B289DF2"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lastRenderedPageBreak/>
        <w:t>18:30-19:30</w:t>
      </w:r>
    </w:p>
    <w:p w14:paraId="304001D1"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Вечеря у кафе «Левада»</w:t>
      </w:r>
    </w:p>
    <w:p w14:paraId="22926B8B"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19:30</w:t>
      </w:r>
    </w:p>
    <w:p w14:paraId="66348B4F"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Вільний час.</w:t>
      </w:r>
    </w:p>
    <w:p w14:paraId="08D15169"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Повернення до готелю.Ночівля.</w:t>
      </w:r>
    </w:p>
    <w:p w14:paraId="612CD859" w14:textId="77777777" w:rsidR="009D0D6F" w:rsidRPr="00DD76AC" w:rsidRDefault="009D0D6F" w:rsidP="009D0D6F">
      <w:pPr>
        <w:spacing w:after="0" w:line="360" w:lineRule="auto"/>
        <w:ind w:firstLine="708"/>
        <w:jc w:val="both"/>
        <w:rPr>
          <w:rFonts w:ascii="Times New Roman" w:hAnsi="Times New Roman"/>
          <w:b/>
          <w:bCs/>
          <w:iCs/>
          <w:color w:val="1A1A1A" w:themeColor="background1" w:themeShade="1A"/>
          <w:sz w:val="28"/>
          <w:szCs w:val="28"/>
          <w:lang w:val="uk-UA"/>
        </w:rPr>
      </w:pPr>
      <w:r w:rsidRPr="00DD76AC">
        <w:rPr>
          <w:rFonts w:ascii="Times New Roman" w:hAnsi="Times New Roman"/>
          <w:b/>
          <w:bCs/>
          <w:iCs/>
          <w:color w:val="1A1A1A" w:themeColor="background1" w:themeShade="1A"/>
          <w:sz w:val="28"/>
          <w:szCs w:val="28"/>
          <w:lang w:val="uk-UA"/>
        </w:rPr>
        <w:t>День 8</w:t>
      </w:r>
    </w:p>
    <w:p w14:paraId="1074B8CF"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8:00 – 9:00</w:t>
      </w:r>
    </w:p>
    <w:p w14:paraId="68E294F2"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Сніданок у готелі.</w:t>
      </w:r>
    </w:p>
    <w:p w14:paraId="5778E726"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9:00- 11:00</w:t>
      </w:r>
    </w:p>
    <w:p w14:paraId="54487179"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Звільнення номерів. Переїзд до готелю «Ювілейний».</w:t>
      </w:r>
    </w:p>
    <w:p w14:paraId="7A361289"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11:00-11:30</w:t>
      </w:r>
    </w:p>
    <w:p w14:paraId="0771FAF9"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Поселення в готелі«Ювілейний», м. Білокуракіно.</w:t>
      </w:r>
    </w:p>
    <w:p w14:paraId="3AB5D6D5"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11:30-15:00</w:t>
      </w:r>
    </w:p>
    <w:p w14:paraId="6CFF81F1" w14:textId="32CF59ED"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Пішохідна прогулянка-екскурсія по білокуракінським заказникам</w:t>
      </w:r>
      <w:r w:rsidR="003F3159" w:rsidRPr="00DD76AC">
        <w:rPr>
          <w:rFonts w:ascii="Times New Roman" w:hAnsi="Times New Roman"/>
          <w:bCs/>
          <w:iCs/>
          <w:color w:val="1A1A1A" w:themeColor="background1" w:themeShade="1A"/>
          <w:sz w:val="28"/>
          <w:szCs w:val="28"/>
          <w:lang w:val="uk-UA"/>
        </w:rPr>
        <w:t>: «Самсонівська заплава», «Олександропільський», «Велика долина», «Кисилівські оголення», «Кленовий ліс»</w:t>
      </w:r>
      <w:r w:rsidRPr="00DD76AC">
        <w:rPr>
          <w:rFonts w:ascii="Times New Roman" w:hAnsi="Times New Roman"/>
          <w:bCs/>
          <w:iCs/>
          <w:color w:val="1A1A1A" w:themeColor="background1" w:themeShade="1A"/>
          <w:sz w:val="28"/>
          <w:szCs w:val="28"/>
          <w:lang w:val="uk-UA"/>
        </w:rPr>
        <w:t>.</w:t>
      </w:r>
    </w:p>
    <w:p w14:paraId="2128EF37"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15:00-16:00</w:t>
      </w:r>
    </w:p>
    <w:p w14:paraId="3A6DE3C7"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Обід у готелі «Ювілейний».</w:t>
      </w:r>
    </w:p>
    <w:p w14:paraId="24C8181F"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16:00-18:00</w:t>
      </w:r>
    </w:p>
    <w:p w14:paraId="2B521409"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Виїзна фотосессія на поля ковили та воронця.</w:t>
      </w:r>
    </w:p>
    <w:p w14:paraId="06D76EA5"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18:00-19:00</w:t>
      </w:r>
    </w:p>
    <w:p w14:paraId="11BC6D76"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Вечеря у готелі «Ювілейний».</w:t>
      </w:r>
    </w:p>
    <w:p w14:paraId="04C00038"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19.30</w:t>
      </w:r>
    </w:p>
    <w:p w14:paraId="54D5083C"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Вільний час.</w:t>
      </w:r>
    </w:p>
    <w:p w14:paraId="0BA9BFDD"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Повернення до готелю.Ночівля.</w:t>
      </w:r>
    </w:p>
    <w:p w14:paraId="0A324181" w14:textId="77777777" w:rsidR="009D0D6F" w:rsidRPr="00DD76AC" w:rsidRDefault="009D0D6F" w:rsidP="009D0D6F">
      <w:pPr>
        <w:spacing w:after="0" w:line="360" w:lineRule="auto"/>
        <w:ind w:firstLine="708"/>
        <w:jc w:val="both"/>
        <w:rPr>
          <w:rFonts w:ascii="Times New Roman" w:hAnsi="Times New Roman"/>
          <w:b/>
          <w:bCs/>
          <w:iCs/>
          <w:color w:val="1A1A1A" w:themeColor="background1" w:themeShade="1A"/>
          <w:sz w:val="28"/>
          <w:szCs w:val="28"/>
          <w:lang w:val="uk-UA"/>
        </w:rPr>
      </w:pPr>
      <w:r w:rsidRPr="00DD76AC">
        <w:rPr>
          <w:rFonts w:ascii="Times New Roman" w:hAnsi="Times New Roman"/>
          <w:b/>
          <w:bCs/>
          <w:iCs/>
          <w:color w:val="1A1A1A" w:themeColor="background1" w:themeShade="1A"/>
          <w:sz w:val="28"/>
          <w:szCs w:val="28"/>
          <w:lang w:val="uk-UA"/>
        </w:rPr>
        <w:t>День 9</w:t>
      </w:r>
    </w:p>
    <w:p w14:paraId="45079887"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8:00 – 9:00</w:t>
      </w:r>
    </w:p>
    <w:p w14:paraId="4F734264"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Сніданок у готелі.</w:t>
      </w:r>
    </w:p>
    <w:p w14:paraId="13C6DDE2" w14:textId="2C1954D5"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9:00- 1</w:t>
      </w:r>
      <w:r w:rsidR="003F3159" w:rsidRPr="00DD76AC">
        <w:rPr>
          <w:rFonts w:ascii="Times New Roman" w:hAnsi="Times New Roman"/>
          <w:bCs/>
          <w:iCs/>
          <w:color w:val="1A1A1A" w:themeColor="background1" w:themeShade="1A"/>
          <w:sz w:val="28"/>
          <w:szCs w:val="28"/>
          <w:lang w:val="uk-UA"/>
        </w:rPr>
        <w:t>4</w:t>
      </w:r>
      <w:r w:rsidRPr="00DD76AC">
        <w:rPr>
          <w:rFonts w:ascii="Times New Roman" w:hAnsi="Times New Roman"/>
          <w:bCs/>
          <w:iCs/>
          <w:color w:val="1A1A1A" w:themeColor="background1" w:themeShade="1A"/>
          <w:sz w:val="28"/>
          <w:szCs w:val="28"/>
          <w:lang w:val="uk-UA"/>
        </w:rPr>
        <w:t>:00</w:t>
      </w:r>
    </w:p>
    <w:p w14:paraId="4F3ADBA0" w14:textId="3CF635E6"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Звільнення номерів. П</w:t>
      </w:r>
      <w:r w:rsidR="003F3159" w:rsidRPr="00DD76AC">
        <w:rPr>
          <w:rFonts w:ascii="Times New Roman" w:hAnsi="Times New Roman"/>
          <w:bCs/>
          <w:iCs/>
          <w:color w:val="1A1A1A" w:themeColor="background1" w:themeShade="1A"/>
          <w:sz w:val="28"/>
          <w:szCs w:val="28"/>
          <w:lang w:val="uk-UA"/>
        </w:rPr>
        <w:t>овернення автобусом до м. Кремінна</w:t>
      </w:r>
      <w:r w:rsidRPr="00DD76AC">
        <w:rPr>
          <w:rFonts w:ascii="Times New Roman" w:hAnsi="Times New Roman"/>
          <w:bCs/>
          <w:iCs/>
          <w:color w:val="1A1A1A" w:themeColor="background1" w:themeShade="1A"/>
          <w:sz w:val="28"/>
          <w:szCs w:val="28"/>
          <w:lang w:val="uk-UA"/>
        </w:rPr>
        <w:t>.</w:t>
      </w:r>
    </w:p>
    <w:p w14:paraId="20086FA1" w14:textId="77777777" w:rsidR="009D0D6F" w:rsidRPr="00DD76AC" w:rsidRDefault="009D0D6F" w:rsidP="009D0D6F">
      <w:pPr>
        <w:spacing w:after="0" w:line="360" w:lineRule="auto"/>
        <w:ind w:firstLine="708"/>
        <w:jc w:val="center"/>
        <w:rPr>
          <w:rFonts w:ascii="Times New Roman" w:hAnsi="Times New Roman"/>
          <w:b/>
          <w:bCs/>
          <w:iCs/>
          <w:color w:val="1A1A1A" w:themeColor="background1" w:themeShade="1A"/>
          <w:sz w:val="28"/>
          <w:szCs w:val="28"/>
          <w:lang w:val="uk-UA"/>
        </w:rPr>
      </w:pPr>
      <w:r w:rsidRPr="00DD76AC">
        <w:rPr>
          <w:rFonts w:ascii="Times New Roman" w:hAnsi="Times New Roman"/>
          <w:b/>
          <w:bCs/>
          <w:iCs/>
          <w:color w:val="1A1A1A" w:themeColor="background1" w:themeShade="1A"/>
          <w:sz w:val="28"/>
          <w:szCs w:val="28"/>
          <w:lang w:val="uk-UA"/>
        </w:rPr>
        <w:lastRenderedPageBreak/>
        <w:t>Визначення програмного забезпечення нового туру у відповідності до визначеної тематики</w:t>
      </w:r>
    </w:p>
    <w:p w14:paraId="7EAF398B"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Програмне забезпечення автобусно – пішохідного фото-туру «Знайомство з Луганщиною» забезпечує туристам відпочинок, ознайомлення з історичними подіями краю, з його спеціалізацією та основними атрактивними об’єктами. Загальний ліміт часу програмного забезпечення становить близько 86 годин, з урахуванням нормативних витрат часу на поселення, харчування – сніданки по 60 хв., вечері по 60 хв., екскурсійне обслуговування від 1 до 4 годин. Програма харчування згідно з програмою маршруту.</w:t>
      </w:r>
    </w:p>
    <w:p w14:paraId="233F8355"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Вартість туристичної путівки включає:</w:t>
      </w:r>
    </w:p>
    <w:p w14:paraId="569E14D7"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вартість харчування;</w:t>
      </w:r>
    </w:p>
    <w:p w14:paraId="09926875"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вартість проживання;</w:t>
      </w:r>
    </w:p>
    <w:p w14:paraId="50BDF6A4" w14:textId="77777777" w:rsidR="009D0D6F" w:rsidRPr="00DD76AC" w:rsidRDefault="009D0D6F" w:rsidP="009D0D6F">
      <w:pPr>
        <w:spacing w:after="0" w:line="360" w:lineRule="auto"/>
        <w:ind w:firstLine="708"/>
        <w:jc w:val="both"/>
        <w:rPr>
          <w:rFonts w:ascii="Times New Roman" w:hAnsi="Times New Roman"/>
          <w:bCs/>
          <w:iCs/>
          <w:color w:val="1A1A1A" w:themeColor="background1" w:themeShade="1A"/>
          <w:sz w:val="28"/>
          <w:szCs w:val="28"/>
        </w:rPr>
      </w:pPr>
      <w:r w:rsidRPr="00DD76AC">
        <w:rPr>
          <w:rFonts w:ascii="Times New Roman" w:hAnsi="Times New Roman"/>
          <w:bCs/>
          <w:iCs/>
          <w:color w:val="1A1A1A" w:themeColor="background1" w:themeShade="1A"/>
          <w:sz w:val="28"/>
          <w:szCs w:val="28"/>
          <w:lang w:val="uk-UA"/>
        </w:rPr>
        <w:t>вартість екскурсійної програми</w:t>
      </w:r>
      <w:r w:rsidRPr="00DD76AC">
        <w:rPr>
          <w:rFonts w:ascii="Times New Roman" w:hAnsi="Times New Roman"/>
          <w:bCs/>
          <w:iCs/>
          <w:color w:val="1A1A1A" w:themeColor="background1" w:themeShade="1A"/>
          <w:sz w:val="28"/>
          <w:szCs w:val="28"/>
        </w:rPr>
        <w:t>;</w:t>
      </w:r>
    </w:p>
    <w:p w14:paraId="22ABDCE1" w14:textId="77777777" w:rsidR="009D0D6F" w:rsidRPr="00DD76AC" w:rsidRDefault="009D0D6F" w:rsidP="009D0D6F">
      <w:pPr>
        <w:spacing w:after="0" w:line="360" w:lineRule="auto"/>
        <w:ind w:firstLine="708"/>
        <w:jc w:val="both"/>
        <w:rPr>
          <w:rFonts w:ascii="Times New Roman" w:eastAsia="Calibri" w:hAnsi="Times New Roman" w:cs="Times New Roman"/>
          <w:bCs/>
          <w:iCs/>
          <w:color w:val="1A1A1A" w:themeColor="background1" w:themeShade="1A"/>
          <w:sz w:val="28"/>
          <w:szCs w:val="28"/>
          <w:lang w:val="uk-UA"/>
        </w:rPr>
      </w:pPr>
      <w:r w:rsidRPr="00DD76AC">
        <w:rPr>
          <w:rFonts w:ascii="Times New Roman" w:hAnsi="Times New Roman"/>
          <w:bCs/>
          <w:iCs/>
          <w:color w:val="1A1A1A" w:themeColor="background1" w:themeShade="1A"/>
          <w:sz w:val="28"/>
          <w:szCs w:val="28"/>
          <w:lang w:val="uk-UA"/>
        </w:rPr>
        <w:t>вартість страхового полісу.</w:t>
      </w:r>
    </w:p>
    <w:p w14:paraId="36455B69" w14:textId="2579488E" w:rsidR="009D0D6F" w:rsidRPr="00DD76AC" w:rsidRDefault="009D0D6F" w:rsidP="009D0D6F">
      <w:pPr>
        <w:spacing w:after="0" w:line="360" w:lineRule="auto"/>
        <w:ind w:firstLine="709"/>
        <w:contextualSpacing/>
        <w:jc w:val="both"/>
        <w:rPr>
          <w:rFonts w:ascii="Times New Roman" w:hAnsi="Times New Roman" w:cs="Times New Roman"/>
          <w:bCs/>
          <w:color w:val="1A1A1A" w:themeColor="background1" w:themeShade="1A"/>
          <w:sz w:val="28"/>
          <w:szCs w:val="28"/>
          <w:lang w:val="uk-UA"/>
        </w:rPr>
      </w:pPr>
      <w:r w:rsidRPr="00DD76AC">
        <w:rPr>
          <w:rFonts w:ascii="Times New Roman" w:hAnsi="Times New Roman" w:cs="Times New Roman"/>
          <w:bCs/>
          <w:color w:val="1A1A1A" w:themeColor="background1" w:themeShade="1A"/>
          <w:sz w:val="28"/>
          <w:szCs w:val="28"/>
          <w:lang w:val="uk-UA"/>
        </w:rPr>
        <w:t xml:space="preserve">Так, як туристичний маршрут розроблений з метою популяризації регіону Луганської області як привабливої </w:t>
      </w:r>
      <w:r w:rsidR="00F90FCD">
        <w:rPr>
          <w:rFonts w:ascii="Times New Roman" w:hAnsi="Times New Roman" w:cs="Times New Roman"/>
          <w:bCs/>
          <w:color w:val="1A1A1A" w:themeColor="background1" w:themeShade="1A"/>
          <w:sz w:val="28"/>
          <w:szCs w:val="28"/>
          <w:lang w:val="uk-UA"/>
        </w:rPr>
        <w:t xml:space="preserve">та безпечної </w:t>
      </w:r>
      <w:r w:rsidRPr="00DD76AC">
        <w:rPr>
          <w:rFonts w:ascii="Times New Roman" w:hAnsi="Times New Roman" w:cs="Times New Roman"/>
          <w:bCs/>
          <w:color w:val="1A1A1A" w:themeColor="background1" w:themeShade="1A"/>
          <w:sz w:val="28"/>
          <w:szCs w:val="28"/>
          <w:lang w:val="uk-UA"/>
        </w:rPr>
        <w:t>туристичної дестинації для відвідання, доцільно було б підключити до організації таких турів місцеву владу та вартість проїзду по маршруту туру а також послуги фотографа покласти саме на неї. На нашу думку, це був би продуктивний вклад у розвиток туризму в області.</w:t>
      </w:r>
      <w:r w:rsidRPr="00DD76AC">
        <w:t xml:space="preserve"> </w:t>
      </w:r>
      <w:r w:rsidRPr="00DD76AC">
        <w:rPr>
          <w:rFonts w:ascii="Times New Roman" w:hAnsi="Times New Roman" w:cs="Times New Roman"/>
          <w:bCs/>
          <w:color w:val="1A1A1A" w:themeColor="background1" w:themeShade="1A"/>
          <w:sz w:val="28"/>
          <w:szCs w:val="28"/>
          <w:lang w:val="uk-UA"/>
        </w:rPr>
        <w:t>Ми живемо у XXI ст. де все більшу частку життя людини займають інформаційні технології: Internet, соц. мережі тощо. Тому скориставшись нагодою відвідати наш фото-тур, та на виході отримати декілька чарівних фотосесій у неповоторних місцях Луганщини, на виході турист отримає не лише чудові враження, але і професійні фотокартки, які потім обовязково запостить у свої соц мережі, тим самим пасивно рекламуючи нашу неймовірну Луганщину.</w:t>
      </w:r>
    </w:p>
    <w:p w14:paraId="1DD0A36A" w14:textId="13BE7FBB" w:rsidR="009D0D6F" w:rsidRPr="00DD76AC" w:rsidRDefault="00F90FCD" w:rsidP="009D0D6F">
      <w:pPr>
        <w:spacing w:after="0" w:line="360" w:lineRule="auto"/>
        <w:ind w:firstLine="709"/>
        <w:contextualSpacing/>
        <w:jc w:val="both"/>
        <w:rPr>
          <w:rFonts w:ascii="Times New Roman" w:hAnsi="Times New Roman" w:cs="Times New Roman"/>
          <w:bCs/>
          <w:color w:val="1A1A1A" w:themeColor="background1" w:themeShade="1A"/>
          <w:sz w:val="28"/>
          <w:szCs w:val="28"/>
          <w:lang w:val="uk-UA"/>
        </w:rPr>
      </w:pPr>
      <w:r>
        <w:rPr>
          <w:rFonts w:ascii="Times New Roman" w:hAnsi="Times New Roman" w:cs="Times New Roman"/>
          <w:bCs/>
          <w:color w:val="1A1A1A" w:themeColor="background1" w:themeShade="1A"/>
          <w:sz w:val="28"/>
          <w:szCs w:val="28"/>
          <w:lang w:val="uk-UA"/>
        </w:rPr>
        <w:t>Для того, щоб розрахувати вартість туру застосовується так звана калькуляція, що виробляється</w:t>
      </w:r>
      <w:r w:rsidR="009D0D6F" w:rsidRPr="00DD76AC">
        <w:rPr>
          <w:rFonts w:ascii="Times New Roman" w:hAnsi="Times New Roman" w:cs="Times New Roman"/>
          <w:bCs/>
          <w:color w:val="1A1A1A" w:themeColor="background1" w:themeShade="1A"/>
          <w:sz w:val="28"/>
          <w:szCs w:val="28"/>
          <w:lang w:val="uk-UA"/>
        </w:rPr>
        <w:t xml:space="preserve"> підсумовуванням собівартості кожної окремої послуги та нормативно закладеного відсотка прибутку </w:t>
      </w:r>
      <w:r w:rsidR="009D0D6F" w:rsidRPr="00DD76AC">
        <w:rPr>
          <w:rFonts w:ascii="Times New Roman" w:hAnsi="Times New Roman"/>
          <w:bCs/>
          <w:iCs/>
          <w:sz w:val="28"/>
          <w:szCs w:val="28"/>
          <w:lang w:val="uk-UA"/>
        </w:rPr>
        <w:t>(табл. 3.</w:t>
      </w:r>
      <w:r w:rsidR="00B672DB" w:rsidRPr="00DD76AC">
        <w:rPr>
          <w:rFonts w:ascii="Times New Roman" w:hAnsi="Times New Roman"/>
          <w:bCs/>
          <w:iCs/>
          <w:sz w:val="28"/>
          <w:szCs w:val="28"/>
          <w:lang w:val="uk-UA"/>
        </w:rPr>
        <w:t>6</w:t>
      </w:r>
      <w:r w:rsidR="009D0D6F" w:rsidRPr="00DD76AC">
        <w:rPr>
          <w:rFonts w:ascii="Times New Roman" w:hAnsi="Times New Roman"/>
          <w:bCs/>
          <w:iCs/>
          <w:sz w:val="28"/>
          <w:szCs w:val="28"/>
          <w:lang w:val="uk-UA"/>
        </w:rPr>
        <w:t>.)</w:t>
      </w:r>
      <w:r w:rsidR="009D0D6F" w:rsidRPr="00DD76AC">
        <w:rPr>
          <w:rFonts w:ascii="Times New Roman" w:hAnsi="Times New Roman" w:cs="Times New Roman"/>
          <w:bCs/>
          <w:sz w:val="28"/>
          <w:szCs w:val="28"/>
          <w:lang w:val="uk-UA"/>
        </w:rPr>
        <w:t>.</w:t>
      </w:r>
    </w:p>
    <w:p w14:paraId="6819CBEF" w14:textId="77777777" w:rsidR="009D0D6F" w:rsidRPr="00DD76AC" w:rsidRDefault="009D0D6F" w:rsidP="009D0D6F">
      <w:pPr>
        <w:spacing w:after="0" w:line="360" w:lineRule="auto"/>
        <w:ind w:firstLine="709"/>
        <w:jc w:val="center"/>
        <w:rPr>
          <w:rFonts w:ascii="Times New Roman" w:eastAsia="Calibri" w:hAnsi="Times New Roman" w:cs="Times New Roman"/>
          <w:b/>
          <w:color w:val="1A1A1A" w:themeColor="background1" w:themeShade="1A"/>
          <w:sz w:val="28"/>
          <w:szCs w:val="28"/>
          <w:lang w:val="uk-UA"/>
        </w:rPr>
      </w:pPr>
      <w:r w:rsidRPr="00DD76AC">
        <w:rPr>
          <w:rFonts w:ascii="Times New Roman" w:eastAsia="Calibri" w:hAnsi="Times New Roman" w:cs="Times New Roman"/>
          <w:b/>
          <w:color w:val="1A1A1A" w:themeColor="background1" w:themeShade="1A"/>
          <w:sz w:val="28"/>
          <w:szCs w:val="28"/>
          <w:lang w:val="uk-UA"/>
        </w:rPr>
        <w:lastRenderedPageBreak/>
        <w:t>Пошук та відбір партнерів-постачальників товарів та послуг в кожному пункті нового маршруту у відповідності до обраного класу обслуговування.</w:t>
      </w:r>
    </w:p>
    <w:p w14:paraId="40B17308" w14:textId="5151B003" w:rsidR="009D0D6F" w:rsidRPr="00DD76AC" w:rsidRDefault="00F90FCD" w:rsidP="009D0D6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Т</w:t>
      </w:r>
      <w:r w:rsidR="009D0D6F" w:rsidRPr="00DD76AC">
        <w:rPr>
          <w:rFonts w:ascii="Times New Roman" w:eastAsia="Calibri" w:hAnsi="Times New Roman" w:cs="Times New Roman"/>
          <w:sz w:val="28"/>
          <w:szCs w:val="28"/>
          <w:lang w:val="uk-UA"/>
        </w:rPr>
        <w:t>рансфери</w:t>
      </w:r>
      <w:r>
        <w:rPr>
          <w:rFonts w:ascii="Times New Roman" w:eastAsia="Calibri" w:hAnsi="Times New Roman" w:cs="Times New Roman"/>
          <w:sz w:val="28"/>
          <w:szCs w:val="28"/>
          <w:lang w:val="uk-UA"/>
        </w:rPr>
        <w:t>, під час туру,</w:t>
      </w:r>
      <w:r w:rsidR="009D0D6F" w:rsidRPr="00DD76AC">
        <w:rPr>
          <w:rFonts w:ascii="Times New Roman" w:eastAsia="Calibri" w:hAnsi="Times New Roman" w:cs="Times New Roman"/>
          <w:sz w:val="28"/>
          <w:szCs w:val="28"/>
          <w:lang w:val="uk-UA"/>
        </w:rPr>
        <w:t xml:space="preserve"> здійснюватимуться завдяки компанії партнера-постачальника ПрАТ «КИЙ АВІА», автотранспортних послуг «Одіссей», автобус класу «люкс» (додаток А ).</w:t>
      </w:r>
    </w:p>
    <w:p w14:paraId="7296C043"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У м. Кремінна група буде розміщена у готелі «Сосновий бор», у номерах ІІ категорії по 2 особи, набір основних послуг –ВB (додатки Б,В).</w:t>
      </w:r>
    </w:p>
    <w:p w14:paraId="1C5AB9B0"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У м. Лисичанськ група буде розміщена у готелі «Лисичанськ», у номерах ІІ категорії по 2 особи, набір основних послуг –ВB (додатки Г, Ґ).</w:t>
      </w:r>
    </w:p>
    <w:p w14:paraId="5F92456A"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У м. Сєвєродонецьк група буде розміщена у готелі «Цетральний», у номерах ІІ категорії по 2 особи, набір основних послуг –ВB (додатки Д,Є).</w:t>
      </w:r>
    </w:p>
    <w:p w14:paraId="097DE15B" w14:textId="77777777" w:rsidR="009D0D6F" w:rsidRPr="00DD76AC" w:rsidRDefault="009D0D6F" w:rsidP="009D0D6F">
      <w:pPr>
        <w:spacing w:after="0" w:line="360" w:lineRule="auto"/>
        <w:ind w:firstLine="709"/>
        <w:jc w:val="both"/>
        <w:rPr>
          <w:rFonts w:ascii="Times New Roman" w:eastAsia="Calibri" w:hAnsi="Times New Roman" w:cs="Times New Roman"/>
          <w:sz w:val="28"/>
          <w:szCs w:val="28"/>
          <w:lang w:val="uk-UA"/>
        </w:rPr>
      </w:pPr>
      <w:r w:rsidRPr="00DD76AC">
        <w:rPr>
          <w:rFonts w:ascii="Times New Roman" w:eastAsia="Calibri" w:hAnsi="Times New Roman" w:cs="Times New Roman"/>
          <w:color w:val="1A1A1A" w:themeColor="background1" w:themeShade="1A"/>
          <w:sz w:val="28"/>
          <w:szCs w:val="28"/>
          <w:lang w:val="uk-UA"/>
        </w:rPr>
        <w:t xml:space="preserve">У м. </w:t>
      </w:r>
      <w:r w:rsidRPr="00DD76AC">
        <w:rPr>
          <w:rFonts w:ascii="Times New Roman" w:eastAsia="Calibri" w:hAnsi="Times New Roman" w:cs="Times New Roman"/>
          <w:sz w:val="28"/>
          <w:szCs w:val="28"/>
          <w:lang w:val="uk-UA"/>
        </w:rPr>
        <w:t>Новоайдар група буде розміщена у готелі «Наталі», у номерах ІІ категорії по 2 особи, набір основних послуг –ВB (додатки Є,Ж).</w:t>
      </w:r>
    </w:p>
    <w:p w14:paraId="3D3B1E79" w14:textId="77777777" w:rsidR="009D0D6F" w:rsidRPr="00DD76AC" w:rsidRDefault="009D0D6F" w:rsidP="009D0D6F">
      <w:pPr>
        <w:spacing w:after="0" w:line="360" w:lineRule="auto"/>
        <w:ind w:firstLine="709"/>
        <w:jc w:val="both"/>
        <w:rPr>
          <w:rFonts w:ascii="Times New Roman" w:eastAsia="Calibri" w:hAnsi="Times New Roman" w:cs="Times New Roman"/>
          <w:sz w:val="28"/>
          <w:szCs w:val="28"/>
          <w:lang w:val="uk-UA"/>
        </w:rPr>
      </w:pPr>
      <w:r w:rsidRPr="00DD76AC">
        <w:rPr>
          <w:rFonts w:ascii="Times New Roman" w:eastAsia="Calibri" w:hAnsi="Times New Roman" w:cs="Times New Roman"/>
          <w:sz w:val="28"/>
          <w:szCs w:val="28"/>
          <w:lang w:val="uk-UA"/>
        </w:rPr>
        <w:t>У м. Біловодськ група буде розміщена у готелі «Єрмак», у номерах ІІ категорії по 2 особи, набір основних послуг –ВB (додатки З,И).</w:t>
      </w:r>
    </w:p>
    <w:p w14:paraId="200CED90" w14:textId="77777777" w:rsidR="009D0D6F" w:rsidRPr="00DD76AC" w:rsidRDefault="009D0D6F" w:rsidP="009D0D6F">
      <w:pPr>
        <w:spacing w:after="0" w:line="360" w:lineRule="auto"/>
        <w:ind w:firstLine="709"/>
        <w:jc w:val="both"/>
        <w:rPr>
          <w:rFonts w:ascii="Times New Roman" w:eastAsia="Calibri" w:hAnsi="Times New Roman" w:cs="Times New Roman"/>
          <w:sz w:val="28"/>
          <w:szCs w:val="28"/>
          <w:lang w:val="uk-UA"/>
        </w:rPr>
      </w:pPr>
      <w:r w:rsidRPr="00DD76AC">
        <w:rPr>
          <w:rFonts w:ascii="Times New Roman" w:eastAsia="Calibri" w:hAnsi="Times New Roman" w:cs="Times New Roman"/>
          <w:sz w:val="28"/>
          <w:szCs w:val="28"/>
          <w:lang w:val="uk-UA"/>
        </w:rPr>
        <w:t>У м. Мілове група буде розміщена у готелі «Стрілецька слобода», у номерах ІІ категорії по 2 особи, набір основних послуг –</w:t>
      </w:r>
      <w:r w:rsidRPr="00DD76AC">
        <w:rPr>
          <w:rFonts w:ascii="Times New Roman" w:eastAsia="Calibri" w:hAnsi="Times New Roman" w:cs="Times New Roman"/>
          <w:sz w:val="28"/>
          <w:szCs w:val="28"/>
          <w:lang w:val="en-US"/>
        </w:rPr>
        <w:t>F</w:t>
      </w:r>
      <w:r w:rsidRPr="00DD76AC">
        <w:rPr>
          <w:rFonts w:ascii="Times New Roman" w:eastAsia="Calibri" w:hAnsi="Times New Roman" w:cs="Times New Roman"/>
          <w:sz w:val="28"/>
          <w:szCs w:val="28"/>
          <w:lang w:val="uk-UA"/>
        </w:rPr>
        <w:t>B (додатки І,Ї).</w:t>
      </w:r>
    </w:p>
    <w:p w14:paraId="2B026C7B" w14:textId="77777777" w:rsidR="009D0D6F" w:rsidRPr="00DD76AC" w:rsidRDefault="009D0D6F" w:rsidP="009D0D6F">
      <w:pPr>
        <w:spacing w:after="0" w:line="360" w:lineRule="auto"/>
        <w:ind w:firstLine="709"/>
        <w:jc w:val="both"/>
        <w:rPr>
          <w:rFonts w:ascii="Times New Roman" w:eastAsia="Calibri" w:hAnsi="Times New Roman" w:cs="Times New Roman"/>
          <w:sz w:val="28"/>
          <w:szCs w:val="28"/>
          <w:lang w:val="uk-UA"/>
        </w:rPr>
      </w:pPr>
      <w:r w:rsidRPr="00DD76AC">
        <w:rPr>
          <w:rFonts w:ascii="Times New Roman" w:eastAsia="Calibri" w:hAnsi="Times New Roman" w:cs="Times New Roman"/>
          <w:sz w:val="28"/>
          <w:szCs w:val="28"/>
          <w:lang w:val="uk-UA"/>
        </w:rPr>
        <w:t>У м. Новопсков група буде розміщена у санаторії «Перлина», у номерах ІІ категорії по 2 особи, набір основних послуг –ВB (додатки Й,К).</w:t>
      </w:r>
    </w:p>
    <w:p w14:paraId="170862E2" w14:textId="77777777" w:rsidR="009D0D6F" w:rsidRPr="00DD76AC" w:rsidRDefault="009D0D6F" w:rsidP="009D0D6F">
      <w:pPr>
        <w:spacing w:after="0" w:line="360" w:lineRule="auto"/>
        <w:ind w:firstLine="709"/>
        <w:jc w:val="both"/>
        <w:rPr>
          <w:rFonts w:ascii="Times New Roman" w:eastAsia="Calibri" w:hAnsi="Times New Roman" w:cs="Times New Roman"/>
          <w:sz w:val="28"/>
          <w:szCs w:val="28"/>
          <w:lang w:val="uk-UA"/>
        </w:rPr>
      </w:pPr>
      <w:r w:rsidRPr="00DD76AC">
        <w:rPr>
          <w:rFonts w:ascii="Times New Roman" w:eastAsia="Calibri" w:hAnsi="Times New Roman" w:cs="Times New Roman"/>
          <w:sz w:val="28"/>
          <w:szCs w:val="28"/>
          <w:lang w:val="uk-UA"/>
        </w:rPr>
        <w:t>У м. Білокуркіно буде розміщена у готелі «Ювілейний», у номерах ІІ категорії по 2 особи, набір основних послуг –</w:t>
      </w:r>
      <w:r w:rsidRPr="00DD76AC">
        <w:rPr>
          <w:rFonts w:ascii="Times New Roman" w:eastAsia="Calibri" w:hAnsi="Times New Roman" w:cs="Times New Roman"/>
          <w:sz w:val="28"/>
          <w:szCs w:val="28"/>
          <w:lang w:val="en-US"/>
        </w:rPr>
        <w:t>F</w:t>
      </w:r>
      <w:r w:rsidRPr="00DD76AC">
        <w:rPr>
          <w:rFonts w:ascii="Times New Roman" w:eastAsia="Calibri" w:hAnsi="Times New Roman" w:cs="Times New Roman"/>
          <w:sz w:val="28"/>
          <w:szCs w:val="28"/>
          <w:lang w:val="uk-UA"/>
        </w:rPr>
        <w:t>B (додатки Л,М).</w:t>
      </w:r>
    </w:p>
    <w:p w14:paraId="37C6346B" w14:textId="77777777" w:rsidR="009D0D6F" w:rsidRPr="00F90FCD"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F90FCD">
        <w:rPr>
          <w:rFonts w:ascii="Times New Roman" w:eastAsia="Calibri" w:hAnsi="Times New Roman" w:cs="Times New Roman"/>
          <w:color w:val="1A1A1A" w:themeColor="background1" w:themeShade="1A"/>
          <w:sz w:val="28"/>
          <w:szCs w:val="28"/>
          <w:lang w:val="uk-UA"/>
        </w:rPr>
        <w:t>Тур обслуговується власними гідами-екскурсоводами туристичної фірми «КИЙ АВІА».</w:t>
      </w:r>
    </w:p>
    <w:p w14:paraId="49D5CF2D" w14:textId="77777777" w:rsidR="009D0D6F" w:rsidRPr="00F90FCD" w:rsidRDefault="009D0D6F" w:rsidP="009D0D6F">
      <w:pPr>
        <w:spacing w:after="0" w:line="360" w:lineRule="auto"/>
        <w:ind w:firstLine="709"/>
        <w:jc w:val="both"/>
        <w:rPr>
          <w:rFonts w:ascii="Times New Roman" w:eastAsia="Calibri" w:hAnsi="Times New Roman" w:cs="Times New Roman"/>
          <w:b/>
          <w:sz w:val="28"/>
          <w:szCs w:val="28"/>
          <w:lang w:val="uk-UA"/>
        </w:rPr>
      </w:pPr>
      <w:r w:rsidRPr="00F90FCD">
        <w:rPr>
          <w:rFonts w:ascii="Times New Roman" w:eastAsia="Calibri" w:hAnsi="Times New Roman" w:cs="Times New Roman"/>
          <w:color w:val="1A1A1A" w:themeColor="background1" w:themeShade="1A"/>
          <w:sz w:val="28"/>
          <w:szCs w:val="28"/>
          <w:lang w:val="uk-UA"/>
        </w:rPr>
        <w:t xml:space="preserve">Страховою компанією партнером-постачальником є компанія «ТАС» </w:t>
      </w:r>
      <w:r w:rsidRPr="00F90FCD">
        <w:rPr>
          <w:rFonts w:ascii="Times New Roman" w:eastAsia="Calibri" w:hAnsi="Times New Roman" w:cs="Times New Roman"/>
          <w:sz w:val="28"/>
          <w:szCs w:val="28"/>
          <w:lang w:val="uk-UA"/>
        </w:rPr>
        <w:t>(додаток Н).</w:t>
      </w:r>
    </w:p>
    <w:p w14:paraId="2A79D72D" w14:textId="77777777" w:rsidR="009D0D6F" w:rsidRPr="00DD76AC" w:rsidRDefault="009D0D6F" w:rsidP="009D0D6F">
      <w:pPr>
        <w:spacing w:after="0" w:line="360" w:lineRule="auto"/>
        <w:ind w:firstLine="709"/>
        <w:jc w:val="center"/>
        <w:rPr>
          <w:rFonts w:ascii="Times New Roman" w:eastAsia="Calibri" w:hAnsi="Times New Roman" w:cs="Times New Roman"/>
          <w:b/>
          <w:color w:val="1A1A1A" w:themeColor="background1" w:themeShade="1A"/>
          <w:sz w:val="28"/>
          <w:szCs w:val="28"/>
          <w:lang w:val="uk-UA"/>
        </w:rPr>
      </w:pPr>
      <w:r w:rsidRPr="00DD76AC">
        <w:rPr>
          <w:rFonts w:ascii="Times New Roman" w:eastAsia="Calibri" w:hAnsi="Times New Roman" w:cs="Times New Roman"/>
          <w:b/>
          <w:color w:val="1A1A1A" w:themeColor="background1" w:themeShade="1A"/>
          <w:sz w:val="28"/>
          <w:szCs w:val="28"/>
          <w:lang w:val="uk-UA"/>
        </w:rPr>
        <w:t>Підготовка інформаційно-методичного та рекламного забезпечення туру(складання програми перебування(програми туру),технологічної картки маршруту, графіку завантаження туристського підприємства, інформаційного листка до путівки туристсько</w:t>
      </w:r>
      <w:r w:rsidRPr="00DD76AC">
        <w:rPr>
          <w:rFonts w:ascii="Times New Roman" w:eastAsia="Calibri" w:hAnsi="Times New Roman" w:cs="Times New Roman"/>
          <w:b/>
          <w:color w:val="1A1A1A" w:themeColor="background1" w:themeShade="1A"/>
          <w:sz w:val="28"/>
          <w:szCs w:val="28"/>
          <w:lang w:val="en-US"/>
        </w:rPr>
        <w:t>k</w:t>
      </w:r>
      <w:r w:rsidRPr="00DD76AC">
        <w:rPr>
          <w:rFonts w:ascii="Times New Roman" w:eastAsia="Calibri" w:hAnsi="Times New Roman" w:cs="Times New Roman"/>
          <w:b/>
          <w:color w:val="1A1A1A" w:themeColor="background1" w:themeShade="1A"/>
          <w:sz w:val="28"/>
          <w:szCs w:val="28"/>
          <w:lang w:val="uk-UA"/>
        </w:rPr>
        <w:t>ї подорожі, проведення</w:t>
      </w:r>
    </w:p>
    <w:p w14:paraId="52D7E344" w14:textId="77777777" w:rsidR="009D0D6F" w:rsidRPr="00DD76AC" w:rsidRDefault="009D0D6F" w:rsidP="009D0D6F">
      <w:pPr>
        <w:spacing w:after="0" w:line="360" w:lineRule="auto"/>
        <w:jc w:val="center"/>
        <w:rPr>
          <w:rFonts w:ascii="Times New Roman" w:eastAsia="Calibri" w:hAnsi="Times New Roman" w:cs="Times New Roman"/>
          <w:b/>
          <w:color w:val="1A1A1A" w:themeColor="background1" w:themeShade="1A"/>
          <w:sz w:val="28"/>
          <w:szCs w:val="28"/>
          <w:lang w:val="uk-UA"/>
        </w:rPr>
      </w:pPr>
      <w:r w:rsidRPr="00DD76AC">
        <w:rPr>
          <w:rFonts w:ascii="Times New Roman" w:eastAsia="Calibri" w:hAnsi="Times New Roman" w:cs="Times New Roman"/>
          <w:b/>
          <w:color w:val="1A1A1A" w:themeColor="background1" w:themeShade="1A"/>
          <w:sz w:val="28"/>
          <w:szCs w:val="28"/>
          <w:lang w:val="uk-UA"/>
        </w:rPr>
        <w:lastRenderedPageBreak/>
        <w:t>розрахунку вартості туру, підготовка прикладів рекламного матеріалу).</w:t>
      </w:r>
    </w:p>
    <w:p w14:paraId="3F3679AD" w14:textId="16C32871" w:rsidR="009D0D6F" w:rsidRPr="00DD76AC" w:rsidRDefault="00F90FCD" w:rsidP="009D0D6F">
      <w:pPr>
        <w:spacing w:after="0" w:line="360" w:lineRule="auto"/>
        <w:ind w:firstLine="709"/>
        <w:jc w:val="both"/>
        <w:rPr>
          <w:rFonts w:ascii="Times New Roman" w:eastAsia="Calibri" w:hAnsi="Times New Roman" w:cs="Times New Roman"/>
          <w:b/>
          <w:sz w:val="28"/>
          <w:szCs w:val="28"/>
          <w:lang w:val="uk-UA"/>
        </w:rPr>
      </w:pPr>
      <w:r>
        <w:rPr>
          <w:rFonts w:ascii="Times New Roman" w:eastAsia="Calibri" w:hAnsi="Times New Roman" w:cs="Times New Roman"/>
          <w:color w:val="1A1A1A" w:themeColor="background1" w:themeShade="1A"/>
          <w:sz w:val="28"/>
          <w:szCs w:val="28"/>
          <w:lang w:val="uk-UA"/>
        </w:rPr>
        <w:t xml:space="preserve">У подорожі туристам надаються </w:t>
      </w:r>
      <w:r>
        <w:rPr>
          <w:rFonts w:ascii="Times New Roman" w:eastAsia="Calibri" w:hAnsi="Times New Roman" w:cs="Times New Roman"/>
          <w:color w:val="1A1A1A" w:themeColor="background1" w:themeShade="1A"/>
          <w:sz w:val="28"/>
          <w:szCs w:val="28"/>
        </w:rPr>
        <w:t>п</w:t>
      </w:r>
      <w:r w:rsidR="009D0D6F" w:rsidRPr="00DD76AC">
        <w:rPr>
          <w:rFonts w:ascii="Times New Roman" w:eastAsia="Calibri" w:hAnsi="Times New Roman" w:cs="Times New Roman"/>
          <w:color w:val="1A1A1A" w:themeColor="background1" w:themeShade="1A"/>
          <w:sz w:val="28"/>
          <w:szCs w:val="28"/>
        </w:rPr>
        <w:t>рограми перебування туристів</w:t>
      </w:r>
      <w:r>
        <w:rPr>
          <w:rFonts w:ascii="Times New Roman" w:eastAsia="Calibri" w:hAnsi="Times New Roman" w:cs="Times New Roman"/>
          <w:color w:val="1A1A1A" w:themeColor="background1" w:themeShade="1A"/>
          <w:sz w:val="28"/>
          <w:szCs w:val="28"/>
          <w:lang w:val="uk-UA"/>
        </w:rPr>
        <w:t xml:space="preserve">, що являють собою </w:t>
      </w:r>
      <w:r w:rsidR="009D0D6F" w:rsidRPr="00DD76AC">
        <w:rPr>
          <w:rFonts w:ascii="Times New Roman" w:eastAsia="Calibri" w:hAnsi="Times New Roman" w:cs="Times New Roman"/>
          <w:color w:val="1A1A1A" w:themeColor="background1" w:themeShade="1A"/>
          <w:sz w:val="28"/>
          <w:szCs w:val="28"/>
        </w:rPr>
        <w:t>перелік послуг, визначених об’єктів і подій, що надаються туристам в визначеній послідовності, часі, місці і умовах обслугову</w:t>
      </w:r>
      <w:r w:rsidR="009D0D6F" w:rsidRPr="00DD76AC">
        <w:rPr>
          <w:rFonts w:ascii="Times New Roman" w:eastAsia="Calibri" w:hAnsi="Times New Roman" w:cs="Times New Roman"/>
          <w:sz w:val="28"/>
          <w:szCs w:val="28"/>
        </w:rPr>
        <w:t>вання</w:t>
      </w:r>
      <w:r w:rsidR="009D0D6F" w:rsidRPr="00DD76AC">
        <w:rPr>
          <w:rFonts w:ascii="Times New Roman" w:eastAsia="Calibri" w:hAnsi="Times New Roman" w:cs="Times New Roman"/>
          <w:sz w:val="28"/>
          <w:szCs w:val="28"/>
          <w:lang w:val="uk-UA"/>
        </w:rPr>
        <w:t xml:space="preserve"> (табл. 3.</w:t>
      </w:r>
      <w:r w:rsidR="00B672DB" w:rsidRPr="00DD76AC">
        <w:rPr>
          <w:rFonts w:ascii="Times New Roman" w:eastAsia="Calibri" w:hAnsi="Times New Roman" w:cs="Times New Roman"/>
          <w:sz w:val="28"/>
          <w:szCs w:val="28"/>
          <w:lang w:val="uk-UA"/>
        </w:rPr>
        <w:t>5</w:t>
      </w:r>
      <w:r w:rsidR="009D0D6F" w:rsidRPr="00DD76AC">
        <w:rPr>
          <w:rFonts w:ascii="Times New Roman" w:eastAsia="Calibri" w:hAnsi="Times New Roman" w:cs="Times New Roman"/>
          <w:sz w:val="28"/>
          <w:szCs w:val="28"/>
          <w:lang w:val="uk-UA"/>
        </w:rPr>
        <w:t>.)</w:t>
      </w:r>
    </w:p>
    <w:p w14:paraId="27E6B0C0" w14:textId="3FB6724A" w:rsidR="009D0D6F" w:rsidRPr="00DD76AC" w:rsidRDefault="00F90FCD" w:rsidP="009D0D6F">
      <w:pPr>
        <w:spacing w:after="0" w:line="360" w:lineRule="auto"/>
        <w:ind w:firstLine="709"/>
        <w:jc w:val="both"/>
        <w:rPr>
          <w:rFonts w:ascii="Times New Roman" w:eastAsia="Calibri" w:hAnsi="Times New Roman" w:cs="Times New Roman"/>
          <w:color w:val="1A1A1A" w:themeColor="background1" w:themeShade="1A"/>
          <w:sz w:val="28"/>
          <w:szCs w:val="28"/>
        </w:rPr>
      </w:pPr>
      <w:r>
        <w:rPr>
          <w:rFonts w:ascii="Times New Roman" w:eastAsia="Calibri" w:hAnsi="Times New Roman" w:cs="Times New Roman"/>
          <w:color w:val="1A1A1A" w:themeColor="background1" w:themeShade="1A"/>
          <w:sz w:val="28"/>
          <w:szCs w:val="28"/>
        </w:rPr>
        <w:t>Д</w:t>
      </w:r>
      <w:r w:rsidR="009D0D6F" w:rsidRPr="00DD76AC">
        <w:rPr>
          <w:rFonts w:ascii="Times New Roman" w:eastAsia="Calibri" w:hAnsi="Times New Roman" w:cs="Times New Roman"/>
          <w:color w:val="1A1A1A" w:themeColor="background1" w:themeShade="1A"/>
          <w:sz w:val="28"/>
          <w:szCs w:val="28"/>
        </w:rPr>
        <w:t xml:space="preserve">окумент, </w:t>
      </w:r>
      <w:r>
        <w:rPr>
          <w:rFonts w:ascii="Times New Roman" w:eastAsia="Calibri" w:hAnsi="Times New Roman" w:cs="Times New Roman"/>
          <w:color w:val="1A1A1A" w:themeColor="background1" w:themeShade="1A"/>
          <w:sz w:val="28"/>
          <w:szCs w:val="28"/>
          <w:lang w:val="uk-UA"/>
        </w:rPr>
        <w:t xml:space="preserve">що </w:t>
      </w:r>
      <w:r w:rsidR="009D0D6F" w:rsidRPr="00DD76AC">
        <w:rPr>
          <w:rFonts w:ascii="Times New Roman" w:eastAsia="Calibri" w:hAnsi="Times New Roman" w:cs="Times New Roman"/>
          <w:color w:val="1A1A1A" w:themeColor="background1" w:themeShade="1A"/>
          <w:sz w:val="28"/>
          <w:szCs w:val="28"/>
        </w:rPr>
        <w:t>визначає зміст програми та умови обслуговування туристів на конкретному маршруті</w:t>
      </w:r>
      <w:r w:rsidRPr="00F90FCD">
        <w:rPr>
          <w:rFonts w:ascii="Times New Roman" w:eastAsia="Calibri" w:hAnsi="Times New Roman" w:cs="Times New Roman"/>
          <w:color w:val="1A1A1A" w:themeColor="background1" w:themeShade="1A"/>
          <w:sz w:val="28"/>
          <w:szCs w:val="28"/>
        </w:rPr>
        <w:t xml:space="preserve"> </w:t>
      </w:r>
      <w:r>
        <w:rPr>
          <w:rFonts w:ascii="Times New Roman" w:eastAsia="Calibri" w:hAnsi="Times New Roman" w:cs="Times New Roman"/>
          <w:color w:val="1A1A1A" w:themeColor="background1" w:themeShade="1A"/>
          <w:sz w:val="28"/>
          <w:szCs w:val="28"/>
          <w:lang w:val="uk-UA"/>
        </w:rPr>
        <w:t xml:space="preserve">називається </w:t>
      </w:r>
      <w:r>
        <w:rPr>
          <w:rFonts w:ascii="Times New Roman" w:eastAsia="Calibri" w:hAnsi="Times New Roman" w:cs="Times New Roman"/>
          <w:color w:val="1A1A1A" w:themeColor="background1" w:themeShade="1A"/>
          <w:sz w:val="28"/>
          <w:szCs w:val="28"/>
        </w:rPr>
        <w:t>т</w:t>
      </w:r>
      <w:r w:rsidRPr="00DD76AC">
        <w:rPr>
          <w:rFonts w:ascii="Times New Roman" w:eastAsia="Calibri" w:hAnsi="Times New Roman" w:cs="Times New Roman"/>
          <w:color w:val="1A1A1A" w:themeColor="background1" w:themeShade="1A"/>
          <w:sz w:val="28"/>
          <w:szCs w:val="28"/>
        </w:rPr>
        <w:t>ехнологічна картка маршруту</w:t>
      </w:r>
      <w:r w:rsidR="009D0D6F" w:rsidRPr="00DD76AC">
        <w:rPr>
          <w:rFonts w:ascii="Times New Roman" w:eastAsia="Calibri" w:hAnsi="Times New Roman" w:cs="Times New Roman"/>
          <w:color w:val="1A1A1A" w:themeColor="background1" w:themeShade="1A"/>
          <w:sz w:val="28"/>
          <w:szCs w:val="28"/>
          <w:lang w:val="uk-UA"/>
        </w:rPr>
        <w:t>.</w:t>
      </w:r>
    </w:p>
    <w:p w14:paraId="5817737D" w14:textId="0B58CD6D" w:rsidR="009D0D6F" w:rsidRPr="00DD76AC" w:rsidRDefault="002F5A0F" w:rsidP="009D0D6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color w:val="1A1A1A" w:themeColor="background1" w:themeShade="1A"/>
          <w:sz w:val="28"/>
          <w:szCs w:val="28"/>
        </w:rPr>
        <w:t>З</w:t>
      </w:r>
      <w:r w:rsidRPr="00DD76AC">
        <w:rPr>
          <w:rFonts w:ascii="Times New Roman" w:eastAsia="Calibri" w:hAnsi="Times New Roman" w:cs="Times New Roman"/>
          <w:color w:val="1A1A1A" w:themeColor="background1" w:themeShade="1A"/>
          <w:sz w:val="28"/>
          <w:szCs w:val="28"/>
        </w:rPr>
        <w:t>авантаження туриських підприємств по маршруту</w:t>
      </w:r>
      <w:r>
        <w:rPr>
          <w:rFonts w:ascii="Times New Roman" w:eastAsia="Calibri" w:hAnsi="Times New Roman" w:cs="Times New Roman"/>
          <w:color w:val="1A1A1A" w:themeColor="background1" w:themeShade="1A"/>
          <w:sz w:val="28"/>
          <w:szCs w:val="28"/>
          <w:lang w:val="uk-UA"/>
        </w:rPr>
        <w:t xml:space="preserve"> транслює</w:t>
      </w:r>
      <w:r w:rsidRPr="00DD76AC">
        <w:rPr>
          <w:rFonts w:ascii="Times New Roman" w:eastAsia="Calibri" w:hAnsi="Times New Roman" w:cs="Times New Roman"/>
          <w:color w:val="1A1A1A" w:themeColor="background1" w:themeShade="1A"/>
          <w:sz w:val="28"/>
          <w:szCs w:val="28"/>
        </w:rPr>
        <w:t xml:space="preserve"> </w:t>
      </w:r>
      <w:r>
        <w:rPr>
          <w:rFonts w:ascii="Times New Roman" w:eastAsia="Calibri" w:hAnsi="Times New Roman" w:cs="Times New Roman"/>
          <w:color w:val="1A1A1A" w:themeColor="background1" w:themeShade="1A"/>
          <w:sz w:val="28"/>
          <w:szCs w:val="28"/>
        </w:rPr>
        <w:t>г</w:t>
      </w:r>
      <w:r w:rsidR="009D0D6F" w:rsidRPr="00DD76AC">
        <w:rPr>
          <w:rFonts w:ascii="Times New Roman" w:eastAsia="Calibri" w:hAnsi="Times New Roman" w:cs="Times New Roman"/>
          <w:color w:val="1A1A1A" w:themeColor="background1" w:themeShade="1A"/>
          <w:sz w:val="28"/>
          <w:szCs w:val="28"/>
        </w:rPr>
        <w:t>рафік завантаження туристського пі</w:t>
      </w:r>
      <w:r w:rsidR="00F90FCD">
        <w:rPr>
          <w:rFonts w:ascii="Times New Roman" w:eastAsia="Calibri" w:hAnsi="Times New Roman" w:cs="Times New Roman"/>
          <w:color w:val="1A1A1A" w:themeColor="background1" w:themeShade="1A"/>
          <w:sz w:val="28"/>
          <w:szCs w:val="28"/>
        </w:rPr>
        <w:t>дприємства</w:t>
      </w:r>
      <w:r>
        <w:rPr>
          <w:rFonts w:ascii="Times New Roman" w:eastAsia="Calibri" w:hAnsi="Times New Roman" w:cs="Times New Roman"/>
          <w:color w:val="1A1A1A" w:themeColor="background1" w:themeShade="1A"/>
          <w:sz w:val="28"/>
          <w:szCs w:val="28"/>
          <w:lang w:val="uk-UA"/>
        </w:rPr>
        <w:t>. Він</w:t>
      </w:r>
      <w:r w:rsidR="009D0D6F" w:rsidRPr="00DD76AC">
        <w:rPr>
          <w:rFonts w:ascii="Times New Roman" w:eastAsia="Calibri" w:hAnsi="Times New Roman" w:cs="Times New Roman"/>
          <w:color w:val="1A1A1A" w:themeColor="background1" w:themeShade="1A"/>
          <w:sz w:val="28"/>
          <w:szCs w:val="28"/>
        </w:rPr>
        <w:t xml:space="preserve"> дозволяє контролювати і спостерігати реальну картину завантаження</w:t>
      </w:r>
      <w:r w:rsidR="009D0D6F" w:rsidRPr="00DD76AC">
        <w:rPr>
          <w:rFonts w:ascii="Times New Roman" w:eastAsia="Calibri" w:hAnsi="Times New Roman" w:cs="Times New Roman"/>
          <w:color w:val="1A1A1A" w:themeColor="background1" w:themeShade="1A"/>
          <w:sz w:val="28"/>
          <w:szCs w:val="28"/>
          <w:lang w:val="uk-UA"/>
        </w:rPr>
        <w:t xml:space="preserve"> </w:t>
      </w:r>
      <w:r w:rsidR="009D0D6F" w:rsidRPr="00DD76AC">
        <w:rPr>
          <w:rFonts w:ascii="Times New Roman" w:eastAsia="Calibri" w:hAnsi="Times New Roman" w:cs="Times New Roman"/>
          <w:sz w:val="28"/>
          <w:szCs w:val="28"/>
          <w:lang w:val="uk-UA"/>
        </w:rPr>
        <w:t>(табл. 3.</w:t>
      </w:r>
      <w:r w:rsidR="00B672DB" w:rsidRPr="00DD76AC">
        <w:rPr>
          <w:rFonts w:ascii="Times New Roman" w:eastAsia="Calibri" w:hAnsi="Times New Roman" w:cs="Times New Roman"/>
          <w:sz w:val="28"/>
          <w:szCs w:val="28"/>
          <w:lang w:val="uk-UA"/>
        </w:rPr>
        <w:t>7</w:t>
      </w:r>
      <w:r w:rsidR="009D0D6F" w:rsidRPr="00DD76AC">
        <w:rPr>
          <w:rFonts w:ascii="Times New Roman" w:eastAsia="Calibri" w:hAnsi="Times New Roman" w:cs="Times New Roman"/>
          <w:sz w:val="28"/>
          <w:szCs w:val="28"/>
          <w:lang w:val="uk-UA"/>
        </w:rPr>
        <w:t>.).</w:t>
      </w:r>
    </w:p>
    <w:p w14:paraId="16B67607" w14:textId="77777777" w:rsidR="009D0D6F" w:rsidRPr="00DD76AC" w:rsidRDefault="009D0D6F" w:rsidP="009D0D6F">
      <w:pPr>
        <w:spacing w:after="0" w:line="360" w:lineRule="auto"/>
        <w:ind w:firstLine="709"/>
        <w:jc w:val="center"/>
        <w:rPr>
          <w:rFonts w:ascii="Times New Roman" w:eastAsia="Calibri" w:hAnsi="Times New Roman" w:cs="Times New Roman"/>
          <w:b/>
          <w:color w:val="1A1A1A" w:themeColor="background1" w:themeShade="1A"/>
          <w:sz w:val="28"/>
          <w:szCs w:val="28"/>
        </w:rPr>
      </w:pPr>
      <w:r w:rsidRPr="00DD76AC">
        <w:rPr>
          <w:rFonts w:ascii="Times New Roman" w:eastAsia="Calibri" w:hAnsi="Times New Roman" w:cs="Times New Roman"/>
          <w:b/>
          <w:color w:val="1A1A1A" w:themeColor="background1" w:themeShade="1A"/>
          <w:sz w:val="28"/>
          <w:szCs w:val="28"/>
        </w:rPr>
        <w:t>Підготовка ваучерів</w:t>
      </w:r>
    </w:p>
    <w:p w14:paraId="70DAA86E" w14:textId="63C19717" w:rsidR="009D0D6F" w:rsidRPr="00DD76AC" w:rsidRDefault="002F5A0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Pr>
          <w:rFonts w:ascii="Times New Roman" w:eastAsia="Calibri" w:hAnsi="Times New Roman" w:cs="Times New Roman"/>
          <w:color w:val="1A1A1A" w:themeColor="background1" w:themeShade="1A"/>
          <w:sz w:val="28"/>
          <w:szCs w:val="28"/>
          <w:lang w:val="uk-UA"/>
        </w:rPr>
        <w:t>В</w:t>
      </w:r>
      <w:r w:rsidR="009D0D6F" w:rsidRPr="00DD76AC">
        <w:rPr>
          <w:rFonts w:ascii="Times New Roman" w:eastAsia="Calibri" w:hAnsi="Times New Roman" w:cs="Times New Roman"/>
          <w:color w:val="1A1A1A" w:themeColor="background1" w:themeShade="1A"/>
          <w:sz w:val="28"/>
          <w:szCs w:val="28"/>
        </w:rPr>
        <w:t>аучер — документ,</w:t>
      </w:r>
      <w:r>
        <w:rPr>
          <w:rFonts w:ascii="Times New Roman" w:eastAsia="Calibri" w:hAnsi="Times New Roman" w:cs="Times New Roman"/>
          <w:color w:val="1A1A1A" w:themeColor="background1" w:themeShade="1A"/>
          <w:sz w:val="28"/>
          <w:szCs w:val="28"/>
          <w:lang w:val="uk-UA"/>
        </w:rPr>
        <w:t>що</w:t>
      </w:r>
      <w:r w:rsidR="009D0D6F" w:rsidRPr="00DD76AC">
        <w:rPr>
          <w:rFonts w:ascii="Times New Roman" w:eastAsia="Calibri" w:hAnsi="Times New Roman" w:cs="Times New Roman"/>
          <w:color w:val="1A1A1A" w:themeColor="background1" w:themeShade="1A"/>
          <w:sz w:val="28"/>
          <w:szCs w:val="28"/>
        </w:rPr>
        <w:t xml:space="preserve"> встановлює право туриста на послуги, які входять до склад</w:t>
      </w:r>
      <w:r w:rsidR="009D0D6F" w:rsidRPr="00DD76AC">
        <w:rPr>
          <w:rFonts w:ascii="Times New Roman" w:eastAsia="Calibri" w:hAnsi="Times New Roman" w:cs="Times New Roman"/>
          <w:color w:val="1A1A1A" w:themeColor="background1" w:themeShade="1A"/>
          <w:sz w:val="28"/>
          <w:szCs w:val="28"/>
          <w:lang w:val="uk-UA"/>
        </w:rPr>
        <w:t>у</w:t>
      </w:r>
      <w:r>
        <w:rPr>
          <w:rFonts w:ascii="Times New Roman" w:eastAsia="Calibri" w:hAnsi="Times New Roman" w:cs="Times New Roman"/>
          <w:color w:val="1A1A1A" w:themeColor="background1" w:themeShade="1A"/>
          <w:sz w:val="28"/>
          <w:szCs w:val="28"/>
        </w:rPr>
        <w:t xml:space="preserve"> туристичної путівки</w:t>
      </w:r>
      <w:r w:rsidR="009D0D6F" w:rsidRPr="00DD76AC">
        <w:rPr>
          <w:rFonts w:ascii="Times New Roman" w:eastAsia="Calibri" w:hAnsi="Times New Roman" w:cs="Times New Roman"/>
          <w:color w:val="1A1A1A" w:themeColor="background1" w:themeShade="1A"/>
          <w:sz w:val="28"/>
          <w:szCs w:val="28"/>
        </w:rPr>
        <w:t xml:space="preserve"> і підтверджу'є факт його передачі. На </w:t>
      </w:r>
      <w:r>
        <w:rPr>
          <w:rFonts w:ascii="Times New Roman" w:eastAsia="Calibri" w:hAnsi="Times New Roman" w:cs="Times New Roman"/>
          <w:color w:val="1A1A1A" w:themeColor="background1" w:themeShade="1A"/>
          <w:sz w:val="28"/>
          <w:szCs w:val="28"/>
          <w:lang w:val="uk-UA"/>
        </w:rPr>
        <w:t xml:space="preserve">його </w:t>
      </w:r>
      <w:r>
        <w:rPr>
          <w:rFonts w:ascii="Times New Roman" w:eastAsia="Calibri" w:hAnsi="Times New Roman" w:cs="Times New Roman"/>
          <w:color w:val="1A1A1A" w:themeColor="background1" w:themeShade="1A"/>
          <w:sz w:val="28"/>
          <w:szCs w:val="28"/>
        </w:rPr>
        <w:t>основі контролюються взаєморозрахунки</w:t>
      </w:r>
      <w:r w:rsidR="009D0D6F" w:rsidRPr="00DD76AC">
        <w:rPr>
          <w:rFonts w:ascii="Times New Roman" w:eastAsia="Calibri" w:hAnsi="Times New Roman" w:cs="Times New Roman"/>
          <w:color w:val="1A1A1A" w:themeColor="background1" w:themeShade="1A"/>
          <w:sz w:val="28"/>
          <w:szCs w:val="28"/>
        </w:rPr>
        <w:t xml:space="preserve"> між направляючою та приймаючою сторонами.</w:t>
      </w:r>
    </w:p>
    <w:p w14:paraId="0F7C8584" w14:textId="1A8095B2" w:rsidR="009D0D6F" w:rsidRPr="00DD76AC" w:rsidRDefault="002F5A0F" w:rsidP="009D0D6F">
      <w:pPr>
        <w:spacing w:after="0" w:line="360" w:lineRule="auto"/>
        <w:ind w:firstLine="709"/>
        <w:jc w:val="both"/>
        <w:rPr>
          <w:rFonts w:ascii="Times New Roman" w:eastAsia="Calibri" w:hAnsi="Times New Roman" w:cs="Times New Roman"/>
          <w:color w:val="1A1A1A" w:themeColor="background1" w:themeShade="1A"/>
          <w:sz w:val="28"/>
          <w:szCs w:val="28"/>
        </w:rPr>
      </w:pPr>
      <w:r>
        <w:rPr>
          <w:rFonts w:ascii="Times New Roman" w:eastAsia="Calibri" w:hAnsi="Times New Roman" w:cs="Times New Roman"/>
          <w:color w:val="1A1A1A" w:themeColor="background1" w:themeShade="1A"/>
          <w:sz w:val="28"/>
          <w:szCs w:val="28"/>
        </w:rPr>
        <w:t>Туристичний в</w:t>
      </w:r>
      <w:r w:rsidR="009D0D6F" w:rsidRPr="00DD76AC">
        <w:rPr>
          <w:rFonts w:ascii="Times New Roman" w:eastAsia="Calibri" w:hAnsi="Times New Roman" w:cs="Times New Roman"/>
          <w:color w:val="1A1A1A" w:themeColor="background1" w:themeShade="1A"/>
          <w:sz w:val="28"/>
          <w:szCs w:val="28"/>
        </w:rPr>
        <w:t xml:space="preserve">аучер заповнюється в трьох екземплярах. Перший і другий видаються </w:t>
      </w:r>
      <w:r>
        <w:rPr>
          <w:rFonts w:ascii="Times New Roman" w:eastAsia="Calibri" w:hAnsi="Times New Roman" w:cs="Times New Roman"/>
          <w:color w:val="1A1A1A" w:themeColor="background1" w:themeShade="1A"/>
          <w:sz w:val="28"/>
          <w:szCs w:val="28"/>
          <w:lang w:val="uk-UA"/>
        </w:rPr>
        <w:t>на руки</w:t>
      </w:r>
      <w:r w:rsidR="009D0D6F" w:rsidRPr="00DD76AC">
        <w:rPr>
          <w:rFonts w:ascii="Times New Roman" w:eastAsia="Calibri" w:hAnsi="Times New Roman" w:cs="Times New Roman"/>
          <w:color w:val="1A1A1A" w:themeColor="background1" w:themeShade="1A"/>
          <w:sz w:val="28"/>
          <w:szCs w:val="28"/>
        </w:rPr>
        <w:t xml:space="preserve"> туристу перед початком подорожі. Третій екземпляр </w:t>
      </w:r>
      <w:r>
        <w:rPr>
          <w:rFonts w:ascii="Times New Roman" w:eastAsia="Calibri" w:hAnsi="Times New Roman" w:cs="Times New Roman"/>
          <w:color w:val="1A1A1A" w:themeColor="background1" w:themeShade="1A"/>
          <w:sz w:val="28"/>
          <w:szCs w:val="28"/>
          <w:lang w:val="uk-UA"/>
        </w:rPr>
        <w:t>залишається</w:t>
      </w:r>
      <w:r w:rsidR="009D0D6F" w:rsidRPr="00DD76AC">
        <w:rPr>
          <w:rFonts w:ascii="Times New Roman" w:eastAsia="Calibri" w:hAnsi="Times New Roman" w:cs="Times New Roman"/>
          <w:color w:val="1A1A1A" w:themeColor="background1" w:themeShade="1A"/>
          <w:sz w:val="28"/>
          <w:szCs w:val="28"/>
        </w:rPr>
        <w:t xml:space="preserve"> в бухгалтерії направляючої фірми й у разі необхідності </w:t>
      </w:r>
      <w:r>
        <w:rPr>
          <w:rFonts w:ascii="Times New Roman" w:eastAsia="Calibri" w:hAnsi="Times New Roman" w:cs="Times New Roman"/>
          <w:color w:val="1A1A1A" w:themeColor="background1" w:themeShade="1A"/>
          <w:sz w:val="28"/>
          <w:szCs w:val="28"/>
          <w:lang w:val="uk-UA"/>
        </w:rPr>
        <w:t>застосовуєть</w:t>
      </w:r>
      <w:r w:rsidR="009D0D6F" w:rsidRPr="00DD76AC">
        <w:rPr>
          <w:rFonts w:ascii="Times New Roman" w:eastAsia="Calibri" w:hAnsi="Times New Roman" w:cs="Times New Roman"/>
          <w:color w:val="1A1A1A" w:themeColor="background1" w:themeShade="1A"/>
          <w:sz w:val="28"/>
          <w:szCs w:val="28"/>
        </w:rPr>
        <w:t>ся відповідними державними органами у здійсненні фінансово-фіскального контролю.</w:t>
      </w:r>
    </w:p>
    <w:p w14:paraId="371ACEAD" w14:textId="0B2138EE" w:rsidR="009D0D6F" w:rsidRPr="00DD76AC" w:rsidRDefault="002F5A0F" w:rsidP="009D0D6F">
      <w:pPr>
        <w:spacing w:after="0" w:line="360" w:lineRule="auto"/>
        <w:ind w:firstLine="709"/>
        <w:jc w:val="both"/>
        <w:rPr>
          <w:rFonts w:ascii="Times New Roman" w:eastAsia="Calibri" w:hAnsi="Times New Roman" w:cs="Times New Roman"/>
          <w:color w:val="1A1A1A" w:themeColor="background1" w:themeShade="1A"/>
          <w:sz w:val="28"/>
          <w:szCs w:val="28"/>
        </w:rPr>
      </w:pPr>
      <w:r>
        <w:rPr>
          <w:rFonts w:ascii="Times New Roman" w:eastAsia="Calibri" w:hAnsi="Times New Roman" w:cs="Times New Roman"/>
          <w:color w:val="1A1A1A" w:themeColor="background1" w:themeShade="1A"/>
          <w:sz w:val="28"/>
          <w:szCs w:val="28"/>
        </w:rPr>
        <w:t>У першій локації</w:t>
      </w:r>
      <w:r w:rsidR="009D0D6F" w:rsidRPr="00DD76AC">
        <w:rPr>
          <w:rFonts w:ascii="Times New Roman" w:eastAsia="Calibri" w:hAnsi="Times New Roman" w:cs="Times New Roman"/>
          <w:color w:val="1A1A1A" w:themeColor="background1" w:themeShade="1A"/>
          <w:sz w:val="28"/>
          <w:szCs w:val="28"/>
        </w:rPr>
        <w:t xml:space="preserve"> обслуговування за маршрутом турист</w:t>
      </w:r>
      <w:r>
        <w:rPr>
          <w:rFonts w:ascii="Times New Roman" w:eastAsia="Calibri" w:hAnsi="Times New Roman" w:cs="Times New Roman"/>
          <w:color w:val="1A1A1A" w:themeColor="background1" w:themeShade="1A"/>
          <w:sz w:val="28"/>
          <w:szCs w:val="28"/>
          <w:lang w:val="uk-UA"/>
        </w:rPr>
        <w:t>ом</w:t>
      </w:r>
      <w:r w:rsidR="009D0D6F" w:rsidRPr="00DD76AC">
        <w:rPr>
          <w:rFonts w:ascii="Times New Roman" w:eastAsia="Calibri" w:hAnsi="Times New Roman" w:cs="Times New Roman"/>
          <w:color w:val="1A1A1A" w:themeColor="background1" w:themeShade="1A"/>
          <w:sz w:val="28"/>
          <w:szCs w:val="28"/>
        </w:rPr>
        <w:t xml:space="preserve"> под</w:t>
      </w:r>
      <w:r>
        <w:rPr>
          <w:rFonts w:ascii="Times New Roman" w:eastAsia="Calibri" w:hAnsi="Times New Roman" w:cs="Times New Roman"/>
          <w:color w:val="1A1A1A" w:themeColor="background1" w:themeShade="1A"/>
          <w:sz w:val="28"/>
          <w:szCs w:val="28"/>
        </w:rPr>
        <w:t>ається п</w:t>
      </w:r>
      <w:r w:rsidR="009D0D6F" w:rsidRPr="00DD76AC">
        <w:rPr>
          <w:rFonts w:ascii="Times New Roman" w:eastAsia="Calibri" w:hAnsi="Times New Roman" w:cs="Times New Roman"/>
          <w:color w:val="1A1A1A" w:themeColor="background1" w:themeShade="1A"/>
          <w:sz w:val="28"/>
          <w:szCs w:val="28"/>
        </w:rPr>
        <w:t xml:space="preserve">ерший і другий екземпляри ваучера представнику приймаючої фірми. У кінцевому </w:t>
      </w:r>
      <w:r>
        <w:rPr>
          <w:rFonts w:ascii="Times New Roman" w:eastAsia="Calibri" w:hAnsi="Times New Roman" w:cs="Times New Roman"/>
          <w:color w:val="1A1A1A" w:themeColor="background1" w:themeShade="1A"/>
          <w:sz w:val="28"/>
          <w:szCs w:val="28"/>
          <w:lang w:val="uk-UA"/>
        </w:rPr>
        <w:t>локації</w:t>
      </w:r>
      <w:r w:rsidR="009D0D6F" w:rsidRPr="00DD76AC">
        <w:rPr>
          <w:rFonts w:ascii="Times New Roman" w:eastAsia="Calibri" w:hAnsi="Times New Roman" w:cs="Times New Roman"/>
          <w:color w:val="1A1A1A" w:themeColor="background1" w:themeShade="1A"/>
          <w:sz w:val="28"/>
          <w:szCs w:val="28"/>
        </w:rPr>
        <w:t xml:space="preserve"> маршруту, п</w:t>
      </w:r>
      <w:r>
        <w:rPr>
          <w:rFonts w:ascii="Times New Roman" w:eastAsia="Calibri" w:hAnsi="Times New Roman" w:cs="Times New Roman"/>
          <w:color w:val="1A1A1A" w:themeColor="background1" w:themeShade="1A"/>
          <w:sz w:val="28"/>
          <w:szCs w:val="28"/>
          <w:lang w:val="uk-UA"/>
        </w:rPr>
        <w:t>о</w:t>
      </w:r>
      <w:r>
        <w:rPr>
          <w:rFonts w:ascii="Times New Roman" w:eastAsia="Calibri" w:hAnsi="Times New Roman" w:cs="Times New Roman"/>
          <w:color w:val="1A1A1A" w:themeColor="background1" w:themeShade="1A"/>
          <w:sz w:val="28"/>
          <w:szCs w:val="28"/>
        </w:rPr>
        <w:t xml:space="preserve"> закінченню</w:t>
      </w:r>
      <w:r w:rsidR="009D0D6F" w:rsidRPr="00DD76AC">
        <w:rPr>
          <w:rFonts w:ascii="Times New Roman" w:eastAsia="Calibri" w:hAnsi="Times New Roman" w:cs="Times New Roman"/>
          <w:color w:val="1A1A1A" w:themeColor="background1" w:themeShade="1A"/>
          <w:sz w:val="28"/>
          <w:szCs w:val="28"/>
        </w:rPr>
        <w:t xml:space="preserve"> обслуговування, турист робить відповідний запис у пункті 1</w:t>
      </w:r>
      <w:r>
        <w:rPr>
          <w:rFonts w:ascii="Times New Roman" w:eastAsia="Calibri" w:hAnsi="Times New Roman" w:cs="Times New Roman"/>
          <w:color w:val="1A1A1A" w:themeColor="background1" w:themeShade="1A"/>
          <w:sz w:val="28"/>
          <w:szCs w:val="28"/>
        </w:rPr>
        <w:t>1 обох екземплярів ваучера, що закріплює</w:t>
      </w:r>
      <w:r w:rsidR="009D0D6F" w:rsidRPr="00DD76AC">
        <w:rPr>
          <w:rFonts w:ascii="Times New Roman" w:eastAsia="Calibri" w:hAnsi="Times New Roman" w:cs="Times New Roman"/>
          <w:color w:val="1A1A1A" w:themeColor="background1" w:themeShade="1A"/>
          <w:sz w:val="28"/>
          <w:szCs w:val="28"/>
        </w:rPr>
        <w:t>ться підписом керівника і печаткою приймаючої фірми. Перш</w:t>
      </w:r>
      <w:r>
        <w:rPr>
          <w:rFonts w:ascii="Times New Roman" w:eastAsia="Calibri" w:hAnsi="Times New Roman" w:cs="Times New Roman"/>
          <w:color w:val="1A1A1A" w:themeColor="background1" w:themeShade="1A"/>
          <w:sz w:val="28"/>
          <w:szCs w:val="28"/>
        </w:rPr>
        <w:t>ий екземпляр ваучера повертається до керівника чи представника</w:t>
      </w:r>
      <w:r w:rsidR="009D0D6F" w:rsidRPr="00DD76AC">
        <w:rPr>
          <w:rFonts w:ascii="Times New Roman" w:eastAsia="Calibri" w:hAnsi="Times New Roman" w:cs="Times New Roman"/>
          <w:color w:val="1A1A1A" w:themeColor="background1" w:themeShade="1A"/>
          <w:sz w:val="28"/>
          <w:szCs w:val="28"/>
        </w:rPr>
        <w:t xml:space="preserve"> приймаю</w:t>
      </w:r>
      <w:r>
        <w:rPr>
          <w:rFonts w:ascii="Times New Roman" w:eastAsia="Calibri" w:hAnsi="Times New Roman" w:cs="Times New Roman"/>
          <w:color w:val="1A1A1A" w:themeColor="background1" w:themeShade="1A"/>
          <w:sz w:val="28"/>
          <w:szCs w:val="28"/>
        </w:rPr>
        <w:t>чої фірми, а другий передається</w:t>
      </w:r>
      <w:r w:rsidR="009D0D6F" w:rsidRPr="00DD76AC">
        <w:rPr>
          <w:rFonts w:ascii="Times New Roman" w:eastAsia="Calibri" w:hAnsi="Times New Roman" w:cs="Times New Roman"/>
          <w:color w:val="1A1A1A" w:themeColor="background1" w:themeShade="1A"/>
          <w:sz w:val="28"/>
          <w:szCs w:val="28"/>
        </w:rPr>
        <w:t xml:space="preserve"> направляючій фірмі.</w:t>
      </w:r>
    </w:p>
    <w:p w14:paraId="1A77A5C1" w14:textId="3F4491F9" w:rsidR="009D0D6F" w:rsidRPr="00DD76AC" w:rsidRDefault="009D0D6F" w:rsidP="009D0D6F">
      <w:pPr>
        <w:spacing w:after="0" w:line="360" w:lineRule="auto"/>
        <w:ind w:firstLine="709"/>
        <w:jc w:val="both"/>
        <w:rPr>
          <w:rFonts w:ascii="Times New Roman" w:eastAsia="Calibri" w:hAnsi="Times New Roman" w:cs="Times New Roman"/>
          <w:sz w:val="28"/>
          <w:szCs w:val="28"/>
          <w:lang w:val="uk-UA"/>
        </w:rPr>
      </w:pPr>
      <w:r w:rsidRPr="00DD76AC">
        <w:rPr>
          <w:rFonts w:ascii="Times New Roman" w:eastAsia="Calibri" w:hAnsi="Times New Roman" w:cs="Times New Roman"/>
          <w:sz w:val="28"/>
          <w:szCs w:val="28"/>
          <w:lang w:val="uk-UA"/>
        </w:rPr>
        <w:t>Бланк ваучера друкується</w:t>
      </w:r>
      <w:r w:rsidR="002F5A0F">
        <w:rPr>
          <w:rFonts w:ascii="Times New Roman" w:eastAsia="Calibri" w:hAnsi="Times New Roman" w:cs="Times New Roman"/>
          <w:sz w:val="28"/>
          <w:szCs w:val="28"/>
          <w:lang w:val="uk-UA"/>
        </w:rPr>
        <w:t xml:space="preserve"> виключно</w:t>
      </w:r>
      <w:r w:rsidRPr="00DD76AC">
        <w:rPr>
          <w:rFonts w:ascii="Times New Roman" w:eastAsia="Calibri" w:hAnsi="Times New Roman" w:cs="Times New Roman"/>
          <w:sz w:val="28"/>
          <w:szCs w:val="28"/>
          <w:lang w:val="uk-UA"/>
        </w:rPr>
        <w:t xml:space="preserve"> українською (для вітчиз</w:t>
      </w:r>
      <w:r w:rsidR="002F5A0F">
        <w:rPr>
          <w:rFonts w:ascii="Times New Roman" w:eastAsia="Calibri" w:hAnsi="Times New Roman" w:cs="Times New Roman"/>
          <w:sz w:val="28"/>
          <w:szCs w:val="28"/>
          <w:lang w:val="uk-UA"/>
        </w:rPr>
        <w:t xml:space="preserve">няних туристів) та англійською (міжнародний </w:t>
      </w:r>
      <w:r w:rsidRPr="00DD76AC">
        <w:rPr>
          <w:rFonts w:ascii="Times New Roman" w:eastAsia="Calibri" w:hAnsi="Times New Roman" w:cs="Times New Roman"/>
          <w:sz w:val="28"/>
          <w:szCs w:val="28"/>
          <w:lang w:val="uk-UA"/>
        </w:rPr>
        <w:t>туризм) мовами (додаток О).</w:t>
      </w:r>
    </w:p>
    <w:p w14:paraId="7B1EADF5" w14:textId="5DE78CCB" w:rsidR="009D0D6F" w:rsidRPr="00DD76AC" w:rsidRDefault="009D0D6F" w:rsidP="009D0D6F">
      <w:pPr>
        <w:spacing w:after="0" w:line="360" w:lineRule="auto"/>
        <w:ind w:firstLine="709"/>
        <w:jc w:val="both"/>
        <w:rPr>
          <w:rFonts w:ascii="Times New Roman" w:eastAsia="Calibri" w:hAnsi="Times New Roman" w:cs="Times New Roman"/>
          <w:b/>
          <w:color w:val="1A1A1A" w:themeColor="background1" w:themeShade="1A"/>
          <w:sz w:val="28"/>
          <w:szCs w:val="28"/>
          <w:lang w:val="uk-UA"/>
        </w:rPr>
      </w:pPr>
      <w:r w:rsidRPr="00DD76AC">
        <w:rPr>
          <w:rFonts w:ascii="Times New Roman" w:eastAsia="Calibri" w:hAnsi="Times New Roman" w:cs="Times New Roman"/>
          <w:b/>
          <w:color w:val="1A1A1A" w:themeColor="background1" w:themeShade="1A"/>
          <w:sz w:val="28"/>
          <w:szCs w:val="28"/>
          <w:lang w:val="uk-UA"/>
        </w:rPr>
        <w:lastRenderedPageBreak/>
        <w:t xml:space="preserve">Інформаційний листок туристської подорожі </w:t>
      </w:r>
      <w:r w:rsidR="002F5A0F">
        <w:rPr>
          <w:rFonts w:ascii="Times New Roman" w:eastAsia="Calibri" w:hAnsi="Times New Roman" w:cs="Times New Roman"/>
          <w:color w:val="1A1A1A" w:themeColor="background1" w:themeShade="1A"/>
          <w:sz w:val="28"/>
          <w:szCs w:val="28"/>
          <w:lang w:val="uk-UA"/>
        </w:rPr>
        <w:t>– складається з розділів обов’язкової та додаткової</w:t>
      </w:r>
      <w:r w:rsidRPr="00DD76AC">
        <w:rPr>
          <w:rFonts w:ascii="Times New Roman" w:eastAsia="Calibri" w:hAnsi="Times New Roman" w:cs="Times New Roman"/>
          <w:color w:val="1A1A1A" w:themeColor="background1" w:themeShade="1A"/>
          <w:sz w:val="28"/>
          <w:szCs w:val="28"/>
          <w:lang w:val="uk-UA"/>
        </w:rPr>
        <w:t xml:space="preserve"> інф</w:t>
      </w:r>
      <w:r w:rsidR="002F5A0F">
        <w:rPr>
          <w:rFonts w:ascii="Times New Roman" w:eastAsia="Calibri" w:hAnsi="Times New Roman" w:cs="Times New Roman"/>
          <w:color w:val="1A1A1A" w:themeColor="background1" w:themeShade="1A"/>
          <w:sz w:val="28"/>
          <w:szCs w:val="28"/>
          <w:lang w:val="uk-UA"/>
        </w:rPr>
        <w:t>ормації по маршруту, для туриста і є невід’ємним</w:t>
      </w:r>
      <w:r w:rsidRPr="00DD76AC">
        <w:rPr>
          <w:rFonts w:ascii="Times New Roman" w:eastAsia="Calibri" w:hAnsi="Times New Roman" w:cs="Times New Roman"/>
          <w:color w:val="1A1A1A" w:themeColor="background1" w:themeShade="1A"/>
          <w:sz w:val="28"/>
          <w:szCs w:val="28"/>
          <w:lang w:val="uk-UA"/>
        </w:rPr>
        <w:t xml:space="preserve"> додатком до путівки чи ваучера. </w:t>
      </w:r>
    </w:p>
    <w:p w14:paraId="63048FD4" w14:textId="67012E9C"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Інформаційний листок до путівки туристичної подорожі містить</w:t>
      </w:r>
      <w:r w:rsidR="002F5A0F">
        <w:rPr>
          <w:rFonts w:ascii="Times New Roman" w:eastAsia="Calibri" w:hAnsi="Times New Roman" w:cs="Times New Roman"/>
          <w:color w:val="1A1A1A" w:themeColor="background1" w:themeShade="1A"/>
          <w:sz w:val="28"/>
          <w:szCs w:val="28"/>
          <w:lang w:val="uk-UA"/>
        </w:rPr>
        <w:t xml:space="preserve"> такі</w:t>
      </w:r>
      <w:r w:rsidRPr="00DD76AC">
        <w:rPr>
          <w:rFonts w:ascii="Times New Roman" w:eastAsia="Calibri" w:hAnsi="Times New Roman" w:cs="Times New Roman"/>
          <w:color w:val="1A1A1A" w:themeColor="background1" w:themeShade="1A"/>
          <w:sz w:val="28"/>
          <w:szCs w:val="28"/>
          <w:lang w:val="uk-UA"/>
        </w:rPr>
        <w:t xml:space="preserve"> дані:</w:t>
      </w:r>
    </w:p>
    <w:p w14:paraId="410EB3B9" w14:textId="1CFD1904"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 xml:space="preserve">Турмаршрут Кремінна-Лисичанськ-Сєвєродонецьк-Новоайдар-Біловодськ-Мілове-Новопсков-Білокуракіно є декілька-сезонним, пізнавальним, груповим, за формою організації </w:t>
      </w:r>
      <w:r w:rsidR="002F5A0F">
        <w:rPr>
          <w:rFonts w:ascii="Times New Roman" w:eastAsia="Calibri" w:hAnsi="Times New Roman" w:cs="Times New Roman"/>
          <w:color w:val="1A1A1A" w:themeColor="background1" w:themeShade="1A"/>
          <w:sz w:val="28"/>
          <w:szCs w:val="28"/>
          <w:lang w:val="uk-UA"/>
        </w:rPr>
        <w:t>–</w:t>
      </w:r>
      <w:r w:rsidRPr="00DD76AC">
        <w:rPr>
          <w:rFonts w:ascii="Times New Roman" w:eastAsia="Calibri" w:hAnsi="Times New Roman" w:cs="Times New Roman"/>
          <w:color w:val="1A1A1A" w:themeColor="background1" w:themeShade="1A"/>
          <w:sz w:val="28"/>
          <w:szCs w:val="28"/>
          <w:lang w:val="uk-UA"/>
        </w:rPr>
        <w:t xml:space="preserve"> організований, середньтерміновий, автомобільно-пішохідний, переважно для молоді </w:t>
      </w:r>
    </w:p>
    <w:p w14:paraId="6C1195C6" w14:textId="186CB680"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 xml:space="preserve">Умови розміщення </w:t>
      </w:r>
      <w:r w:rsidR="002F5A0F">
        <w:rPr>
          <w:rFonts w:ascii="Times New Roman" w:eastAsia="Calibri" w:hAnsi="Times New Roman" w:cs="Times New Roman"/>
          <w:color w:val="1A1A1A" w:themeColor="background1" w:themeShade="1A"/>
          <w:sz w:val="28"/>
          <w:szCs w:val="28"/>
          <w:lang w:val="uk-UA"/>
        </w:rPr>
        <w:t>–</w:t>
      </w:r>
      <w:r w:rsidRPr="00DD76AC">
        <w:rPr>
          <w:rFonts w:ascii="Times New Roman" w:eastAsia="Calibri" w:hAnsi="Times New Roman" w:cs="Times New Roman"/>
          <w:color w:val="1A1A1A" w:themeColor="background1" w:themeShade="1A"/>
          <w:sz w:val="28"/>
          <w:szCs w:val="28"/>
          <w:lang w:val="uk-UA"/>
        </w:rPr>
        <w:t xml:space="preserve"> двомісні номери стандарт в готелях «Сосновий бор», «Лисичанськ», «Центральний», «Наталі», «Єрмак», «Перлина». Набір основних послуг </w:t>
      </w:r>
      <w:r w:rsidR="002F5A0F">
        <w:rPr>
          <w:rFonts w:ascii="Times New Roman" w:eastAsia="Calibri" w:hAnsi="Times New Roman" w:cs="Times New Roman"/>
          <w:color w:val="1A1A1A" w:themeColor="background1" w:themeShade="1A"/>
          <w:sz w:val="28"/>
          <w:szCs w:val="28"/>
          <w:lang w:val="uk-UA"/>
        </w:rPr>
        <w:t>–</w:t>
      </w:r>
      <w:r w:rsidRPr="00DD76AC">
        <w:rPr>
          <w:rFonts w:ascii="Times New Roman" w:eastAsia="Calibri" w:hAnsi="Times New Roman" w:cs="Times New Roman"/>
          <w:color w:val="1A1A1A" w:themeColor="background1" w:themeShade="1A"/>
          <w:sz w:val="28"/>
          <w:szCs w:val="28"/>
          <w:lang w:val="uk-UA"/>
        </w:rPr>
        <w:t xml:space="preserve"> «ВВ». У готелях «Стрілецька слобода» та «Ювілейний» </w:t>
      </w:r>
      <w:r w:rsidR="002F5A0F">
        <w:rPr>
          <w:rFonts w:ascii="Times New Roman" w:eastAsia="Calibri" w:hAnsi="Times New Roman" w:cs="Times New Roman"/>
          <w:color w:val="1A1A1A" w:themeColor="background1" w:themeShade="1A"/>
          <w:sz w:val="28"/>
          <w:szCs w:val="28"/>
          <w:lang w:val="uk-UA"/>
        </w:rPr>
        <w:t>–</w:t>
      </w:r>
      <w:r w:rsidRPr="00DD76AC">
        <w:rPr>
          <w:rFonts w:ascii="Times New Roman" w:eastAsia="Calibri" w:hAnsi="Times New Roman" w:cs="Times New Roman"/>
          <w:color w:val="1A1A1A" w:themeColor="background1" w:themeShade="1A"/>
          <w:sz w:val="28"/>
          <w:szCs w:val="28"/>
          <w:lang w:val="uk-UA"/>
        </w:rPr>
        <w:t xml:space="preserve"> набір основних послуг – «</w:t>
      </w:r>
      <w:r w:rsidRPr="00DD76AC">
        <w:rPr>
          <w:rFonts w:ascii="Times New Roman" w:eastAsia="Calibri" w:hAnsi="Times New Roman" w:cs="Times New Roman"/>
          <w:color w:val="1A1A1A" w:themeColor="background1" w:themeShade="1A"/>
          <w:sz w:val="28"/>
          <w:szCs w:val="28"/>
          <w:lang w:val="en-US"/>
        </w:rPr>
        <w:t>FB</w:t>
      </w:r>
      <w:r w:rsidRPr="00DD76AC">
        <w:rPr>
          <w:rFonts w:ascii="Times New Roman" w:eastAsia="Calibri" w:hAnsi="Times New Roman" w:cs="Times New Roman"/>
          <w:color w:val="1A1A1A" w:themeColor="background1" w:themeShade="1A"/>
          <w:sz w:val="28"/>
          <w:szCs w:val="28"/>
          <w:lang w:val="uk-UA"/>
        </w:rPr>
        <w:t>» Послуги гідів, автобусні перевезення, полсуги фотографа.</w:t>
      </w:r>
    </w:p>
    <w:p w14:paraId="79ABB766" w14:textId="73DBB59C"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 xml:space="preserve">Інтернет, телефон, кондиціонер, кіно, телезевізор, більярд, паркінг, пляж, тенісний корт, салон краси, массажний кабінет </w:t>
      </w:r>
      <w:r w:rsidR="002F5A0F">
        <w:rPr>
          <w:rFonts w:ascii="Times New Roman" w:eastAsia="Calibri" w:hAnsi="Times New Roman" w:cs="Times New Roman"/>
          <w:color w:val="1A1A1A" w:themeColor="background1" w:themeShade="1A"/>
          <w:sz w:val="28"/>
          <w:szCs w:val="28"/>
          <w:lang w:val="uk-UA"/>
        </w:rPr>
        <w:t>–</w:t>
      </w:r>
      <w:r w:rsidRPr="00DD76AC">
        <w:rPr>
          <w:rFonts w:ascii="Times New Roman" w:eastAsia="Calibri" w:hAnsi="Times New Roman" w:cs="Times New Roman"/>
          <w:color w:val="1A1A1A" w:themeColor="background1" w:themeShade="1A"/>
          <w:sz w:val="28"/>
          <w:szCs w:val="28"/>
          <w:lang w:val="uk-UA"/>
        </w:rPr>
        <w:t xml:space="preserve"> додаткові послуги.</w:t>
      </w:r>
    </w:p>
    <w:p w14:paraId="4BA7C89A" w14:textId="7777777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Вік подорожуючих: будь-який.</w:t>
      </w:r>
    </w:p>
    <w:p w14:paraId="7EC7A238" w14:textId="77777777" w:rsidR="009D0D6F" w:rsidRPr="00DD76AC" w:rsidRDefault="009D0D6F" w:rsidP="009D0D6F">
      <w:pPr>
        <w:rPr>
          <w:rFonts w:ascii="Times New Roman" w:eastAsia="Times New Roman" w:hAnsi="Times New Roman" w:cs="Times New Roman"/>
          <w:b/>
          <w:bCs/>
          <w:color w:val="1A1A1A" w:themeColor="background1" w:themeShade="1A"/>
          <w:sz w:val="28"/>
          <w:szCs w:val="28"/>
          <w:lang w:val="uk-UA" w:eastAsia="ru-RU"/>
        </w:rPr>
      </w:pPr>
      <w:r w:rsidRPr="00DD76AC">
        <w:rPr>
          <w:rFonts w:ascii="Times New Roman" w:eastAsia="Times New Roman" w:hAnsi="Times New Roman" w:cs="Times New Roman"/>
          <w:b/>
          <w:bCs/>
          <w:color w:val="1A1A1A" w:themeColor="background1" w:themeShade="1A"/>
          <w:sz w:val="28"/>
          <w:szCs w:val="28"/>
          <w:lang w:val="uk-UA" w:eastAsia="ru-RU"/>
        </w:rPr>
        <w:br w:type="page"/>
      </w:r>
    </w:p>
    <w:p w14:paraId="4BA73C39" w14:textId="77777777" w:rsidR="009D0D6F" w:rsidRPr="00DD76AC" w:rsidRDefault="009D0D6F" w:rsidP="009D0D6F">
      <w:pPr>
        <w:spacing w:before="100" w:beforeAutospacing="1" w:after="0" w:line="240" w:lineRule="auto"/>
        <w:ind w:firstLine="709"/>
        <w:jc w:val="right"/>
        <w:rPr>
          <w:rFonts w:ascii="Times New Roman" w:eastAsia="Times New Roman" w:hAnsi="Times New Roman" w:cs="Times New Roman"/>
          <w:b/>
          <w:bCs/>
          <w:color w:val="1A1A1A" w:themeColor="background1" w:themeShade="1A"/>
          <w:sz w:val="28"/>
          <w:szCs w:val="28"/>
          <w:lang w:val="uk-UA" w:eastAsia="ru-RU"/>
        </w:rPr>
        <w:sectPr w:rsidR="009D0D6F" w:rsidRPr="00DD76AC" w:rsidSect="00BE0F26">
          <w:headerReference w:type="default" r:id="rId29"/>
          <w:pgSz w:w="11906" w:h="16838"/>
          <w:pgMar w:top="1134" w:right="567" w:bottom="1134" w:left="1701" w:header="709" w:footer="709" w:gutter="0"/>
          <w:pgNumType w:start="1"/>
          <w:cols w:space="708"/>
          <w:titlePg/>
          <w:docGrid w:linePitch="360"/>
        </w:sectPr>
      </w:pPr>
    </w:p>
    <w:p w14:paraId="69BE368A" w14:textId="733ADB43" w:rsidR="009D0D6F" w:rsidRPr="00DD76AC" w:rsidRDefault="009D0D6F" w:rsidP="009D0D6F">
      <w:pPr>
        <w:spacing w:before="100" w:beforeAutospacing="1" w:after="0" w:line="240" w:lineRule="auto"/>
        <w:ind w:firstLine="709"/>
        <w:jc w:val="right"/>
        <w:rPr>
          <w:rFonts w:ascii="Times New Roman" w:eastAsia="Times New Roman" w:hAnsi="Times New Roman" w:cs="Times New Roman"/>
          <w:b/>
          <w:bCs/>
          <w:color w:val="1A1A1A" w:themeColor="background1" w:themeShade="1A"/>
          <w:sz w:val="28"/>
          <w:szCs w:val="28"/>
          <w:lang w:val="uk-UA" w:eastAsia="ru-RU"/>
        </w:rPr>
      </w:pPr>
      <w:r w:rsidRPr="00DD76AC">
        <w:rPr>
          <w:rFonts w:ascii="Times New Roman" w:eastAsia="Times New Roman" w:hAnsi="Times New Roman" w:cs="Times New Roman"/>
          <w:b/>
          <w:bCs/>
          <w:color w:val="1A1A1A" w:themeColor="background1" w:themeShade="1A"/>
          <w:sz w:val="28"/>
          <w:szCs w:val="28"/>
          <w:lang w:val="uk-UA" w:eastAsia="ru-RU"/>
        </w:rPr>
        <w:lastRenderedPageBreak/>
        <w:t>Таблиця 3.</w:t>
      </w:r>
      <w:r w:rsidR="00B672DB" w:rsidRPr="00DD76AC">
        <w:rPr>
          <w:rFonts w:ascii="Times New Roman" w:eastAsia="Times New Roman" w:hAnsi="Times New Roman" w:cs="Times New Roman"/>
          <w:b/>
          <w:bCs/>
          <w:color w:val="1A1A1A" w:themeColor="background1" w:themeShade="1A"/>
          <w:sz w:val="28"/>
          <w:szCs w:val="28"/>
          <w:lang w:val="uk-UA" w:eastAsia="ru-RU"/>
        </w:rPr>
        <w:t>5</w:t>
      </w:r>
      <w:r w:rsidRPr="00DD76AC">
        <w:rPr>
          <w:rFonts w:ascii="Times New Roman" w:eastAsia="Times New Roman" w:hAnsi="Times New Roman" w:cs="Times New Roman"/>
          <w:b/>
          <w:bCs/>
          <w:color w:val="1A1A1A" w:themeColor="background1" w:themeShade="1A"/>
          <w:sz w:val="28"/>
          <w:szCs w:val="28"/>
          <w:lang w:val="uk-UA" w:eastAsia="ru-RU"/>
        </w:rPr>
        <w:t>.</w:t>
      </w:r>
    </w:p>
    <w:p w14:paraId="413F322F" w14:textId="77777777" w:rsidR="009D0D6F" w:rsidRPr="00DD76AC" w:rsidRDefault="009D0D6F" w:rsidP="009D0D6F">
      <w:pPr>
        <w:spacing w:before="100" w:beforeAutospacing="1" w:after="0" w:line="240" w:lineRule="auto"/>
        <w:ind w:firstLine="709"/>
        <w:jc w:val="center"/>
        <w:rPr>
          <w:rFonts w:ascii="Times New Roman" w:eastAsia="Times New Roman" w:hAnsi="Times New Roman" w:cs="Times New Roman"/>
          <w:color w:val="1A1A1A" w:themeColor="background1" w:themeShade="1A"/>
          <w:sz w:val="28"/>
          <w:szCs w:val="28"/>
          <w:lang w:val="uk-UA" w:eastAsia="ru-RU"/>
        </w:rPr>
      </w:pPr>
      <w:r w:rsidRPr="00DD76AC">
        <w:rPr>
          <w:rFonts w:ascii="Times New Roman" w:eastAsia="Times New Roman" w:hAnsi="Times New Roman" w:cs="Times New Roman"/>
          <w:b/>
          <w:bCs/>
          <w:color w:val="1A1A1A" w:themeColor="background1" w:themeShade="1A"/>
          <w:sz w:val="28"/>
          <w:szCs w:val="28"/>
          <w:lang w:val="uk-UA" w:eastAsia="ru-RU"/>
        </w:rPr>
        <w:t>Програма обслуговування туристів за маршрутом</w:t>
      </w:r>
    </w:p>
    <w:p w14:paraId="30751E0D" w14:textId="77777777" w:rsidR="009D0D6F" w:rsidRPr="00DD76AC" w:rsidRDefault="009D0D6F" w:rsidP="009D0D6F">
      <w:pPr>
        <w:spacing w:before="100" w:beforeAutospacing="1" w:after="0" w:line="240" w:lineRule="auto"/>
        <w:ind w:firstLine="709"/>
        <w:jc w:val="center"/>
        <w:rPr>
          <w:rFonts w:ascii="Times New Roman" w:eastAsia="Times New Roman" w:hAnsi="Times New Roman" w:cs="Times New Roman"/>
          <w:b/>
          <w:bCs/>
          <w:iCs/>
          <w:color w:val="1A1A1A" w:themeColor="background1" w:themeShade="1A"/>
          <w:sz w:val="28"/>
          <w:szCs w:val="28"/>
          <w:lang w:val="uk-UA" w:eastAsia="ru-RU"/>
        </w:rPr>
      </w:pPr>
      <w:r w:rsidRPr="00DD76AC">
        <w:rPr>
          <w:rFonts w:ascii="Times New Roman" w:eastAsia="Times New Roman" w:hAnsi="Times New Roman" w:cs="Times New Roman"/>
          <w:b/>
          <w:bCs/>
          <w:iCs/>
          <w:color w:val="1A1A1A" w:themeColor="background1" w:themeShade="1A"/>
          <w:sz w:val="28"/>
          <w:szCs w:val="28"/>
          <w:lang w:val="uk-UA" w:eastAsia="ru-RU"/>
        </w:rPr>
        <w:t>Кремінна-Лисичанськ-Сєвєродонецьк-Новоайдар-Біловодськ-Мілове-Новопсков-Білокуракіно</w:t>
      </w:r>
    </w:p>
    <w:tbl>
      <w:tblPr>
        <w:tblW w:w="4964" w:type="pct"/>
        <w:tblLayout w:type="fixed"/>
        <w:tblLook w:val="04A0" w:firstRow="1" w:lastRow="0" w:firstColumn="1" w:lastColumn="0" w:noHBand="0" w:noVBand="1"/>
      </w:tblPr>
      <w:tblGrid>
        <w:gridCol w:w="1848"/>
        <w:gridCol w:w="1123"/>
        <w:gridCol w:w="1493"/>
        <w:gridCol w:w="1156"/>
        <w:gridCol w:w="1610"/>
        <w:gridCol w:w="5808"/>
        <w:gridCol w:w="1417"/>
      </w:tblGrid>
      <w:tr w:rsidR="009D0D6F" w:rsidRPr="00DD76AC" w14:paraId="6AE5E8BF" w14:textId="77777777" w:rsidTr="002E7E10">
        <w:trPr>
          <w:trHeight w:val="1740"/>
        </w:trPr>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0E9E8F"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Населені пункти</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03E59285"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Відстань між ними</w:t>
            </w:r>
          </w:p>
        </w:tc>
        <w:tc>
          <w:tcPr>
            <w:tcW w:w="516" w:type="pct"/>
            <w:tcBorders>
              <w:top w:val="single" w:sz="4" w:space="0" w:color="auto"/>
              <w:left w:val="nil"/>
              <w:bottom w:val="single" w:sz="4" w:space="0" w:color="auto"/>
              <w:right w:val="single" w:sz="4" w:space="0" w:color="auto"/>
            </w:tcBorders>
            <w:shd w:val="clear" w:color="auto" w:fill="auto"/>
            <w:vAlign w:val="center"/>
            <w:hideMark/>
          </w:tcPr>
          <w:p w14:paraId="19329F22"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Способи пересування</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460F9246"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Час прибуття до пункту та виїзду з нього</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5E6B66BD" w14:textId="77777777" w:rsidR="009D0D6F" w:rsidRPr="00DD76AC" w:rsidRDefault="009D0D6F" w:rsidP="006D4AD6">
            <w:pPr>
              <w:spacing w:after="0" w:line="240" w:lineRule="auto"/>
              <w:ind w:right="-144"/>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Найменування туристичних підприємств та умови розміщення</w:t>
            </w:r>
          </w:p>
        </w:tc>
        <w:tc>
          <w:tcPr>
            <w:tcW w:w="2009" w:type="pct"/>
            <w:tcBorders>
              <w:top w:val="single" w:sz="4" w:space="0" w:color="auto"/>
              <w:left w:val="nil"/>
              <w:bottom w:val="single" w:sz="4" w:space="0" w:color="auto"/>
              <w:right w:val="single" w:sz="4" w:space="0" w:color="auto"/>
            </w:tcBorders>
            <w:shd w:val="clear" w:color="auto" w:fill="auto"/>
            <w:vAlign w:val="center"/>
            <w:hideMark/>
          </w:tcPr>
          <w:p w14:paraId="59513C4C"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Заплановані туристські послуги</w:t>
            </w:r>
          </w:p>
        </w:tc>
        <w:tc>
          <w:tcPr>
            <w:tcW w:w="490" w:type="pct"/>
            <w:tcBorders>
              <w:top w:val="single" w:sz="4" w:space="0" w:color="auto"/>
              <w:left w:val="nil"/>
              <w:bottom w:val="single" w:sz="4" w:space="0" w:color="auto"/>
              <w:right w:val="single" w:sz="4" w:space="0" w:color="auto"/>
            </w:tcBorders>
            <w:shd w:val="clear" w:color="auto" w:fill="auto"/>
            <w:vAlign w:val="center"/>
            <w:hideMark/>
          </w:tcPr>
          <w:p w14:paraId="1C830F12"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 xml:space="preserve">Внутрі-маршрутні перевезення (в місті перебування) </w:t>
            </w:r>
          </w:p>
        </w:tc>
      </w:tr>
      <w:tr w:rsidR="009D0D6F" w:rsidRPr="00DD76AC" w14:paraId="024C217D" w14:textId="77777777" w:rsidTr="002E7E10">
        <w:trPr>
          <w:trHeight w:val="587"/>
        </w:trPr>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1EE4F8"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Кремінна</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6942C20D"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 </w:t>
            </w:r>
          </w:p>
        </w:tc>
        <w:tc>
          <w:tcPr>
            <w:tcW w:w="516" w:type="pct"/>
            <w:tcBorders>
              <w:top w:val="single" w:sz="4" w:space="0" w:color="auto"/>
              <w:left w:val="nil"/>
              <w:bottom w:val="single" w:sz="4" w:space="0" w:color="auto"/>
              <w:right w:val="single" w:sz="4" w:space="0" w:color="auto"/>
            </w:tcBorders>
            <w:shd w:val="clear" w:color="auto" w:fill="auto"/>
            <w:vAlign w:val="center"/>
            <w:hideMark/>
          </w:tcPr>
          <w:p w14:paraId="411B6342"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піша прогулнка</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52BBC274"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прибуття -10.00, виїзд -11.30</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081FB010"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"Сосоновий бор"(Додаток Б</w:t>
            </w:r>
            <w:r w:rsidRPr="00DD76AC">
              <w:rPr>
                <w:rFonts w:ascii="Times New Roman" w:eastAsia="Times New Roman" w:hAnsi="Times New Roman" w:cs="Times New Roman"/>
                <w:color w:val="000000"/>
                <w:sz w:val="24"/>
                <w:szCs w:val="24"/>
                <w:lang w:val="uk-UA" w:eastAsia="ru-RU"/>
              </w:rPr>
              <w:t>,В</w:t>
            </w:r>
            <w:r w:rsidRPr="00DD76AC">
              <w:rPr>
                <w:rFonts w:ascii="Times New Roman" w:eastAsia="Times New Roman" w:hAnsi="Times New Roman" w:cs="Times New Roman"/>
                <w:color w:val="000000"/>
                <w:sz w:val="24"/>
                <w:szCs w:val="24"/>
                <w:lang w:eastAsia="ru-RU"/>
              </w:rPr>
              <w:t>), (2- місні номери)- 1 сніданок</w:t>
            </w:r>
          </w:p>
        </w:tc>
        <w:tc>
          <w:tcPr>
            <w:tcW w:w="2009" w:type="pct"/>
            <w:tcBorders>
              <w:top w:val="single" w:sz="4" w:space="0" w:color="auto"/>
              <w:left w:val="nil"/>
              <w:bottom w:val="single" w:sz="4" w:space="0" w:color="auto"/>
              <w:right w:val="single" w:sz="4" w:space="0" w:color="auto"/>
            </w:tcBorders>
            <w:shd w:val="clear" w:color="auto" w:fill="auto"/>
            <w:vAlign w:val="center"/>
            <w:hideMark/>
          </w:tcPr>
          <w:p w14:paraId="42B21A13" w14:textId="4D02EF2B"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b/>
                <w:i/>
                <w:color w:val="000000"/>
                <w:sz w:val="24"/>
                <w:szCs w:val="24"/>
                <w:lang w:eastAsia="ru-RU"/>
              </w:rPr>
              <w:t xml:space="preserve">1 День </w:t>
            </w:r>
            <w:r w:rsidRPr="00DD76AC">
              <w:rPr>
                <w:rFonts w:ascii="Times New Roman" w:eastAsia="Times New Roman" w:hAnsi="Times New Roman" w:cs="Times New Roman"/>
                <w:color w:val="000000"/>
                <w:sz w:val="24"/>
                <w:szCs w:val="24"/>
                <w:lang w:eastAsia="ru-RU"/>
              </w:rPr>
              <w:br/>
              <w:t>Зустріч групи з представником турфірми на автовокзалі м. Кремінна.</w:t>
            </w:r>
            <w:r w:rsidRPr="00DD76AC">
              <w:rPr>
                <w:rFonts w:ascii="Times New Roman" w:eastAsia="Times New Roman" w:hAnsi="Times New Roman" w:cs="Times New Roman"/>
                <w:color w:val="000000"/>
                <w:sz w:val="24"/>
                <w:szCs w:val="24"/>
                <w:lang w:eastAsia="ru-RU"/>
              </w:rPr>
              <w:br/>
              <w:t>Поселення в готелі «Сосновий бор», м. Кремінна.</w:t>
            </w:r>
            <w:r w:rsidRPr="00DD76AC">
              <w:rPr>
                <w:rFonts w:ascii="Times New Roman" w:eastAsia="Times New Roman" w:hAnsi="Times New Roman" w:cs="Times New Roman"/>
                <w:color w:val="000000"/>
                <w:sz w:val="24"/>
                <w:szCs w:val="24"/>
                <w:lang w:eastAsia="ru-RU"/>
              </w:rPr>
              <w:br/>
            </w:r>
            <w:r w:rsidR="00190945" w:rsidRPr="00DD76AC">
              <w:rPr>
                <w:rFonts w:ascii="Times New Roman" w:eastAsia="Times New Roman" w:hAnsi="Times New Roman" w:cs="Times New Roman"/>
                <w:color w:val="000000"/>
                <w:sz w:val="24"/>
                <w:szCs w:val="24"/>
                <w:lang w:eastAsia="ru-RU"/>
              </w:rPr>
              <w:t>Піша, з зупинками на об’єктах, екскурсія містом до: терикону, з зупинкою на коротку фотосессію, прохід повз колишньої фабрики баянів «Кремінна», відвідання природного національного парку «Креманські ліси»: екскурсія до заповідного урочища «Білоусова садка» та «Дубовий гай»</w:t>
            </w:r>
            <w:r w:rsidRPr="00DD76AC">
              <w:rPr>
                <w:rFonts w:ascii="Times New Roman" w:eastAsia="Times New Roman" w:hAnsi="Times New Roman" w:cs="Times New Roman"/>
                <w:color w:val="000000"/>
                <w:sz w:val="24"/>
                <w:szCs w:val="24"/>
                <w:lang w:eastAsia="ru-RU"/>
              </w:rPr>
              <w:br/>
              <w:t>Обід у кафе Bistro.</w:t>
            </w:r>
            <w:r w:rsidRPr="00DD76AC">
              <w:rPr>
                <w:rFonts w:ascii="Times New Roman" w:eastAsia="Times New Roman" w:hAnsi="Times New Roman" w:cs="Times New Roman"/>
                <w:color w:val="000000"/>
                <w:sz w:val="24"/>
                <w:szCs w:val="24"/>
                <w:lang w:eastAsia="ru-RU"/>
              </w:rPr>
              <w:br/>
              <w:t>Виїзна екскурсія у меморільний парк «Привільнянський плацдарм».</w:t>
            </w:r>
            <w:r w:rsidRPr="00DD76AC">
              <w:rPr>
                <w:rFonts w:ascii="Times New Roman" w:eastAsia="Times New Roman" w:hAnsi="Times New Roman" w:cs="Times New Roman"/>
                <w:color w:val="000000"/>
                <w:sz w:val="24"/>
                <w:szCs w:val="24"/>
                <w:lang w:eastAsia="ru-RU"/>
              </w:rPr>
              <w:br/>
              <w:t>Вечеря у ресторані «BBQ» з живою музикою.</w:t>
            </w:r>
            <w:r w:rsidRPr="00DD76AC">
              <w:rPr>
                <w:rFonts w:ascii="Times New Roman" w:eastAsia="Times New Roman" w:hAnsi="Times New Roman" w:cs="Times New Roman"/>
                <w:color w:val="000000"/>
                <w:sz w:val="24"/>
                <w:szCs w:val="24"/>
                <w:lang w:eastAsia="ru-RU"/>
              </w:rPr>
              <w:br/>
              <w:t>Повернення до готелю. Ночівля.</w:t>
            </w:r>
          </w:p>
        </w:tc>
        <w:tc>
          <w:tcPr>
            <w:tcW w:w="490" w:type="pct"/>
            <w:tcBorders>
              <w:top w:val="single" w:sz="4" w:space="0" w:color="auto"/>
              <w:left w:val="nil"/>
              <w:bottom w:val="single" w:sz="4" w:space="0" w:color="auto"/>
              <w:right w:val="single" w:sz="4" w:space="0" w:color="auto"/>
            </w:tcBorders>
            <w:shd w:val="clear" w:color="auto" w:fill="auto"/>
            <w:vAlign w:val="center"/>
            <w:hideMark/>
          </w:tcPr>
          <w:p w14:paraId="459F1096"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Виїзд автобусом у меморіальний парк "Привильнянський плацдарм"</w:t>
            </w:r>
          </w:p>
        </w:tc>
      </w:tr>
      <w:tr w:rsidR="009D0D6F" w:rsidRPr="00DD76AC" w14:paraId="3FFA75D7" w14:textId="77777777" w:rsidTr="002E7E10">
        <w:trPr>
          <w:trHeight w:val="1154"/>
        </w:trPr>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AD6777"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Кремінна-Лисичанськ</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40671CC5"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40,9 км</w:t>
            </w:r>
          </w:p>
        </w:tc>
        <w:tc>
          <w:tcPr>
            <w:tcW w:w="516" w:type="pct"/>
            <w:tcBorders>
              <w:top w:val="single" w:sz="4" w:space="0" w:color="auto"/>
              <w:left w:val="nil"/>
              <w:bottom w:val="single" w:sz="4" w:space="0" w:color="auto"/>
              <w:right w:val="single" w:sz="4" w:space="0" w:color="auto"/>
            </w:tcBorders>
            <w:shd w:val="clear" w:color="auto" w:fill="auto"/>
            <w:vAlign w:val="center"/>
            <w:hideMark/>
          </w:tcPr>
          <w:p w14:paraId="4EC7888F"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автобус, піша прогулнка</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57CEAB5E"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прибуття -11.30, виїзд -9.00</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2E9111B0"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 xml:space="preserve">"Лисичанськ"(Додаток Г,Ґ), (2-місні </w:t>
            </w:r>
            <w:r w:rsidRPr="00DD76AC">
              <w:rPr>
                <w:rFonts w:ascii="Times New Roman" w:eastAsia="Times New Roman" w:hAnsi="Times New Roman" w:cs="Times New Roman"/>
                <w:color w:val="000000"/>
                <w:sz w:val="24"/>
                <w:szCs w:val="24"/>
                <w:lang w:eastAsia="ru-RU"/>
              </w:rPr>
              <w:lastRenderedPageBreak/>
              <w:t>номери) - 1 сніданок</w:t>
            </w:r>
          </w:p>
        </w:tc>
        <w:tc>
          <w:tcPr>
            <w:tcW w:w="2009" w:type="pct"/>
            <w:tcBorders>
              <w:top w:val="single" w:sz="4" w:space="0" w:color="auto"/>
              <w:left w:val="nil"/>
              <w:bottom w:val="single" w:sz="4" w:space="0" w:color="auto"/>
              <w:right w:val="single" w:sz="4" w:space="0" w:color="auto"/>
            </w:tcBorders>
            <w:shd w:val="clear" w:color="auto" w:fill="auto"/>
            <w:vAlign w:val="center"/>
            <w:hideMark/>
          </w:tcPr>
          <w:p w14:paraId="136FFEE3" w14:textId="77777777" w:rsidR="00190945"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b/>
                <w:i/>
                <w:color w:val="000000"/>
                <w:sz w:val="24"/>
                <w:szCs w:val="24"/>
                <w:lang w:eastAsia="ru-RU"/>
              </w:rPr>
              <w:lastRenderedPageBreak/>
              <w:t>2 День</w:t>
            </w:r>
            <w:r w:rsidRPr="00DD76AC">
              <w:rPr>
                <w:rFonts w:ascii="Times New Roman" w:eastAsia="Times New Roman" w:hAnsi="Times New Roman" w:cs="Times New Roman"/>
                <w:color w:val="000000"/>
                <w:sz w:val="24"/>
                <w:szCs w:val="24"/>
                <w:lang w:eastAsia="ru-RU"/>
              </w:rPr>
              <w:t xml:space="preserve">                                                                                                                               Сніданок у готелі.</w:t>
            </w:r>
            <w:r w:rsidRPr="00DD76AC">
              <w:rPr>
                <w:rFonts w:ascii="Times New Roman" w:eastAsia="Times New Roman" w:hAnsi="Times New Roman" w:cs="Times New Roman"/>
                <w:color w:val="000000"/>
                <w:sz w:val="24"/>
                <w:szCs w:val="24"/>
                <w:lang w:eastAsia="ru-RU"/>
              </w:rPr>
              <w:br w:type="page"/>
              <w:t>Звільнення номерів. Переїзд до готелю «Лисичанськ».</w:t>
            </w:r>
            <w:r w:rsidRPr="00DD76AC">
              <w:rPr>
                <w:rFonts w:ascii="Times New Roman" w:eastAsia="Times New Roman" w:hAnsi="Times New Roman" w:cs="Times New Roman"/>
                <w:color w:val="000000"/>
                <w:sz w:val="24"/>
                <w:szCs w:val="24"/>
                <w:lang w:eastAsia="ru-RU"/>
              </w:rPr>
              <w:br w:type="page"/>
              <w:t>Поселення в готелі «Лисичанськ», м. Лисичанськ.</w:t>
            </w:r>
            <w:r w:rsidRPr="00DD76AC">
              <w:rPr>
                <w:rFonts w:ascii="Times New Roman" w:eastAsia="Times New Roman" w:hAnsi="Times New Roman" w:cs="Times New Roman"/>
                <w:color w:val="000000"/>
                <w:sz w:val="24"/>
                <w:szCs w:val="24"/>
                <w:lang w:eastAsia="ru-RU"/>
              </w:rPr>
              <w:br w:type="page"/>
              <w:t xml:space="preserve">Автомобільна поїздка у </w:t>
            </w:r>
            <w:r w:rsidRPr="00DD76AC">
              <w:rPr>
                <w:rFonts w:ascii="Times New Roman" w:eastAsia="Times New Roman" w:hAnsi="Times New Roman" w:cs="Times New Roman"/>
                <w:color w:val="000000"/>
                <w:sz w:val="24"/>
                <w:szCs w:val="24"/>
                <w:lang w:eastAsia="ru-RU"/>
              </w:rPr>
              <w:lastRenderedPageBreak/>
              <w:t>техногенний заповідник «Підтоплений кар’єр» та на луггові озера.</w:t>
            </w:r>
            <w:r w:rsidRPr="00DD76AC">
              <w:rPr>
                <w:rFonts w:ascii="Times New Roman" w:eastAsia="Times New Roman" w:hAnsi="Times New Roman" w:cs="Times New Roman"/>
                <w:color w:val="000000"/>
                <w:sz w:val="24"/>
                <w:szCs w:val="24"/>
                <w:lang w:eastAsia="ru-RU"/>
              </w:rPr>
              <w:br w:type="page"/>
            </w:r>
          </w:p>
          <w:p w14:paraId="1AAB43E1" w14:textId="77777777" w:rsidR="00190945"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Обід в кафе «У Оленя».</w:t>
            </w:r>
            <w:r w:rsidRPr="00DD76AC">
              <w:rPr>
                <w:rFonts w:ascii="Times New Roman" w:eastAsia="Times New Roman" w:hAnsi="Times New Roman" w:cs="Times New Roman"/>
                <w:color w:val="000000"/>
                <w:sz w:val="24"/>
                <w:szCs w:val="24"/>
                <w:lang w:eastAsia="ru-RU"/>
              </w:rPr>
              <w:br w:type="page"/>
            </w:r>
          </w:p>
          <w:p w14:paraId="000B5F5D" w14:textId="77777777" w:rsidR="00190945" w:rsidRPr="00DD76AC" w:rsidRDefault="00190945"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Пішохідна прогулянка-екскурсія містом: відвідвідання Пісковиків, пам’ятника Григорію Капустіну, Лисичого Яру</w:t>
            </w:r>
            <w:r w:rsidR="009D0D6F" w:rsidRPr="00DD76AC">
              <w:rPr>
                <w:rFonts w:ascii="Times New Roman" w:eastAsia="Times New Roman" w:hAnsi="Times New Roman" w:cs="Times New Roman"/>
                <w:color w:val="000000"/>
                <w:sz w:val="24"/>
                <w:szCs w:val="24"/>
                <w:lang w:eastAsia="ru-RU"/>
              </w:rPr>
              <w:t>.</w:t>
            </w:r>
            <w:r w:rsidR="009D0D6F" w:rsidRPr="00DD76AC">
              <w:rPr>
                <w:rFonts w:ascii="Times New Roman" w:eastAsia="Times New Roman" w:hAnsi="Times New Roman" w:cs="Times New Roman"/>
                <w:color w:val="000000"/>
                <w:sz w:val="24"/>
                <w:szCs w:val="24"/>
                <w:lang w:eastAsia="ru-RU"/>
              </w:rPr>
              <w:br w:type="page"/>
            </w:r>
          </w:p>
          <w:p w14:paraId="0FB98828" w14:textId="77777777" w:rsidR="00190945"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Вільний час.</w:t>
            </w:r>
            <w:r w:rsidRPr="00DD76AC">
              <w:rPr>
                <w:rFonts w:ascii="Times New Roman" w:eastAsia="Times New Roman" w:hAnsi="Times New Roman" w:cs="Times New Roman"/>
                <w:color w:val="000000"/>
                <w:sz w:val="24"/>
                <w:szCs w:val="24"/>
                <w:lang w:eastAsia="ru-RU"/>
              </w:rPr>
              <w:br w:type="page"/>
            </w:r>
          </w:p>
          <w:p w14:paraId="0E604CEE" w14:textId="4F0F0ED9"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Вечеря та турнір з більярду в кафе «Приотель».</w:t>
            </w:r>
            <w:r w:rsidRPr="00DD76AC">
              <w:rPr>
                <w:rFonts w:ascii="Times New Roman" w:eastAsia="Times New Roman" w:hAnsi="Times New Roman" w:cs="Times New Roman"/>
                <w:color w:val="000000"/>
                <w:sz w:val="24"/>
                <w:szCs w:val="24"/>
                <w:lang w:eastAsia="ru-RU"/>
              </w:rPr>
              <w:br w:type="page"/>
              <w:t>Повернення до готелю. Ночівля.</w:t>
            </w:r>
          </w:p>
        </w:tc>
        <w:tc>
          <w:tcPr>
            <w:tcW w:w="490" w:type="pct"/>
            <w:tcBorders>
              <w:top w:val="single" w:sz="4" w:space="0" w:color="auto"/>
              <w:left w:val="nil"/>
              <w:bottom w:val="single" w:sz="4" w:space="0" w:color="auto"/>
              <w:right w:val="single" w:sz="4" w:space="0" w:color="auto"/>
            </w:tcBorders>
            <w:shd w:val="clear" w:color="auto" w:fill="auto"/>
            <w:vAlign w:val="center"/>
            <w:hideMark/>
          </w:tcPr>
          <w:p w14:paraId="1F73FE96"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lastRenderedPageBreak/>
              <w:t>Автомобільна поїздка у техногенни</w:t>
            </w:r>
            <w:r w:rsidRPr="00DD76AC">
              <w:rPr>
                <w:rFonts w:ascii="Times New Roman" w:eastAsia="Times New Roman" w:hAnsi="Times New Roman" w:cs="Times New Roman"/>
                <w:color w:val="000000"/>
                <w:sz w:val="24"/>
                <w:szCs w:val="24"/>
                <w:lang w:eastAsia="ru-RU"/>
              </w:rPr>
              <w:lastRenderedPageBreak/>
              <w:t>й заповідник «Підтоплений кар’єр» та на луггові озера.</w:t>
            </w:r>
          </w:p>
        </w:tc>
      </w:tr>
      <w:tr w:rsidR="009D0D6F" w:rsidRPr="00DD76AC" w14:paraId="36787601" w14:textId="77777777" w:rsidTr="002E7E10">
        <w:trPr>
          <w:trHeight w:val="1740"/>
        </w:trPr>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879F89"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lastRenderedPageBreak/>
              <w:t>Лисичанськ-Сєвєродонецьк</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1C0009DD"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10,7 км</w:t>
            </w:r>
          </w:p>
        </w:tc>
        <w:tc>
          <w:tcPr>
            <w:tcW w:w="516" w:type="pct"/>
            <w:tcBorders>
              <w:top w:val="single" w:sz="4" w:space="0" w:color="auto"/>
              <w:left w:val="nil"/>
              <w:bottom w:val="single" w:sz="4" w:space="0" w:color="auto"/>
              <w:right w:val="single" w:sz="4" w:space="0" w:color="auto"/>
            </w:tcBorders>
            <w:shd w:val="clear" w:color="auto" w:fill="auto"/>
            <w:vAlign w:val="center"/>
            <w:hideMark/>
          </w:tcPr>
          <w:p w14:paraId="48871483"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автобус, піша прогулнка</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012ACC65"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прибуття -10.00, виїзд -9.00</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61EFFA42"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"Центральний"</w:t>
            </w:r>
          </w:p>
          <w:p w14:paraId="4E609F54"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 xml:space="preserve">(Додаток </w:t>
            </w:r>
            <w:r w:rsidRPr="00DD76AC">
              <w:rPr>
                <w:rFonts w:ascii="Times New Roman" w:eastAsia="Times New Roman" w:hAnsi="Times New Roman" w:cs="Times New Roman"/>
                <w:color w:val="000000"/>
                <w:sz w:val="24"/>
                <w:szCs w:val="24"/>
                <w:lang w:val="uk-UA" w:eastAsia="ru-RU"/>
              </w:rPr>
              <w:t>Д,Е</w:t>
            </w:r>
            <w:r w:rsidRPr="00DD76AC">
              <w:rPr>
                <w:rFonts w:ascii="Times New Roman" w:eastAsia="Times New Roman" w:hAnsi="Times New Roman" w:cs="Times New Roman"/>
                <w:color w:val="000000"/>
                <w:sz w:val="24"/>
                <w:szCs w:val="24"/>
                <w:lang w:eastAsia="ru-RU"/>
              </w:rPr>
              <w:t>), (2-місні номери) - 1 сніданок</w:t>
            </w:r>
          </w:p>
        </w:tc>
        <w:tc>
          <w:tcPr>
            <w:tcW w:w="2009" w:type="pct"/>
            <w:tcBorders>
              <w:top w:val="single" w:sz="4" w:space="0" w:color="auto"/>
              <w:left w:val="nil"/>
              <w:bottom w:val="single" w:sz="4" w:space="0" w:color="auto"/>
              <w:right w:val="single" w:sz="4" w:space="0" w:color="auto"/>
            </w:tcBorders>
            <w:shd w:val="clear" w:color="auto" w:fill="auto"/>
            <w:vAlign w:val="center"/>
            <w:hideMark/>
          </w:tcPr>
          <w:p w14:paraId="6BCD274A" w14:textId="4C8D2D80"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b/>
                <w:i/>
                <w:color w:val="000000"/>
                <w:sz w:val="24"/>
                <w:szCs w:val="24"/>
                <w:lang w:eastAsia="ru-RU"/>
              </w:rPr>
              <w:t>3 День</w:t>
            </w:r>
            <w:r w:rsidRPr="00DD76AC">
              <w:rPr>
                <w:rFonts w:ascii="Times New Roman" w:eastAsia="Times New Roman" w:hAnsi="Times New Roman" w:cs="Times New Roman"/>
                <w:color w:val="000000"/>
                <w:sz w:val="24"/>
                <w:szCs w:val="24"/>
                <w:lang w:eastAsia="ru-RU"/>
              </w:rPr>
              <w:t xml:space="preserve"> </w:t>
            </w:r>
            <w:r w:rsidRPr="00DD76AC">
              <w:rPr>
                <w:rFonts w:ascii="Times New Roman" w:eastAsia="Times New Roman" w:hAnsi="Times New Roman" w:cs="Times New Roman"/>
                <w:color w:val="000000"/>
                <w:sz w:val="24"/>
                <w:szCs w:val="24"/>
                <w:lang w:eastAsia="ru-RU"/>
              </w:rPr>
              <w:br/>
              <w:t>Сніданок у готелі.</w:t>
            </w:r>
            <w:r w:rsidRPr="00DD76AC">
              <w:rPr>
                <w:rFonts w:ascii="Times New Roman" w:eastAsia="Times New Roman" w:hAnsi="Times New Roman" w:cs="Times New Roman"/>
                <w:color w:val="000000"/>
                <w:sz w:val="24"/>
                <w:szCs w:val="24"/>
                <w:lang w:eastAsia="ru-RU"/>
              </w:rPr>
              <w:br/>
              <w:t>Звільнення номерів. Переїзд до готелю «Центральний», м. Сєвєродонецьк.</w:t>
            </w:r>
            <w:r w:rsidRPr="00DD76AC">
              <w:rPr>
                <w:rFonts w:ascii="Times New Roman" w:eastAsia="Times New Roman" w:hAnsi="Times New Roman" w:cs="Times New Roman"/>
                <w:color w:val="000000"/>
                <w:sz w:val="24"/>
                <w:szCs w:val="24"/>
                <w:lang w:eastAsia="ru-RU"/>
              </w:rPr>
              <w:br/>
              <w:t>Поселення в готелі «Центральний», м. Сєвєродонецьк.</w:t>
            </w:r>
            <w:r w:rsidRPr="00DD76AC">
              <w:rPr>
                <w:rFonts w:ascii="Times New Roman" w:eastAsia="Times New Roman" w:hAnsi="Times New Roman" w:cs="Times New Roman"/>
                <w:color w:val="000000"/>
                <w:sz w:val="24"/>
                <w:szCs w:val="24"/>
                <w:lang w:eastAsia="ru-RU"/>
              </w:rPr>
              <w:br/>
            </w:r>
            <w:r w:rsidR="009206E4" w:rsidRPr="00DD76AC">
              <w:rPr>
                <w:rFonts w:ascii="Times New Roman" w:eastAsia="Times New Roman" w:hAnsi="Times New Roman" w:cs="Times New Roman"/>
                <w:color w:val="000000"/>
                <w:sz w:val="24"/>
                <w:szCs w:val="24"/>
                <w:lang w:eastAsia="ru-RU"/>
              </w:rPr>
              <w:t>Пішохідна прогулянка-екскрсія містом: прохід через площу Перемоги, пам’ятнику Танку Т-34, Пам’ятник героям Чорнобиля, Храм Різдва Богородиці, пам’ятник захисникам кордонів, Ivonin парк</w:t>
            </w:r>
            <w:r w:rsidRPr="00DD76AC">
              <w:rPr>
                <w:rFonts w:ascii="Times New Roman" w:eastAsia="Times New Roman" w:hAnsi="Times New Roman" w:cs="Times New Roman"/>
                <w:color w:val="000000"/>
                <w:sz w:val="24"/>
                <w:szCs w:val="24"/>
                <w:lang w:eastAsia="ru-RU"/>
              </w:rPr>
              <w:t>.</w:t>
            </w:r>
            <w:r w:rsidRPr="00DD76AC">
              <w:rPr>
                <w:rFonts w:ascii="Times New Roman" w:eastAsia="Times New Roman" w:hAnsi="Times New Roman" w:cs="Times New Roman"/>
                <w:color w:val="000000"/>
                <w:sz w:val="24"/>
                <w:szCs w:val="24"/>
                <w:lang w:eastAsia="ru-RU"/>
              </w:rPr>
              <w:br/>
              <w:t>Обід в кафе «Стойка».</w:t>
            </w:r>
            <w:r w:rsidRPr="00DD76AC">
              <w:rPr>
                <w:rFonts w:ascii="Times New Roman" w:eastAsia="Times New Roman" w:hAnsi="Times New Roman" w:cs="Times New Roman"/>
                <w:color w:val="000000"/>
                <w:sz w:val="24"/>
                <w:szCs w:val="24"/>
                <w:lang w:eastAsia="ru-RU"/>
              </w:rPr>
              <w:br/>
            </w:r>
            <w:r w:rsidR="009206E4" w:rsidRPr="00DD76AC">
              <w:rPr>
                <w:rFonts w:ascii="Times New Roman" w:eastAsia="Times New Roman" w:hAnsi="Times New Roman" w:cs="Times New Roman"/>
                <w:color w:val="000000"/>
                <w:sz w:val="24"/>
                <w:szCs w:val="24"/>
                <w:lang w:eastAsia="ru-RU"/>
              </w:rPr>
              <w:t>Продовження прогулянки-екскурсії: Хрестовоздвиженський парк «Лісова дача».</w:t>
            </w:r>
            <w:r w:rsidRPr="00DD76AC">
              <w:rPr>
                <w:rFonts w:ascii="Times New Roman" w:eastAsia="Times New Roman" w:hAnsi="Times New Roman" w:cs="Times New Roman"/>
                <w:color w:val="000000"/>
                <w:sz w:val="24"/>
                <w:szCs w:val="24"/>
                <w:lang w:eastAsia="ru-RU"/>
              </w:rPr>
              <w:t>.</w:t>
            </w:r>
            <w:r w:rsidRPr="00DD76AC">
              <w:rPr>
                <w:rFonts w:ascii="Times New Roman" w:eastAsia="Times New Roman" w:hAnsi="Times New Roman" w:cs="Times New Roman"/>
                <w:color w:val="000000"/>
                <w:sz w:val="24"/>
                <w:szCs w:val="24"/>
                <w:lang w:eastAsia="ru-RU"/>
              </w:rPr>
              <w:br/>
              <w:t>Вільний час.</w:t>
            </w:r>
            <w:r w:rsidRPr="00DD76AC">
              <w:rPr>
                <w:rFonts w:ascii="Times New Roman" w:eastAsia="Times New Roman" w:hAnsi="Times New Roman" w:cs="Times New Roman"/>
                <w:color w:val="000000"/>
                <w:sz w:val="24"/>
                <w:szCs w:val="24"/>
                <w:lang w:eastAsia="ru-RU"/>
              </w:rPr>
              <w:br/>
              <w:t>Вистава «Обережно жінки» у Луганському регіональному академічному музично-драматичному театрі.</w:t>
            </w:r>
            <w:r w:rsidRPr="00DD76AC">
              <w:rPr>
                <w:rFonts w:ascii="Times New Roman" w:eastAsia="Times New Roman" w:hAnsi="Times New Roman" w:cs="Times New Roman"/>
                <w:color w:val="000000"/>
                <w:sz w:val="24"/>
                <w:szCs w:val="24"/>
                <w:lang w:eastAsia="ru-RU"/>
              </w:rPr>
              <w:br/>
              <w:t>Вечеря та музичний концерт кавер-гурту Lunar Sun в ресторані The Puzo Pub.</w:t>
            </w:r>
            <w:r w:rsidRPr="00DD76AC">
              <w:rPr>
                <w:rFonts w:ascii="Times New Roman" w:eastAsia="Times New Roman" w:hAnsi="Times New Roman" w:cs="Times New Roman"/>
                <w:color w:val="000000"/>
                <w:sz w:val="24"/>
                <w:szCs w:val="24"/>
                <w:lang w:eastAsia="ru-RU"/>
              </w:rPr>
              <w:br/>
              <w:t>Повернення до готелю. Ночівля.</w:t>
            </w:r>
          </w:p>
        </w:tc>
        <w:tc>
          <w:tcPr>
            <w:tcW w:w="490" w:type="pct"/>
            <w:tcBorders>
              <w:top w:val="single" w:sz="4" w:space="0" w:color="auto"/>
              <w:left w:val="nil"/>
              <w:bottom w:val="single" w:sz="4" w:space="0" w:color="auto"/>
              <w:right w:val="single" w:sz="4" w:space="0" w:color="auto"/>
            </w:tcBorders>
            <w:shd w:val="clear" w:color="auto" w:fill="auto"/>
            <w:vAlign w:val="center"/>
            <w:hideMark/>
          </w:tcPr>
          <w:p w14:paraId="3869308D"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 </w:t>
            </w:r>
          </w:p>
        </w:tc>
      </w:tr>
      <w:tr w:rsidR="009D0D6F" w:rsidRPr="00DD76AC" w14:paraId="2F86B8E6" w14:textId="77777777" w:rsidTr="002E7E10">
        <w:trPr>
          <w:trHeight w:val="729"/>
        </w:trPr>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53C39A"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Сєвєродонецьк-Новоайдар</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1683D07A"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42,2 км</w:t>
            </w:r>
          </w:p>
        </w:tc>
        <w:tc>
          <w:tcPr>
            <w:tcW w:w="516" w:type="pct"/>
            <w:tcBorders>
              <w:top w:val="single" w:sz="4" w:space="0" w:color="auto"/>
              <w:left w:val="nil"/>
              <w:bottom w:val="single" w:sz="4" w:space="0" w:color="auto"/>
              <w:right w:val="single" w:sz="4" w:space="0" w:color="auto"/>
            </w:tcBorders>
            <w:shd w:val="clear" w:color="auto" w:fill="auto"/>
            <w:vAlign w:val="center"/>
            <w:hideMark/>
          </w:tcPr>
          <w:p w14:paraId="59E19084"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автобус, піша прогулнка</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3D71FAA2"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 xml:space="preserve">прибуття -11.00, </w:t>
            </w:r>
            <w:r w:rsidRPr="00DD76AC">
              <w:rPr>
                <w:rFonts w:ascii="Times New Roman" w:eastAsia="Times New Roman" w:hAnsi="Times New Roman" w:cs="Times New Roman"/>
                <w:color w:val="000000"/>
                <w:sz w:val="24"/>
                <w:szCs w:val="24"/>
                <w:lang w:eastAsia="ru-RU"/>
              </w:rPr>
              <w:lastRenderedPageBreak/>
              <w:t>виїзд -9.00</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58A8FB28"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lastRenderedPageBreak/>
              <w:t xml:space="preserve">"Наталі"(Додаток </w:t>
            </w:r>
            <w:r w:rsidRPr="00DD76AC">
              <w:rPr>
                <w:rFonts w:ascii="Times New Roman" w:eastAsia="Times New Roman" w:hAnsi="Times New Roman" w:cs="Times New Roman"/>
                <w:color w:val="000000"/>
                <w:sz w:val="24"/>
                <w:szCs w:val="24"/>
                <w:lang w:val="uk-UA" w:eastAsia="ru-RU"/>
              </w:rPr>
              <w:t>Є,Ж</w:t>
            </w:r>
            <w:r w:rsidRPr="00DD76AC">
              <w:rPr>
                <w:rFonts w:ascii="Times New Roman" w:eastAsia="Times New Roman" w:hAnsi="Times New Roman" w:cs="Times New Roman"/>
                <w:color w:val="000000"/>
                <w:sz w:val="24"/>
                <w:szCs w:val="24"/>
                <w:lang w:eastAsia="ru-RU"/>
              </w:rPr>
              <w:t xml:space="preserve">), (2-місні </w:t>
            </w:r>
            <w:r w:rsidRPr="00DD76AC">
              <w:rPr>
                <w:rFonts w:ascii="Times New Roman" w:eastAsia="Times New Roman" w:hAnsi="Times New Roman" w:cs="Times New Roman"/>
                <w:color w:val="000000"/>
                <w:sz w:val="24"/>
                <w:szCs w:val="24"/>
                <w:lang w:eastAsia="ru-RU"/>
              </w:rPr>
              <w:lastRenderedPageBreak/>
              <w:t>номери) - 1 сніданок</w:t>
            </w:r>
          </w:p>
        </w:tc>
        <w:tc>
          <w:tcPr>
            <w:tcW w:w="2009" w:type="pct"/>
            <w:tcBorders>
              <w:top w:val="single" w:sz="4" w:space="0" w:color="auto"/>
              <w:left w:val="nil"/>
              <w:bottom w:val="single" w:sz="4" w:space="0" w:color="auto"/>
              <w:right w:val="single" w:sz="4" w:space="0" w:color="auto"/>
            </w:tcBorders>
            <w:shd w:val="clear" w:color="auto" w:fill="auto"/>
            <w:vAlign w:val="center"/>
            <w:hideMark/>
          </w:tcPr>
          <w:p w14:paraId="65B8135B" w14:textId="77777777" w:rsidR="009D0D6F" w:rsidRPr="00DD76AC" w:rsidRDefault="009D0D6F" w:rsidP="006D4AD6">
            <w:pPr>
              <w:spacing w:after="0" w:line="240" w:lineRule="auto"/>
              <w:jc w:val="center"/>
              <w:rPr>
                <w:rFonts w:ascii="Times New Roman" w:eastAsia="Times New Roman" w:hAnsi="Times New Roman" w:cs="Times New Roman"/>
                <w:b/>
                <w:i/>
                <w:color w:val="000000"/>
                <w:sz w:val="24"/>
                <w:szCs w:val="24"/>
                <w:lang w:eastAsia="ru-RU"/>
              </w:rPr>
            </w:pPr>
            <w:r w:rsidRPr="00DD76AC">
              <w:rPr>
                <w:rFonts w:ascii="Times New Roman" w:eastAsia="Times New Roman" w:hAnsi="Times New Roman" w:cs="Times New Roman"/>
                <w:b/>
                <w:i/>
                <w:color w:val="000000"/>
                <w:sz w:val="24"/>
                <w:szCs w:val="24"/>
                <w:lang w:eastAsia="ru-RU"/>
              </w:rPr>
              <w:lastRenderedPageBreak/>
              <w:t xml:space="preserve">4 День </w:t>
            </w:r>
          </w:p>
          <w:p w14:paraId="5953665E" w14:textId="77777777" w:rsidR="009206E4"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br w:type="page"/>
              <w:t>Сніданок у готелі.</w:t>
            </w:r>
            <w:r w:rsidRPr="00DD76AC">
              <w:rPr>
                <w:rFonts w:ascii="Times New Roman" w:eastAsia="Times New Roman" w:hAnsi="Times New Roman" w:cs="Times New Roman"/>
                <w:color w:val="000000"/>
                <w:sz w:val="24"/>
                <w:szCs w:val="24"/>
                <w:lang w:eastAsia="ru-RU"/>
              </w:rPr>
              <w:br w:type="page"/>
              <w:t>Звільнення номерів. Переїзд до готелю «Наталі», м. Новоайдар.</w:t>
            </w:r>
            <w:r w:rsidRPr="00DD76AC">
              <w:rPr>
                <w:rFonts w:ascii="Times New Roman" w:eastAsia="Times New Roman" w:hAnsi="Times New Roman" w:cs="Times New Roman"/>
                <w:color w:val="000000"/>
                <w:sz w:val="24"/>
                <w:szCs w:val="24"/>
                <w:lang w:eastAsia="ru-RU"/>
              </w:rPr>
              <w:br w:type="page"/>
              <w:t xml:space="preserve">Поселення в готелі </w:t>
            </w:r>
            <w:r w:rsidRPr="00DD76AC">
              <w:rPr>
                <w:rFonts w:ascii="Times New Roman" w:eastAsia="Times New Roman" w:hAnsi="Times New Roman" w:cs="Times New Roman"/>
                <w:color w:val="000000"/>
                <w:sz w:val="24"/>
                <w:szCs w:val="24"/>
                <w:lang w:eastAsia="ru-RU"/>
              </w:rPr>
              <w:lastRenderedPageBreak/>
              <w:t>«Наталі».</w:t>
            </w:r>
            <w:r w:rsidRPr="00DD76AC">
              <w:rPr>
                <w:rFonts w:ascii="Times New Roman" w:eastAsia="Times New Roman" w:hAnsi="Times New Roman" w:cs="Times New Roman"/>
                <w:color w:val="000000"/>
                <w:sz w:val="24"/>
                <w:szCs w:val="24"/>
                <w:lang w:eastAsia="ru-RU"/>
              </w:rPr>
              <w:br w:type="page"/>
            </w:r>
            <w:r w:rsidR="009206E4" w:rsidRPr="00DD76AC">
              <w:rPr>
                <w:rFonts w:ascii="Times New Roman" w:eastAsia="Times New Roman" w:hAnsi="Times New Roman" w:cs="Times New Roman"/>
                <w:color w:val="000000"/>
                <w:sz w:val="24"/>
                <w:szCs w:val="24"/>
                <w:lang w:eastAsia="ru-RU"/>
              </w:rPr>
              <w:t>Піша прогулянка-екскурсія містом: відвідання Баранячих Лобів з зупинкою на фотосессію, сосновий парк</w:t>
            </w:r>
            <w:r w:rsidRPr="00DD76AC">
              <w:rPr>
                <w:rFonts w:ascii="Times New Roman" w:eastAsia="Times New Roman" w:hAnsi="Times New Roman" w:cs="Times New Roman"/>
                <w:color w:val="000000"/>
                <w:sz w:val="24"/>
                <w:szCs w:val="24"/>
                <w:lang w:eastAsia="ru-RU"/>
              </w:rPr>
              <w:t>.</w:t>
            </w:r>
            <w:r w:rsidRPr="00DD76AC">
              <w:rPr>
                <w:rFonts w:ascii="Times New Roman" w:eastAsia="Times New Roman" w:hAnsi="Times New Roman" w:cs="Times New Roman"/>
                <w:color w:val="000000"/>
                <w:sz w:val="24"/>
                <w:szCs w:val="24"/>
                <w:lang w:eastAsia="ru-RU"/>
              </w:rPr>
              <w:br w:type="page"/>
            </w:r>
          </w:p>
          <w:p w14:paraId="4FF904AA" w14:textId="77777777" w:rsidR="009206E4"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Примірка та фотосессія у етнографічних костюмах Луганщини.</w:t>
            </w:r>
          </w:p>
          <w:p w14:paraId="2AE4A8DC" w14:textId="77777777" w:rsidR="009206E4"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br w:type="page"/>
              <w:t>Обід в кафе «Піраміда».</w:t>
            </w:r>
            <w:r w:rsidRPr="00DD76AC">
              <w:rPr>
                <w:rFonts w:ascii="Times New Roman" w:eastAsia="Times New Roman" w:hAnsi="Times New Roman" w:cs="Times New Roman"/>
                <w:color w:val="000000"/>
                <w:sz w:val="24"/>
                <w:szCs w:val="24"/>
                <w:lang w:eastAsia="ru-RU"/>
              </w:rPr>
              <w:br w:type="page"/>
            </w:r>
          </w:p>
          <w:p w14:paraId="1A0355F7" w14:textId="77777777" w:rsidR="009206E4"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Відвідання виставки дерев’яної колекції байбаків.</w:t>
            </w:r>
          </w:p>
          <w:p w14:paraId="539E519F" w14:textId="77777777" w:rsidR="009206E4"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br w:type="page"/>
              <w:t>Вільний час.</w:t>
            </w:r>
          </w:p>
          <w:p w14:paraId="61CB847D" w14:textId="5934A4AC"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br w:type="page"/>
              <w:t>Вечеря в кафе «Піраміда»</w:t>
            </w:r>
            <w:r w:rsidRPr="00DD76AC">
              <w:rPr>
                <w:rFonts w:ascii="Times New Roman" w:eastAsia="Times New Roman" w:hAnsi="Times New Roman" w:cs="Times New Roman"/>
                <w:color w:val="000000"/>
                <w:sz w:val="24"/>
                <w:szCs w:val="24"/>
                <w:lang w:eastAsia="ru-RU"/>
              </w:rPr>
              <w:br w:type="page"/>
              <w:t>Повернення до готелю. Ночівля.</w:t>
            </w:r>
          </w:p>
        </w:tc>
        <w:tc>
          <w:tcPr>
            <w:tcW w:w="490" w:type="pct"/>
            <w:tcBorders>
              <w:top w:val="single" w:sz="4" w:space="0" w:color="auto"/>
              <w:left w:val="nil"/>
              <w:bottom w:val="single" w:sz="4" w:space="0" w:color="auto"/>
              <w:right w:val="single" w:sz="4" w:space="0" w:color="auto"/>
            </w:tcBorders>
            <w:shd w:val="clear" w:color="auto" w:fill="auto"/>
            <w:vAlign w:val="center"/>
            <w:hideMark/>
          </w:tcPr>
          <w:p w14:paraId="57A6A7F8"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lastRenderedPageBreak/>
              <w:t> </w:t>
            </w:r>
          </w:p>
        </w:tc>
      </w:tr>
      <w:tr w:rsidR="009D0D6F" w:rsidRPr="00DD76AC" w14:paraId="4702B663" w14:textId="77777777" w:rsidTr="002E7E10">
        <w:trPr>
          <w:trHeight w:val="3280"/>
        </w:trPr>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0274B"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lastRenderedPageBreak/>
              <w:t>Новоайдар-Біловодськ</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0FA05CFD"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64 км</w:t>
            </w:r>
          </w:p>
        </w:tc>
        <w:tc>
          <w:tcPr>
            <w:tcW w:w="516" w:type="pct"/>
            <w:tcBorders>
              <w:top w:val="single" w:sz="4" w:space="0" w:color="auto"/>
              <w:left w:val="nil"/>
              <w:bottom w:val="single" w:sz="4" w:space="0" w:color="auto"/>
              <w:right w:val="single" w:sz="4" w:space="0" w:color="auto"/>
            </w:tcBorders>
            <w:shd w:val="clear" w:color="auto" w:fill="auto"/>
            <w:vAlign w:val="center"/>
            <w:hideMark/>
          </w:tcPr>
          <w:p w14:paraId="161C093D"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автобус, піша прогулнка</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4C9B2CE5"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прибуття -11.30, виїзд -9.00</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78162ED2"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"Єрмак"(</w:t>
            </w:r>
            <w:r w:rsidRPr="00DD76AC">
              <w:rPr>
                <w:rFonts w:ascii="Times New Roman" w:eastAsia="Times New Roman" w:hAnsi="Times New Roman" w:cs="Times New Roman"/>
                <w:color w:val="000000"/>
                <w:sz w:val="24"/>
                <w:szCs w:val="24"/>
                <w:lang w:val="uk-UA" w:eastAsia="ru-RU"/>
              </w:rPr>
              <w:t>З,И</w:t>
            </w:r>
            <w:r w:rsidRPr="00DD76AC">
              <w:rPr>
                <w:rFonts w:ascii="Times New Roman" w:eastAsia="Times New Roman" w:hAnsi="Times New Roman" w:cs="Times New Roman"/>
                <w:color w:val="000000"/>
                <w:sz w:val="24"/>
                <w:szCs w:val="24"/>
                <w:lang w:eastAsia="ru-RU"/>
              </w:rPr>
              <w:t>), (2-місні номери) - 1 сніданок</w:t>
            </w:r>
          </w:p>
        </w:tc>
        <w:tc>
          <w:tcPr>
            <w:tcW w:w="2009" w:type="pct"/>
            <w:tcBorders>
              <w:top w:val="single" w:sz="4" w:space="0" w:color="auto"/>
              <w:left w:val="nil"/>
              <w:bottom w:val="single" w:sz="4" w:space="0" w:color="auto"/>
              <w:right w:val="single" w:sz="4" w:space="0" w:color="auto"/>
            </w:tcBorders>
            <w:shd w:val="clear" w:color="auto" w:fill="auto"/>
            <w:vAlign w:val="center"/>
            <w:hideMark/>
          </w:tcPr>
          <w:p w14:paraId="060F2222" w14:textId="77777777" w:rsidR="009D0D6F" w:rsidRPr="00DD76AC" w:rsidRDefault="009D0D6F" w:rsidP="006D4AD6">
            <w:pPr>
              <w:spacing w:after="0" w:line="240" w:lineRule="auto"/>
              <w:jc w:val="center"/>
              <w:rPr>
                <w:rFonts w:ascii="Times New Roman" w:eastAsia="Times New Roman" w:hAnsi="Times New Roman" w:cs="Times New Roman"/>
                <w:b/>
                <w:i/>
                <w:color w:val="000000"/>
                <w:sz w:val="24"/>
                <w:szCs w:val="24"/>
                <w:lang w:eastAsia="ru-RU"/>
              </w:rPr>
            </w:pPr>
            <w:r w:rsidRPr="00DD76AC">
              <w:rPr>
                <w:rFonts w:ascii="Times New Roman" w:eastAsia="Times New Roman" w:hAnsi="Times New Roman" w:cs="Times New Roman"/>
                <w:b/>
                <w:i/>
                <w:color w:val="000000"/>
                <w:sz w:val="24"/>
                <w:szCs w:val="24"/>
                <w:lang w:eastAsia="ru-RU"/>
              </w:rPr>
              <w:t xml:space="preserve">5 День </w:t>
            </w:r>
          </w:p>
          <w:p w14:paraId="0EE29FBB" w14:textId="77777777" w:rsidR="009206E4"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br w:type="page"/>
              <w:t>Сніданок у готелі.</w:t>
            </w:r>
            <w:r w:rsidRPr="00DD76AC">
              <w:rPr>
                <w:rFonts w:ascii="Times New Roman" w:eastAsia="Times New Roman" w:hAnsi="Times New Roman" w:cs="Times New Roman"/>
                <w:color w:val="000000"/>
                <w:sz w:val="24"/>
                <w:szCs w:val="24"/>
                <w:lang w:eastAsia="ru-RU"/>
              </w:rPr>
              <w:br w:type="page"/>
              <w:t>Звільнення номерів. Переїзд до готелю «Єрмак», м. Біловодськ.</w:t>
            </w:r>
            <w:r w:rsidRPr="00DD76AC">
              <w:rPr>
                <w:rFonts w:ascii="Times New Roman" w:eastAsia="Times New Roman" w:hAnsi="Times New Roman" w:cs="Times New Roman"/>
                <w:color w:val="000000"/>
                <w:sz w:val="24"/>
                <w:szCs w:val="24"/>
                <w:lang w:eastAsia="ru-RU"/>
              </w:rPr>
              <w:br w:type="page"/>
              <w:t>Поселення в готелі «Єрмак».</w:t>
            </w:r>
            <w:r w:rsidRPr="00DD76AC">
              <w:rPr>
                <w:rFonts w:ascii="Times New Roman" w:eastAsia="Times New Roman" w:hAnsi="Times New Roman" w:cs="Times New Roman"/>
                <w:color w:val="000000"/>
                <w:sz w:val="24"/>
                <w:szCs w:val="24"/>
                <w:lang w:eastAsia="ru-RU"/>
              </w:rPr>
              <w:br w:type="page"/>
              <w:t>Виїзна екскурсія до Новоалександрівського кінного заводу №64</w:t>
            </w:r>
            <w:r w:rsidRPr="00DD76AC">
              <w:rPr>
                <w:rFonts w:ascii="Times New Roman" w:eastAsia="Times New Roman" w:hAnsi="Times New Roman" w:cs="Times New Roman"/>
                <w:color w:val="000000"/>
                <w:sz w:val="24"/>
                <w:szCs w:val="24"/>
                <w:lang w:eastAsia="ru-RU"/>
              </w:rPr>
              <w:br w:type="page"/>
              <w:t>Обід у кафе «Sofit»</w:t>
            </w:r>
            <w:r w:rsidRPr="00DD76AC">
              <w:rPr>
                <w:rFonts w:ascii="Times New Roman" w:eastAsia="Times New Roman" w:hAnsi="Times New Roman" w:cs="Times New Roman"/>
                <w:color w:val="000000"/>
                <w:sz w:val="24"/>
                <w:szCs w:val="24"/>
                <w:lang w:eastAsia="ru-RU"/>
              </w:rPr>
              <w:br w:type="page"/>
            </w:r>
          </w:p>
          <w:p w14:paraId="597E2E25" w14:textId="03131A3F" w:rsidR="009206E4" w:rsidRPr="00DD76AC" w:rsidRDefault="009D0D6F" w:rsidP="006D4AD6">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eastAsia="ru-RU"/>
              </w:rPr>
              <w:t>Екскурсія по Новодеркулькіському кінному заводу та кінна прогулянка</w:t>
            </w:r>
            <w:r w:rsidRPr="00DD76AC">
              <w:rPr>
                <w:rFonts w:ascii="Times New Roman" w:eastAsia="Times New Roman" w:hAnsi="Times New Roman" w:cs="Times New Roman"/>
                <w:color w:val="000000"/>
                <w:sz w:val="24"/>
                <w:szCs w:val="24"/>
                <w:lang w:eastAsia="ru-RU"/>
              </w:rPr>
              <w:br w:type="page"/>
            </w:r>
            <w:r w:rsidR="009206E4" w:rsidRPr="00DD76AC">
              <w:rPr>
                <w:rFonts w:ascii="Times New Roman" w:eastAsia="Times New Roman" w:hAnsi="Times New Roman" w:cs="Times New Roman"/>
                <w:color w:val="000000"/>
                <w:sz w:val="24"/>
                <w:szCs w:val="24"/>
                <w:lang w:val="uk-UA" w:eastAsia="ru-RU"/>
              </w:rPr>
              <w:t>.</w:t>
            </w:r>
          </w:p>
          <w:p w14:paraId="2A70E6EE" w14:textId="05A30186" w:rsidR="009206E4" w:rsidRPr="00DD76AC" w:rsidRDefault="009206E4" w:rsidP="006D4AD6">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eastAsia="ru-RU"/>
              </w:rPr>
              <w:t>Піша прогулянка-екскурсія містом: парк культури та відпочинку, Ботанічний заказник імені Констянтина Юницького</w:t>
            </w:r>
            <w:r w:rsidRPr="00DD76AC">
              <w:rPr>
                <w:rFonts w:ascii="Times New Roman" w:eastAsia="Times New Roman" w:hAnsi="Times New Roman" w:cs="Times New Roman"/>
                <w:color w:val="000000"/>
                <w:sz w:val="24"/>
                <w:szCs w:val="24"/>
                <w:lang w:val="uk-UA" w:eastAsia="ru-RU"/>
              </w:rPr>
              <w:t>.</w:t>
            </w:r>
          </w:p>
          <w:p w14:paraId="6D11F9E1" w14:textId="77777777" w:rsidR="009206E4"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Вечеря у кафе «Sofit»</w:t>
            </w:r>
            <w:r w:rsidRPr="00DD76AC">
              <w:rPr>
                <w:rFonts w:ascii="Times New Roman" w:eastAsia="Times New Roman" w:hAnsi="Times New Roman" w:cs="Times New Roman"/>
                <w:color w:val="000000"/>
                <w:sz w:val="24"/>
                <w:szCs w:val="24"/>
                <w:lang w:eastAsia="ru-RU"/>
              </w:rPr>
              <w:br w:type="page"/>
            </w:r>
          </w:p>
          <w:p w14:paraId="0D9D1EF0" w14:textId="3D0467E1"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Вільний час.</w:t>
            </w:r>
            <w:r w:rsidRPr="00DD76AC">
              <w:rPr>
                <w:rFonts w:ascii="Times New Roman" w:eastAsia="Times New Roman" w:hAnsi="Times New Roman" w:cs="Times New Roman"/>
                <w:color w:val="000000"/>
                <w:sz w:val="24"/>
                <w:szCs w:val="24"/>
                <w:lang w:eastAsia="ru-RU"/>
              </w:rPr>
              <w:br w:type="page"/>
              <w:t>Повернення до готелю.Ночівля.</w:t>
            </w:r>
          </w:p>
        </w:tc>
        <w:tc>
          <w:tcPr>
            <w:tcW w:w="490" w:type="pct"/>
            <w:tcBorders>
              <w:top w:val="single" w:sz="4" w:space="0" w:color="auto"/>
              <w:left w:val="nil"/>
              <w:bottom w:val="single" w:sz="4" w:space="0" w:color="auto"/>
              <w:right w:val="single" w:sz="4" w:space="0" w:color="auto"/>
            </w:tcBorders>
            <w:shd w:val="clear" w:color="auto" w:fill="auto"/>
            <w:vAlign w:val="center"/>
            <w:hideMark/>
          </w:tcPr>
          <w:p w14:paraId="5FB89395"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Виїзна екскурсія до Новоалександрівського та Новодеркульківського кінного заводу</w:t>
            </w:r>
          </w:p>
        </w:tc>
      </w:tr>
      <w:tr w:rsidR="009D0D6F" w:rsidRPr="00DD76AC" w14:paraId="346A8DE1" w14:textId="77777777" w:rsidTr="002E7E10">
        <w:trPr>
          <w:trHeight w:val="1740"/>
        </w:trPr>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BC616"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Біловодськ-Мілове</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1A8B16D5"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47,2 км</w:t>
            </w:r>
          </w:p>
        </w:tc>
        <w:tc>
          <w:tcPr>
            <w:tcW w:w="516" w:type="pct"/>
            <w:tcBorders>
              <w:top w:val="single" w:sz="4" w:space="0" w:color="auto"/>
              <w:left w:val="nil"/>
              <w:bottom w:val="single" w:sz="4" w:space="0" w:color="auto"/>
              <w:right w:val="single" w:sz="4" w:space="0" w:color="auto"/>
            </w:tcBorders>
            <w:shd w:val="clear" w:color="auto" w:fill="auto"/>
            <w:vAlign w:val="center"/>
            <w:hideMark/>
          </w:tcPr>
          <w:p w14:paraId="64F79EE0"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автобус, піша прогулнка</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0A96EBBE"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прибуття -11.30, виїзд -9.00</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5ADE8EDF"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 xml:space="preserve">"Стрілецька Слобода"(Додаток </w:t>
            </w:r>
            <w:r w:rsidRPr="00DD76AC">
              <w:rPr>
                <w:rFonts w:ascii="Times New Roman" w:eastAsia="Times New Roman" w:hAnsi="Times New Roman" w:cs="Times New Roman"/>
                <w:color w:val="000000"/>
                <w:sz w:val="24"/>
                <w:szCs w:val="24"/>
                <w:lang w:val="uk-UA" w:eastAsia="ru-RU"/>
              </w:rPr>
              <w:t>І,Ї</w:t>
            </w:r>
            <w:r w:rsidRPr="00DD76AC">
              <w:rPr>
                <w:rFonts w:ascii="Times New Roman" w:eastAsia="Times New Roman" w:hAnsi="Times New Roman" w:cs="Times New Roman"/>
                <w:color w:val="000000"/>
                <w:sz w:val="24"/>
                <w:szCs w:val="24"/>
                <w:lang w:eastAsia="ru-RU"/>
              </w:rPr>
              <w:t>), (2-місні номери) - 1 сніданок, обід та вечеря</w:t>
            </w:r>
          </w:p>
        </w:tc>
        <w:tc>
          <w:tcPr>
            <w:tcW w:w="2009" w:type="pct"/>
            <w:tcBorders>
              <w:top w:val="single" w:sz="4" w:space="0" w:color="auto"/>
              <w:left w:val="nil"/>
              <w:bottom w:val="single" w:sz="4" w:space="0" w:color="auto"/>
              <w:right w:val="single" w:sz="4" w:space="0" w:color="auto"/>
            </w:tcBorders>
            <w:shd w:val="clear" w:color="auto" w:fill="auto"/>
            <w:vAlign w:val="center"/>
            <w:hideMark/>
          </w:tcPr>
          <w:p w14:paraId="271BD95B" w14:textId="77777777" w:rsidR="009D0D6F" w:rsidRPr="00DD76AC" w:rsidRDefault="009D0D6F" w:rsidP="006D4AD6">
            <w:pPr>
              <w:spacing w:after="0" w:line="240" w:lineRule="auto"/>
              <w:jc w:val="center"/>
              <w:rPr>
                <w:rFonts w:ascii="Times New Roman" w:eastAsia="Times New Roman" w:hAnsi="Times New Roman" w:cs="Times New Roman"/>
                <w:b/>
                <w:i/>
                <w:color w:val="000000"/>
                <w:sz w:val="24"/>
                <w:szCs w:val="24"/>
                <w:lang w:eastAsia="ru-RU"/>
              </w:rPr>
            </w:pPr>
            <w:r w:rsidRPr="00DD76AC">
              <w:rPr>
                <w:rFonts w:ascii="Times New Roman" w:eastAsia="Times New Roman" w:hAnsi="Times New Roman" w:cs="Times New Roman"/>
                <w:b/>
                <w:i/>
                <w:color w:val="000000"/>
                <w:sz w:val="24"/>
                <w:szCs w:val="24"/>
                <w:lang w:eastAsia="ru-RU"/>
              </w:rPr>
              <w:t>6 День</w:t>
            </w:r>
            <w:r w:rsidRPr="00DD76AC">
              <w:rPr>
                <w:rFonts w:ascii="Times New Roman" w:eastAsia="Times New Roman" w:hAnsi="Times New Roman" w:cs="Times New Roman"/>
                <w:b/>
                <w:i/>
                <w:color w:val="000000"/>
                <w:sz w:val="24"/>
                <w:szCs w:val="24"/>
                <w:lang w:eastAsia="ru-RU"/>
              </w:rPr>
              <w:br w:type="page"/>
            </w:r>
          </w:p>
          <w:p w14:paraId="4726399C" w14:textId="77777777" w:rsidR="009206E4"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Сніданок у готелі.</w:t>
            </w:r>
            <w:r w:rsidRPr="00DD76AC">
              <w:rPr>
                <w:rFonts w:ascii="Times New Roman" w:eastAsia="Times New Roman" w:hAnsi="Times New Roman" w:cs="Times New Roman"/>
                <w:color w:val="000000"/>
                <w:sz w:val="24"/>
                <w:szCs w:val="24"/>
                <w:lang w:eastAsia="ru-RU"/>
              </w:rPr>
              <w:br w:type="page"/>
              <w:t>Звільнення номерів. Переїзд до готелю «Стрілецька Слобода», с. Мілове.</w:t>
            </w:r>
            <w:r w:rsidRPr="00DD76AC">
              <w:rPr>
                <w:rFonts w:ascii="Times New Roman" w:eastAsia="Times New Roman" w:hAnsi="Times New Roman" w:cs="Times New Roman"/>
                <w:color w:val="000000"/>
                <w:sz w:val="24"/>
                <w:szCs w:val="24"/>
                <w:lang w:eastAsia="ru-RU"/>
              </w:rPr>
              <w:br w:type="page"/>
            </w:r>
          </w:p>
          <w:p w14:paraId="5FEF1FF8" w14:textId="3250219C" w:rsidR="009206E4"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Поселення в готелі «Стрілецька Слобода».</w:t>
            </w:r>
            <w:r w:rsidRPr="00DD76AC">
              <w:rPr>
                <w:rFonts w:ascii="Times New Roman" w:eastAsia="Times New Roman" w:hAnsi="Times New Roman" w:cs="Times New Roman"/>
                <w:color w:val="000000"/>
                <w:sz w:val="24"/>
                <w:szCs w:val="24"/>
                <w:lang w:eastAsia="ru-RU"/>
              </w:rPr>
              <w:br w:type="page"/>
            </w:r>
          </w:p>
          <w:p w14:paraId="24CB2762" w14:textId="5DB410A3" w:rsidR="009206E4" w:rsidRPr="00DD76AC" w:rsidRDefault="009206E4"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Прогулянка-екскурсія містом: відвідання Міловського парку, заповідника «Стрілецький степ».</w:t>
            </w:r>
          </w:p>
          <w:p w14:paraId="3E8B5CD8" w14:textId="77777777" w:rsidR="009206E4" w:rsidRPr="00DD76AC" w:rsidRDefault="009D0D6F" w:rsidP="006D4AD6">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eastAsia="ru-RU"/>
              </w:rPr>
              <w:br w:type="page"/>
              <w:t>Кінна вистава</w:t>
            </w:r>
            <w:r w:rsidRPr="00DD76AC">
              <w:rPr>
                <w:rFonts w:ascii="Times New Roman" w:eastAsia="Times New Roman" w:hAnsi="Times New Roman" w:cs="Times New Roman"/>
                <w:color w:val="000000"/>
                <w:sz w:val="24"/>
                <w:szCs w:val="24"/>
                <w:lang w:eastAsia="ru-RU"/>
              </w:rPr>
              <w:br w:type="page"/>
            </w:r>
            <w:r w:rsidR="009206E4" w:rsidRPr="00DD76AC">
              <w:rPr>
                <w:rFonts w:ascii="Times New Roman" w:eastAsia="Times New Roman" w:hAnsi="Times New Roman" w:cs="Times New Roman"/>
                <w:color w:val="000000"/>
                <w:sz w:val="24"/>
                <w:szCs w:val="24"/>
                <w:lang w:val="uk-UA" w:eastAsia="ru-RU"/>
              </w:rPr>
              <w:t>.</w:t>
            </w:r>
          </w:p>
          <w:p w14:paraId="5DABFEC4" w14:textId="77777777" w:rsidR="009206E4"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Обід в готелі «Стрілецька Слобода».</w:t>
            </w:r>
            <w:r w:rsidRPr="00DD76AC">
              <w:rPr>
                <w:rFonts w:ascii="Times New Roman" w:eastAsia="Times New Roman" w:hAnsi="Times New Roman" w:cs="Times New Roman"/>
                <w:color w:val="000000"/>
                <w:sz w:val="24"/>
                <w:szCs w:val="24"/>
                <w:lang w:eastAsia="ru-RU"/>
              </w:rPr>
              <w:br w:type="page"/>
            </w:r>
          </w:p>
          <w:p w14:paraId="726E3173" w14:textId="107B1A48"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Вільний час.</w:t>
            </w:r>
            <w:r w:rsidRPr="00DD76AC">
              <w:rPr>
                <w:rFonts w:ascii="Times New Roman" w:eastAsia="Times New Roman" w:hAnsi="Times New Roman" w:cs="Times New Roman"/>
                <w:color w:val="000000"/>
                <w:sz w:val="24"/>
                <w:szCs w:val="24"/>
                <w:lang w:eastAsia="ru-RU"/>
              </w:rPr>
              <w:br w:type="page"/>
              <w:t>Вечеря в готелі«Стрілецька Слобода».</w:t>
            </w:r>
            <w:r w:rsidRPr="00DD76AC">
              <w:rPr>
                <w:rFonts w:ascii="Times New Roman" w:eastAsia="Times New Roman" w:hAnsi="Times New Roman" w:cs="Times New Roman"/>
                <w:color w:val="000000"/>
                <w:sz w:val="24"/>
                <w:szCs w:val="24"/>
                <w:lang w:eastAsia="ru-RU"/>
              </w:rPr>
              <w:br w:type="page"/>
              <w:t>Повернення до готелю.Ночівля.</w:t>
            </w:r>
          </w:p>
        </w:tc>
        <w:tc>
          <w:tcPr>
            <w:tcW w:w="490" w:type="pct"/>
            <w:tcBorders>
              <w:top w:val="single" w:sz="4" w:space="0" w:color="auto"/>
              <w:left w:val="nil"/>
              <w:bottom w:val="single" w:sz="4" w:space="0" w:color="auto"/>
              <w:right w:val="single" w:sz="4" w:space="0" w:color="auto"/>
            </w:tcBorders>
            <w:shd w:val="clear" w:color="auto" w:fill="auto"/>
            <w:vAlign w:val="center"/>
            <w:hideMark/>
          </w:tcPr>
          <w:p w14:paraId="086C0E3A"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 </w:t>
            </w:r>
          </w:p>
        </w:tc>
      </w:tr>
      <w:tr w:rsidR="009D0D6F" w:rsidRPr="00DD76AC" w14:paraId="03BDCC96" w14:textId="77777777" w:rsidTr="002E7E10">
        <w:trPr>
          <w:trHeight w:val="1013"/>
        </w:trPr>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D1BD2A"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lastRenderedPageBreak/>
              <w:t>Мілове-Новопсков</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6752D896"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86,2 км</w:t>
            </w:r>
          </w:p>
        </w:tc>
        <w:tc>
          <w:tcPr>
            <w:tcW w:w="516" w:type="pct"/>
            <w:tcBorders>
              <w:top w:val="single" w:sz="4" w:space="0" w:color="auto"/>
              <w:left w:val="nil"/>
              <w:bottom w:val="single" w:sz="4" w:space="0" w:color="auto"/>
              <w:right w:val="single" w:sz="4" w:space="0" w:color="auto"/>
            </w:tcBorders>
            <w:shd w:val="clear" w:color="auto" w:fill="auto"/>
            <w:vAlign w:val="center"/>
            <w:hideMark/>
          </w:tcPr>
          <w:p w14:paraId="704BD4B8"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автобус, піша прогулнка</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282C9C11"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прибуття -11.30, виїзд -9.00</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526C1084"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 xml:space="preserve">"Перлина"(Додаток </w:t>
            </w:r>
            <w:r w:rsidRPr="00DD76AC">
              <w:rPr>
                <w:rFonts w:ascii="Times New Roman" w:eastAsia="Times New Roman" w:hAnsi="Times New Roman" w:cs="Times New Roman"/>
                <w:color w:val="000000"/>
                <w:sz w:val="24"/>
                <w:szCs w:val="24"/>
                <w:lang w:val="uk-UA" w:eastAsia="ru-RU"/>
              </w:rPr>
              <w:t>Й,К</w:t>
            </w:r>
            <w:r w:rsidRPr="00DD76AC">
              <w:rPr>
                <w:rFonts w:ascii="Times New Roman" w:eastAsia="Times New Roman" w:hAnsi="Times New Roman" w:cs="Times New Roman"/>
                <w:color w:val="000000"/>
                <w:sz w:val="24"/>
                <w:szCs w:val="24"/>
                <w:lang w:eastAsia="ru-RU"/>
              </w:rPr>
              <w:t>), (2-місні номери) - 1 сніданок</w:t>
            </w:r>
          </w:p>
        </w:tc>
        <w:tc>
          <w:tcPr>
            <w:tcW w:w="2009" w:type="pct"/>
            <w:tcBorders>
              <w:top w:val="single" w:sz="4" w:space="0" w:color="auto"/>
              <w:left w:val="nil"/>
              <w:bottom w:val="single" w:sz="4" w:space="0" w:color="auto"/>
              <w:right w:val="single" w:sz="4" w:space="0" w:color="auto"/>
            </w:tcBorders>
            <w:shd w:val="clear" w:color="auto" w:fill="auto"/>
            <w:vAlign w:val="center"/>
            <w:hideMark/>
          </w:tcPr>
          <w:p w14:paraId="16C277B7" w14:textId="77777777" w:rsidR="009D0D6F" w:rsidRPr="00DD76AC" w:rsidRDefault="009D0D6F" w:rsidP="006D4AD6">
            <w:pPr>
              <w:spacing w:after="0" w:line="240" w:lineRule="auto"/>
              <w:jc w:val="center"/>
              <w:rPr>
                <w:rFonts w:ascii="Times New Roman" w:eastAsia="Times New Roman" w:hAnsi="Times New Roman" w:cs="Times New Roman"/>
                <w:b/>
                <w:i/>
                <w:color w:val="000000"/>
                <w:sz w:val="24"/>
                <w:szCs w:val="24"/>
                <w:lang w:eastAsia="ru-RU"/>
              </w:rPr>
            </w:pPr>
            <w:r w:rsidRPr="00DD76AC">
              <w:rPr>
                <w:rFonts w:ascii="Times New Roman" w:eastAsia="Times New Roman" w:hAnsi="Times New Roman" w:cs="Times New Roman"/>
                <w:b/>
                <w:i/>
                <w:color w:val="000000"/>
                <w:sz w:val="24"/>
                <w:szCs w:val="24"/>
                <w:lang w:eastAsia="ru-RU"/>
              </w:rPr>
              <w:t>7 День</w:t>
            </w:r>
          </w:p>
          <w:p w14:paraId="3D776034"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br w:type="page"/>
              <w:t>Сніданок у готелі.</w:t>
            </w:r>
            <w:r w:rsidRPr="00DD76AC">
              <w:rPr>
                <w:rFonts w:ascii="Times New Roman" w:eastAsia="Times New Roman" w:hAnsi="Times New Roman" w:cs="Times New Roman"/>
                <w:color w:val="000000"/>
                <w:sz w:val="24"/>
                <w:szCs w:val="24"/>
                <w:lang w:eastAsia="ru-RU"/>
              </w:rPr>
              <w:br w:type="page"/>
              <w:t>Звільнення номерів. Переїзд до готелю «Перлина», м. Новопсков.</w:t>
            </w:r>
            <w:r w:rsidRPr="00DD76AC">
              <w:rPr>
                <w:rFonts w:ascii="Times New Roman" w:eastAsia="Times New Roman" w:hAnsi="Times New Roman" w:cs="Times New Roman"/>
                <w:color w:val="000000"/>
                <w:sz w:val="24"/>
                <w:szCs w:val="24"/>
                <w:lang w:eastAsia="ru-RU"/>
              </w:rPr>
              <w:br w:type="page"/>
              <w:t>Поселення в готелі«Перлина»</w:t>
            </w:r>
            <w:r w:rsidRPr="00DD76AC">
              <w:rPr>
                <w:rFonts w:ascii="Times New Roman" w:eastAsia="Times New Roman" w:hAnsi="Times New Roman" w:cs="Times New Roman"/>
                <w:color w:val="000000"/>
                <w:sz w:val="24"/>
                <w:szCs w:val="24"/>
                <w:lang w:eastAsia="ru-RU"/>
              </w:rPr>
              <w:br w:type="page"/>
              <w:t>Пішохідна прогулянка та фотосессія у Новопсковському каньоні.</w:t>
            </w:r>
            <w:r w:rsidRPr="00DD76AC">
              <w:rPr>
                <w:rFonts w:ascii="Times New Roman" w:eastAsia="Times New Roman" w:hAnsi="Times New Roman" w:cs="Times New Roman"/>
                <w:color w:val="000000"/>
                <w:sz w:val="24"/>
                <w:szCs w:val="24"/>
                <w:lang w:eastAsia="ru-RU"/>
              </w:rPr>
              <w:br w:type="page"/>
              <w:t>Обід у кафе «Левада»</w:t>
            </w:r>
            <w:r w:rsidRPr="00DD76AC">
              <w:rPr>
                <w:rFonts w:ascii="Times New Roman" w:eastAsia="Times New Roman" w:hAnsi="Times New Roman" w:cs="Times New Roman"/>
                <w:color w:val="000000"/>
                <w:sz w:val="24"/>
                <w:szCs w:val="24"/>
                <w:lang w:eastAsia="ru-RU"/>
              </w:rPr>
              <w:br w:type="page"/>
              <w:t>Пішохідна прогулянка-екскурсія до термального джерела «Солянка»</w:t>
            </w:r>
            <w:r w:rsidRPr="00DD76AC">
              <w:rPr>
                <w:rFonts w:ascii="Times New Roman" w:eastAsia="Times New Roman" w:hAnsi="Times New Roman" w:cs="Times New Roman"/>
                <w:color w:val="000000"/>
                <w:sz w:val="24"/>
                <w:szCs w:val="24"/>
                <w:lang w:eastAsia="ru-RU"/>
              </w:rPr>
              <w:br w:type="page"/>
              <w:t>Вільний час.</w:t>
            </w:r>
            <w:r w:rsidRPr="00DD76AC">
              <w:rPr>
                <w:rFonts w:ascii="Times New Roman" w:eastAsia="Times New Roman" w:hAnsi="Times New Roman" w:cs="Times New Roman"/>
                <w:color w:val="000000"/>
                <w:sz w:val="24"/>
                <w:szCs w:val="24"/>
                <w:lang w:eastAsia="ru-RU"/>
              </w:rPr>
              <w:br w:type="page"/>
              <w:t>Вечеря у кафе «Левада»</w:t>
            </w:r>
            <w:r w:rsidRPr="00DD76AC">
              <w:rPr>
                <w:rFonts w:ascii="Times New Roman" w:eastAsia="Times New Roman" w:hAnsi="Times New Roman" w:cs="Times New Roman"/>
                <w:color w:val="000000"/>
                <w:sz w:val="24"/>
                <w:szCs w:val="24"/>
                <w:lang w:eastAsia="ru-RU"/>
              </w:rPr>
              <w:br w:type="page"/>
              <w:t>Вільний час.</w:t>
            </w:r>
            <w:r w:rsidRPr="00DD76AC">
              <w:rPr>
                <w:rFonts w:ascii="Times New Roman" w:eastAsia="Times New Roman" w:hAnsi="Times New Roman" w:cs="Times New Roman"/>
                <w:color w:val="000000"/>
                <w:sz w:val="24"/>
                <w:szCs w:val="24"/>
                <w:lang w:eastAsia="ru-RU"/>
              </w:rPr>
              <w:br w:type="page"/>
              <w:t>Повернення до готелю.Ночівля.</w:t>
            </w:r>
          </w:p>
        </w:tc>
        <w:tc>
          <w:tcPr>
            <w:tcW w:w="490" w:type="pct"/>
            <w:tcBorders>
              <w:top w:val="single" w:sz="4" w:space="0" w:color="auto"/>
              <w:left w:val="nil"/>
              <w:bottom w:val="single" w:sz="4" w:space="0" w:color="auto"/>
              <w:right w:val="single" w:sz="4" w:space="0" w:color="auto"/>
            </w:tcBorders>
            <w:shd w:val="clear" w:color="auto" w:fill="auto"/>
            <w:vAlign w:val="center"/>
            <w:hideMark/>
          </w:tcPr>
          <w:p w14:paraId="27B271A0"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 </w:t>
            </w:r>
          </w:p>
        </w:tc>
      </w:tr>
      <w:tr w:rsidR="009D0D6F" w:rsidRPr="00DD76AC" w14:paraId="7701FDDB" w14:textId="77777777" w:rsidTr="002E7E10">
        <w:trPr>
          <w:trHeight w:val="1740"/>
        </w:trPr>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5E5895"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Новопсков-Білокуракіно</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7579078B"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33,5 км</w:t>
            </w:r>
          </w:p>
        </w:tc>
        <w:tc>
          <w:tcPr>
            <w:tcW w:w="516" w:type="pct"/>
            <w:tcBorders>
              <w:top w:val="single" w:sz="4" w:space="0" w:color="auto"/>
              <w:left w:val="nil"/>
              <w:bottom w:val="single" w:sz="4" w:space="0" w:color="auto"/>
              <w:right w:val="single" w:sz="4" w:space="0" w:color="auto"/>
            </w:tcBorders>
            <w:shd w:val="clear" w:color="auto" w:fill="auto"/>
            <w:vAlign w:val="center"/>
            <w:hideMark/>
          </w:tcPr>
          <w:p w14:paraId="3F236146"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автобус, піша прогулнка</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4B5784FC"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прибуття -12.30, виїзд -9.00</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7795871E"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"Ювілейний"(Додаток Л,М), (2-місні номери) - 1 сніданок, обід та вечеря</w:t>
            </w:r>
          </w:p>
        </w:tc>
        <w:tc>
          <w:tcPr>
            <w:tcW w:w="2009" w:type="pct"/>
            <w:tcBorders>
              <w:top w:val="single" w:sz="4" w:space="0" w:color="auto"/>
              <w:left w:val="nil"/>
              <w:bottom w:val="single" w:sz="4" w:space="0" w:color="auto"/>
              <w:right w:val="single" w:sz="4" w:space="0" w:color="auto"/>
            </w:tcBorders>
            <w:shd w:val="clear" w:color="auto" w:fill="auto"/>
            <w:vAlign w:val="center"/>
            <w:hideMark/>
          </w:tcPr>
          <w:p w14:paraId="3E6D865B" w14:textId="77777777" w:rsidR="009D0D6F" w:rsidRPr="00DD76AC" w:rsidRDefault="009D0D6F" w:rsidP="006D4AD6">
            <w:pPr>
              <w:spacing w:after="0" w:line="240" w:lineRule="auto"/>
              <w:ind w:left="-72"/>
              <w:jc w:val="center"/>
              <w:rPr>
                <w:rFonts w:ascii="Times New Roman" w:eastAsia="Times New Roman" w:hAnsi="Times New Roman" w:cs="Times New Roman"/>
                <w:b/>
                <w:i/>
                <w:color w:val="000000"/>
                <w:sz w:val="24"/>
                <w:szCs w:val="24"/>
                <w:lang w:eastAsia="ru-RU"/>
              </w:rPr>
            </w:pPr>
            <w:r w:rsidRPr="00DD76AC">
              <w:rPr>
                <w:rFonts w:ascii="Times New Roman" w:eastAsia="Times New Roman" w:hAnsi="Times New Roman" w:cs="Times New Roman"/>
                <w:b/>
                <w:i/>
                <w:color w:val="000000"/>
                <w:sz w:val="24"/>
                <w:szCs w:val="24"/>
                <w:lang w:eastAsia="ru-RU"/>
              </w:rPr>
              <w:t xml:space="preserve">8 День </w:t>
            </w:r>
          </w:p>
          <w:p w14:paraId="3D848872" w14:textId="77777777" w:rsidR="009206E4" w:rsidRPr="00DD76AC" w:rsidRDefault="009D0D6F" w:rsidP="006D4AD6">
            <w:pPr>
              <w:spacing w:after="0" w:line="240" w:lineRule="auto"/>
              <w:ind w:left="-72"/>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br w:type="page"/>
              <w:t>Сніданок у готелі.</w:t>
            </w:r>
            <w:r w:rsidRPr="00DD76AC">
              <w:rPr>
                <w:rFonts w:ascii="Times New Roman" w:eastAsia="Times New Roman" w:hAnsi="Times New Roman" w:cs="Times New Roman"/>
                <w:color w:val="000000"/>
                <w:sz w:val="24"/>
                <w:szCs w:val="24"/>
                <w:lang w:eastAsia="ru-RU"/>
              </w:rPr>
              <w:br w:type="page"/>
              <w:t>Звільнення номерів. Переїзд до готелю «Ювілейний».</w:t>
            </w:r>
            <w:r w:rsidRPr="00DD76AC">
              <w:rPr>
                <w:rFonts w:ascii="Times New Roman" w:eastAsia="Times New Roman" w:hAnsi="Times New Roman" w:cs="Times New Roman"/>
                <w:color w:val="000000"/>
                <w:sz w:val="24"/>
                <w:szCs w:val="24"/>
                <w:lang w:eastAsia="ru-RU"/>
              </w:rPr>
              <w:br w:type="page"/>
              <w:t>Поселення в готелі«Ювілейний», м. Білокуракіно.</w:t>
            </w:r>
            <w:r w:rsidRPr="00DD76AC">
              <w:rPr>
                <w:rFonts w:ascii="Times New Roman" w:eastAsia="Times New Roman" w:hAnsi="Times New Roman" w:cs="Times New Roman"/>
                <w:color w:val="000000"/>
                <w:sz w:val="24"/>
                <w:szCs w:val="24"/>
                <w:lang w:eastAsia="ru-RU"/>
              </w:rPr>
              <w:br w:type="page"/>
            </w:r>
            <w:r w:rsidR="009206E4" w:rsidRPr="00DD76AC">
              <w:rPr>
                <w:rFonts w:ascii="Times New Roman" w:eastAsia="Times New Roman" w:hAnsi="Times New Roman" w:cs="Times New Roman"/>
                <w:color w:val="000000"/>
                <w:sz w:val="24"/>
                <w:szCs w:val="24"/>
                <w:lang w:eastAsia="ru-RU"/>
              </w:rPr>
              <w:t>Пішохідна прогулянка-екскурсія по білокуракінським заказникам: «Самсонівська заплава», «Олександропільський», « Велика долина», «Кисилівські оголення», «Кленовий ліс»</w:t>
            </w:r>
            <w:r w:rsidRPr="00DD76AC">
              <w:rPr>
                <w:rFonts w:ascii="Times New Roman" w:eastAsia="Times New Roman" w:hAnsi="Times New Roman" w:cs="Times New Roman"/>
                <w:color w:val="000000"/>
                <w:sz w:val="24"/>
                <w:szCs w:val="24"/>
                <w:lang w:eastAsia="ru-RU"/>
              </w:rPr>
              <w:t>.</w:t>
            </w:r>
            <w:r w:rsidRPr="00DD76AC">
              <w:rPr>
                <w:rFonts w:ascii="Times New Roman" w:eastAsia="Times New Roman" w:hAnsi="Times New Roman" w:cs="Times New Roman"/>
                <w:color w:val="000000"/>
                <w:sz w:val="24"/>
                <w:szCs w:val="24"/>
                <w:lang w:eastAsia="ru-RU"/>
              </w:rPr>
              <w:br w:type="page"/>
              <w:t>Обід у готелі «Ювілейний».</w:t>
            </w:r>
            <w:r w:rsidRPr="00DD76AC">
              <w:rPr>
                <w:rFonts w:ascii="Times New Roman" w:eastAsia="Times New Roman" w:hAnsi="Times New Roman" w:cs="Times New Roman"/>
                <w:color w:val="000000"/>
                <w:sz w:val="24"/>
                <w:szCs w:val="24"/>
                <w:lang w:eastAsia="ru-RU"/>
              </w:rPr>
              <w:br w:type="page"/>
              <w:t>Виїзна фотосессія на поля ковили та воронця.</w:t>
            </w:r>
            <w:r w:rsidRPr="00DD76AC">
              <w:rPr>
                <w:rFonts w:ascii="Times New Roman" w:eastAsia="Times New Roman" w:hAnsi="Times New Roman" w:cs="Times New Roman"/>
                <w:color w:val="000000"/>
                <w:sz w:val="24"/>
                <w:szCs w:val="24"/>
                <w:lang w:eastAsia="ru-RU"/>
              </w:rPr>
              <w:br w:type="page"/>
              <w:t>Вечеря у готелі «Ювілейний».</w:t>
            </w:r>
            <w:r w:rsidRPr="00DD76AC">
              <w:rPr>
                <w:rFonts w:ascii="Times New Roman" w:eastAsia="Times New Roman" w:hAnsi="Times New Roman" w:cs="Times New Roman"/>
                <w:color w:val="000000"/>
                <w:sz w:val="24"/>
                <w:szCs w:val="24"/>
                <w:lang w:eastAsia="ru-RU"/>
              </w:rPr>
              <w:br w:type="page"/>
              <w:t>Вільний час.</w:t>
            </w:r>
            <w:r w:rsidRPr="00DD76AC">
              <w:rPr>
                <w:rFonts w:ascii="Times New Roman" w:eastAsia="Times New Roman" w:hAnsi="Times New Roman" w:cs="Times New Roman"/>
                <w:color w:val="000000"/>
                <w:sz w:val="24"/>
                <w:szCs w:val="24"/>
                <w:lang w:eastAsia="ru-RU"/>
              </w:rPr>
              <w:br w:type="page"/>
              <w:t>Повернення до готелю.Ночівля.</w:t>
            </w:r>
            <w:r w:rsidRPr="00DD76AC">
              <w:rPr>
                <w:rFonts w:ascii="Times New Roman" w:eastAsia="Times New Roman" w:hAnsi="Times New Roman" w:cs="Times New Roman"/>
                <w:color w:val="000000"/>
                <w:sz w:val="24"/>
                <w:szCs w:val="24"/>
                <w:lang w:eastAsia="ru-RU"/>
              </w:rPr>
              <w:br w:type="page"/>
              <w:t xml:space="preserve"> </w:t>
            </w:r>
          </w:p>
          <w:p w14:paraId="418B2CE4" w14:textId="77777777" w:rsidR="009206E4" w:rsidRPr="00DD76AC" w:rsidRDefault="009D0D6F" w:rsidP="006D4AD6">
            <w:pPr>
              <w:spacing w:after="0" w:line="240" w:lineRule="auto"/>
              <w:ind w:left="-72"/>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b/>
                <w:i/>
                <w:color w:val="000000"/>
                <w:sz w:val="24"/>
                <w:szCs w:val="24"/>
                <w:lang w:eastAsia="ru-RU"/>
              </w:rPr>
              <w:t>9 День</w:t>
            </w:r>
            <w:r w:rsidRPr="00DD76AC">
              <w:rPr>
                <w:rFonts w:ascii="Times New Roman" w:eastAsia="Times New Roman" w:hAnsi="Times New Roman" w:cs="Times New Roman"/>
                <w:color w:val="000000"/>
                <w:sz w:val="24"/>
                <w:szCs w:val="24"/>
                <w:lang w:eastAsia="ru-RU"/>
              </w:rPr>
              <w:br w:type="page"/>
            </w:r>
          </w:p>
          <w:p w14:paraId="0AC81FA9" w14:textId="21634F85" w:rsidR="009D0D6F" w:rsidRPr="00DD76AC" w:rsidRDefault="009D0D6F" w:rsidP="009206E4">
            <w:pPr>
              <w:spacing w:after="0" w:line="240" w:lineRule="auto"/>
              <w:ind w:left="-72"/>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Сніданок у готелі.</w:t>
            </w:r>
            <w:r w:rsidRPr="00DD76AC">
              <w:rPr>
                <w:rFonts w:ascii="Times New Roman" w:eastAsia="Times New Roman" w:hAnsi="Times New Roman" w:cs="Times New Roman"/>
                <w:color w:val="000000"/>
                <w:sz w:val="24"/>
                <w:szCs w:val="24"/>
                <w:lang w:eastAsia="ru-RU"/>
              </w:rPr>
              <w:br w:type="page"/>
              <w:t xml:space="preserve">Звільнення номерів. </w:t>
            </w:r>
            <w:r w:rsidR="009206E4" w:rsidRPr="00DD76AC">
              <w:rPr>
                <w:rFonts w:ascii="Times New Roman" w:eastAsia="Times New Roman" w:hAnsi="Times New Roman" w:cs="Times New Roman"/>
                <w:color w:val="000000"/>
                <w:sz w:val="24"/>
                <w:szCs w:val="24"/>
                <w:lang w:val="uk-UA" w:eastAsia="ru-RU"/>
              </w:rPr>
              <w:t xml:space="preserve">Повернення </w:t>
            </w:r>
            <w:r w:rsidR="009206E4" w:rsidRPr="00DD76AC">
              <w:rPr>
                <w:rFonts w:ascii="Times New Roman" w:eastAsia="Times New Roman" w:hAnsi="Times New Roman" w:cs="Times New Roman"/>
                <w:color w:val="000000"/>
                <w:sz w:val="24"/>
                <w:szCs w:val="24"/>
                <w:lang w:eastAsia="ru-RU"/>
              </w:rPr>
              <w:t>до м. Кремінна</w:t>
            </w:r>
            <w:r w:rsidRPr="00DD76AC">
              <w:rPr>
                <w:rFonts w:ascii="Times New Roman" w:eastAsia="Times New Roman" w:hAnsi="Times New Roman" w:cs="Times New Roman"/>
                <w:color w:val="000000"/>
                <w:sz w:val="24"/>
                <w:szCs w:val="24"/>
                <w:lang w:eastAsia="ru-RU"/>
              </w:rPr>
              <w:t>.</w:t>
            </w:r>
          </w:p>
        </w:tc>
        <w:tc>
          <w:tcPr>
            <w:tcW w:w="490" w:type="pct"/>
            <w:tcBorders>
              <w:top w:val="single" w:sz="4" w:space="0" w:color="auto"/>
              <w:left w:val="nil"/>
              <w:bottom w:val="single" w:sz="4" w:space="0" w:color="auto"/>
              <w:right w:val="single" w:sz="4" w:space="0" w:color="auto"/>
            </w:tcBorders>
            <w:shd w:val="clear" w:color="auto" w:fill="auto"/>
            <w:vAlign w:val="center"/>
            <w:hideMark/>
          </w:tcPr>
          <w:p w14:paraId="3A735EA0" w14:textId="77777777" w:rsidR="009D0D6F" w:rsidRPr="00DD76AC" w:rsidRDefault="009D0D6F" w:rsidP="006D4AD6">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Виїзна фотосессія на поля ковили та воронця.</w:t>
            </w:r>
          </w:p>
        </w:tc>
      </w:tr>
    </w:tbl>
    <w:p w14:paraId="2274C3AE" w14:textId="5E66856C" w:rsidR="009D0D6F" w:rsidRPr="00DD76AC" w:rsidRDefault="009B6146" w:rsidP="009B6146">
      <w:pPr>
        <w:spacing w:before="100" w:beforeAutospacing="1" w:after="0" w:line="240" w:lineRule="auto"/>
        <w:jc w:val="center"/>
        <w:rPr>
          <w:rFonts w:ascii="Times New Roman" w:eastAsia="Times New Roman" w:hAnsi="Times New Roman" w:cs="Times New Roman"/>
          <w:bCs/>
          <w:iCs/>
          <w:color w:val="1A1A1A" w:themeColor="background1" w:themeShade="1A"/>
          <w:sz w:val="28"/>
          <w:szCs w:val="28"/>
          <w:lang w:eastAsia="ru-RU"/>
        </w:rPr>
        <w:sectPr w:rsidR="009D0D6F" w:rsidRPr="00DD76AC" w:rsidSect="00EF00C1">
          <w:pgSz w:w="16838" w:h="11906" w:orient="landscape"/>
          <w:pgMar w:top="567" w:right="1134" w:bottom="1701" w:left="1134" w:header="709" w:footer="709" w:gutter="0"/>
          <w:cols w:space="708"/>
          <w:docGrid w:linePitch="360"/>
        </w:sectPr>
      </w:pPr>
      <w:r w:rsidRPr="00DD76AC">
        <w:rPr>
          <w:rFonts w:ascii="Times New Roman" w:eastAsia="Times New Roman" w:hAnsi="Times New Roman" w:cs="Times New Roman"/>
          <w:bCs/>
          <w:iCs/>
          <w:color w:val="1A1A1A" w:themeColor="background1" w:themeShade="1A"/>
          <w:sz w:val="28"/>
          <w:szCs w:val="28"/>
          <w:lang w:val="uk-UA" w:eastAsia="ru-RU"/>
        </w:rPr>
        <w:t>Джерело:</w:t>
      </w:r>
      <w:r w:rsidRPr="00DD76AC">
        <w:rPr>
          <w:rFonts w:ascii="Times New Roman" w:eastAsia="Times New Roman" w:hAnsi="Times New Roman" w:cs="Times New Roman"/>
          <w:bCs/>
          <w:iCs/>
          <w:color w:val="1A1A1A" w:themeColor="background1" w:themeShade="1A"/>
          <w:sz w:val="28"/>
          <w:szCs w:val="28"/>
          <w:lang w:eastAsia="ru-RU"/>
        </w:rPr>
        <w:t>[</w:t>
      </w:r>
      <w:r w:rsidRPr="00DD76AC">
        <w:rPr>
          <w:rFonts w:ascii="Times New Roman" w:eastAsia="Times New Roman" w:hAnsi="Times New Roman" w:cs="Times New Roman"/>
          <w:bCs/>
          <w:iCs/>
          <w:color w:val="1A1A1A" w:themeColor="background1" w:themeShade="1A"/>
          <w:sz w:val="28"/>
          <w:szCs w:val="28"/>
          <w:lang w:val="uk-UA" w:eastAsia="ru-RU"/>
        </w:rPr>
        <w:t>створено автором</w:t>
      </w:r>
      <w:r w:rsidRPr="00DD76AC">
        <w:rPr>
          <w:rFonts w:ascii="Times New Roman" w:eastAsia="Times New Roman" w:hAnsi="Times New Roman" w:cs="Times New Roman"/>
          <w:bCs/>
          <w:iCs/>
          <w:color w:val="1A1A1A" w:themeColor="background1" w:themeShade="1A"/>
          <w:sz w:val="28"/>
          <w:szCs w:val="28"/>
          <w:lang w:eastAsia="ru-RU"/>
        </w:rPr>
        <w:t>]</w:t>
      </w:r>
    </w:p>
    <w:p w14:paraId="7483AD45" w14:textId="77777777" w:rsidR="009D0D6F" w:rsidRPr="00DD76AC" w:rsidRDefault="009D0D6F" w:rsidP="009D0D6F">
      <w:pPr>
        <w:spacing w:after="0" w:line="360" w:lineRule="auto"/>
        <w:jc w:val="center"/>
        <w:rPr>
          <w:rFonts w:ascii="Times New Roman" w:eastAsia="Calibri" w:hAnsi="Times New Roman" w:cs="Times New Roman"/>
          <w:b/>
          <w:color w:val="1A1A1A" w:themeColor="background1" w:themeShade="1A"/>
          <w:sz w:val="28"/>
          <w:szCs w:val="28"/>
          <w:lang w:val="uk-UA"/>
        </w:rPr>
      </w:pPr>
      <w:r w:rsidRPr="00DD76AC">
        <w:rPr>
          <w:rFonts w:ascii="Times New Roman" w:eastAsia="Calibri" w:hAnsi="Times New Roman" w:cs="Times New Roman"/>
          <w:b/>
          <w:color w:val="1A1A1A" w:themeColor="background1" w:themeShade="1A"/>
          <w:sz w:val="28"/>
          <w:szCs w:val="28"/>
          <w:lang w:val="uk-UA"/>
        </w:rPr>
        <w:lastRenderedPageBreak/>
        <w:t>Технологічна карта</w:t>
      </w:r>
    </w:p>
    <w:p w14:paraId="7A9B1FB5" w14:textId="77777777" w:rsidR="009D0D6F" w:rsidRPr="00DD76AC" w:rsidRDefault="009D0D6F" w:rsidP="009D0D6F">
      <w:pPr>
        <w:spacing w:after="0" w:line="360" w:lineRule="auto"/>
        <w:ind w:firstLine="708"/>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Туристської подорожі за маршрутом «Знайомство з Луганщиною» 2020 рік.</w:t>
      </w:r>
    </w:p>
    <w:p w14:paraId="2C1C5578" w14:textId="77777777" w:rsidR="009D0D6F" w:rsidRPr="00DD76AC" w:rsidRDefault="009D0D6F" w:rsidP="009D0D6F">
      <w:pPr>
        <w:spacing w:after="0" w:line="360" w:lineRule="auto"/>
        <w:ind w:firstLine="708"/>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Основні показники маршруту:</w:t>
      </w:r>
    </w:p>
    <w:p w14:paraId="5607BA07" w14:textId="77777777" w:rsidR="009D0D6F" w:rsidRPr="00DD76AC" w:rsidRDefault="009D0D6F" w:rsidP="009D0D6F">
      <w:pPr>
        <w:spacing w:after="0" w:line="360" w:lineRule="auto"/>
        <w:ind w:firstLine="708"/>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Вид маршруту лінійний, організований, автобусно-пішохідний</w:t>
      </w:r>
    </w:p>
    <w:p w14:paraId="01788BCB" w14:textId="77777777" w:rsidR="009D0D6F" w:rsidRPr="00DD76AC" w:rsidRDefault="009D0D6F" w:rsidP="009D0D6F">
      <w:pPr>
        <w:spacing w:after="0" w:line="360" w:lineRule="auto"/>
        <w:ind w:firstLine="708"/>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Тривалість подорожі (дн./ночівель) 9 днів - 8 ночей</w:t>
      </w:r>
    </w:p>
    <w:p w14:paraId="089797C8" w14:textId="77777777" w:rsidR="009D0D6F" w:rsidRPr="00DD76AC" w:rsidRDefault="009D0D6F" w:rsidP="009D0D6F">
      <w:pPr>
        <w:spacing w:after="0" w:line="360" w:lineRule="auto"/>
        <w:ind w:firstLine="708"/>
        <w:jc w:val="both"/>
        <w:rPr>
          <w:rFonts w:ascii="Times New Roman" w:eastAsia="Calibri" w:hAnsi="Times New Roman" w:cs="Times New Roman"/>
          <w:sz w:val="28"/>
          <w:szCs w:val="28"/>
          <w:lang w:val="uk-UA"/>
        </w:rPr>
      </w:pPr>
      <w:r w:rsidRPr="00DD76AC">
        <w:rPr>
          <w:rFonts w:ascii="Times New Roman" w:eastAsia="Calibri" w:hAnsi="Times New Roman" w:cs="Times New Roman"/>
          <w:sz w:val="28"/>
          <w:szCs w:val="28"/>
          <w:lang w:val="uk-UA"/>
        </w:rPr>
        <w:t>Число туристів в групі 10-20 туристів</w:t>
      </w:r>
    </w:p>
    <w:p w14:paraId="3AA68D81" w14:textId="77777777" w:rsidR="009D0D6F" w:rsidRPr="00DD76AC" w:rsidRDefault="009D0D6F" w:rsidP="009D0D6F">
      <w:pPr>
        <w:spacing w:after="0" w:line="360" w:lineRule="auto"/>
        <w:ind w:firstLine="708"/>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Початок обслуговування на маршруті першої групи 1.05.20р.</w:t>
      </w:r>
    </w:p>
    <w:p w14:paraId="228F5589" w14:textId="77777777" w:rsidR="009D0D6F" w:rsidRPr="00DD76AC" w:rsidRDefault="009D0D6F" w:rsidP="009D0D6F">
      <w:pPr>
        <w:spacing w:after="0" w:line="360" w:lineRule="auto"/>
        <w:ind w:firstLine="708"/>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Початок обслуговування на маршруті останньої групи 20.09.20р.</w:t>
      </w:r>
    </w:p>
    <w:p w14:paraId="6FD12575" w14:textId="77777777" w:rsidR="009D0D6F" w:rsidRPr="00DD76AC" w:rsidRDefault="009D0D6F" w:rsidP="009D0D6F">
      <w:pPr>
        <w:spacing w:after="0" w:line="360" w:lineRule="auto"/>
        <w:ind w:firstLine="708"/>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Закінчення обслуговування останньої групи 29.09.20р.</w:t>
      </w:r>
    </w:p>
    <w:p w14:paraId="4596FEA7" w14:textId="4E993EFD" w:rsidR="009D0D6F" w:rsidRPr="00DD76AC" w:rsidRDefault="009D0D6F" w:rsidP="009D0D6F">
      <w:pPr>
        <w:spacing w:after="0" w:line="360" w:lineRule="auto"/>
        <w:ind w:firstLine="708"/>
        <w:jc w:val="both"/>
        <w:rPr>
          <w:rFonts w:ascii="Times New Roman" w:eastAsia="Calibri" w:hAnsi="Times New Roman" w:cs="Times New Roman"/>
          <w:sz w:val="28"/>
          <w:szCs w:val="28"/>
          <w:lang w:val="uk-UA"/>
        </w:rPr>
      </w:pPr>
      <w:r w:rsidRPr="00DD76AC">
        <w:rPr>
          <w:rFonts w:ascii="Times New Roman" w:eastAsia="Calibri" w:hAnsi="Times New Roman" w:cs="Times New Roman"/>
          <w:color w:val="1A1A1A" w:themeColor="background1" w:themeShade="1A"/>
          <w:sz w:val="28"/>
          <w:szCs w:val="28"/>
          <w:lang w:val="uk-UA"/>
        </w:rPr>
        <w:t xml:space="preserve">Вартість путівки </w:t>
      </w:r>
      <w:r w:rsidRPr="00DD76AC">
        <w:rPr>
          <w:rFonts w:ascii="Times New Roman" w:eastAsia="Calibri" w:hAnsi="Times New Roman" w:cs="Times New Roman"/>
          <w:sz w:val="28"/>
          <w:szCs w:val="28"/>
          <w:lang w:val="uk-UA"/>
        </w:rPr>
        <w:t>5045 грн (табл. 3.</w:t>
      </w:r>
      <w:r w:rsidR="00564F62" w:rsidRPr="00DD76AC">
        <w:rPr>
          <w:rFonts w:ascii="Times New Roman" w:eastAsia="Calibri" w:hAnsi="Times New Roman" w:cs="Times New Roman"/>
          <w:sz w:val="28"/>
          <w:szCs w:val="28"/>
          <w:lang w:val="uk-UA"/>
        </w:rPr>
        <w:t>6</w:t>
      </w:r>
      <w:r w:rsidRPr="00DD76AC">
        <w:rPr>
          <w:rFonts w:ascii="Times New Roman" w:eastAsia="Calibri" w:hAnsi="Times New Roman" w:cs="Times New Roman"/>
          <w:sz w:val="28"/>
          <w:szCs w:val="28"/>
          <w:lang w:val="uk-UA"/>
        </w:rPr>
        <w:t>)</w:t>
      </w:r>
    </w:p>
    <w:p w14:paraId="4CB41DF7" w14:textId="7E8799DD" w:rsidR="009D0D6F" w:rsidRPr="00DD76AC" w:rsidRDefault="009D0D6F" w:rsidP="009D0D6F">
      <w:pPr>
        <w:spacing w:before="100" w:beforeAutospacing="1" w:after="0" w:line="360" w:lineRule="atLeast"/>
        <w:ind w:firstLine="706"/>
        <w:jc w:val="right"/>
        <w:rPr>
          <w:rFonts w:ascii="Times New Roman" w:eastAsia="Times New Roman" w:hAnsi="Times New Roman" w:cs="Times New Roman"/>
          <w:b/>
          <w:bCs/>
          <w:color w:val="1A1A1A" w:themeColor="background1" w:themeShade="1A"/>
          <w:sz w:val="28"/>
          <w:szCs w:val="28"/>
          <w:lang w:val="uk-UA" w:eastAsia="ru-RU"/>
        </w:rPr>
      </w:pPr>
      <w:r w:rsidRPr="00DD76AC">
        <w:rPr>
          <w:rFonts w:ascii="Times New Roman" w:eastAsia="Times New Roman" w:hAnsi="Times New Roman" w:cs="Times New Roman"/>
          <w:b/>
          <w:bCs/>
          <w:color w:val="1A1A1A" w:themeColor="background1" w:themeShade="1A"/>
          <w:sz w:val="28"/>
          <w:szCs w:val="28"/>
          <w:lang w:val="uk-UA" w:eastAsia="ru-RU"/>
        </w:rPr>
        <w:t>Таблиця 3.</w:t>
      </w:r>
      <w:r w:rsidR="00B672DB" w:rsidRPr="00DD76AC">
        <w:rPr>
          <w:rFonts w:ascii="Times New Roman" w:eastAsia="Times New Roman" w:hAnsi="Times New Roman" w:cs="Times New Roman"/>
          <w:b/>
          <w:bCs/>
          <w:color w:val="1A1A1A" w:themeColor="background1" w:themeShade="1A"/>
          <w:sz w:val="28"/>
          <w:szCs w:val="28"/>
          <w:lang w:val="uk-UA" w:eastAsia="ru-RU"/>
        </w:rPr>
        <w:t>6</w:t>
      </w:r>
      <w:r w:rsidRPr="00DD76AC">
        <w:rPr>
          <w:rFonts w:ascii="Times New Roman" w:eastAsia="Times New Roman" w:hAnsi="Times New Roman" w:cs="Times New Roman"/>
          <w:b/>
          <w:bCs/>
          <w:color w:val="1A1A1A" w:themeColor="background1" w:themeShade="1A"/>
          <w:sz w:val="28"/>
          <w:szCs w:val="28"/>
          <w:lang w:val="uk-UA" w:eastAsia="ru-RU"/>
        </w:rPr>
        <w:t>.</w:t>
      </w:r>
    </w:p>
    <w:p w14:paraId="34EE69A4" w14:textId="77777777" w:rsidR="009D0D6F" w:rsidRPr="00DD76AC" w:rsidRDefault="009D0D6F" w:rsidP="009D0D6F">
      <w:pPr>
        <w:spacing w:before="100" w:beforeAutospacing="1" w:after="0" w:line="360" w:lineRule="atLeast"/>
        <w:ind w:firstLine="706"/>
        <w:jc w:val="center"/>
        <w:rPr>
          <w:rFonts w:ascii="Times New Roman" w:eastAsia="Times New Roman" w:hAnsi="Times New Roman" w:cs="Times New Roman"/>
          <w:color w:val="1A1A1A" w:themeColor="background1" w:themeShade="1A"/>
          <w:sz w:val="24"/>
          <w:szCs w:val="24"/>
          <w:lang w:val="uk-UA" w:eastAsia="ru-RU"/>
        </w:rPr>
      </w:pPr>
      <w:r w:rsidRPr="00DD76AC">
        <w:rPr>
          <w:rFonts w:ascii="Times New Roman" w:eastAsia="Times New Roman" w:hAnsi="Times New Roman" w:cs="Times New Roman"/>
          <w:b/>
          <w:bCs/>
          <w:color w:val="1A1A1A" w:themeColor="background1" w:themeShade="1A"/>
          <w:sz w:val="27"/>
          <w:szCs w:val="27"/>
          <w:lang w:val="uk-UA" w:eastAsia="ru-RU"/>
        </w:rPr>
        <w:t>ОФОРМЛЕННЯ РОЗРАХУНКУ ВАРТОСТІ МАРШРУТУ</w:t>
      </w:r>
    </w:p>
    <w:p w14:paraId="39579B69" w14:textId="77777777" w:rsidR="009D0D6F" w:rsidRPr="00DD76AC" w:rsidRDefault="009D0D6F" w:rsidP="009D0D6F">
      <w:pPr>
        <w:spacing w:before="100" w:beforeAutospacing="1" w:after="0" w:line="360" w:lineRule="atLeast"/>
        <w:ind w:firstLine="706"/>
        <w:jc w:val="center"/>
        <w:rPr>
          <w:rFonts w:ascii="Times New Roman" w:eastAsia="Times New Roman" w:hAnsi="Times New Roman" w:cs="Times New Roman"/>
          <w:b/>
          <w:sz w:val="27"/>
          <w:szCs w:val="27"/>
          <w:lang w:val="uk-UA" w:eastAsia="ru-RU"/>
        </w:rPr>
      </w:pPr>
      <w:r w:rsidRPr="00DD76AC">
        <w:rPr>
          <w:rFonts w:ascii="Times New Roman" w:eastAsia="Times New Roman" w:hAnsi="Times New Roman" w:cs="Times New Roman"/>
          <w:b/>
          <w:sz w:val="27"/>
          <w:szCs w:val="27"/>
          <w:lang w:val="uk-UA" w:eastAsia="ru-RU"/>
        </w:rPr>
        <w:t>«Знайомство з Луганщиною» (на 10 осіб)</w:t>
      </w:r>
    </w:p>
    <w:tbl>
      <w:tblPr>
        <w:tblW w:w="9609" w:type="dxa"/>
        <w:tblLook w:val="04A0" w:firstRow="1" w:lastRow="0" w:firstColumn="1" w:lastColumn="0" w:noHBand="0" w:noVBand="1"/>
      </w:tblPr>
      <w:tblGrid>
        <w:gridCol w:w="557"/>
        <w:gridCol w:w="3564"/>
        <w:gridCol w:w="1050"/>
        <w:gridCol w:w="1047"/>
        <w:gridCol w:w="1291"/>
        <w:gridCol w:w="1050"/>
        <w:gridCol w:w="1050"/>
      </w:tblGrid>
      <w:tr w:rsidR="009D0D6F" w:rsidRPr="00DD76AC" w14:paraId="76F4A76E" w14:textId="77777777" w:rsidTr="00564F62">
        <w:trPr>
          <w:trHeight w:val="1122"/>
        </w:trPr>
        <w:tc>
          <w:tcPr>
            <w:tcW w:w="5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0F1D505"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w:t>
            </w:r>
          </w:p>
        </w:tc>
        <w:tc>
          <w:tcPr>
            <w:tcW w:w="35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8624C5"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Назва статті</w:t>
            </w:r>
          </w:p>
        </w:tc>
        <w:tc>
          <w:tcPr>
            <w:tcW w:w="2097" w:type="dxa"/>
            <w:gridSpan w:val="2"/>
            <w:tcBorders>
              <w:top w:val="single" w:sz="4" w:space="0" w:color="auto"/>
              <w:left w:val="nil"/>
              <w:bottom w:val="single" w:sz="4" w:space="0" w:color="auto"/>
              <w:right w:val="single" w:sz="4" w:space="0" w:color="000000"/>
            </w:tcBorders>
            <w:shd w:val="clear" w:color="auto" w:fill="auto"/>
            <w:vAlign w:val="center"/>
            <w:hideMark/>
          </w:tcPr>
          <w:p w14:paraId="1D3D4819"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Вартість за одиницю</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14:paraId="5303B934"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Кількість</w:t>
            </w:r>
          </w:p>
        </w:tc>
        <w:tc>
          <w:tcPr>
            <w:tcW w:w="2100" w:type="dxa"/>
            <w:gridSpan w:val="2"/>
            <w:tcBorders>
              <w:top w:val="single" w:sz="4" w:space="0" w:color="auto"/>
              <w:left w:val="nil"/>
              <w:bottom w:val="single" w:sz="4" w:space="0" w:color="auto"/>
              <w:right w:val="single" w:sz="4" w:space="0" w:color="000000"/>
            </w:tcBorders>
            <w:shd w:val="clear" w:color="auto" w:fill="auto"/>
            <w:vAlign w:val="center"/>
            <w:hideMark/>
          </w:tcPr>
          <w:p w14:paraId="50E4DCBA"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Загальна вартість(грн)</w:t>
            </w:r>
          </w:p>
        </w:tc>
      </w:tr>
      <w:tr w:rsidR="009D0D6F" w:rsidRPr="00DD76AC" w14:paraId="6ED96027" w14:textId="77777777" w:rsidTr="00564F62">
        <w:trPr>
          <w:trHeight w:val="560"/>
        </w:trPr>
        <w:tc>
          <w:tcPr>
            <w:tcW w:w="557" w:type="dxa"/>
            <w:vMerge/>
            <w:tcBorders>
              <w:top w:val="single" w:sz="4" w:space="0" w:color="auto"/>
              <w:left w:val="single" w:sz="4" w:space="0" w:color="auto"/>
              <w:bottom w:val="single" w:sz="4" w:space="0" w:color="000000"/>
              <w:right w:val="single" w:sz="4" w:space="0" w:color="auto"/>
            </w:tcBorders>
            <w:vAlign w:val="center"/>
            <w:hideMark/>
          </w:tcPr>
          <w:p w14:paraId="22C81B54"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p>
        </w:tc>
        <w:tc>
          <w:tcPr>
            <w:tcW w:w="3564" w:type="dxa"/>
            <w:vMerge/>
            <w:tcBorders>
              <w:top w:val="single" w:sz="4" w:space="0" w:color="auto"/>
              <w:left w:val="single" w:sz="4" w:space="0" w:color="auto"/>
              <w:bottom w:val="single" w:sz="4" w:space="0" w:color="000000"/>
              <w:right w:val="single" w:sz="4" w:space="0" w:color="auto"/>
            </w:tcBorders>
            <w:vAlign w:val="center"/>
            <w:hideMark/>
          </w:tcPr>
          <w:p w14:paraId="71CD1C6F"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p>
        </w:tc>
        <w:tc>
          <w:tcPr>
            <w:tcW w:w="1050" w:type="dxa"/>
            <w:tcBorders>
              <w:top w:val="nil"/>
              <w:left w:val="nil"/>
              <w:bottom w:val="single" w:sz="4" w:space="0" w:color="auto"/>
              <w:right w:val="single" w:sz="4" w:space="0" w:color="auto"/>
            </w:tcBorders>
            <w:shd w:val="clear" w:color="auto" w:fill="auto"/>
            <w:vAlign w:val="center"/>
            <w:hideMark/>
          </w:tcPr>
          <w:p w14:paraId="64C8D3FF"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y.o,</w:t>
            </w:r>
          </w:p>
        </w:tc>
        <w:tc>
          <w:tcPr>
            <w:tcW w:w="1047" w:type="dxa"/>
            <w:tcBorders>
              <w:top w:val="nil"/>
              <w:left w:val="nil"/>
              <w:bottom w:val="single" w:sz="4" w:space="0" w:color="auto"/>
              <w:right w:val="single" w:sz="4" w:space="0" w:color="auto"/>
            </w:tcBorders>
            <w:shd w:val="clear" w:color="auto" w:fill="auto"/>
            <w:vAlign w:val="center"/>
            <w:hideMark/>
          </w:tcPr>
          <w:p w14:paraId="0779B947"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грн.</w:t>
            </w:r>
          </w:p>
        </w:tc>
        <w:tc>
          <w:tcPr>
            <w:tcW w:w="1291" w:type="dxa"/>
            <w:tcBorders>
              <w:top w:val="nil"/>
              <w:left w:val="nil"/>
              <w:bottom w:val="single" w:sz="4" w:space="0" w:color="auto"/>
              <w:right w:val="single" w:sz="4" w:space="0" w:color="auto"/>
            </w:tcBorders>
            <w:shd w:val="clear" w:color="auto" w:fill="auto"/>
            <w:vAlign w:val="center"/>
            <w:hideMark/>
          </w:tcPr>
          <w:p w14:paraId="63C591E3"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(од., діб)</w:t>
            </w:r>
          </w:p>
        </w:tc>
        <w:tc>
          <w:tcPr>
            <w:tcW w:w="1050" w:type="dxa"/>
            <w:tcBorders>
              <w:top w:val="nil"/>
              <w:left w:val="nil"/>
              <w:bottom w:val="single" w:sz="4" w:space="0" w:color="auto"/>
              <w:right w:val="single" w:sz="4" w:space="0" w:color="auto"/>
            </w:tcBorders>
            <w:shd w:val="clear" w:color="auto" w:fill="auto"/>
            <w:vAlign w:val="center"/>
            <w:hideMark/>
          </w:tcPr>
          <w:p w14:paraId="2D7A9B0A"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На 1 особу</w:t>
            </w:r>
          </w:p>
        </w:tc>
        <w:tc>
          <w:tcPr>
            <w:tcW w:w="1050" w:type="dxa"/>
            <w:tcBorders>
              <w:top w:val="nil"/>
              <w:left w:val="nil"/>
              <w:bottom w:val="single" w:sz="4" w:space="0" w:color="auto"/>
              <w:right w:val="single" w:sz="4" w:space="0" w:color="auto"/>
            </w:tcBorders>
            <w:shd w:val="clear" w:color="auto" w:fill="auto"/>
            <w:vAlign w:val="center"/>
            <w:hideMark/>
          </w:tcPr>
          <w:p w14:paraId="539AA5D9" w14:textId="5240EDF5" w:rsidR="009D0D6F" w:rsidRPr="00DD76AC" w:rsidRDefault="00671975"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Г</w:t>
            </w:r>
            <w:r w:rsidR="009D0D6F" w:rsidRPr="00DD76AC">
              <w:rPr>
                <w:rFonts w:ascii="Times New Roman" w:eastAsia="Times New Roman" w:hAnsi="Times New Roman" w:cs="Times New Roman"/>
                <w:color w:val="000000"/>
                <w:sz w:val="24"/>
                <w:szCs w:val="24"/>
                <w:lang w:eastAsia="ru-RU"/>
              </w:rPr>
              <w:t>рупу</w:t>
            </w:r>
          </w:p>
        </w:tc>
      </w:tr>
      <w:tr w:rsidR="00564F62" w:rsidRPr="00DD76AC" w14:paraId="75153DF5" w14:textId="77777777" w:rsidTr="002E7E10">
        <w:trPr>
          <w:trHeight w:val="315"/>
        </w:trPr>
        <w:tc>
          <w:tcPr>
            <w:tcW w:w="557" w:type="dxa"/>
            <w:tcBorders>
              <w:top w:val="single" w:sz="4" w:space="0" w:color="auto"/>
              <w:left w:val="single" w:sz="4" w:space="0" w:color="auto"/>
              <w:bottom w:val="single" w:sz="4" w:space="0" w:color="000000"/>
              <w:right w:val="single" w:sz="4" w:space="0" w:color="auto"/>
            </w:tcBorders>
            <w:vAlign w:val="center"/>
          </w:tcPr>
          <w:p w14:paraId="185CB8E9" w14:textId="3B8A05EF" w:rsidR="00564F62" w:rsidRPr="00DD76AC" w:rsidRDefault="00564F62" w:rsidP="00564F62">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1</w:t>
            </w:r>
          </w:p>
        </w:tc>
        <w:tc>
          <w:tcPr>
            <w:tcW w:w="3564" w:type="dxa"/>
            <w:tcBorders>
              <w:top w:val="single" w:sz="4" w:space="0" w:color="auto"/>
              <w:left w:val="single" w:sz="4" w:space="0" w:color="auto"/>
              <w:bottom w:val="single" w:sz="4" w:space="0" w:color="000000"/>
              <w:right w:val="single" w:sz="4" w:space="0" w:color="auto"/>
            </w:tcBorders>
            <w:vAlign w:val="center"/>
          </w:tcPr>
          <w:p w14:paraId="382E8BB3" w14:textId="3BF342CF" w:rsidR="00564F62" w:rsidRPr="00DD76AC" w:rsidRDefault="00564F62" w:rsidP="00564F62">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2</w:t>
            </w:r>
          </w:p>
        </w:tc>
        <w:tc>
          <w:tcPr>
            <w:tcW w:w="1050" w:type="dxa"/>
            <w:tcBorders>
              <w:top w:val="nil"/>
              <w:left w:val="nil"/>
              <w:bottom w:val="single" w:sz="4" w:space="0" w:color="auto"/>
              <w:right w:val="single" w:sz="4" w:space="0" w:color="auto"/>
            </w:tcBorders>
            <w:shd w:val="clear" w:color="auto" w:fill="auto"/>
            <w:vAlign w:val="center"/>
          </w:tcPr>
          <w:p w14:paraId="6CB22FAF" w14:textId="6DE35FB9" w:rsidR="00564F62" w:rsidRPr="00DD76AC" w:rsidRDefault="00564F62" w:rsidP="00564F62">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3</w:t>
            </w:r>
          </w:p>
        </w:tc>
        <w:tc>
          <w:tcPr>
            <w:tcW w:w="1047" w:type="dxa"/>
            <w:tcBorders>
              <w:top w:val="nil"/>
              <w:left w:val="nil"/>
              <w:bottom w:val="single" w:sz="4" w:space="0" w:color="auto"/>
              <w:right w:val="single" w:sz="4" w:space="0" w:color="auto"/>
            </w:tcBorders>
            <w:shd w:val="clear" w:color="auto" w:fill="auto"/>
            <w:vAlign w:val="center"/>
          </w:tcPr>
          <w:p w14:paraId="0ADC4EBA" w14:textId="37E5C36C" w:rsidR="00564F62" w:rsidRPr="00DD76AC" w:rsidRDefault="00564F62" w:rsidP="00564F62">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4</w:t>
            </w:r>
          </w:p>
        </w:tc>
        <w:tc>
          <w:tcPr>
            <w:tcW w:w="1291" w:type="dxa"/>
            <w:tcBorders>
              <w:top w:val="nil"/>
              <w:left w:val="nil"/>
              <w:bottom w:val="single" w:sz="4" w:space="0" w:color="auto"/>
              <w:right w:val="single" w:sz="4" w:space="0" w:color="auto"/>
            </w:tcBorders>
            <w:shd w:val="clear" w:color="auto" w:fill="auto"/>
            <w:vAlign w:val="center"/>
          </w:tcPr>
          <w:p w14:paraId="40C4FCAD" w14:textId="32DB193A" w:rsidR="00564F62" w:rsidRPr="00DD76AC" w:rsidRDefault="00564F62" w:rsidP="00564F62">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5</w:t>
            </w:r>
          </w:p>
        </w:tc>
        <w:tc>
          <w:tcPr>
            <w:tcW w:w="1050" w:type="dxa"/>
            <w:tcBorders>
              <w:top w:val="nil"/>
              <w:left w:val="nil"/>
              <w:bottom w:val="single" w:sz="4" w:space="0" w:color="auto"/>
              <w:right w:val="single" w:sz="4" w:space="0" w:color="auto"/>
            </w:tcBorders>
            <w:shd w:val="clear" w:color="auto" w:fill="auto"/>
            <w:vAlign w:val="center"/>
          </w:tcPr>
          <w:p w14:paraId="601E6125" w14:textId="6C3E96B6" w:rsidR="00564F62" w:rsidRPr="00DD76AC" w:rsidRDefault="00564F62" w:rsidP="00564F62">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6</w:t>
            </w:r>
          </w:p>
        </w:tc>
        <w:tc>
          <w:tcPr>
            <w:tcW w:w="1050" w:type="dxa"/>
            <w:tcBorders>
              <w:top w:val="nil"/>
              <w:left w:val="nil"/>
              <w:bottom w:val="single" w:sz="4" w:space="0" w:color="auto"/>
              <w:right w:val="single" w:sz="4" w:space="0" w:color="auto"/>
            </w:tcBorders>
            <w:shd w:val="clear" w:color="auto" w:fill="auto"/>
            <w:vAlign w:val="center"/>
          </w:tcPr>
          <w:p w14:paraId="0881C2A7" w14:textId="4DEC0792" w:rsidR="00564F62" w:rsidRPr="00DD76AC" w:rsidRDefault="00564F62" w:rsidP="00564F62">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7</w:t>
            </w:r>
          </w:p>
        </w:tc>
      </w:tr>
      <w:tr w:rsidR="009D0D6F" w:rsidRPr="00DD76AC" w14:paraId="6CB9FB6D" w14:textId="77777777" w:rsidTr="00564F62">
        <w:trPr>
          <w:trHeight w:val="1135"/>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244AAEB5"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1.</w:t>
            </w:r>
          </w:p>
        </w:tc>
        <w:tc>
          <w:tcPr>
            <w:tcW w:w="3564" w:type="dxa"/>
            <w:tcBorders>
              <w:top w:val="nil"/>
              <w:left w:val="nil"/>
              <w:bottom w:val="single" w:sz="4" w:space="0" w:color="auto"/>
              <w:right w:val="single" w:sz="4" w:space="0" w:color="auto"/>
            </w:tcBorders>
            <w:shd w:val="clear" w:color="auto" w:fill="auto"/>
            <w:vAlign w:val="center"/>
            <w:hideMark/>
          </w:tcPr>
          <w:p w14:paraId="601D1704"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Вартість проживання двомісний номер 2-ї категорії готель"Сосновий бор"</w:t>
            </w:r>
          </w:p>
        </w:tc>
        <w:tc>
          <w:tcPr>
            <w:tcW w:w="1050" w:type="dxa"/>
            <w:tcBorders>
              <w:top w:val="nil"/>
              <w:left w:val="nil"/>
              <w:bottom w:val="single" w:sz="4" w:space="0" w:color="auto"/>
              <w:right w:val="single" w:sz="4" w:space="0" w:color="auto"/>
            </w:tcBorders>
            <w:shd w:val="clear" w:color="auto" w:fill="auto"/>
            <w:vAlign w:val="center"/>
            <w:hideMark/>
          </w:tcPr>
          <w:p w14:paraId="5708D64F"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8,82</w:t>
            </w:r>
          </w:p>
        </w:tc>
        <w:tc>
          <w:tcPr>
            <w:tcW w:w="1047" w:type="dxa"/>
            <w:tcBorders>
              <w:top w:val="nil"/>
              <w:left w:val="nil"/>
              <w:bottom w:val="single" w:sz="4" w:space="0" w:color="auto"/>
              <w:right w:val="single" w:sz="4" w:space="0" w:color="auto"/>
            </w:tcBorders>
            <w:shd w:val="clear" w:color="auto" w:fill="auto"/>
            <w:vAlign w:val="center"/>
            <w:hideMark/>
          </w:tcPr>
          <w:p w14:paraId="09127715"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250</w:t>
            </w:r>
          </w:p>
        </w:tc>
        <w:tc>
          <w:tcPr>
            <w:tcW w:w="1291" w:type="dxa"/>
            <w:tcBorders>
              <w:top w:val="nil"/>
              <w:left w:val="nil"/>
              <w:bottom w:val="single" w:sz="4" w:space="0" w:color="auto"/>
              <w:right w:val="single" w:sz="4" w:space="0" w:color="auto"/>
            </w:tcBorders>
            <w:shd w:val="clear" w:color="auto" w:fill="auto"/>
            <w:vAlign w:val="center"/>
            <w:hideMark/>
          </w:tcPr>
          <w:p w14:paraId="246F2710"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1</w:t>
            </w:r>
          </w:p>
        </w:tc>
        <w:tc>
          <w:tcPr>
            <w:tcW w:w="1050" w:type="dxa"/>
            <w:tcBorders>
              <w:top w:val="nil"/>
              <w:left w:val="nil"/>
              <w:bottom w:val="single" w:sz="4" w:space="0" w:color="auto"/>
              <w:right w:val="single" w:sz="4" w:space="0" w:color="auto"/>
            </w:tcBorders>
            <w:shd w:val="clear" w:color="auto" w:fill="auto"/>
            <w:vAlign w:val="center"/>
            <w:hideMark/>
          </w:tcPr>
          <w:p w14:paraId="573A60C3"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250</w:t>
            </w:r>
          </w:p>
        </w:tc>
        <w:tc>
          <w:tcPr>
            <w:tcW w:w="1050" w:type="dxa"/>
            <w:tcBorders>
              <w:top w:val="nil"/>
              <w:left w:val="nil"/>
              <w:bottom w:val="single" w:sz="4" w:space="0" w:color="auto"/>
              <w:right w:val="single" w:sz="4" w:space="0" w:color="auto"/>
            </w:tcBorders>
            <w:shd w:val="clear" w:color="auto" w:fill="auto"/>
            <w:vAlign w:val="center"/>
            <w:hideMark/>
          </w:tcPr>
          <w:p w14:paraId="759EEB68"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2500</w:t>
            </w:r>
          </w:p>
        </w:tc>
      </w:tr>
      <w:tr w:rsidR="009D0D6F" w:rsidRPr="00DD76AC" w14:paraId="19191309" w14:textId="77777777" w:rsidTr="00564F62">
        <w:trPr>
          <w:trHeight w:val="841"/>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35EF6E2C" w14:textId="373BD6A6"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p>
        </w:tc>
        <w:tc>
          <w:tcPr>
            <w:tcW w:w="3564" w:type="dxa"/>
            <w:tcBorders>
              <w:top w:val="nil"/>
              <w:left w:val="nil"/>
              <w:bottom w:val="single" w:sz="4" w:space="0" w:color="auto"/>
              <w:right w:val="single" w:sz="4" w:space="0" w:color="auto"/>
            </w:tcBorders>
            <w:shd w:val="clear" w:color="auto" w:fill="auto"/>
            <w:vAlign w:val="center"/>
            <w:hideMark/>
          </w:tcPr>
          <w:p w14:paraId="3D626547"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Вартість проживання двомісний номер 2-ї категорії готель"Лисичанськ"</w:t>
            </w:r>
          </w:p>
        </w:tc>
        <w:tc>
          <w:tcPr>
            <w:tcW w:w="1050" w:type="dxa"/>
            <w:tcBorders>
              <w:top w:val="nil"/>
              <w:left w:val="nil"/>
              <w:bottom w:val="single" w:sz="4" w:space="0" w:color="auto"/>
              <w:right w:val="single" w:sz="4" w:space="0" w:color="auto"/>
            </w:tcBorders>
            <w:shd w:val="clear" w:color="auto" w:fill="auto"/>
            <w:vAlign w:val="center"/>
            <w:hideMark/>
          </w:tcPr>
          <w:p w14:paraId="02D41FBA"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10,58</w:t>
            </w:r>
          </w:p>
        </w:tc>
        <w:tc>
          <w:tcPr>
            <w:tcW w:w="1047" w:type="dxa"/>
            <w:tcBorders>
              <w:top w:val="nil"/>
              <w:left w:val="nil"/>
              <w:bottom w:val="single" w:sz="4" w:space="0" w:color="auto"/>
              <w:right w:val="single" w:sz="4" w:space="0" w:color="auto"/>
            </w:tcBorders>
            <w:shd w:val="clear" w:color="auto" w:fill="auto"/>
            <w:vAlign w:val="center"/>
            <w:hideMark/>
          </w:tcPr>
          <w:p w14:paraId="1ED1C843"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300</w:t>
            </w:r>
          </w:p>
        </w:tc>
        <w:tc>
          <w:tcPr>
            <w:tcW w:w="1291" w:type="dxa"/>
            <w:tcBorders>
              <w:top w:val="nil"/>
              <w:left w:val="nil"/>
              <w:bottom w:val="single" w:sz="4" w:space="0" w:color="auto"/>
              <w:right w:val="single" w:sz="4" w:space="0" w:color="auto"/>
            </w:tcBorders>
            <w:shd w:val="clear" w:color="auto" w:fill="auto"/>
            <w:vAlign w:val="center"/>
            <w:hideMark/>
          </w:tcPr>
          <w:p w14:paraId="70FC73D4"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1</w:t>
            </w:r>
          </w:p>
        </w:tc>
        <w:tc>
          <w:tcPr>
            <w:tcW w:w="1050" w:type="dxa"/>
            <w:tcBorders>
              <w:top w:val="nil"/>
              <w:left w:val="nil"/>
              <w:bottom w:val="single" w:sz="4" w:space="0" w:color="auto"/>
              <w:right w:val="single" w:sz="4" w:space="0" w:color="auto"/>
            </w:tcBorders>
            <w:shd w:val="clear" w:color="auto" w:fill="auto"/>
            <w:vAlign w:val="center"/>
            <w:hideMark/>
          </w:tcPr>
          <w:p w14:paraId="1FF4736B"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300</w:t>
            </w:r>
          </w:p>
        </w:tc>
        <w:tc>
          <w:tcPr>
            <w:tcW w:w="1050" w:type="dxa"/>
            <w:tcBorders>
              <w:top w:val="nil"/>
              <w:left w:val="nil"/>
              <w:bottom w:val="single" w:sz="4" w:space="0" w:color="auto"/>
              <w:right w:val="single" w:sz="4" w:space="0" w:color="auto"/>
            </w:tcBorders>
            <w:shd w:val="clear" w:color="auto" w:fill="auto"/>
            <w:vAlign w:val="center"/>
            <w:hideMark/>
          </w:tcPr>
          <w:p w14:paraId="7FFC9CD2"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3000</w:t>
            </w:r>
          </w:p>
        </w:tc>
      </w:tr>
      <w:tr w:rsidR="009D0D6F" w:rsidRPr="00DD76AC" w14:paraId="607297CC" w14:textId="77777777" w:rsidTr="00564F62">
        <w:trPr>
          <w:trHeight w:val="841"/>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71FC05BA" w14:textId="0DA66291"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p>
        </w:tc>
        <w:tc>
          <w:tcPr>
            <w:tcW w:w="3564" w:type="dxa"/>
            <w:tcBorders>
              <w:top w:val="nil"/>
              <w:left w:val="nil"/>
              <w:bottom w:val="single" w:sz="4" w:space="0" w:color="auto"/>
              <w:right w:val="single" w:sz="4" w:space="0" w:color="auto"/>
            </w:tcBorders>
            <w:shd w:val="clear" w:color="auto" w:fill="auto"/>
            <w:vAlign w:val="center"/>
            <w:hideMark/>
          </w:tcPr>
          <w:p w14:paraId="6C749905"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Вартість проживання двомісний номер 2-ї категорії готель"Центральний"</w:t>
            </w:r>
          </w:p>
        </w:tc>
        <w:tc>
          <w:tcPr>
            <w:tcW w:w="1050" w:type="dxa"/>
            <w:tcBorders>
              <w:top w:val="nil"/>
              <w:left w:val="nil"/>
              <w:bottom w:val="single" w:sz="4" w:space="0" w:color="auto"/>
              <w:right w:val="single" w:sz="4" w:space="0" w:color="auto"/>
            </w:tcBorders>
            <w:shd w:val="clear" w:color="auto" w:fill="auto"/>
            <w:vAlign w:val="center"/>
            <w:hideMark/>
          </w:tcPr>
          <w:p w14:paraId="501F36BF"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8,46</w:t>
            </w:r>
          </w:p>
        </w:tc>
        <w:tc>
          <w:tcPr>
            <w:tcW w:w="1047" w:type="dxa"/>
            <w:tcBorders>
              <w:top w:val="nil"/>
              <w:left w:val="nil"/>
              <w:bottom w:val="single" w:sz="4" w:space="0" w:color="auto"/>
              <w:right w:val="single" w:sz="4" w:space="0" w:color="auto"/>
            </w:tcBorders>
            <w:shd w:val="clear" w:color="auto" w:fill="auto"/>
            <w:vAlign w:val="center"/>
            <w:hideMark/>
          </w:tcPr>
          <w:p w14:paraId="588426CF"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240</w:t>
            </w:r>
          </w:p>
        </w:tc>
        <w:tc>
          <w:tcPr>
            <w:tcW w:w="1291" w:type="dxa"/>
            <w:tcBorders>
              <w:top w:val="nil"/>
              <w:left w:val="nil"/>
              <w:bottom w:val="single" w:sz="4" w:space="0" w:color="auto"/>
              <w:right w:val="single" w:sz="4" w:space="0" w:color="auto"/>
            </w:tcBorders>
            <w:shd w:val="clear" w:color="auto" w:fill="auto"/>
            <w:vAlign w:val="center"/>
            <w:hideMark/>
          </w:tcPr>
          <w:p w14:paraId="60D1C2D7"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1</w:t>
            </w:r>
          </w:p>
        </w:tc>
        <w:tc>
          <w:tcPr>
            <w:tcW w:w="1050" w:type="dxa"/>
            <w:tcBorders>
              <w:top w:val="nil"/>
              <w:left w:val="nil"/>
              <w:bottom w:val="single" w:sz="4" w:space="0" w:color="auto"/>
              <w:right w:val="single" w:sz="4" w:space="0" w:color="auto"/>
            </w:tcBorders>
            <w:shd w:val="clear" w:color="auto" w:fill="auto"/>
            <w:vAlign w:val="center"/>
            <w:hideMark/>
          </w:tcPr>
          <w:p w14:paraId="6A2CA4AB"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240</w:t>
            </w:r>
          </w:p>
        </w:tc>
        <w:tc>
          <w:tcPr>
            <w:tcW w:w="1050" w:type="dxa"/>
            <w:tcBorders>
              <w:top w:val="nil"/>
              <w:left w:val="nil"/>
              <w:bottom w:val="single" w:sz="4" w:space="0" w:color="auto"/>
              <w:right w:val="single" w:sz="4" w:space="0" w:color="auto"/>
            </w:tcBorders>
            <w:shd w:val="clear" w:color="auto" w:fill="auto"/>
            <w:vAlign w:val="center"/>
            <w:hideMark/>
          </w:tcPr>
          <w:p w14:paraId="4DB629E8"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2400</w:t>
            </w:r>
          </w:p>
        </w:tc>
      </w:tr>
      <w:tr w:rsidR="009D0D6F" w:rsidRPr="00DD76AC" w14:paraId="2C2CF6E7" w14:textId="77777777" w:rsidTr="00564F62">
        <w:trPr>
          <w:trHeight w:val="841"/>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27366A3E" w14:textId="43201A5C"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p>
        </w:tc>
        <w:tc>
          <w:tcPr>
            <w:tcW w:w="3564" w:type="dxa"/>
            <w:tcBorders>
              <w:top w:val="nil"/>
              <w:left w:val="nil"/>
              <w:bottom w:val="single" w:sz="4" w:space="0" w:color="auto"/>
              <w:right w:val="single" w:sz="4" w:space="0" w:color="auto"/>
            </w:tcBorders>
            <w:shd w:val="clear" w:color="auto" w:fill="auto"/>
            <w:vAlign w:val="center"/>
            <w:hideMark/>
          </w:tcPr>
          <w:p w14:paraId="6D968D09"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Вартість проживання двомісний номер 2-ї категорії готель"Наталі"</w:t>
            </w:r>
          </w:p>
        </w:tc>
        <w:tc>
          <w:tcPr>
            <w:tcW w:w="1050" w:type="dxa"/>
            <w:tcBorders>
              <w:top w:val="nil"/>
              <w:left w:val="nil"/>
              <w:bottom w:val="single" w:sz="4" w:space="0" w:color="auto"/>
              <w:right w:val="single" w:sz="4" w:space="0" w:color="auto"/>
            </w:tcBorders>
            <w:shd w:val="clear" w:color="auto" w:fill="auto"/>
            <w:vAlign w:val="center"/>
            <w:hideMark/>
          </w:tcPr>
          <w:p w14:paraId="43AD7B2B"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7,76</w:t>
            </w:r>
          </w:p>
        </w:tc>
        <w:tc>
          <w:tcPr>
            <w:tcW w:w="1047" w:type="dxa"/>
            <w:tcBorders>
              <w:top w:val="nil"/>
              <w:left w:val="nil"/>
              <w:bottom w:val="single" w:sz="4" w:space="0" w:color="auto"/>
              <w:right w:val="single" w:sz="4" w:space="0" w:color="auto"/>
            </w:tcBorders>
            <w:shd w:val="clear" w:color="auto" w:fill="auto"/>
            <w:vAlign w:val="center"/>
            <w:hideMark/>
          </w:tcPr>
          <w:p w14:paraId="715B05D9"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220</w:t>
            </w:r>
          </w:p>
        </w:tc>
        <w:tc>
          <w:tcPr>
            <w:tcW w:w="1291" w:type="dxa"/>
            <w:tcBorders>
              <w:top w:val="nil"/>
              <w:left w:val="nil"/>
              <w:bottom w:val="single" w:sz="4" w:space="0" w:color="auto"/>
              <w:right w:val="single" w:sz="4" w:space="0" w:color="auto"/>
            </w:tcBorders>
            <w:shd w:val="clear" w:color="auto" w:fill="auto"/>
            <w:vAlign w:val="center"/>
            <w:hideMark/>
          </w:tcPr>
          <w:p w14:paraId="4BFC3EE2"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1</w:t>
            </w:r>
          </w:p>
        </w:tc>
        <w:tc>
          <w:tcPr>
            <w:tcW w:w="1050" w:type="dxa"/>
            <w:tcBorders>
              <w:top w:val="nil"/>
              <w:left w:val="nil"/>
              <w:bottom w:val="single" w:sz="4" w:space="0" w:color="auto"/>
              <w:right w:val="single" w:sz="4" w:space="0" w:color="auto"/>
            </w:tcBorders>
            <w:shd w:val="clear" w:color="auto" w:fill="auto"/>
            <w:vAlign w:val="center"/>
            <w:hideMark/>
          </w:tcPr>
          <w:p w14:paraId="2705310E"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220</w:t>
            </w:r>
          </w:p>
        </w:tc>
        <w:tc>
          <w:tcPr>
            <w:tcW w:w="1050" w:type="dxa"/>
            <w:tcBorders>
              <w:top w:val="nil"/>
              <w:left w:val="nil"/>
              <w:bottom w:val="single" w:sz="4" w:space="0" w:color="auto"/>
              <w:right w:val="single" w:sz="4" w:space="0" w:color="auto"/>
            </w:tcBorders>
            <w:shd w:val="clear" w:color="auto" w:fill="auto"/>
            <w:vAlign w:val="center"/>
            <w:hideMark/>
          </w:tcPr>
          <w:p w14:paraId="0D37AE78"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2200</w:t>
            </w:r>
          </w:p>
        </w:tc>
      </w:tr>
      <w:tr w:rsidR="009D0D6F" w:rsidRPr="00DD76AC" w14:paraId="1FBBA792" w14:textId="77777777" w:rsidTr="00564F62">
        <w:trPr>
          <w:trHeight w:val="841"/>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5408D66E" w14:textId="41A0126A"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p>
        </w:tc>
        <w:tc>
          <w:tcPr>
            <w:tcW w:w="3564" w:type="dxa"/>
            <w:tcBorders>
              <w:top w:val="nil"/>
              <w:left w:val="nil"/>
              <w:bottom w:val="single" w:sz="4" w:space="0" w:color="auto"/>
              <w:right w:val="single" w:sz="4" w:space="0" w:color="auto"/>
            </w:tcBorders>
            <w:shd w:val="clear" w:color="auto" w:fill="auto"/>
            <w:vAlign w:val="center"/>
            <w:hideMark/>
          </w:tcPr>
          <w:p w14:paraId="721723FB"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Вартість проживання двомісний номер 2-ї категорії готель"Єрмак"</w:t>
            </w:r>
          </w:p>
        </w:tc>
        <w:tc>
          <w:tcPr>
            <w:tcW w:w="1050" w:type="dxa"/>
            <w:tcBorders>
              <w:top w:val="nil"/>
              <w:left w:val="nil"/>
              <w:bottom w:val="single" w:sz="4" w:space="0" w:color="auto"/>
              <w:right w:val="single" w:sz="4" w:space="0" w:color="auto"/>
            </w:tcBorders>
            <w:shd w:val="clear" w:color="auto" w:fill="auto"/>
            <w:vAlign w:val="center"/>
            <w:hideMark/>
          </w:tcPr>
          <w:p w14:paraId="7CCC5535"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7,05</w:t>
            </w:r>
          </w:p>
        </w:tc>
        <w:tc>
          <w:tcPr>
            <w:tcW w:w="1047" w:type="dxa"/>
            <w:tcBorders>
              <w:top w:val="nil"/>
              <w:left w:val="nil"/>
              <w:bottom w:val="single" w:sz="4" w:space="0" w:color="auto"/>
              <w:right w:val="single" w:sz="4" w:space="0" w:color="auto"/>
            </w:tcBorders>
            <w:shd w:val="clear" w:color="auto" w:fill="auto"/>
            <w:vAlign w:val="center"/>
            <w:hideMark/>
          </w:tcPr>
          <w:p w14:paraId="45EDCA5D"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200</w:t>
            </w:r>
          </w:p>
        </w:tc>
        <w:tc>
          <w:tcPr>
            <w:tcW w:w="1291" w:type="dxa"/>
            <w:tcBorders>
              <w:top w:val="nil"/>
              <w:left w:val="nil"/>
              <w:bottom w:val="single" w:sz="4" w:space="0" w:color="auto"/>
              <w:right w:val="single" w:sz="4" w:space="0" w:color="auto"/>
            </w:tcBorders>
            <w:shd w:val="clear" w:color="auto" w:fill="auto"/>
            <w:vAlign w:val="center"/>
            <w:hideMark/>
          </w:tcPr>
          <w:p w14:paraId="4E793238"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1</w:t>
            </w:r>
          </w:p>
        </w:tc>
        <w:tc>
          <w:tcPr>
            <w:tcW w:w="1050" w:type="dxa"/>
            <w:tcBorders>
              <w:top w:val="nil"/>
              <w:left w:val="nil"/>
              <w:bottom w:val="single" w:sz="4" w:space="0" w:color="auto"/>
              <w:right w:val="single" w:sz="4" w:space="0" w:color="auto"/>
            </w:tcBorders>
            <w:shd w:val="clear" w:color="auto" w:fill="auto"/>
            <w:vAlign w:val="center"/>
            <w:hideMark/>
          </w:tcPr>
          <w:p w14:paraId="1A885F6B"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200</w:t>
            </w:r>
          </w:p>
        </w:tc>
        <w:tc>
          <w:tcPr>
            <w:tcW w:w="1050" w:type="dxa"/>
            <w:tcBorders>
              <w:top w:val="nil"/>
              <w:left w:val="nil"/>
              <w:bottom w:val="single" w:sz="4" w:space="0" w:color="auto"/>
              <w:right w:val="single" w:sz="4" w:space="0" w:color="auto"/>
            </w:tcBorders>
            <w:shd w:val="clear" w:color="auto" w:fill="auto"/>
            <w:vAlign w:val="center"/>
            <w:hideMark/>
          </w:tcPr>
          <w:p w14:paraId="7CC153E0"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2000</w:t>
            </w:r>
          </w:p>
        </w:tc>
      </w:tr>
    </w:tbl>
    <w:p w14:paraId="440328AF" w14:textId="77777777" w:rsidR="00564F62" w:rsidRPr="00DD76AC" w:rsidRDefault="00564F62" w:rsidP="00564F62">
      <w:pPr>
        <w:jc w:val="right"/>
        <w:rPr>
          <w:rFonts w:ascii="Times New Roman" w:hAnsi="Times New Roman" w:cs="Times New Roman"/>
          <w:sz w:val="24"/>
          <w:lang w:val="uk-UA"/>
        </w:rPr>
      </w:pPr>
    </w:p>
    <w:p w14:paraId="7E3504DD" w14:textId="636565E7" w:rsidR="00564F62" w:rsidRPr="00DD76AC" w:rsidRDefault="00564F62" w:rsidP="00564F62">
      <w:pPr>
        <w:jc w:val="right"/>
        <w:rPr>
          <w:rFonts w:ascii="Times New Roman" w:hAnsi="Times New Roman" w:cs="Times New Roman"/>
          <w:sz w:val="24"/>
          <w:lang w:val="uk-UA"/>
        </w:rPr>
      </w:pPr>
      <w:r w:rsidRPr="00DD76AC">
        <w:rPr>
          <w:rFonts w:ascii="Times New Roman" w:hAnsi="Times New Roman" w:cs="Times New Roman"/>
          <w:sz w:val="24"/>
          <w:lang w:val="uk-UA"/>
        </w:rPr>
        <w:lastRenderedPageBreak/>
        <w:t>Продовження табл. 3.6</w:t>
      </w:r>
    </w:p>
    <w:tbl>
      <w:tblPr>
        <w:tblW w:w="9609" w:type="dxa"/>
        <w:tblLook w:val="04A0" w:firstRow="1" w:lastRow="0" w:firstColumn="1" w:lastColumn="0" w:noHBand="0" w:noVBand="1"/>
      </w:tblPr>
      <w:tblGrid>
        <w:gridCol w:w="557"/>
        <w:gridCol w:w="3564"/>
        <w:gridCol w:w="1050"/>
        <w:gridCol w:w="1047"/>
        <w:gridCol w:w="1291"/>
        <w:gridCol w:w="1050"/>
        <w:gridCol w:w="1050"/>
      </w:tblGrid>
      <w:tr w:rsidR="00564F62" w:rsidRPr="00DD76AC" w14:paraId="0D64D559" w14:textId="77777777" w:rsidTr="00564F62">
        <w:trPr>
          <w:trHeight w:val="267"/>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6ED9A69F" w14:textId="30B802C0" w:rsidR="00564F62" w:rsidRPr="00DD76AC" w:rsidRDefault="00564F62" w:rsidP="00564F62">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1</w:t>
            </w:r>
          </w:p>
        </w:tc>
        <w:tc>
          <w:tcPr>
            <w:tcW w:w="3564" w:type="dxa"/>
            <w:tcBorders>
              <w:top w:val="single" w:sz="4" w:space="0" w:color="auto"/>
              <w:left w:val="nil"/>
              <w:bottom w:val="single" w:sz="4" w:space="0" w:color="auto"/>
              <w:right w:val="single" w:sz="4" w:space="0" w:color="auto"/>
            </w:tcBorders>
            <w:shd w:val="clear" w:color="auto" w:fill="auto"/>
            <w:vAlign w:val="center"/>
          </w:tcPr>
          <w:p w14:paraId="2EDA26B0" w14:textId="2B7DD579" w:rsidR="00564F62" w:rsidRPr="00DD76AC" w:rsidRDefault="00564F62" w:rsidP="00564F62">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2</w:t>
            </w:r>
          </w:p>
        </w:tc>
        <w:tc>
          <w:tcPr>
            <w:tcW w:w="1050" w:type="dxa"/>
            <w:tcBorders>
              <w:top w:val="single" w:sz="4" w:space="0" w:color="auto"/>
              <w:left w:val="nil"/>
              <w:bottom w:val="single" w:sz="4" w:space="0" w:color="auto"/>
              <w:right w:val="single" w:sz="4" w:space="0" w:color="auto"/>
            </w:tcBorders>
            <w:shd w:val="clear" w:color="auto" w:fill="auto"/>
            <w:vAlign w:val="center"/>
          </w:tcPr>
          <w:p w14:paraId="020AEA69" w14:textId="1400B1D9" w:rsidR="00564F62" w:rsidRPr="00DD76AC" w:rsidRDefault="00564F62" w:rsidP="00564F62">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3</w:t>
            </w:r>
          </w:p>
        </w:tc>
        <w:tc>
          <w:tcPr>
            <w:tcW w:w="1047" w:type="dxa"/>
            <w:tcBorders>
              <w:top w:val="single" w:sz="4" w:space="0" w:color="auto"/>
              <w:left w:val="nil"/>
              <w:bottom w:val="single" w:sz="4" w:space="0" w:color="auto"/>
              <w:right w:val="single" w:sz="4" w:space="0" w:color="auto"/>
            </w:tcBorders>
            <w:shd w:val="clear" w:color="auto" w:fill="auto"/>
            <w:vAlign w:val="center"/>
          </w:tcPr>
          <w:p w14:paraId="77CF61A8" w14:textId="4EC74CCD" w:rsidR="00564F62" w:rsidRPr="00DD76AC" w:rsidRDefault="00564F62" w:rsidP="00564F62">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4</w:t>
            </w:r>
          </w:p>
        </w:tc>
        <w:tc>
          <w:tcPr>
            <w:tcW w:w="1291" w:type="dxa"/>
            <w:tcBorders>
              <w:top w:val="single" w:sz="4" w:space="0" w:color="auto"/>
              <w:left w:val="nil"/>
              <w:bottom w:val="single" w:sz="4" w:space="0" w:color="auto"/>
              <w:right w:val="single" w:sz="4" w:space="0" w:color="auto"/>
            </w:tcBorders>
            <w:shd w:val="clear" w:color="auto" w:fill="auto"/>
            <w:vAlign w:val="center"/>
          </w:tcPr>
          <w:p w14:paraId="69E26DFB" w14:textId="4F2E8BFD" w:rsidR="00564F62" w:rsidRPr="00DD76AC" w:rsidRDefault="00564F62" w:rsidP="00564F62">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5</w:t>
            </w:r>
          </w:p>
        </w:tc>
        <w:tc>
          <w:tcPr>
            <w:tcW w:w="1050" w:type="dxa"/>
            <w:tcBorders>
              <w:top w:val="single" w:sz="4" w:space="0" w:color="auto"/>
              <w:left w:val="nil"/>
              <w:bottom w:val="single" w:sz="4" w:space="0" w:color="auto"/>
              <w:right w:val="single" w:sz="4" w:space="0" w:color="auto"/>
            </w:tcBorders>
            <w:shd w:val="clear" w:color="auto" w:fill="auto"/>
            <w:vAlign w:val="center"/>
          </w:tcPr>
          <w:p w14:paraId="2EA22202" w14:textId="24683DCA" w:rsidR="00564F62" w:rsidRPr="00DD76AC" w:rsidRDefault="00564F62" w:rsidP="00564F62">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6</w:t>
            </w:r>
          </w:p>
        </w:tc>
        <w:tc>
          <w:tcPr>
            <w:tcW w:w="1050" w:type="dxa"/>
            <w:tcBorders>
              <w:top w:val="single" w:sz="4" w:space="0" w:color="auto"/>
              <w:left w:val="nil"/>
              <w:bottom w:val="single" w:sz="4" w:space="0" w:color="auto"/>
              <w:right w:val="single" w:sz="4" w:space="0" w:color="auto"/>
            </w:tcBorders>
            <w:shd w:val="clear" w:color="auto" w:fill="auto"/>
            <w:vAlign w:val="center"/>
          </w:tcPr>
          <w:p w14:paraId="1CFF68D1" w14:textId="011B79C4" w:rsidR="00564F62" w:rsidRPr="00DD76AC" w:rsidRDefault="00564F62" w:rsidP="00564F62">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7</w:t>
            </w:r>
          </w:p>
        </w:tc>
      </w:tr>
      <w:tr w:rsidR="009D0D6F" w:rsidRPr="00DD76AC" w14:paraId="42FDE51A" w14:textId="77777777" w:rsidTr="00564F62">
        <w:trPr>
          <w:trHeight w:val="841"/>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7D1854CB" w14:textId="34EF41ED"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p>
        </w:tc>
        <w:tc>
          <w:tcPr>
            <w:tcW w:w="3564" w:type="dxa"/>
            <w:tcBorders>
              <w:top w:val="nil"/>
              <w:left w:val="nil"/>
              <w:bottom w:val="single" w:sz="4" w:space="0" w:color="auto"/>
              <w:right w:val="single" w:sz="4" w:space="0" w:color="auto"/>
            </w:tcBorders>
            <w:shd w:val="clear" w:color="auto" w:fill="auto"/>
            <w:vAlign w:val="center"/>
            <w:hideMark/>
          </w:tcPr>
          <w:p w14:paraId="2979D7E6"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Вартість проживання двомісний номер 2-ї категорії готель"Стрілецька слобода"</w:t>
            </w:r>
          </w:p>
        </w:tc>
        <w:tc>
          <w:tcPr>
            <w:tcW w:w="1050" w:type="dxa"/>
            <w:tcBorders>
              <w:top w:val="nil"/>
              <w:left w:val="nil"/>
              <w:bottom w:val="single" w:sz="4" w:space="0" w:color="auto"/>
              <w:right w:val="single" w:sz="4" w:space="0" w:color="auto"/>
            </w:tcBorders>
            <w:shd w:val="clear" w:color="auto" w:fill="auto"/>
            <w:vAlign w:val="center"/>
            <w:hideMark/>
          </w:tcPr>
          <w:p w14:paraId="425C589D"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11,28</w:t>
            </w:r>
          </w:p>
        </w:tc>
        <w:tc>
          <w:tcPr>
            <w:tcW w:w="1047" w:type="dxa"/>
            <w:tcBorders>
              <w:top w:val="nil"/>
              <w:left w:val="nil"/>
              <w:bottom w:val="single" w:sz="4" w:space="0" w:color="auto"/>
              <w:right w:val="single" w:sz="4" w:space="0" w:color="auto"/>
            </w:tcBorders>
            <w:shd w:val="clear" w:color="auto" w:fill="auto"/>
            <w:vAlign w:val="center"/>
            <w:hideMark/>
          </w:tcPr>
          <w:p w14:paraId="6BC05281"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320</w:t>
            </w:r>
          </w:p>
        </w:tc>
        <w:tc>
          <w:tcPr>
            <w:tcW w:w="1291" w:type="dxa"/>
            <w:tcBorders>
              <w:top w:val="nil"/>
              <w:left w:val="nil"/>
              <w:bottom w:val="single" w:sz="4" w:space="0" w:color="auto"/>
              <w:right w:val="single" w:sz="4" w:space="0" w:color="auto"/>
            </w:tcBorders>
            <w:shd w:val="clear" w:color="auto" w:fill="auto"/>
            <w:vAlign w:val="center"/>
            <w:hideMark/>
          </w:tcPr>
          <w:p w14:paraId="4C2A060A"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1</w:t>
            </w:r>
          </w:p>
        </w:tc>
        <w:tc>
          <w:tcPr>
            <w:tcW w:w="1050" w:type="dxa"/>
            <w:tcBorders>
              <w:top w:val="nil"/>
              <w:left w:val="nil"/>
              <w:bottom w:val="single" w:sz="4" w:space="0" w:color="auto"/>
              <w:right w:val="single" w:sz="4" w:space="0" w:color="auto"/>
            </w:tcBorders>
            <w:shd w:val="clear" w:color="auto" w:fill="auto"/>
            <w:vAlign w:val="center"/>
            <w:hideMark/>
          </w:tcPr>
          <w:p w14:paraId="03368C1F"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320</w:t>
            </w:r>
          </w:p>
        </w:tc>
        <w:tc>
          <w:tcPr>
            <w:tcW w:w="1050" w:type="dxa"/>
            <w:tcBorders>
              <w:top w:val="nil"/>
              <w:left w:val="nil"/>
              <w:bottom w:val="single" w:sz="4" w:space="0" w:color="auto"/>
              <w:right w:val="single" w:sz="4" w:space="0" w:color="auto"/>
            </w:tcBorders>
            <w:shd w:val="clear" w:color="auto" w:fill="auto"/>
            <w:vAlign w:val="center"/>
            <w:hideMark/>
          </w:tcPr>
          <w:p w14:paraId="5EAA369C"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3200</w:t>
            </w:r>
          </w:p>
        </w:tc>
      </w:tr>
      <w:tr w:rsidR="009D0D6F" w:rsidRPr="00DD76AC" w14:paraId="684544B8" w14:textId="77777777" w:rsidTr="00564F62">
        <w:trPr>
          <w:trHeight w:val="841"/>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214AEC8A" w14:textId="59C0FDA2"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p>
        </w:tc>
        <w:tc>
          <w:tcPr>
            <w:tcW w:w="3564" w:type="dxa"/>
            <w:tcBorders>
              <w:top w:val="nil"/>
              <w:left w:val="nil"/>
              <w:bottom w:val="single" w:sz="4" w:space="0" w:color="auto"/>
              <w:right w:val="single" w:sz="4" w:space="0" w:color="auto"/>
            </w:tcBorders>
            <w:shd w:val="clear" w:color="auto" w:fill="auto"/>
            <w:vAlign w:val="center"/>
            <w:hideMark/>
          </w:tcPr>
          <w:p w14:paraId="526138A8"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Вартість проживання двомісний номер 2-ї категорії готель"Перлина"</w:t>
            </w:r>
          </w:p>
        </w:tc>
        <w:tc>
          <w:tcPr>
            <w:tcW w:w="1050" w:type="dxa"/>
            <w:tcBorders>
              <w:top w:val="nil"/>
              <w:left w:val="nil"/>
              <w:bottom w:val="single" w:sz="4" w:space="0" w:color="auto"/>
              <w:right w:val="single" w:sz="4" w:space="0" w:color="auto"/>
            </w:tcBorders>
            <w:shd w:val="clear" w:color="auto" w:fill="auto"/>
            <w:vAlign w:val="center"/>
            <w:hideMark/>
          </w:tcPr>
          <w:p w14:paraId="76C76CA7"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21,16</w:t>
            </w:r>
          </w:p>
        </w:tc>
        <w:tc>
          <w:tcPr>
            <w:tcW w:w="1047" w:type="dxa"/>
            <w:tcBorders>
              <w:top w:val="nil"/>
              <w:left w:val="nil"/>
              <w:bottom w:val="single" w:sz="4" w:space="0" w:color="auto"/>
              <w:right w:val="single" w:sz="4" w:space="0" w:color="auto"/>
            </w:tcBorders>
            <w:shd w:val="clear" w:color="auto" w:fill="auto"/>
            <w:vAlign w:val="center"/>
            <w:hideMark/>
          </w:tcPr>
          <w:p w14:paraId="5BA04AE3"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600</w:t>
            </w:r>
          </w:p>
        </w:tc>
        <w:tc>
          <w:tcPr>
            <w:tcW w:w="1291" w:type="dxa"/>
            <w:tcBorders>
              <w:top w:val="nil"/>
              <w:left w:val="nil"/>
              <w:bottom w:val="single" w:sz="4" w:space="0" w:color="auto"/>
              <w:right w:val="single" w:sz="4" w:space="0" w:color="auto"/>
            </w:tcBorders>
            <w:shd w:val="clear" w:color="auto" w:fill="auto"/>
            <w:vAlign w:val="center"/>
            <w:hideMark/>
          </w:tcPr>
          <w:p w14:paraId="2F65C8FF"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1</w:t>
            </w:r>
          </w:p>
        </w:tc>
        <w:tc>
          <w:tcPr>
            <w:tcW w:w="1050" w:type="dxa"/>
            <w:tcBorders>
              <w:top w:val="nil"/>
              <w:left w:val="nil"/>
              <w:bottom w:val="single" w:sz="4" w:space="0" w:color="auto"/>
              <w:right w:val="single" w:sz="4" w:space="0" w:color="auto"/>
            </w:tcBorders>
            <w:shd w:val="clear" w:color="auto" w:fill="auto"/>
            <w:vAlign w:val="center"/>
            <w:hideMark/>
          </w:tcPr>
          <w:p w14:paraId="6EDCB301"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600</w:t>
            </w:r>
          </w:p>
        </w:tc>
        <w:tc>
          <w:tcPr>
            <w:tcW w:w="1050" w:type="dxa"/>
            <w:tcBorders>
              <w:top w:val="nil"/>
              <w:left w:val="nil"/>
              <w:bottom w:val="single" w:sz="4" w:space="0" w:color="auto"/>
              <w:right w:val="single" w:sz="4" w:space="0" w:color="auto"/>
            </w:tcBorders>
            <w:shd w:val="clear" w:color="auto" w:fill="auto"/>
            <w:vAlign w:val="center"/>
            <w:hideMark/>
          </w:tcPr>
          <w:p w14:paraId="23CC1B6F"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6000</w:t>
            </w:r>
          </w:p>
        </w:tc>
      </w:tr>
      <w:tr w:rsidR="009D0D6F" w:rsidRPr="00DD76AC" w14:paraId="016F473B" w14:textId="77777777" w:rsidTr="00564F62">
        <w:trPr>
          <w:trHeight w:val="841"/>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446A270D" w14:textId="5BCF1634"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p>
        </w:tc>
        <w:tc>
          <w:tcPr>
            <w:tcW w:w="3564" w:type="dxa"/>
            <w:tcBorders>
              <w:top w:val="nil"/>
              <w:left w:val="nil"/>
              <w:bottom w:val="single" w:sz="4" w:space="0" w:color="auto"/>
              <w:right w:val="single" w:sz="4" w:space="0" w:color="auto"/>
            </w:tcBorders>
            <w:shd w:val="clear" w:color="auto" w:fill="auto"/>
            <w:vAlign w:val="center"/>
            <w:hideMark/>
          </w:tcPr>
          <w:p w14:paraId="37690041"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Вартість проживання двомісний номер 2-ї категорії готель"Ювілейний"</w:t>
            </w:r>
          </w:p>
        </w:tc>
        <w:tc>
          <w:tcPr>
            <w:tcW w:w="1050" w:type="dxa"/>
            <w:tcBorders>
              <w:top w:val="nil"/>
              <w:left w:val="nil"/>
              <w:bottom w:val="single" w:sz="4" w:space="0" w:color="auto"/>
              <w:right w:val="single" w:sz="4" w:space="0" w:color="auto"/>
            </w:tcBorders>
            <w:shd w:val="clear" w:color="auto" w:fill="auto"/>
            <w:vAlign w:val="center"/>
            <w:hideMark/>
          </w:tcPr>
          <w:p w14:paraId="523B91FB"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10,58</w:t>
            </w:r>
          </w:p>
        </w:tc>
        <w:tc>
          <w:tcPr>
            <w:tcW w:w="1047" w:type="dxa"/>
            <w:tcBorders>
              <w:top w:val="nil"/>
              <w:left w:val="nil"/>
              <w:bottom w:val="single" w:sz="4" w:space="0" w:color="auto"/>
              <w:right w:val="single" w:sz="4" w:space="0" w:color="auto"/>
            </w:tcBorders>
            <w:shd w:val="clear" w:color="auto" w:fill="auto"/>
            <w:vAlign w:val="center"/>
            <w:hideMark/>
          </w:tcPr>
          <w:p w14:paraId="525C3841"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300</w:t>
            </w:r>
          </w:p>
        </w:tc>
        <w:tc>
          <w:tcPr>
            <w:tcW w:w="1291" w:type="dxa"/>
            <w:tcBorders>
              <w:top w:val="nil"/>
              <w:left w:val="nil"/>
              <w:bottom w:val="single" w:sz="4" w:space="0" w:color="auto"/>
              <w:right w:val="single" w:sz="4" w:space="0" w:color="auto"/>
            </w:tcBorders>
            <w:shd w:val="clear" w:color="auto" w:fill="auto"/>
            <w:vAlign w:val="center"/>
            <w:hideMark/>
          </w:tcPr>
          <w:p w14:paraId="36E6E8EF"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1</w:t>
            </w:r>
          </w:p>
        </w:tc>
        <w:tc>
          <w:tcPr>
            <w:tcW w:w="1050" w:type="dxa"/>
            <w:tcBorders>
              <w:top w:val="nil"/>
              <w:left w:val="nil"/>
              <w:bottom w:val="single" w:sz="4" w:space="0" w:color="auto"/>
              <w:right w:val="single" w:sz="4" w:space="0" w:color="auto"/>
            </w:tcBorders>
            <w:shd w:val="clear" w:color="auto" w:fill="auto"/>
            <w:vAlign w:val="center"/>
            <w:hideMark/>
          </w:tcPr>
          <w:p w14:paraId="5382F210"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300</w:t>
            </w:r>
          </w:p>
        </w:tc>
        <w:tc>
          <w:tcPr>
            <w:tcW w:w="1050" w:type="dxa"/>
            <w:tcBorders>
              <w:top w:val="nil"/>
              <w:left w:val="nil"/>
              <w:bottom w:val="single" w:sz="4" w:space="0" w:color="auto"/>
              <w:right w:val="single" w:sz="4" w:space="0" w:color="auto"/>
            </w:tcBorders>
            <w:shd w:val="clear" w:color="auto" w:fill="auto"/>
            <w:vAlign w:val="center"/>
            <w:hideMark/>
          </w:tcPr>
          <w:p w14:paraId="618D3676"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4000</w:t>
            </w:r>
          </w:p>
        </w:tc>
      </w:tr>
      <w:tr w:rsidR="009D0D6F" w:rsidRPr="00DD76AC" w14:paraId="1F4F64BB" w14:textId="77777777" w:rsidTr="00564F62">
        <w:trPr>
          <w:trHeight w:val="279"/>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250C474D"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2.</w:t>
            </w:r>
          </w:p>
        </w:tc>
        <w:tc>
          <w:tcPr>
            <w:tcW w:w="3564" w:type="dxa"/>
            <w:tcBorders>
              <w:top w:val="nil"/>
              <w:left w:val="nil"/>
              <w:bottom w:val="single" w:sz="4" w:space="0" w:color="auto"/>
              <w:right w:val="single" w:sz="4" w:space="0" w:color="auto"/>
            </w:tcBorders>
            <w:shd w:val="clear" w:color="auto" w:fill="auto"/>
            <w:vAlign w:val="center"/>
            <w:hideMark/>
          </w:tcPr>
          <w:p w14:paraId="63181689"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Вартість харчування:</w:t>
            </w:r>
          </w:p>
        </w:tc>
        <w:tc>
          <w:tcPr>
            <w:tcW w:w="1050" w:type="dxa"/>
            <w:tcBorders>
              <w:top w:val="nil"/>
              <w:left w:val="nil"/>
              <w:bottom w:val="single" w:sz="4" w:space="0" w:color="auto"/>
              <w:right w:val="single" w:sz="4" w:space="0" w:color="auto"/>
            </w:tcBorders>
            <w:shd w:val="clear" w:color="auto" w:fill="auto"/>
            <w:vAlign w:val="center"/>
            <w:hideMark/>
          </w:tcPr>
          <w:p w14:paraId="2E2568A4"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8,35</w:t>
            </w:r>
          </w:p>
        </w:tc>
        <w:tc>
          <w:tcPr>
            <w:tcW w:w="1047" w:type="dxa"/>
            <w:tcBorders>
              <w:top w:val="nil"/>
              <w:left w:val="nil"/>
              <w:bottom w:val="single" w:sz="4" w:space="0" w:color="auto"/>
              <w:right w:val="single" w:sz="4" w:space="0" w:color="auto"/>
            </w:tcBorders>
            <w:shd w:val="clear" w:color="auto" w:fill="auto"/>
            <w:vAlign w:val="center"/>
            <w:hideMark/>
          </w:tcPr>
          <w:p w14:paraId="6C2C15B8"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235</w:t>
            </w:r>
          </w:p>
        </w:tc>
        <w:tc>
          <w:tcPr>
            <w:tcW w:w="1291" w:type="dxa"/>
            <w:tcBorders>
              <w:top w:val="nil"/>
              <w:left w:val="nil"/>
              <w:bottom w:val="single" w:sz="4" w:space="0" w:color="auto"/>
              <w:right w:val="single" w:sz="4" w:space="0" w:color="auto"/>
            </w:tcBorders>
            <w:shd w:val="clear" w:color="auto" w:fill="auto"/>
            <w:vAlign w:val="center"/>
            <w:hideMark/>
          </w:tcPr>
          <w:p w14:paraId="724A323F"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1</w:t>
            </w:r>
          </w:p>
        </w:tc>
        <w:tc>
          <w:tcPr>
            <w:tcW w:w="1050" w:type="dxa"/>
            <w:tcBorders>
              <w:top w:val="nil"/>
              <w:left w:val="nil"/>
              <w:bottom w:val="single" w:sz="4" w:space="0" w:color="auto"/>
              <w:right w:val="single" w:sz="4" w:space="0" w:color="auto"/>
            </w:tcBorders>
            <w:shd w:val="clear" w:color="auto" w:fill="auto"/>
            <w:vAlign w:val="center"/>
            <w:hideMark/>
          </w:tcPr>
          <w:p w14:paraId="23768536"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235</w:t>
            </w:r>
          </w:p>
        </w:tc>
        <w:tc>
          <w:tcPr>
            <w:tcW w:w="1050" w:type="dxa"/>
            <w:tcBorders>
              <w:top w:val="nil"/>
              <w:left w:val="nil"/>
              <w:bottom w:val="single" w:sz="4" w:space="0" w:color="auto"/>
              <w:right w:val="single" w:sz="4" w:space="0" w:color="auto"/>
            </w:tcBorders>
            <w:shd w:val="clear" w:color="auto" w:fill="auto"/>
            <w:vAlign w:val="center"/>
            <w:hideMark/>
          </w:tcPr>
          <w:p w14:paraId="14E138DE"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2350</w:t>
            </w:r>
          </w:p>
        </w:tc>
      </w:tr>
      <w:tr w:rsidR="009D0D6F" w:rsidRPr="00DD76AC" w14:paraId="78106319" w14:textId="77777777" w:rsidTr="00564F62">
        <w:trPr>
          <w:trHeight w:val="279"/>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43D829BB" w14:textId="3293A760"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p>
        </w:tc>
        <w:tc>
          <w:tcPr>
            <w:tcW w:w="3564" w:type="dxa"/>
            <w:tcBorders>
              <w:top w:val="nil"/>
              <w:left w:val="nil"/>
              <w:bottom w:val="single" w:sz="4" w:space="0" w:color="auto"/>
              <w:right w:val="single" w:sz="4" w:space="0" w:color="auto"/>
            </w:tcBorders>
            <w:shd w:val="clear" w:color="auto" w:fill="auto"/>
            <w:vAlign w:val="center"/>
            <w:hideMark/>
          </w:tcPr>
          <w:p w14:paraId="56C5D5EE" w14:textId="10B1DFAE" w:rsidR="009D0D6F" w:rsidRPr="00DD76AC" w:rsidRDefault="00F1429C"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С</w:t>
            </w:r>
            <w:r w:rsidR="009D0D6F" w:rsidRPr="00DD76AC">
              <w:rPr>
                <w:rFonts w:ascii="Times New Roman" w:eastAsia="Times New Roman" w:hAnsi="Times New Roman" w:cs="Times New Roman"/>
                <w:color w:val="000000"/>
                <w:sz w:val="24"/>
                <w:szCs w:val="24"/>
                <w:lang w:eastAsia="ru-RU"/>
              </w:rPr>
              <w:t>ніданок</w:t>
            </w:r>
          </w:p>
        </w:tc>
        <w:tc>
          <w:tcPr>
            <w:tcW w:w="1050" w:type="dxa"/>
            <w:tcBorders>
              <w:top w:val="nil"/>
              <w:left w:val="nil"/>
              <w:bottom w:val="single" w:sz="4" w:space="0" w:color="auto"/>
              <w:right w:val="single" w:sz="4" w:space="0" w:color="auto"/>
            </w:tcBorders>
            <w:shd w:val="clear" w:color="auto" w:fill="auto"/>
            <w:vAlign w:val="center"/>
            <w:hideMark/>
          </w:tcPr>
          <w:p w14:paraId="7EACF3FB" w14:textId="05331D12" w:rsidR="009D0D6F" w:rsidRPr="00DD76AC" w:rsidRDefault="00564F62" w:rsidP="00564F62">
            <w:pPr>
              <w:spacing w:after="0" w:line="240" w:lineRule="auto"/>
              <w:jc w:val="center"/>
              <w:rPr>
                <w:rFonts w:ascii="Times New Roman" w:eastAsia="Times New Roman" w:hAnsi="Times New Roman" w:cs="Times New Roman"/>
                <w:color w:val="000000"/>
                <w:sz w:val="24"/>
                <w:szCs w:val="24"/>
                <w:lang w:val="uk-UA" w:eastAsia="ru-RU"/>
              </w:rPr>
            </w:pPr>
            <w:r w:rsidRPr="00DD76AC">
              <w:rPr>
                <w:rFonts w:ascii="Times New Roman" w:eastAsia="Times New Roman" w:hAnsi="Times New Roman" w:cs="Times New Roman"/>
                <w:color w:val="000000"/>
                <w:sz w:val="24"/>
                <w:szCs w:val="24"/>
                <w:lang w:val="uk-UA" w:eastAsia="ru-RU"/>
              </w:rPr>
              <w:t>1,08</w:t>
            </w:r>
          </w:p>
        </w:tc>
        <w:tc>
          <w:tcPr>
            <w:tcW w:w="1047" w:type="dxa"/>
            <w:tcBorders>
              <w:top w:val="nil"/>
              <w:left w:val="nil"/>
              <w:bottom w:val="single" w:sz="4" w:space="0" w:color="auto"/>
              <w:right w:val="single" w:sz="4" w:space="0" w:color="auto"/>
            </w:tcBorders>
            <w:shd w:val="clear" w:color="auto" w:fill="auto"/>
            <w:vAlign w:val="center"/>
            <w:hideMark/>
          </w:tcPr>
          <w:p w14:paraId="4C18F34C"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30</w:t>
            </w:r>
          </w:p>
        </w:tc>
        <w:tc>
          <w:tcPr>
            <w:tcW w:w="1291" w:type="dxa"/>
            <w:tcBorders>
              <w:top w:val="nil"/>
              <w:left w:val="nil"/>
              <w:bottom w:val="single" w:sz="4" w:space="0" w:color="auto"/>
              <w:right w:val="single" w:sz="4" w:space="0" w:color="auto"/>
            </w:tcBorders>
            <w:shd w:val="clear" w:color="auto" w:fill="auto"/>
            <w:vAlign w:val="center"/>
            <w:hideMark/>
          </w:tcPr>
          <w:p w14:paraId="743A820C"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2</w:t>
            </w:r>
          </w:p>
        </w:tc>
        <w:tc>
          <w:tcPr>
            <w:tcW w:w="1050" w:type="dxa"/>
            <w:tcBorders>
              <w:top w:val="nil"/>
              <w:left w:val="nil"/>
              <w:bottom w:val="single" w:sz="4" w:space="0" w:color="auto"/>
              <w:right w:val="single" w:sz="4" w:space="0" w:color="auto"/>
            </w:tcBorders>
            <w:shd w:val="clear" w:color="auto" w:fill="auto"/>
            <w:vAlign w:val="center"/>
            <w:hideMark/>
          </w:tcPr>
          <w:p w14:paraId="039C0597"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60</w:t>
            </w:r>
          </w:p>
        </w:tc>
        <w:tc>
          <w:tcPr>
            <w:tcW w:w="1050" w:type="dxa"/>
            <w:tcBorders>
              <w:top w:val="nil"/>
              <w:left w:val="nil"/>
              <w:bottom w:val="single" w:sz="4" w:space="0" w:color="auto"/>
              <w:right w:val="single" w:sz="4" w:space="0" w:color="auto"/>
            </w:tcBorders>
            <w:shd w:val="clear" w:color="auto" w:fill="auto"/>
            <w:vAlign w:val="center"/>
            <w:hideMark/>
          </w:tcPr>
          <w:p w14:paraId="138F35D2"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600</w:t>
            </w:r>
          </w:p>
        </w:tc>
      </w:tr>
      <w:tr w:rsidR="009D0D6F" w:rsidRPr="00DD76AC" w14:paraId="0C8D7FEE" w14:textId="77777777" w:rsidTr="00564F62">
        <w:trPr>
          <w:trHeight w:val="279"/>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27B69D8F" w14:textId="6588E996"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p>
        </w:tc>
        <w:tc>
          <w:tcPr>
            <w:tcW w:w="3564" w:type="dxa"/>
            <w:tcBorders>
              <w:top w:val="nil"/>
              <w:left w:val="nil"/>
              <w:bottom w:val="single" w:sz="4" w:space="0" w:color="auto"/>
              <w:right w:val="single" w:sz="4" w:space="0" w:color="auto"/>
            </w:tcBorders>
            <w:shd w:val="clear" w:color="auto" w:fill="auto"/>
            <w:noWrap/>
            <w:vAlign w:val="center"/>
            <w:hideMark/>
          </w:tcPr>
          <w:p w14:paraId="23C74AF2" w14:textId="54223E67" w:rsidR="009D0D6F" w:rsidRPr="00DD76AC" w:rsidRDefault="00F1429C"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О</w:t>
            </w:r>
            <w:r w:rsidR="009D0D6F" w:rsidRPr="00DD76AC">
              <w:rPr>
                <w:rFonts w:ascii="Times New Roman" w:eastAsia="Times New Roman" w:hAnsi="Times New Roman" w:cs="Times New Roman"/>
                <w:color w:val="000000"/>
                <w:sz w:val="24"/>
                <w:szCs w:val="24"/>
                <w:lang w:eastAsia="ru-RU"/>
              </w:rPr>
              <w:t>бід</w:t>
            </w:r>
          </w:p>
        </w:tc>
        <w:tc>
          <w:tcPr>
            <w:tcW w:w="1050" w:type="dxa"/>
            <w:tcBorders>
              <w:top w:val="nil"/>
              <w:left w:val="nil"/>
              <w:bottom w:val="single" w:sz="4" w:space="0" w:color="auto"/>
              <w:right w:val="single" w:sz="4" w:space="0" w:color="auto"/>
            </w:tcBorders>
            <w:shd w:val="clear" w:color="auto" w:fill="auto"/>
            <w:noWrap/>
            <w:vAlign w:val="center"/>
            <w:hideMark/>
          </w:tcPr>
          <w:p w14:paraId="2F92F125"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4,23</w:t>
            </w:r>
          </w:p>
        </w:tc>
        <w:tc>
          <w:tcPr>
            <w:tcW w:w="1047" w:type="dxa"/>
            <w:tcBorders>
              <w:top w:val="nil"/>
              <w:left w:val="nil"/>
              <w:bottom w:val="single" w:sz="4" w:space="0" w:color="auto"/>
              <w:right w:val="single" w:sz="4" w:space="0" w:color="auto"/>
            </w:tcBorders>
            <w:shd w:val="clear" w:color="auto" w:fill="auto"/>
            <w:noWrap/>
            <w:vAlign w:val="center"/>
            <w:hideMark/>
          </w:tcPr>
          <w:p w14:paraId="3339DA01"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120</w:t>
            </w:r>
          </w:p>
        </w:tc>
        <w:tc>
          <w:tcPr>
            <w:tcW w:w="1291" w:type="dxa"/>
            <w:tcBorders>
              <w:top w:val="nil"/>
              <w:left w:val="nil"/>
              <w:bottom w:val="single" w:sz="4" w:space="0" w:color="auto"/>
              <w:right w:val="single" w:sz="4" w:space="0" w:color="auto"/>
            </w:tcBorders>
            <w:shd w:val="clear" w:color="auto" w:fill="auto"/>
            <w:noWrap/>
            <w:vAlign w:val="center"/>
            <w:hideMark/>
          </w:tcPr>
          <w:p w14:paraId="4D6D2FBB"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2</w:t>
            </w:r>
          </w:p>
        </w:tc>
        <w:tc>
          <w:tcPr>
            <w:tcW w:w="1050" w:type="dxa"/>
            <w:tcBorders>
              <w:top w:val="nil"/>
              <w:left w:val="nil"/>
              <w:bottom w:val="single" w:sz="4" w:space="0" w:color="auto"/>
              <w:right w:val="single" w:sz="4" w:space="0" w:color="auto"/>
            </w:tcBorders>
            <w:shd w:val="clear" w:color="auto" w:fill="auto"/>
            <w:noWrap/>
            <w:vAlign w:val="center"/>
            <w:hideMark/>
          </w:tcPr>
          <w:p w14:paraId="70CCEAD4"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240</w:t>
            </w:r>
          </w:p>
        </w:tc>
        <w:tc>
          <w:tcPr>
            <w:tcW w:w="1050" w:type="dxa"/>
            <w:tcBorders>
              <w:top w:val="nil"/>
              <w:left w:val="nil"/>
              <w:bottom w:val="single" w:sz="4" w:space="0" w:color="auto"/>
              <w:right w:val="single" w:sz="4" w:space="0" w:color="auto"/>
            </w:tcBorders>
            <w:shd w:val="clear" w:color="auto" w:fill="auto"/>
            <w:noWrap/>
            <w:vAlign w:val="center"/>
            <w:hideMark/>
          </w:tcPr>
          <w:p w14:paraId="0059B550"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2400</w:t>
            </w:r>
          </w:p>
        </w:tc>
      </w:tr>
      <w:tr w:rsidR="009D0D6F" w:rsidRPr="00DD76AC" w14:paraId="4BFCAF15" w14:textId="77777777" w:rsidTr="00564F62">
        <w:trPr>
          <w:trHeight w:val="279"/>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2B7173FA" w14:textId="507605EB"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p>
        </w:tc>
        <w:tc>
          <w:tcPr>
            <w:tcW w:w="3564" w:type="dxa"/>
            <w:tcBorders>
              <w:top w:val="nil"/>
              <w:left w:val="nil"/>
              <w:bottom w:val="single" w:sz="4" w:space="0" w:color="auto"/>
              <w:right w:val="single" w:sz="4" w:space="0" w:color="auto"/>
            </w:tcBorders>
            <w:shd w:val="clear" w:color="auto" w:fill="auto"/>
            <w:vAlign w:val="center"/>
            <w:hideMark/>
          </w:tcPr>
          <w:p w14:paraId="3A7B0D9C" w14:textId="23D95FF8" w:rsidR="009D0D6F" w:rsidRPr="00DD76AC" w:rsidRDefault="00F1429C"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В</w:t>
            </w:r>
            <w:r w:rsidR="009D0D6F" w:rsidRPr="00DD76AC">
              <w:rPr>
                <w:rFonts w:ascii="Times New Roman" w:eastAsia="Times New Roman" w:hAnsi="Times New Roman" w:cs="Times New Roman"/>
                <w:color w:val="000000"/>
                <w:sz w:val="24"/>
                <w:szCs w:val="24"/>
                <w:lang w:eastAsia="ru-RU"/>
              </w:rPr>
              <w:t>ечеря</w:t>
            </w:r>
          </w:p>
        </w:tc>
        <w:tc>
          <w:tcPr>
            <w:tcW w:w="1050" w:type="dxa"/>
            <w:tcBorders>
              <w:top w:val="nil"/>
              <w:left w:val="nil"/>
              <w:bottom w:val="single" w:sz="4" w:space="0" w:color="auto"/>
              <w:right w:val="single" w:sz="4" w:space="0" w:color="auto"/>
            </w:tcBorders>
            <w:shd w:val="clear" w:color="auto" w:fill="auto"/>
            <w:vAlign w:val="center"/>
            <w:hideMark/>
          </w:tcPr>
          <w:p w14:paraId="1DC5F56D"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7,05</w:t>
            </w:r>
          </w:p>
        </w:tc>
        <w:tc>
          <w:tcPr>
            <w:tcW w:w="1047" w:type="dxa"/>
            <w:tcBorders>
              <w:top w:val="nil"/>
              <w:left w:val="nil"/>
              <w:bottom w:val="single" w:sz="4" w:space="0" w:color="auto"/>
              <w:right w:val="single" w:sz="4" w:space="0" w:color="auto"/>
            </w:tcBorders>
            <w:shd w:val="clear" w:color="auto" w:fill="auto"/>
            <w:vAlign w:val="center"/>
            <w:hideMark/>
          </w:tcPr>
          <w:p w14:paraId="4E650700"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200</w:t>
            </w:r>
          </w:p>
        </w:tc>
        <w:tc>
          <w:tcPr>
            <w:tcW w:w="1291" w:type="dxa"/>
            <w:tcBorders>
              <w:top w:val="nil"/>
              <w:left w:val="nil"/>
              <w:bottom w:val="single" w:sz="4" w:space="0" w:color="auto"/>
              <w:right w:val="single" w:sz="4" w:space="0" w:color="auto"/>
            </w:tcBorders>
            <w:shd w:val="clear" w:color="auto" w:fill="auto"/>
            <w:vAlign w:val="center"/>
            <w:hideMark/>
          </w:tcPr>
          <w:p w14:paraId="14CA71E1"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2</w:t>
            </w:r>
          </w:p>
        </w:tc>
        <w:tc>
          <w:tcPr>
            <w:tcW w:w="1050" w:type="dxa"/>
            <w:tcBorders>
              <w:top w:val="nil"/>
              <w:left w:val="nil"/>
              <w:bottom w:val="single" w:sz="4" w:space="0" w:color="auto"/>
              <w:right w:val="single" w:sz="4" w:space="0" w:color="auto"/>
            </w:tcBorders>
            <w:shd w:val="clear" w:color="auto" w:fill="auto"/>
            <w:vAlign w:val="center"/>
            <w:hideMark/>
          </w:tcPr>
          <w:p w14:paraId="357F8747"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400</w:t>
            </w:r>
          </w:p>
        </w:tc>
        <w:tc>
          <w:tcPr>
            <w:tcW w:w="1050" w:type="dxa"/>
            <w:tcBorders>
              <w:top w:val="nil"/>
              <w:left w:val="nil"/>
              <w:bottom w:val="single" w:sz="4" w:space="0" w:color="auto"/>
              <w:right w:val="single" w:sz="4" w:space="0" w:color="auto"/>
            </w:tcBorders>
            <w:shd w:val="clear" w:color="auto" w:fill="auto"/>
            <w:vAlign w:val="center"/>
            <w:hideMark/>
          </w:tcPr>
          <w:p w14:paraId="78756DA8"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4000</w:t>
            </w:r>
          </w:p>
        </w:tc>
      </w:tr>
      <w:tr w:rsidR="009D0D6F" w:rsidRPr="00DD76AC" w14:paraId="5C25CA37" w14:textId="77777777" w:rsidTr="00564F62">
        <w:trPr>
          <w:trHeight w:val="560"/>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37D58595"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3.</w:t>
            </w:r>
          </w:p>
        </w:tc>
        <w:tc>
          <w:tcPr>
            <w:tcW w:w="3564" w:type="dxa"/>
            <w:tcBorders>
              <w:top w:val="nil"/>
              <w:left w:val="nil"/>
              <w:bottom w:val="single" w:sz="4" w:space="0" w:color="auto"/>
              <w:right w:val="single" w:sz="4" w:space="0" w:color="auto"/>
            </w:tcBorders>
            <w:shd w:val="clear" w:color="auto" w:fill="auto"/>
            <w:vAlign w:val="center"/>
            <w:hideMark/>
          </w:tcPr>
          <w:p w14:paraId="15726D83"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Екскурсійно-подієва програма:</w:t>
            </w:r>
          </w:p>
        </w:tc>
        <w:tc>
          <w:tcPr>
            <w:tcW w:w="1050" w:type="dxa"/>
            <w:tcBorders>
              <w:top w:val="nil"/>
              <w:left w:val="nil"/>
              <w:bottom w:val="single" w:sz="4" w:space="0" w:color="auto"/>
              <w:right w:val="single" w:sz="4" w:space="0" w:color="auto"/>
            </w:tcBorders>
            <w:shd w:val="clear" w:color="auto" w:fill="auto"/>
            <w:vAlign w:val="center"/>
            <w:hideMark/>
          </w:tcPr>
          <w:p w14:paraId="61DFFFE6"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56,42</w:t>
            </w:r>
          </w:p>
        </w:tc>
        <w:tc>
          <w:tcPr>
            <w:tcW w:w="1047" w:type="dxa"/>
            <w:tcBorders>
              <w:top w:val="nil"/>
              <w:left w:val="nil"/>
              <w:bottom w:val="single" w:sz="4" w:space="0" w:color="auto"/>
              <w:right w:val="single" w:sz="4" w:space="0" w:color="auto"/>
            </w:tcBorders>
            <w:shd w:val="clear" w:color="auto" w:fill="auto"/>
            <w:vAlign w:val="center"/>
            <w:hideMark/>
          </w:tcPr>
          <w:p w14:paraId="6968F511"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1600</w:t>
            </w:r>
          </w:p>
        </w:tc>
        <w:tc>
          <w:tcPr>
            <w:tcW w:w="1291" w:type="dxa"/>
            <w:tcBorders>
              <w:top w:val="nil"/>
              <w:left w:val="nil"/>
              <w:bottom w:val="single" w:sz="4" w:space="0" w:color="auto"/>
              <w:right w:val="single" w:sz="4" w:space="0" w:color="auto"/>
            </w:tcBorders>
            <w:shd w:val="clear" w:color="auto" w:fill="auto"/>
            <w:vAlign w:val="center"/>
            <w:hideMark/>
          </w:tcPr>
          <w:p w14:paraId="7A8E7732"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1</w:t>
            </w:r>
          </w:p>
        </w:tc>
        <w:tc>
          <w:tcPr>
            <w:tcW w:w="1050" w:type="dxa"/>
            <w:tcBorders>
              <w:top w:val="nil"/>
              <w:left w:val="nil"/>
              <w:bottom w:val="single" w:sz="4" w:space="0" w:color="auto"/>
              <w:right w:val="single" w:sz="4" w:space="0" w:color="auto"/>
            </w:tcBorders>
            <w:shd w:val="clear" w:color="auto" w:fill="auto"/>
            <w:vAlign w:val="center"/>
            <w:hideMark/>
          </w:tcPr>
          <w:p w14:paraId="467FBA31"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1600</w:t>
            </w:r>
          </w:p>
        </w:tc>
        <w:tc>
          <w:tcPr>
            <w:tcW w:w="1050" w:type="dxa"/>
            <w:tcBorders>
              <w:top w:val="nil"/>
              <w:left w:val="nil"/>
              <w:bottom w:val="single" w:sz="4" w:space="0" w:color="auto"/>
              <w:right w:val="single" w:sz="4" w:space="0" w:color="auto"/>
            </w:tcBorders>
            <w:shd w:val="clear" w:color="auto" w:fill="auto"/>
            <w:vAlign w:val="center"/>
            <w:hideMark/>
          </w:tcPr>
          <w:p w14:paraId="2D16BB8D"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16000</w:t>
            </w:r>
          </w:p>
        </w:tc>
      </w:tr>
      <w:tr w:rsidR="009D0D6F" w:rsidRPr="00DD76AC" w14:paraId="435558A2" w14:textId="77777777" w:rsidTr="00564F62">
        <w:trPr>
          <w:trHeight w:val="279"/>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30CB9073"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4.</w:t>
            </w:r>
          </w:p>
        </w:tc>
        <w:tc>
          <w:tcPr>
            <w:tcW w:w="3564" w:type="dxa"/>
            <w:tcBorders>
              <w:top w:val="nil"/>
              <w:left w:val="nil"/>
              <w:bottom w:val="single" w:sz="4" w:space="0" w:color="auto"/>
              <w:right w:val="single" w:sz="4" w:space="0" w:color="auto"/>
            </w:tcBorders>
            <w:shd w:val="clear" w:color="auto" w:fill="auto"/>
            <w:vAlign w:val="center"/>
            <w:hideMark/>
          </w:tcPr>
          <w:p w14:paraId="0C7157E8"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Страхування</w:t>
            </w:r>
          </w:p>
        </w:tc>
        <w:tc>
          <w:tcPr>
            <w:tcW w:w="1050" w:type="dxa"/>
            <w:tcBorders>
              <w:top w:val="nil"/>
              <w:left w:val="nil"/>
              <w:bottom w:val="single" w:sz="4" w:space="0" w:color="auto"/>
              <w:right w:val="single" w:sz="4" w:space="0" w:color="auto"/>
            </w:tcBorders>
            <w:shd w:val="clear" w:color="auto" w:fill="auto"/>
            <w:vAlign w:val="center"/>
            <w:hideMark/>
          </w:tcPr>
          <w:p w14:paraId="734627BC"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2,82</w:t>
            </w:r>
          </w:p>
        </w:tc>
        <w:tc>
          <w:tcPr>
            <w:tcW w:w="1047" w:type="dxa"/>
            <w:tcBorders>
              <w:top w:val="nil"/>
              <w:left w:val="nil"/>
              <w:bottom w:val="single" w:sz="4" w:space="0" w:color="auto"/>
              <w:right w:val="single" w:sz="4" w:space="0" w:color="auto"/>
            </w:tcBorders>
            <w:shd w:val="clear" w:color="auto" w:fill="auto"/>
            <w:vAlign w:val="center"/>
            <w:hideMark/>
          </w:tcPr>
          <w:p w14:paraId="656F49EF"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80</w:t>
            </w:r>
          </w:p>
        </w:tc>
        <w:tc>
          <w:tcPr>
            <w:tcW w:w="1291" w:type="dxa"/>
            <w:tcBorders>
              <w:top w:val="nil"/>
              <w:left w:val="nil"/>
              <w:bottom w:val="single" w:sz="4" w:space="0" w:color="auto"/>
              <w:right w:val="single" w:sz="4" w:space="0" w:color="auto"/>
            </w:tcBorders>
            <w:shd w:val="clear" w:color="auto" w:fill="auto"/>
            <w:vAlign w:val="center"/>
            <w:hideMark/>
          </w:tcPr>
          <w:p w14:paraId="797452BA"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1</w:t>
            </w:r>
          </w:p>
        </w:tc>
        <w:tc>
          <w:tcPr>
            <w:tcW w:w="1050" w:type="dxa"/>
            <w:tcBorders>
              <w:top w:val="nil"/>
              <w:left w:val="nil"/>
              <w:bottom w:val="single" w:sz="4" w:space="0" w:color="auto"/>
              <w:right w:val="single" w:sz="4" w:space="0" w:color="auto"/>
            </w:tcBorders>
            <w:shd w:val="clear" w:color="auto" w:fill="auto"/>
            <w:vAlign w:val="center"/>
            <w:hideMark/>
          </w:tcPr>
          <w:p w14:paraId="7E96A1E7"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80</w:t>
            </w:r>
          </w:p>
        </w:tc>
        <w:tc>
          <w:tcPr>
            <w:tcW w:w="1050" w:type="dxa"/>
            <w:tcBorders>
              <w:top w:val="nil"/>
              <w:left w:val="nil"/>
              <w:bottom w:val="single" w:sz="4" w:space="0" w:color="auto"/>
              <w:right w:val="single" w:sz="4" w:space="0" w:color="auto"/>
            </w:tcBorders>
            <w:shd w:val="clear" w:color="auto" w:fill="auto"/>
            <w:vAlign w:val="center"/>
            <w:hideMark/>
          </w:tcPr>
          <w:p w14:paraId="73CE1054"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800</w:t>
            </w:r>
          </w:p>
        </w:tc>
      </w:tr>
      <w:tr w:rsidR="009D0D6F" w:rsidRPr="00DD76AC" w14:paraId="3376B002" w14:textId="77777777" w:rsidTr="00564F62">
        <w:trPr>
          <w:trHeight w:val="279"/>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3C360AE8"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5.</w:t>
            </w:r>
          </w:p>
        </w:tc>
        <w:tc>
          <w:tcPr>
            <w:tcW w:w="3564" w:type="dxa"/>
            <w:tcBorders>
              <w:top w:val="nil"/>
              <w:left w:val="nil"/>
              <w:bottom w:val="single" w:sz="4" w:space="0" w:color="auto"/>
              <w:right w:val="single" w:sz="4" w:space="0" w:color="auto"/>
            </w:tcBorders>
            <w:shd w:val="clear" w:color="auto" w:fill="auto"/>
            <w:vAlign w:val="center"/>
            <w:hideMark/>
          </w:tcPr>
          <w:p w14:paraId="004D27C6"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Загальна вартість туру:</w:t>
            </w:r>
          </w:p>
        </w:tc>
        <w:tc>
          <w:tcPr>
            <w:tcW w:w="1050" w:type="dxa"/>
            <w:tcBorders>
              <w:top w:val="nil"/>
              <w:left w:val="nil"/>
              <w:bottom w:val="single" w:sz="4" w:space="0" w:color="auto"/>
              <w:right w:val="single" w:sz="4" w:space="0" w:color="auto"/>
            </w:tcBorders>
            <w:shd w:val="clear" w:color="auto" w:fill="auto"/>
            <w:vAlign w:val="center"/>
            <w:hideMark/>
          </w:tcPr>
          <w:p w14:paraId="2AFB80F7"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177,9</w:t>
            </w:r>
          </w:p>
        </w:tc>
        <w:tc>
          <w:tcPr>
            <w:tcW w:w="1047" w:type="dxa"/>
            <w:tcBorders>
              <w:top w:val="nil"/>
              <w:left w:val="nil"/>
              <w:bottom w:val="single" w:sz="4" w:space="0" w:color="auto"/>
              <w:right w:val="single" w:sz="4" w:space="0" w:color="auto"/>
            </w:tcBorders>
            <w:shd w:val="clear" w:color="auto" w:fill="auto"/>
            <w:vAlign w:val="center"/>
            <w:hideMark/>
          </w:tcPr>
          <w:p w14:paraId="0D8F59C1" w14:textId="5ACDEDD3"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p>
        </w:tc>
        <w:tc>
          <w:tcPr>
            <w:tcW w:w="1291" w:type="dxa"/>
            <w:tcBorders>
              <w:top w:val="nil"/>
              <w:left w:val="nil"/>
              <w:bottom w:val="single" w:sz="4" w:space="0" w:color="auto"/>
              <w:right w:val="single" w:sz="4" w:space="0" w:color="auto"/>
            </w:tcBorders>
            <w:shd w:val="clear" w:color="auto" w:fill="auto"/>
            <w:vAlign w:val="center"/>
            <w:hideMark/>
          </w:tcPr>
          <w:p w14:paraId="4F72F0B1" w14:textId="29298F3F"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p>
        </w:tc>
        <w:tc>
          <w:tcPr>
            <w:tcW w:w="1050" w:type="dxa"/>
            <w:tcBorders>
              <w:top w:val="nil"/>
              <w:left w:val="nil"/>
              <w:bottom w:val="single" w:sz="4" w:space="0" w:color="auto"/>
              <w:right w:val="single" w:sz="4" w:space="0" w:color="auto"/>
            </w:tcBorders>
            <w:shd w:val="clear" w:color="auto" w:fill="auto"/>
            <w:vAlign w:val="center"/>
            <w:hideMark/>
          </w:tcPr>
          <w:p w14:paraId="07889D42"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5045</w:t>
            </w:r>
          </w:p>
        </w:tc>
        <w:tc>
          <w:tcPr>
            <w:tcW w:w="1050" w:type="dxa"/>
            <w:tcBorders>
              <w:top w:val="nil"/>
              <w:left w:val="nil"/>
              <w:bottom w:val="single" w:sz="4" w:space="0" w:color="auto"/>
              <w:right w:val="single" w:sz="4" w:space="0" w:color="auto"/>
            </w:tcBorders>
            <w:shd w:val="clear" w:color="auto" w:fill="auto"/>
            <w:vAlign w:val="center"/>
            <w:hideMark/>
          </w:tcPr>
          <w:p w14:paraId="1F05901F" w14:textId="77777777" w:rsidR="009D0D6F" w:rsidRPr="00DD76AC" w:rsidRDefault="009D0D6F" w:rsidP="00564F62">
            <w:pPr>
              <w:spacing w:after="0" w:line="240" w:lineRule="auto"/>
              <w:jc w:val="center"/>
              <w:rPr>
                <w:rFonts w:ascii="Times New Roman" w:eastAsia="Times New Roman" w:hAnsi="Times New Roman" w:cs="Times New Roman"/>
                <w:color w:val="000000"/>
                <w:sz w:val="24"/>
                <w:szCs w:val="24"/>
                <w:lang w:eastAsia="ru-RU"/>
              </w:rPr>
            </w:pPr>
            <w:r w:rsidRPr="00DD76AC">
              <w:rPr>
                <w:rFonts w:ascii="Times New Roman" w:eastAsia="Times New Roman" w:hAnsi="Times New Roman" w:cs="Times New Roman"/>
                <w:color w:val="000000"/>
                <w:sz w:val="24"/>
                <w:szCs w:val="24"/>
                <w:lang w:eastAsia="ru-RU"/>
              </w:rPr>
              <w:t>50450</w:t>
            </w:r>
          </w:p>
        </w:tc>
      </w:tr>
    </w:tbl>
    <w:p w14:paraId="6B4AFFC9" w14:textId="29F5D311" w:rsidR="009D0D6F" w:rsidRPr="00DD76AC" w:rsidRDefault="009D0D6F" w:rsidP="009D0D6F">
      <w:pPr>
        <w:spacing w:after="0" w:line="360" w:lineRule="auto"/>
        <w:jc w:val="center"/>
        <w:rPr>
          <w:rFonts w:ascii="Times New Roman" w:eastAsia="Calibri" w:hAnsi="Times New Roman" w:cs="Times New Roman"/>
          <w:color w:val="1A1A1A" w:themeColor="background1" w:themeShade="1A"/>
          <w:sz w:val="28"/>
          <w:szCs w:val="28"/>
          <w:lang w:val="en-US"/>
        </w:rPr>
      </w:pPr>
      <w:r w:rsidRPr="00DD76AC">
        <w:rPr>
          <w:rFonts w:ascii="Times New Roman" w:eastAsia="Calibri" w:hAnsi="Times New Roman" w:cs="Times New Roman"/>
          <w:color w:val="1A1A1A" w:themeColor="background1" w:themeShade="1A"/>
          <w:sz w:val="28"/>
          <w:szCs w:val="28"/>
          <w:lang w:val="uk-UA"/>
        </w:rPr>
        <w:t>Джерело</w:t>
      </w:r>
      <w:r w:rsidR="009B6146" w:rsidRPr="00DD76AC">
        <w:rPr>
          <w:rFonts w:ascii="Times New Roman" w:eastAsia="Calibri" w:hAnsi="Times New Roman" w:cs="Times New Roman"/>
          <w:color w:val="1A1A1A" w:themeColor="background1" w:themeShade="1A"/>
          <w:sz w:val="28"/>
          <w:szCs w:val="28"/>
          <w:lang w:val="uk-UA"/>
        </w:rPr>
        <w:t>:</w:t>
      </w:r>
      <w:r w:rsidRPr="00DD76AC">
        <w:rPr>
          <w:rFonts w:ascii="Times New Roman" w:eastAsia="Calibri" w:hAnsi="Times New Roman" w:cs="Times New Roman"/>
          <w:color w:val="1A1A1A" w:themeColor="background1" w:themeShade="1A"/>
          <w:sz w:val="28"/>
          <w:szCs w:val="28"/>
          <w:lang w:val="en-US"/>
        </w:rPr>
        <w:t>[</w:t>
      </w:r>
      <w:r w:rsidRPr="00DD76AC">
        <w:rPr>
          <w:rFonts w:ascii="Times New Roman" w:eastAsia="Calibri" w:hAnsi="Times New Roman" w:cs="Times New Roman"/>
          <w:color w:val="1A1A1A" w:themeColor="background1" w:themeShade="1A"/>
          <w:sz w:val="28"/>
          <w:szCs w:val="28"/>
          <w:lang w:val="uk-UA"/>
        </w:rPr>
        <w:t>створено автором</w:t>
      </w:r>
      <w:r w:rsidRPr="00DD76AC">
        <w:rPr>
          <w:rFonts w:ascii="Times New Roman" w:eastAsia="Calibri" w:hAnsi="Times New Roman" w:cs="Times New Roman"/>
          <w:color w:val="1A1A1A" w:themeColor="background1" w:themeShade="1A"/>
          <w:sz w:val="28"/>
          <w:szCs w:val="28"/>
          <w:lang w:val="en-US"/>
        </w:rPr>
        <w:t>]</w:t>
      </w:r>
    </w:p>
    <w:p w14:paraId="3743B1AA" w14:textId="77777777" w:rsidR="009D0D6F" w:rsidRPr="00DD76AC" w:rsidRDefault="009D0D6F" w:rsidP="009D0D6F">
      <w:pPr>
        <w:spacing w:after="0" w:line="360" w:lineRule="auto"/>
        <w:rPr>
          <w:rFonts w:ascii="Times New Roman" w:eastAsia="Calibri" w:hAnsi="Times New Roman" w:cs="Times New Roman"/>
          <w:b/>
          <w:color w:val="1A1A1A" w:themeColor="background1" w:themeShade="1A"/>
          <w:sz w:val="28"/>
          <w:szCs w:val="28"/>
          <w:lang w:val="en-US"/>
        </w:rPr>
      </w:pPr>
    </w:p>
    <w:p w14:paraId="3B03931C" w14:textId="2E37E906" w:rsidR="009D0D6F" w:rsidRPr="00DD76AC" w:rsidRDefault="009D0D6F" w:rsidP="009D0D6F">
      <w:pPr>
        <w:spacing w:after="0" w:line="360" w:lineRule="auto"/>
        <w:ind w:firstLine="709"/>
        <w:jc w:val="right"/>
        <w:rPr>
          <w:rFonts w:ascii="Times New Roman" w:eastAsia="Calibri" w:hAnsi="Times New Roman" w:cs="Times New Roman"/>
          <w:b/>
          <w:color w:val="1A1A1A" w:themeColor="background1" w:themeShade="1A"/>
          <w:sz w:val="28"/>
          <w:szCs w:val="28"/>
          <w:lang w:val="uk-UA"/>
        </w:rPr>
      </w:pPr>
      <w:r w:rsidRPr="00DD76AC">
        <w:rPr>
          <w:rFonts w:ascii="Times New Roman" w:eastAsia="Calibri" w:hAnsi="Times New Roman" w:cs="Times New Roman"/>
          <w:b/>
          <w:color w:val="1A1A1A" w:themeColor="background1" w:themeShade="1A"/>
          <w:sz w:val="28"/>
          <w:szCs w:val="28"/>
          <w:lang w:val="uk-UA"/>
        </w:rPr>
        <w:t>Таблиця 3.</w:t>
      </w:r>
      <w:r w:rsidR="00B672DB" w:rsidRPr="00DD76AC">
        <w:rPr>
          <w:rFonts w:ascii="Times New Roman" w:eastAsia="Calibri" w:hAnsi="Times New Roman" w:cs="Times New Roman"/>
          <w:b/>
          <w:color w:val="1A1A1A" w:themeColor="background1" w:themeShade="1A"/>
          <w:sz w:val="28"/>
          <w:szCs w:val="28"/>
          <w:lang w:val="uk-UA"/>
        </w:rPr>
        <w:t>7</w:t>
      </w:r>
      <w:r w:rsidRPr="00DD76AC">
        <w:rPr>
          <w:rFonts w:ascii="Times New Roman" w:eastAsia="Calibri" w:hAnsi="Times New Roman" w:cs="Times New Roman"/>
          <w:b/>
          <w:color w:val="1A1A1A" w:themeColor="background1" w:themeShade="1A"/>
          <w:sz w:val="28"/>
          <w:szCs w:val="28"/>
          <w:lang w:val="uk-UA"/>
        </w:rPr>
        <w:t>.</w:t>
      </w:r>
    </w:p>
    <w:p w14:paraId="132F7689" w14:textId="77777777" w:rsidR="009D0D6F" w:rsidRPr="00DD76AC" w:rsidRDefault="009D0D6F" w:rsidP="009D0D6F">
      <w:pPr>
        <w:tabs>
          <w:tab w:val="left" w:pos="6237"/>
        </w:tabs>
        <w:spacing w:after="0" w:line="360" w:lineRule="auto"/>
        <w:ind w:firstLine="708"/>
        <w:jc w:val="center"/>
        <w:rPr>
          <w:rFonts w:ascii="Times New Roman" w:eastAsia="Calibri" w:hAnsi="Times New Roman" w:cs="Times New Roman"/>
          <w:b/>
          <w:sz w:val="28"/>
          <w:szCs w:val="28"/>
          <w:lang w:val="uk-UA"/>
        </w:rPr>
      </w:pPr>
      <w:r w:rsidRPr="00DD76AC">
        <w:rPr>
          <w:rFonts w:ascii="Times New Roman" w:eastAsia="Calibri" w:hAnsi="Times New Roman" w:cs="Times New Roman"/>
          <w:b/>
          <w:sz w:val="28"/>
          <w:szCs w:val="28"/>
          <w:lang w:val="uk-UA"/>
        </w:rPr>
        <w:t>Графік завантаження туристського підприємства</w:t>
      </w:r>
    </w:p>
    <w:tbl>
      <w:tblPr>
        <w:tblW w:w="9165"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720"/>
        <w:gridCol w:w="2707"/>
        <w:gridCol w:w="2511"/>
        <w:gridCol w:w="2227"/>
      </w:tblGrid>
      <w:tr w:rsidR="009D0D6F" w:rsidRPr="00DD76AC" w14:paraId="328FEB63" w14:textId="77777777" w:rsidTr="00564F62">
        <w:trPr>
          <w:trHeight w:val="465"/>
        </w:trPr>
        <w:tc>
          <w:tcPr>
            <w:tcW w:w="1720" w:type="dxa"/>
            <w:tcBorders>
              <w:top w:val="outset" w:sz="6" w:space="0" w:color="000000"/>
              <w:left w:val="outset" w:sz="6" w:space="0" w:color="000000"/>
              <w:bottom w:val="outset" w:sz="6" w:space="0" w:color="000000"/>
              <w:right w:val="outset" w:sz="6" w:space="0" w:color="000000"/>
            </w:tcBorders>
            <w:vAlign w:val="center"/>
            <w:hideMark/>
          </w:tcPr>
          <w:p w14:paraId="1EE325B0" w14:textId="77777777" w:rsidR="009D0D6F" w:rsidRPr="002E7E10" w:rsidRDefault="009D0D6F" w:rsidP="003C7C11">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2E7E10">
              <w:rPr>
                <w:rFonts w:ascii="Times New Roman" w:eastAsia="Times New Roman" w:hAnsi="Times New Roman" w:cs="Times New Roman"/>
                <w:b/>
                <w:sz w:val="24"/>
                <w:szCs w:val="24"/>
                <w:lang w:val="uk-UA" w:eastAsia="ru-RU"/>
              </w:rPr>
              <w:t>Місяць року</w:t>
            </w:r>
          </w:p>
        </w:tc>
        <w:tc>
          <w:tcPr>
            <w:tcW w:w="2707" w:type="dxa"/>
            <w:tcBorders>
              <w:top w:val="outset" w:sz="6" w:space="0" w:color="000000"/>
              <w:left w:val="outset" w:sz="6" w:space="0" w:color="000000"/>
              <w:bottom w:val="outset" w:sz="6" w:space="0" w:color="000000"/>
              <w:right w:val="outset" w:sz="6" w:space="0" w:color="000000"/>
            </w:tcBorders>
            <w:vAlign w:val="center"/>
            <w:hideMark/>
          </w:tcPr>
          <w:p w14:paraId="0B298218" w14:textId="77777777" w:rsidR="009D0D6F" w:rsidRPr="002E7E10" w:rsidRDefault="009D0D6F" w:rsidP="003C7C11">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2E7E10">
              <w:rPr>
                <w:rFonts w:ascii="Times New Roman" w:eastAsia="Times New Roman" w:hAnsi="Times New Roman" w:cs="Times New Roman"/>
                <w:b/>
                <w:sz w:val="24"/>
                <w:szCs w:val="24"/>
                <w:lang w:val="uk-UA" w:eastAsia="ru-RU"/>
              </w:rPr>
              <w:t>Кількість </w:t>
            </w:r>
            <w:hyperlink r:id="rId30" w:tooltip="Туризм" w:history="1">
              <w:r w:rsidRPr="002E7E10">
                <w:rPr>
                  <w:rFonts w:ascii="Times New Roman" w:eastAsiaTheme="majorEastAsia" w:hAnsi="Times New Roman" w:cs="Times New Roman"/>
                  <w:b/>
                  <w:sz w:val="24"/>
                  <w:szCs w:val="24"/>
                  <w:u w:val="single"/>
                  <w:lang w:val="uk-UA" w:eastAsia="ru-RU"/>
                </w:rPr>
                <w:t>туристів</w:t>
              </w:r>
            </w:hyperlink>
            <w:r w:rsidRPr="002E7E10">
              <w:rPr>
                <w:rFonts w:ascii="Times New Roman" w:eastAsia="Times New Roman" w:hAnsi="Times New Roman" w:cs="Times New Roman"/>
                <w:b/>
                <w:sz w:val="24"/>
                <w:szCs w:val="24"/>
                <w:lang w:val="uk-UA" w:eastAsia="ru-RU"/>
              </w:rPr>
              <w:t> в місяць</w:t>
            </w:r>
          </w:p>
        </w:tc>
        <w:tc>
          <w:tcPr>
            <w:tcW w:w="2511" w:type="dxa"/>
            <w:tcBorders>
              <w:top w:val="outset" w:sz="6" w:space="0" w:color="000000"/>
              <w:left w:val="outset" w:sz="6" w:space="0" w:color="000000"/>
              <w:bottom w:val="outset" w:sz="6" w:space="0" w:color="000000"/>
              <w:right w:val="outset" w:sz="6" w:space="0" w:color="000000"/>
            </w:tcBorders>
            <w:vAlign w:val="center"/>
            <w:hideMark/>
          </w:tcPr>
          <w:p w14:paraId="52708C30" w14:textId="77777777" w:rsidR="009D0D6F" w:rsidRPr="002E7E10" w:rsidRDefault="009D0D6F" w:rsidP="003C7C11">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2E7E10">
              <w:rPr>
                <w:rFonts w:ascii="Times New Roman" w:eastAsia="Times New Roman" w:hAnsi="Times New Roman" w:cs="Times New Roman"/>
                <w:b/>
                <w:sz w:val="24"/>
                <w:szCs w:val="24"/>
                <w:lang w:val="uk-UA" w:eastAsia="ru-RU"/>
              </w:rPr>
              <w:t>Графік </w:t>
            </w:r>
            <w:hyperlink r:id="rId31" w:tooltip="Заїкання" w:history="1">
              <w:r w:rsidRPr="002E7E10">
                <w:rPr>
                  <w:rFonts w:ascii="Times New Roman" w:eastAsiaTheme="majorEastAsia" w:hAnsi="Times New Roman" w:cs="Times New Roman"/>
                  <w:b/>
                  <w:sz w:val="24"/>
                  <w:szCs w:val="24"/>
                  <w:u w:val="single"/>
                  <w:lang w:val="uk-UA" w:eastAsia="ru-RU"/>
                </w:rPr>
                <w:t>заїзду</w:t>
              </w:r>
            </w:hyperlink>
            <w:r w:rsidRPr="002E7E10">
              <w:rPr>
                <w:rFonts w:ascii="Times New Roman" w:eastAsia="Times New Roman" w:hAnsi="Times New Roman" w:cs="Times New Roman"/>
                <w:b/>
                <w:sz w:val="24"/>
                <w:szCs w:val="24"/>
                <w:lang w:val="uk-UA" w:eastAsia="ru-RU"/>
              </w:rPr>
              <w:t> груп за датами місяця</w:t>
            </w:r>
          </w:p>
        </w:tc>
        <w:tc>
          <w:tcPr>
            <w:tcW w:w="2227" w:type="dxa"/>
            <w:tcBorders>
              <w:top w:val="outset" w:sz="6" w:space="0" w:color="000000"/>
              <w:left w:val="outset" w:sz="6" w:space="0" w:color="000000"/>
              <w:bottom w:val="outset" w:sz="6" w:space="0" w:color="000000"/>
              <w:right w:val="outset" w:sz="6" w:space="0" w:color="000000"/>
            </w:tcBorders>
            <w:vAlign w:val="center"/>
            <w:hideMark/>
          </w:tcPr>
          <w:p w14:paraId="42BEF37D" w14:textId="77777777" w:rsidR="009D0D6F" w:rsidRPr="002E7E10" w:rsidRDefault="009D0D6F" w:rsidP="003C7C11">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2E7E10">
              <w:rPr>
                <w:rFonts w:ascii="Times New Roman" w:eastAsia="Times New Roman" w:hAnsi="Times New Roman" w:cs="Times New Roman"/>
                <w:b/>
                <w:sz w:val="24"/>
                <w:szCs w:val="24"/>
                <w:lang w:val="uk-UA" w:eastAsia="ru-RU"/>
              </w:rPr>
              <w:t>Кількість </w:t>
            </w:r>
            <w:hyperlink r:id="rId32" w:tooltip="Грім" w:history="1">
              <w:r w:rsidRPr="002E7E10">
                <w:rPr>
                  <w:rFonts w:ascii="Times New Roman" w:eastAsiaTheme="majorEastAsia" w:hAnsi="Times New Roman" w:cs="Times New Roman"/>
                  <w:b/>
                  <w:sz w:val="24"/>
                  <w:szCs w:val="24"/>
                  <w:u w:val="single"/>
                  <w:lang w:val="uk-UA" w:eastAsia="ru-RU"/>
                </w:rPr>
                <w:t>груп</w:t>
              </w:r>
            </w:hyperlink>
            <w:r w:rsidRPr="002E7E10">
              <w:rPr>
                <w:rFonts w:ascii="Times New Roman" w:eastAsia="Times New Roman" w:hAnsi="Times New Roman" w:cs="Times New Roman"/>
                <w:b/>
                <w:sz w:val="24"/>
                <w:szCs w:val="24"/>
                <w:lang w:val="uk-UA" w:eastAsia="ru-RU"/>
              </w:rPr>
              <w:t> в місяць</w:t>
            </w:r>
          </w:p>
        </w:tc>
      </w:tr>
      <w:tr w:rsidR="009D0D6F" w:rsidRPr="00DD76AC" w14:paraId="667AA75B" w14:textId="77777777" w:rsidTr="00564F62">
        <w:trPr>
          <w:trHeight w:val="135"/>
        </w:trPr>
        <w:tc>
          <w:tcPr>
            <w:tcW w:w="1720" w:type="dxa"/>
            <w:tcBorders>
              <w:top w:val="outset" w:sz="6" w:space="0" w:color="000000"/>
              <w:left w:val="outset" w:sz="6" w:space="0" w:color="000000"/>
              <w:bottom w:val="outset" w:sz="6" w:space="0" w:color="000000"/>
              <w:right w:val="outset" w:sz="6" w:space="0" w:color="000000"/>
            </w:tcBorders>
            <w:vAlign w:val="center"/>
            <w:hideMark/>
          </w:tcPr>
          <w:p w14:paraId="5645FACC" w14:textId="21CC405B" w:rsidR="009D0D6F" w:rsidRPr="002E7E10" w:rsidRDefault="002E7E10" w:rsidP="003C7C11">
            <w:pPr>
              <w:spacing w:after="0" w:line="240" w:lineRule="auto"/>
              <w:jc w:val="center"/>
              <w:rPr>
                <w:rFonts w:ascii="Times New Roman" w:eastAsia="Times New Roman" w:hAnsi="Times New Roman" w:cs="Times New Roman"/>
                <w:sz w:val="24"/>
                <w:szCs w:val="24"/>
                <w:lang w:val="uk-UA" w:eastAsia="ru-RU"/>
              </w:rPr>
            </w:pPr>
            <w:r w:rsidRPr="002E7E10">
              <w:rPr>
                <w:rFonts w:ascii="Times New Roman" w:eastAsia="Times New Roman" w:hAnsi="Times New Roman" w:cs="Times New Roman"/>
                <w:sz w:val="24"/>
                <w:szCs w:val="24"/>
                <w:lang w:val="uk-UA" w:eastAsia="ru-RU"/>
              </w:rPr>
              <w:t>Т</w:t>
            </w:r>
            <w:r w:rsidR="009D0D6F" w:rsidRPr="002E7E10">
              <w:rPr>
                <w:rFonts w:ascii="Times New Roman" w:eastAsia="Times New Roman" w:hAnsi="Times New Roman" w:cs="Times New Roman"/>
                <w:sz w:val="24"/>
                <w:szCs w:val="24"/>
                <w:lang w:val="uk-UA" w:eastAsia="ru-RU"/>
              </w:rPr>
              <w:t>равень</w:t>
            </w:r>
          </w:p>
        </w:tc>
        <w:tc>
          <w:tcPr>
            <w:tcW w:w="2707" w:type="dxa"/>
            <w:tcBorders>
              <w:top w:val="outset" w:sz="6" w:space="0" w:color="000000"/>
              <w:left w:val="outset" w:sz="6" w:space="0" w:color="000000"/>
              <w:bottom w:val="outset" w:sz="6" w:space="0" w:color="000000"/>
              <w:right w:val="outset" w:sz="6" w:space="0" w:color="000000"/>
            </w:tcBorders>
            <w:vAlign w:val="center"/>
            <w:hideMark/>
          </w:tcPr>
          <w:p w14:paraId="55B34909" w14:textId="77777777" w:rsidR="009D0D6F" w:rsidRPr="002E7E10" w:rsidRDefault="009D0D6F" w:rsidP="003C7C11">
            <w:pPr>
              <w:spacing w:after="0" w:line="240" w:lineRule="auto"/>
              <w:jc w:val="center"/>
              <w:rPr>
                <w:rFonts w:ascii="Times New Roman" w:eastAsia="Times New Roman" w:hAnsi="Times New Roman" w:cs="Times New Roman"/>
                <w:sz w:val="24"/>
                <w:szCs w:val="24"/>
                <w:lang w:val="uk-UA" w:eastAsia="ru-RU"/>
              </w:rPr>
            </w:pPr>
            <w:r w:rsidRPr="002E7E10">
              <w:rPr>
                <w:rFonts w:ascii="Times New Roman" w:eastAsia="Times New Roman" w:hAnsi="Times New Roman" w:cs="Times New Roman"/>
                <w:sz w:val="24"/>
                <w:szCs w:val="24"/>
                <w:lang w:val="uk-UA" w:eastAsia="ru-RU"/>
              </w:rPr>
              <w:t>10</w:t>
            </w:r>
          </w:p>
        </w:tc>
        <w:tc>
          <w:tcPr>
            <w:tcW w:w="2511" w:type="dxa"/>
            <w:tcBorders>
              <w:top w:val="outset" w:sz="6" w:space="0" w:color="000000"/>
              <w:left w:val="outset" w:sz="6" w:space="0" w:color="000000"/>
              <w:bottom w:val="outset" w:sz="6" w:space="0" w:color="000000"/>
              <w:right w:val="outset" w:sz="6" w:space="0" w:color="000000"/>
            </w:tcBorders>
            <w:vAlign w:val="center"/>
            <w:hideMark/>
          </w:tcPr>
          <w:p w14:paraId="0A5D0642" w14:textId="77777777" w:rsidR="009D0D6F" w:rsidRDefault="009D0D6F" w:rsidP="003C7C11">
            <w:pPr>
              <w:spacing w:after="0" w:line="240" w:lineRule="auto"/>
              <w:jc w:val="center"/>
              <w:rPr>
                <w:rFonts w:ascii="Times New Roman" w:eastAsia="Times New Roman" w:hAnsi="Times New Roman" w:cs="Times New Roman"/>
                <w:sz w:val="24"/>
                <w:szCs w:val="24"/>
                <w:lang w:val="uk-UA" w:eastAsia="ru-RU"/>
              </w:rPr>
            </w:pPr>
            <w:r w:rsidRPr="002E7E10">
              <w:rPr>
                <w:rFonts w:ascii="Times New Roman" w:eastAsia="Times New Roman" w:hAnsi="Times New Roman" w:cs="Times New Roman"/>
                <w:sz w:val="24"/>
                <w:szCs w:val="24"/>
                <w:lang w:val="uk-UA" w:eastAsia="ru-RU"/>
              </w:rPr>
              <w:t>1-09.05.2020</w:t>
            </w:r>
          </w:p>
          <w:p w14:paraId="353C5BE3" w14:textId="77777777" w:rsidR="003C7C11" w:rsidRDefault="003C7C11" w:rsidP="003C7C1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10-19.05.2020</w:t>
            </w:r>
          </w:p>
          <w:p w14:paraId="5A05D1CF" w14:textId="023A0563" w:rsidR="003C7C11" w:rsidRPr="002E7E10" w:rsidRDefault="003C7C11" w:rsidP="003C7C1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20-29.05.2020</w:t>
            </w:r>
          </w:p>
        </w:tc>
        <w:tc>
          <w:tcPr>
            <w:tcW w:w="2227" w:type="dxa"/>
            <w:tcBorders>
              <w:top w:val="outset" w:sz="6" w:space="0" w:color="000000"/>
              <w:left w:val="outset" w:sz="6" w:space="0" w:color="000000"/>
              <w:bottom w:val="outset" w:sz="6" w:space="0" w:color="000000"/>
              <w:right w:val="outset" w:sz="6" w:space="0" w:color="000000"/>
            </w:tcBorders>
            <w:vAlign w:val="center"/>
            <w:hideMark/>
          </w:tcPr>
          <w:p w14:paraId="2C4ECF7D" w14:textId="77777777" w:rsidR="009D0D6F" w:rsidRPr="002E7E10" w:rsidRDefault="009D0D6F" w:rsidP="003C7C11">
            <w:pPr>
              <w:spacing w:after="0" w:line="240" w:lineRule="auto"/>
              <w:jc w:val="center"/>
              <w:rPr>
                <w:rFonts w:ascii="Times New Roman" w:eastAsia="Times New Roman" w:hAnsi="Times New Roman" w:cs="Times New Roman"/>
                <w:sz w:val="24"/>
                <w:szCs w:val="24"/>
                <w:lang w:val="uk-UA" w:eastAsia="ru-RU"/>
              </w:rPr>
            </w:pPr>
            <w:r w:rsidRPr="002E7E10">
              <w:rPr>
                <w:rFonts w:ascii="Times New Roman" w:eastAsia="Times New Roman" w:hAnsi="Times New Roman" w:cs="Times New Roman"/>
                <w:sz w:val="24"/>
                <w:szCs w:val="24"/>
                <w:lang w:val="uk-UA" w:eastAsia="ru-RU"/>
              </w:rPr>
              <w:t>1-3</w:t>
            </w:r>
          </w:p>
        </w:tc>
      </w:tr>
      <w:tr w:rsidR="003C7C11" w:rsidRPr="00DD76AC" w14:paraId="0D4E2089" w14:textId="77777777" w:rsidTr="00564F62">
        <w:trPr>
          <w:trHeight w:val="135"/>
        </w:trPr>
        <w:tc>
          <w:tcPr>
            <w:tcW w:w="1720" w:type="dxa"/>
            <w:tcBorders>
              <w:top w:val="outset" w:sz="6" w:space="0" w:color="000000"/>
              <w:left w:val="outset" w:sz="6" w:space="0" w:color="000000"/>
              <w:bottom w:val="outset" w:sz="6" w:space="0" w:color="000000"/>
              <w:right w:val="outset" w:sz="6" w:space="0" w:color="000000"/>
            </w:tcBorders>
            <w:vAlign w:val="center"/>
          </w:tcPr>
          <w:p w14:paraId="38E14458" w14:textId="4EAA66EC" w:rsidR="003C7C11" w:rsidRPr="002E7E10" w:rsidRDefault="003C7C11" w:rsidP="003C7C1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Червень</w:t>
            </w:r>
          </w:p>
        </w:tc>
        <w:tc>
          <w:tcPr>
            <w:tcW w:w="2707" w:type="dxa"/>
            <w:tcBorders>
              <w:top w:val="outset" w:sz="6" w:space="0" w:color="000000"/>
              <w:left w:val="outset" w:sz="6" w:space="0" w:color="000000"/>
              <w:bottom w:val="outset" w:sz="6" w:space="0" w:color="000000"/>
              <w:right w:val="outset" w:sz="6" w:space="0" w:color="000000"/>
            </w:tcBorders>
            <w:vAlign w:val="center"/>
          </w:tcPr>
          <w:p w14:paraId="3507BAD0" w14:textId="14CCB157" w:rsidR="003C7C11" w:rsidRPr="002E7E10" w:rsidRDefault="003C7C11" w:rsidP="003C7C11">
            <w:pPr>
              <w:spacing w:after="0" w:line="240" w:lineRule="auto"/>
              <w:jc w:val="center"/>
              <w:rPr>
                <w:rFonts w:ascii="Times New Roman" w:eastAsia="Times New Roman" w:hAnsi="Times New Roman" w:cs="Times New Roman"/>
                <w:sz w:val="24"/>
                <w:szCs w:val="24"/>
                <w:lang w:val="uk-UA" w:eastAsia="ru-RU"/>
              </w:rPr>
            </w:pPr>
            <w:r w:rsidRPr="002E7E10">
              <w:rPr>
                <w:rFonts w:ascii="Times New Roman" w:eastAsia="Times New Roman" w:hAnsi="Times New Roman" w:cs="Times New Roman"/>
                <w:sz w:val="24"/>
                <w:szCs w:val="24"/>
                <w:lang w:val="uk-UA" w:eastAsia="ru-RU"/>
              </w:rPr>
              <w:t>10</w:t>
            </w:r>
          </w:p>
        </w:tc>
        <w:tc>
          <w:tcPr>
            <w:tcW w:w="2511" w:type="dxa"/>
            <w:tcBorders>
              <w:top w:val="outset" w:sz="6" w:space="0" w:color="000000"/>
              <w:left w:val="outset" w:sz="6" w:space="0" w:color="000000"/>
              <w:bottom w:val="outset" w:sz="6" w:space="0" w:color="000000"/>
              <w:right w:val="outset" w:sz="6" w:space="0" w:color="000000"/>
            </w:tcBorders>
            <w:vAlign w:val="center"/>
          </w:tcPr>
          <w:p w14:paraId="363ECC3C" w14:textId="029AB75B" w:rsidR="003C7C11" w:rsidRDefault="003C7C11" w:rsidP="003C7C11">
            <w:pPr>
              <w:spacing w:after="0" w:line="240" w:lineRule="auto"/>
              <w:jc w:val="center"/>
              <w:rPr>
                <w:rFonts w:ascii="Times New Roman" w:eastAsia="Times New Roman" w:hAnsi="Times New Roman" w:cs="Times New Roman"/>
                <w:sz w:val="24"/>
                <w:szCs w:val="24"/>
                <w:lang w:val="uk-UA" w:eastAsia="ru-RU"/>
              </w:rPr>
            </w:pPr>
            <w:r w:rsidRPr="002E7E10">
              <w:rPr>
                <w:rFonts w:ascii="Times New Roman" w:eastAsia="Times New Roman" w:hAnsi="Times New Roman" w:cs="Times New Roman"/>
                <w:sz w:val="24"/>
                <w:szCs w:val="24"/>
                <w:lang w:val="uk-UA" w:eastAsia="ru-RU"/>
              </w:rPr>
              <w:t>1-09.0</w:t>
            </w:r>
            <w:r>
              <w:rPr>
                <w:rFonts w:ascii="Times New Roman" w:eastAsia="Times New Roman" w:hAnsi="Times New Roman" w:cs="Times New Roman"/>
                <w:sz w:val="24"/>
                <w:szCs w:val="24"/>
                <w:lang w:val="uk-UA" w:eastAsia="ru-RU"/>
              </w:rPr>
              <w:t>6</w:t>
            </w:r>
            <w:r w:rsidRPr="002E7E10">
              <w:rPr>
                <w:rFonts w:ascii="Times New Roman" w:eastAsia="Times New Roman" w:hAnsi="Times New Roman" w:cs="Times New Roman"/>
                <w:sz w:val="24"/>
                <w:szCs w:val="24"/>
                <w:lang w:val="uk-UA" w:eastAsia="ru-RU"/>
              </w:rPr>
              <w:t>.2020</w:t>
            </w:r>
          </w:p>
          <w:p w14:paraId="222DD837" w14:textId="7AF5B98D" w:rsidR="003C7C11" w:rsidRDefault="003C7C11" w:rsidP="003C7C1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10-19.06.2020</w:t>
            </w:r>
          </w:p>
          <w:p w14:paraId="0496850C" w14:textId="20D1B54E" w:rsidR="003C7C11" w:rsidRPr="002E7E10" w:rsidRDefault="003C7C11" w:rsidP="003C7C1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20-29.06.2020</w:t>
            </w:r>
          </w:p>
        </w:tc>
        <w:tc>
          <w:tcPr>
            <w:tcW w:w="2227" w:type="dxa"/>
            <w:tcBorders>
              <w:top w:val="outset" w:sz="6" w:space="0" w:color="000000"/>
              <w:left w:val="outset" w:sz="6" w:space="0" w:color="000000"/>
              <w:bottom w:val="outset" w:sz="6" w:space="0" w:color="000000"/>
              <w:right w:val="outset" w:sz="6" w:space="0" w:color="000000"/>
            </w:tcBorders>
            <w:vAlign w:val="center"/>
          </w:tcPr>
          <w:p w14:paraId="1D7ADBC7" w14:textId="6965F2EE" w:rsidR="003C7C11" w:rsidRPr="002E7E10" w:rsidRDefault="003C7C11" w:rsidP="003C7C11">
            <w:pPr>
              <w:spacing w:after="0" w:line="240" w:lineRule="auto"/>
              <w:jc w:val="center"/>
              <w:rPr>
                <w:rFonts w:ascii="Times New Roman" w:eastAsia="Times New Roman" w:hAnsi="Times New Roman" w:cs="Times New Roman"/>
                <w:sz w:val="24"/>
                <w:szCs w:val="24"/>
                <w:lang w:val="uk-UA" w:eastAsia="ru-RU"/>
              </w:rPr>
            </w:pPr>
            <w:r w:rsidRPr="002E7E10">
              <w:rPr>
                <w:rFonts w:ascii="Times New Roman" w:eastAsia="Times New Roman" w:hAnsi="Times New Roman" w:cs="Times New Roman"/>
                <w:sz w:val="24"/>
                <w:szCs w:val="24"/>
                <w:lang w:val="uk-UA" w:eastAsia="ru-RU"/>
              </w:rPr>
              <w:t>1-3</w:t>
            </w:r>
          </w:p>
        </w:tc>
      </w:tr>
      <w:tr w:rsidR="003C7C11" w:rsidRPr="00DD76AC" w14:paraId="47200A0D" w14:textId="77777777" w:rsidTr="00564F62">
        <w:trPr>
          <w:trHeight w:val="135"/>
        </w:trPr>
        <w:tc>
          <w:tcPr>
            <w:tcW w:w="1720" w:type="dxa"/>
            <w:tcBorders>
              <w:top w:val="outset" w:sz="6" w:space="0" w:color="000000"/>
              <w:left w:val="outset" w:sz="6" w:space="0" w:color="000000"/>
              <w:bottom w:val="outset" w:sz="6" w:space="0" w:color="000000"/>
              <w:right w:val="outset" w:sz="6" w:space="0" w:color="000000"/>
            </w:tcBorders>
            <w:vAlign w:val="center"/>
          </w:tcPr>
          <w:p w14:paraId="64514C46" w14:textId="005D13C6" w:rsidR="003C7C11" w:rsidRDefault="003C7C11" w:rsidP="003C7C11">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Липень</w:t>
            </w:r>
          </w:p>
        </w:tc>
        <w:tc>
          <w:tcPr>
            <w:tcW w:w="2707" w:type="dxa"/>
            <w:tcBorders>
              <w:top w:val="outset" w:sz="6" w:space="0" w:color="000000"/>
              <w:left w:val="outset" w:sz="6" w:space="0" w:color="000000"/>
              <w:bottom w:val="outset" w:sz="6" w:space="0" w:color="000000"/>
              <w:right w:val="outset" w:sz="6" w:space="0" w:color="000000"/>
            </w:tcBorders>
            <w:vAlign w:val="center"/>
          </w:tcPr>
          <w:p w14:paraId="1DE7FB70" w14:textId="44263EDF" w:rsidR="003C7C11" w:rsidRPr="002E7E10" w:rsidRDefault="003C7C11" w:rsidP="003C7C11">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2E7E10">
              <w:rPr>
                <w:rFonts w:ascii="Times New Roman" w:eastAsia="Times New Roman" w:hAnsi="Times New Roman" w:cs="Times New Roman"/>
                <w:sz w:val="24"/>
                <w:szCs w:val="24"/>
                <w:lang w:val="uk-UA" w:eastAsia="ru-RU"/>
              </w:rPr>
              <w:t>10</w:t>
            </w:r>
          </w:p>
        </w:tc>
        <w:tc>
          <w:tcPr>
            <w:tcW w:w="2511" w:type="dxa"/>
            <w:tcBorders>
              <w:top w:val="outset" w:sz="6" w:space="0" w:color="000000"/>
              <w:left w:val="outset" w:sz="6" w:space="0" w:color="000000"/>
              <w:bottom w:val="outset" w:sz="6" w:space="0" w:color="000000"/>
              <w:right w:val="outset" w:sz="6" w:space="0" w:color="000000"/>
            </w:tcBorders>
            <w:vAlign w:val="center"/>
          </w:tcPr>
          <w:p w14:paraId="5784A37C" w14:textId="73201F23" w:rsidR="003C7C11" w:rsidRDefault="003C7C11" w:rsidP="003C7C11">
            <w:pPr>
              <w:spacing w:after="0" w:line="240" w:lineRule="auto"/>
              <w:jc w:val="center"/>
              <w:rPr>
                <w:rFonts w:ascii="Times New Roman" w:eastAsia="Times New Roman" w:hAnsi="Times New Roman" w:cs="Times New Roman"/>
                <w:sz w:val="24"/>
                <w:szCs w:val="24"/>
                <w:lang w:val="uk-UA" w:eastAsia="ru-RU"/>
              </w:rPr>
            </w:pPr>
            <w:r w:rsidRPr="002E7E10">
              <w:rPr>
                <w:rFonts w:ascii="Times New Roman" w:eastAsia="Times New Roman" w:hAnsi="Times New Roman" w:cs="Times New Roman"/>
                <w:sz w:val="24"/>
                <w:szCs w:val="24"/>
                <w:lang w:val="uk-UA" w:eastAsia="ru-RU"/>
              </w:rPr>
              <w:t>1-09.0</w:t>
            </w:r>
            <w:r>
              <w:rPr>
                <w:rFonts w:ascii="Times New Roman" w:eastAsia="Times New Roman" w:hAnsi="Times New Roman" w:cs="Times New Roman"/>
                <w:sz w:val="24"/>
                <w:szCs w:val="24"/>
                <w:lang w:val="uk-UA" w:eastAsia="ru-RU"/>
              </w:rPr>
              <w:t>7</w:t>
            </w:r>
            <w:r w:rsidRPr="002E7E10">
              <w:rPr>
                <w:rFonts w:ascii="Times New Roman" w:eastAsia="Times New Roman" w:hAnsi="Times New Roman" w:cs="Times New Roman"/>
                <w:sz w:val="24"/>
                <w:szCs w:val="24"/>
                <w:lang w:val="uk-UA" w:eastAsia="ru-RU"/>
              </w:rPr>
              <w:t>.2020</w:t>
            </w:r>
          </w:p>
          <w:p w14:paraId="56E696F9" w14:textId="03B8C9EB" w:rsidR="003C7C11" w:rsidRDefault="003C7C11" w:rsidP="003C7C1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10-19.07.2020</w:t>
            </w:r>
          </w:p>
          <w:p w14:paraId="67A5C1A4" w14:textId="38DB5EDF" w:rsidR="003C7C11" w:rsidRPr="002E7E10" w:rsidRDefault="003C7C11" w:rsidP="003C7C1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20-29.07.2020</w:t>
            </w:r>
          </w:p>
        </w:tc>
        <w:tc>
          <w:tcPr>
            <w:tcW w:w="2227" w:type="dxa"/>
            <w:tcBorders>
              <w:top w:val="outset" w:sz="6" w:space="0" w:color="000000"/>
              <w:left w:val="outset" w:sz="6" w:space="0" w:color="000000"/>
              <w:bottom w:val="outset" w:sz="6" w:space="0" w:color="000000"/>
              <w:right w:val="outset" w:sz="6" w:space="0" w:color="000000"/>
            </w:tcBorders>
            <w:vAlign w:val="center"/>
          </w:tcPr>
          <w:p w14:paraId="5D029521" w14:textId="1943DB47" w:rsidR="003C7C11" w:rsidRPr="002E7E10" w:rsidRDefault="003C7C11" w:rsidP="003C7C11">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2E7E10">
              <w:rPr>
                <w:rFonts w:ascii="Times New Roman" w:eastAsia="Times New Roman" w:hAnsi="Times New Roman" w:cs="Times New Roman"/>
                <w:sz w:val="24"/>
                <w:szCs w:val="24"/>
                <w:lang w:val="uk-UA" w:eastAsia="ru-RU"/>
              </w:rPr>
              <w:t>1-3</w:t>
            </w:r>
          </w:p>
        </w:tc>
      </w:tr>
      <w:tr w:rsidR="003C7C11" w:rsidRPr="00DD76AC" w14:paraId="2949748D" w14:textId="77777777" w:rsidTr="00564F62">
        <w:trPr>
          <w:trHeight w:val="135"/>
        </w:trPr>
        <w:tc>
          <w:tcPr>
            <w:tcW w:w="1720" w:type="dxa"/>
            <w:tcBorders>
              <w:top w:val="outset" w:sz="6" w:space="0" w:color="000000"/>
              <w:left w:val="outset" w:sz="6" w:space="0" w:color="000000"/>
              <w:bottom w:val="outset" w:sz="6" w:space="0" w:color="000000"/>
              <w:right w:val="outset" w:sz="6" w:space="0" w:color="000000"/>
            </w:tcBorders>
            <w:vAlign w:val="center"/>
          </w:tcPr>
          <w:p w14:paraId="58F5BDB3" w14:textId="53BE8A99" w:rsidR="003C7C11" w:rsidRDefault="003C7C11" w:rsidP="003C7C11">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Серпень</w:t>
            </w:r>
          </w:p>
        </w:tc>
        <w:tc>
          <w:tcPr>
            <w:tcW w:w="2707" w:type="dxa"/>
            <w:tcBorders>
              <w:top w:val="outset" w:sz="6" w:space="0" w:color="000000"/>
              <w:left w:val="outset" w:sz="6" w:space="0" w:color="000000"/>
              <w:bottom w:val="outset" w:sz="6" w:space="0" w:color="000000"/>
              <w:right w:val="outset" w:sz="6" w:space="0" w:color="000000"/>
            </w:tcBorders>
            <w:vAlign w:val="center"/>
          </w:tcPr>
          <w:p w14:paraId="667B6BE5" w14:textId="1E1BF4CA" w:rsidR="003C7C11" w:rsidRPr="002E7E10" w:rsidRDefault="003C7C11" w:rsidP="003C7C11">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2E7E10">
              <w:rPr>
                <w:rFonts w:ascii="Times New Roman" w:eastAsia="Times New Roman" w:hAnsi="Times New Roman" w:cs="Times New Roman"/>
                <w:sz w:val="24"/>
                <w:szCs w:val="24"/>
                <w:lang w:val="uk-UA" w:eastAsia="ru-RU"/>
              </w:rPr>
              <w:t>10</w:t>
            </w:r>
          </w:p>
        </w:tc>
        <w:tc>
          <w:tcPr>
            <w:tcW w:w="2511" w:type="dxa"/>
            <w:tcBorders>
              <w:top w:val="outset" w:sz="6" w:space="0" w:color="000000"/>
              <w:left w:val="outset" w:sz="6" w:space="0" w:color="000000"/>
              <w:bottom w:val="outset" w:sz="6" w:space="0" w:color="000000"/>
              <w:right w:val="outset" w:sz="6" w:space="0" w:color="000000"/>
            </w:tcBorders>
            <w:vAlign w:val="center"/>
          </w:tcPr>
          <w:p w14:paraId="5ACDAB90" w14:textId="55AE8F30" w:rsidR="003C7C11" w:rsidRDefault="003C7C11" w:rsidP="003C7C11">
            <w:pPr>
              <w:spacing w:after="0" w:line="240" w:lineRule="auto"/>
              <w:jc w:val="center"/>
              <w:rPr>
                <w:rFonts w:ascii="Times New Roman" w:eastAsia="Times New Roman" w:hAnsi="Times New Roman" w:cs="Times New Roman"/>
                <w:sz w:val="24"/>
                <w:szCs w:val="24"/>
                <w:lang w:val="uk-UA" w:eastAsia="ru-RU"/>
              </w:rPr>
            </w:pPr>
            <w:r w:rsidRPr="002E7E10">
              <w:rPr>
                <w:rFonts w:ascii="Times New Roman" w:eastAsia="Times New Roman" w:hAnsi="Times New Roman" w:cs="Times New Roman"/>
                <w:sz w:val="24"/>
                <w:szCs w:val="24"/>
                <w:lang w:val="uk-UA" w:eastAsia="ru-RU"/>
              </w:rPr>
              <w:t>1-09.0</w:t>
            </w:r>
            <w:r>
              <w:rPr>
                <w:rFonts w:ascii="Times New Roman" w:eastAsia="Times New Roman" w:hAnsi="Times New Roman" w:cs="Times New Roman"/>
                <w:sz w:val="24"/>
                <w:szCs w:val="24"/>
                <w:lang w:val="uk-UA" w:eastAsia="ru-RU"/>
              </w:rPr>
              <w:t>8</w:t>
            </w:r>
            <w:r w:rsidRPr="002E7E10">
              <w:rPr>
                <w:rFonts w:ascii="Times New Roman" w:eastAsia="Times New Roman" w:hAnsi="Times New Roman" w:cs="Times New Roman"/>
                <w:sz w:val="24"/>
                <w:szCs w:val="24"/>
                <w:lang w:val="uk-UA" w:eastAsia="ru-RU"/>
              </w:rPr>
              <w:t>.2020</w:t>
            </w:r>
          </w:p>
          <w:p w14:paraId="1F3B9565" w14:textId="034E258D" w:rsidR="003C7C11" w:rsidRDefault="003C7C11" w:rsidP="003C7C1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10-19.08.2020</w:t>
            </w:r>
          </w:p>
          <w:p w14:paraId="27E7114D" w14:textId="5AB9C97A" w:rsidR="003C7C11" w:rsidRPr="002E7E10" w:rsidRDefault="003C7C11" w:rsidP="003C7C1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20-29.08.2020</w:t>
            </w:r>
          </w:p>
        </w:tc>
        <w:tc>
          <w:tcPr>
            <w:tcW w:w="2227" w:type="dxa"/>
            <w:tcBorders>
              <w:top w:val="outset" w:sz="6" w:space="0" w:color="000000"/>
              <w:left w:val="outset" w:sz="6" w:space="0" w:color="000000"/>
              <w:bottom w:val="outset" w:sz="6" w:space="0" w:color="000000"/>
              <w:right w:val="outset" w:sz="6" w:space="0" w:color="000000"/>
            </w:tcBorders>
            <w:vAlign w:val="center"/>
          </w:tcPr>
          <w:p w14:paraId="668F7A08" w14:textId="290B3FE6" w:rsidR="003C7C11" w:rsidRPr="002E7E10" w:rsidRDefault="003C7C11" w:rsidP="003C7C11">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2E7E10">
              <w:rPr>
                <w:rFonts w:ascii="Times New Roman" w:eastAsia="Times New Roman" w:hAnsi="Times New Roman" w:cs="Times New Roman"/>
                <w:sz w:val="24"/>
                <w:szCs w:val="24"/>
                <w:lang w:val="uk-UA" w:eastAsia="ru-RU"/>
              </w:rPr>
              <w:t>1-3</w:t>
            </w:r>
          </w:p>
        </w:tc>
      </w:tr>
      <w:tr w:rsidR="003C7C11" w:rsidRPr="00DD76AC" w14:paraId="48916D7F" w14:textId="77777777" w:rsidTr="00564F62">
        <w:trPr>
          <w:trHeight w:val="135"/>
        </w:trPr>
        <w:tc>
          <w:tcPr>
            <w:tcW w:w="1720" w:type="dxa"/>
            <w:tcBorders>
              <w:top w:val="outset" w:sz="6" w:space="0" w:color="000000"/>
              <w:left w:val="outset" w:sz="6" w:space="0" w:color="000000"/>
              <w:bottom w:val="outset" w:sz="6" w:space="0" w:color="000000"/>
              <w:right w:val="outset" w:sz="6" w:space="0" w:color="000000"/>
            </w:tcBorders>
            <w:vAlign w:val="center"/>
          </w:tcPr>
          <w:p w14:paraId="565ABAE9" w14:textId="4F9ED6B7" w:rsidR="003C7C11" w:rsidRDefault="003C7C11" w:rsidP="003C7C11">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Вересень</w:t>
            </w:r>
          </w:p>
        </w:tc>
        <w:tc>
          <w:tcPr>
            <w:tcW w:w="2707" w:type="dxa"/>
            <w:tcBorders>
              <w:top w:val="outset" w:sz="6" w:space="0" w:color="000000"/>
              <w:left w:val="outset" w:sz="6" w:space="0" w:color="000000"/>
              <w:bottom w:val="outset" w:sz="6" w:space="0" w:color="000000"/>
              <w:right w:val="outset" w:sz="6" w:space="0" w:color="000000"/>
            </w:tcBorders>
            <w:vAlign w:val="center"/>
          </w:tcPr>
          <w:p w14:paraId="71C15129" w14:textId="3AE467D0" w:rsidR="003C7C11" w:rsidRPr="002E7E10" w:rsidRDefault="003C7C11" w:rsidP="003C7C11">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2E7E10">
              <w:rPr>
                <w:rFonts w:ascii="Times New Roman" w:eastAsia="Times New Roman" w:hAnsi="Times New Roman" w:cs="Times New Roman"/>
                <w:sz w:val="24"/>
                <w:szCs w:val="24"/>
                <w:lang w:val="uk-UA" w:eastAsia="ru-RU"/>
              </w:rPr>
              <w:t>10</w:t>
            </w:r>
          </w:p>
        </w:tc>
        <w:tc>
          <w:tcPr>
            <w:tcW w:w="2511" w:type="dxa"/>
            <w:tcBorders>
              <w:top w:val="outset" w:sz="6" w:space="0" w:color="000000"/>
              <w:left w:val="outset" w:sz="6" w:space="0" w:color="000000"/>
              <w:bottom w:val="outset" w:sz="6" w:space="0" w:color="000000"/>
              <w:right w:val="outset" w:sz="6" w:space="0" w:color="000000"/>
            </w:tcBorders>
            <w:vAlign w:val="center"/>
          </w:tcPr>
          <w:p w14:paraId="48B0C7F8" w14:textId="3C6C88CA" w:rsidR="003C7C11" w:rsidRDefault="003C7C11" w:rsidP="003C7C11">
            <w:pPr>
              <w:spacing w:after="0" w:line="240" w:lineRule="auto"/>
              <w:jc w:val="center"/>
              <w:rPr>
                <w:rFonts w:ascii="Times New Roman" w:eastAsia="Times New Roman" w:hAnsi="Times New Roman" w:cs="Times New Roman"/>
                <w:sz w:val="24"/>
                <w:szCs w:val="24"/>
                <w:lang w:val="uk-UA" w:eastAsia="ru-RU"/>
              </w:rPr>
            </w:pPr>
            <w:r w:rsidRPr="002E7E10">
              <w:rPr>
                <w:rFonts w:ascii="Times New Roman" w:eastAsia="Times New Roman" w:hAnsi="Times New Roman" w:cs="Times New Roman"/>
                <w:sz w:val="24"/>
                <w:szCs w:val="24"/>
                <w:lang w:val="uk-UA" w:eastAsia="ru-RU"/>
              </w:rPr>
              <w:t>1-09.0</w:t>
            </w:r>
            <w:r>
              <w:rPr>
                <w:rFonts w:ascii="Times New Roman" w:eastAsia="Times New Roman" w:hAnsi="Times New Roman" w:cs="Times New Roman"/>
                <w:sz w:val="24"/>
                <w:szCs w:val="24"/>
                <w:lang w:val="uk-UA" w:eastAsia="ru-RU"/>
              </w:rPr>
              <w:t>9</w:t>
            </w:r>
            <w:r w:rsidRPr="002E7E10">
              <w:rPr>
                <w:rFonts w:ascii="Times New Roman" w:eastAsia="Times New Roman" w:hAnsi="Times New Roman" w:cs="Times New Roman"/>
                <w:sz w:val="24"/>
                <w:szCs w:val="24"/>
                <w:lang w:val="uk-UA" w:eastAsia="ru-RU"/>
              </w:rPr>
              <w:t>.2020</w:t>
            </w:r>
          </w:p>
          <w:p w14:paraId="40F440B2" w14:textId="2E834DBD" w:rsidR="003C7C11" w:rsidRDefault="003C7C11" w:rsidP="003C7C1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10-19.09.2020</w:t>
            </w:r>
          </w:p>
          <w:p w14:paraId="20538DE7" w14:textId="66C0D7D2" w:rsidR="003C7C11" w:rsidRPr="002E7E10" w:rsidRDefault="003C7C11" w:rsidP="003C7C1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20-29.09.2020</w:t>
            </w:r>
          </w:p>
        </w:tc>
        <w:tc>
          <w:tcPr>
            <w:tcW w:w="2227" w:type="dxa"/>
            <w:tcBorders>
              <w:top w:val="outset" w:sz="6" w:space="0" w:color="000000"/>
              <w:left w:val="outset" w:sz="6" w:space="0" w:color="000000"/>
              <w:bottom w:val="outset" w:sz="6" w:space="0" w:color="000000"/>
              <w:right w:val="outset" w:sz="6" w:space="0" w:color="000000"/>
            </w:tcBorders>
            <w:vAlign w:val="center"/>
          </w:tcPr>
          <w:p w14:paraId="4077A212" w14:textId="478FBF79" w:rsidR="003C7C11" w:rsidRPr="002E7E10" w:rsidRDefault="003C7C11" w:rsidP="003C7C11">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2E7E10">
              <w:rPr>
                <w:rFonts w:ascii="Times New Roman" w:eastAsia="Times New Roman" w:hAnsi="Times New Roman" w:cs="Times New Roman"/>
                <w:sz w:val="24"/>
                <w:szCs w:val="24"/>
                <w:lang w:val="uk-UA" w:eastAsia="ru-RU"/>
              </w:rPr>
              <w:t>1-3</w:t>
            </w:r>
          </w:p>
        </w:tc>
      </w:tr>
    </w:tbl>
    <w:p w14:paraId="0A7329B3" w14:textId="77777777" w:rsidR="009D0D6F" w:rsidRPr="002E7E10" w:rsidRDefault="009D0D6F" w:rsidP="009D0D6F">
      <w:pPr>
        <w:spacing w:after="0" w:line="240" w:lineRule="auto"/>
        <w:ind w:firstLine="708"/>
        <w:jc w:val="center"/>
        <w:rPr>
          <w:rFonts w:ascii="Times New Roman" w:eastAsia="Calibri" w:hAnsi="Times New Roman" w:cs="Times New Roman"/>
          <w:color w:val="1A1A1A" w:themeColor="background1" w:themeShade="1A"/>
          <w:sz w:val="28"/>
          <w:szCs w:val="28"/>
          <w:lang w:val="uk-UA"/>
        </w:rPr>
      </w:pPr>
      <w:r w:rsidRPr="002E7E10">
        <w:rPr>
          <w:rFonts w:ascii="Times New Roman" w:eastAsia="Calibri" w:hAnsi="Times New Roman" w:cs="Times New Roman"/>
          <w:color w:val="1A1A1A" w:themeColor="background1" w:themeShade="1A"/>
          <w:sz w:val="28"/>
          <w:szCs w:val="28"/>
        </w:rPr>
        <w:t xml:space="preserve">Джерело </w:t>
      </w:r>
      <w:r w:rsidRPr="002E7E10">
        <w:rPr>
          <w:rFonts w:ascii="Times New Roman" w:eastAsia="Calibri" w:hAnsi="Times New Roman" w:cs="Times New Roman"/>
          <w:color w:val="1A1A1A" w:themeColor="background1" w:themeShade="1A"/>
          <w:sz w:val="28"/>
          <w:szCs w:val="28"/>
          <w:lang w:val="uk-UA"/>
        </w:rPr>
        <w:t>[створено автором]</w:t>
      </w:r>
    </w:p>
    <w:p w14:paraId="7F13711F" w14:textId="77777777" w:rsidR="009D0D6F" w:rsidRPr="00DD76AC" w:rsidRDefault="009D0D6F" w:rsidP="009D0D6F">
      <w:pPr>
        <w:spacing w:after="0" w:line="240" w:lineRule="auto"/>
        <w:ind w:firstLine="708"/>
        <w:jc w:val="center"/>
        <w:rPr>
          <w:rFonts w:ascii="Times New Roman" w:eastAsia="Calibri" w:hAnsi="Times New Roman" w:cs="Times New Roman"/>
          <w:b/>
          <w:color w:val="1A1A1A" w:themeColor="background1" w:themeShade="1A"/>
          <w:sz w:val="28"/>
          <w:szCs w:val="28"/>
          <w:lang w:val="uk-UA"/>
        </w:rPr>
      </w:pPr>
    </w:p>
    <w:p w14:paraId="27E79BD6" w14:textId="77777777" w:rsidR="009D0D6F" w:rsidRPr="00DD76AC" w:rsidRDefault="009D0D6F" w:rsidP="009D0D6F">
      <w:pPr>
        <w:spacing w:after="0" w:line="360" w:lineRule="auto"/>
        <w:ind w:firstLine="708"/>
        <w:jc w:val="center"/>
        <w:rPr>
          <w:rFonts w:ascii="Times New Roman" w:eastAsia="Calibri" w:hAnsi="Times New Roman" w:cs="Times New Roman"/>
          <w:b/>
          <w:color w:val="1A1A1A" w:themeColor="background1" w:themeShade="1A"/>
          <w:sz w:val="28"/>
          <w:szCs w:val="28"/>
          <w:lang w:val="uk-UA"/>
        </w:rPr>
      </w:pPr>
      <w:r w:rsidRPr="00DD76AC">
        <w:rPr>
          <w:rFonts w:ascii="Times New Roman" w:eastAsia="Calibri" w:hAnsi="Times New Roman" w:cs="Times New Roman"/>
          <w:b/>
          <w:color w:val="1A1A1A" w:themeColor="background1" w:themeShade="1A"/>
          <w:sz w:val="28"/>
          <w:szCs w:val="28"/>
          <w:lang w:val="uk-UA"/>
        </w:rPr>
        <w:lastRenderedPageBreak/>
        <w:t>Особливості реалізації розробленого туру за участю посередника:</w:t>
      </w:r>
    </w:p>
    <w:p w14:paraId="7B523808" w14:textId="77777777" w:rsidR="009D0D6F" w:rsidRPr="00DD76AC" w:rsidRDefault="009D0D6F" w:rsidP="009D0D6F">
      <w:pPr>
        <w:spacing w:after="0" w:line="360" w:lineRule="auto"/>
        <w:jc w:val="center"/>
        <w:rPr>
          <w:rFonts w:ascii="Times New Roman" w:eastAsia="Calibri" w:hAnsi="Times New Roman" w:cs="Times New Roman"/>
          <w:b/>
          <w:color w:val="1A1A1A" w:themeColor="background1" w:themeShade="1A"/>
          <w:sz w:val="28"/>
          <w:szCs w:val="28"/>
          <w:lang w:val="uk-UA"/>
        </w:rPr>
      </w:pPr>
      <w:r w:rsidRPr="00DD76AC">
        <w:rPr>
          <w:rFonts w:ascii="Times New Roman" w:eastAsia="Calibri" w:hAnsi="Times New Roman" w:cs="Times New Roman"/>
          <w:b/>
          <w:color w:val="1A1A1A" w:themeColor="background1" w:themeShade="1A"/>
          <w:sz w:val="28"/>
          <w:szCs w:val="28"/>
          <w:lang w:val="uk-UA"/>
        </w:rPr>
        <w:t>підготовка агентських угод</w:t>
      </w:r>
    </w:p>
    <w:p w14:paraId="1C3C7C33" w14:textId="707AE70B" w:rsidR="009D0D6F" w:rsidRPr="00DD76AC" w:rsidRDefault="009A69B5" w:rsidP="009D0D6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color w:val="1A1A1A" w:themeColor="background1" w:themeShade="1A"/>
          <w:sz w:val="28"/>
          <w:szCs w:val="28"/>
          <w:lang w:val="uk-UA"/>
        </w:rPr>
        <w:t>З</w:t>
      </w:r>
      <w:r w:rsidR="009D0D6F" w:rsidRPr="00DD76AC">
        <w:rPr>
          <w:rFonts w:ascii="Times New Roman" w:eastAsia="Calibri" w:hAnsi="Times New Roman" w:cs="Times New Roman"/>
          <w:color w:val="1A1A1A" w:themeColor="background1" w:themeShade="1A"/>
          <w:sz w:val="28"/>
          <w:szCs w:val="28"/>
          <w:lang w:val="uk-UA"/>
        </w:rPr>
        <w:t>а агентським договором одна сторона (к</w:t>
      </w:r>
      <w:r>
        <w:rPr>
          <w:rFonts w:ascii="Times New Roman" w:eastAsia="Calibri" w:hAnsi="Times New Roman" w:cs="Times New Roman"/>
          <w:color w:val="1A1A1A" w:themeColor="background1" w:themeShade="1A"/>
          <w:sz w:val="28"/>
          <w:szCs w:val="28"/>
          <w:lang w:val="uk-UA"/>
        </w:rPr>
        <w:t>омерційний агент) зобов'язана</w:t>
      </w:r>
      <w:r w:rsidR="009D0D6F" w:rsidRPr="00DD76AC">
        <w:rPr>
          <w:rFonts w:ascii="Times New Roman" w:eastAsia="Calibri" w:hAnsi="Times New Roman" w:cs="Times New Roman"/>
          <w:color w:val="1A1A1A" w:themeColor="background1" w:themeShade="1A"/>
          <w:sz w:val="28"/>
          <w:szCs w:val="28"/>
          <w:lang w:val="uk-UA"/>
        </w:rPr>
        <w:t xml:space="preserve"> надати послуги другій стороні (суб'єкту, якого представляє агент) в укладенні угод чи сприяти їх укладенню (надання фактичних послуг) від імені цього суб'єкта і за його рахунок </w:t>
      </w:r>
      <w:r>
        <w:rPr>
          <w:rFonts w:ascii="Times New Roman" w:eastAsia="Calibri" w:hAnsi="Times New Roman" w:cs="Times New Roman"/>
          <w:color w:val="1A1A1A" w:themeColor="background1" w:themeShade="1A"/>
          <w:sz w:val="28"/>
          <w:szCs w:val="28"/>
          <w:lang w:val="uk-UA"/>
        </w:rPr>
        <w:t>з</w:t>
      </w:r>
      <w:r w:rsidRPr="00DD76AC">
        <w:rPr>
          <w:rFonts w:ascii="Times New Roman" w:eastAsia="Calibri" w:hAnsi="Times New Roman" w:cs="Times New Roman"/>
          <w:color w:val="1A1A1A" w:themeColor="background1" w:themeShade="1A"/>
          <w:sz w:val="28"/>
          <w:szCs w:val="28"/>
          <w:lang w:val="uk-UA"/>
        </w:rPr>
        <w:t>гідно зі ст. 297 ЦК України</w:t>
      </w:r>
      <w:r w:rsidRPr="00DD76AC">
        <w:rPr>
          <w:rFonts w:ascii="Times New Roman" w:eastAsia="Calibri" w:hAnsi="Times New Roman" w:cs="Times New Roman"/>
          <w:color w:val="1A1A1A" w:themeColor="background1" w:themeShade="1A"/>
          <w:sz w:val="28"/>
          <w:szCs w:val="28"/>
          <w:lang w:val="uk-UA"/>
        </w:rPr>
        <w:t xml:space="preserve"> </w:t>
      </w:r>
      <w:r w:rsidR="009D0D6F" w:rsidRPr="00DD76AC">
        <w:rPr>
          <w:rFonts w:ascii="Times New Roman" w:eastAsia="Calibri" w:hAnsi="Times New Roman" w:cs="Times New Roman"/>
          <w:color w:val="1A1A1A" w:themeColor="background1" w:themeShade="1A"/>
          <w:sz w:val="28"/>
          <w:szCs w:val="28"/>
          <w:lang w:val="uk-UA"/>
        </w:rPr>
        <w:t>(</w:t>
      </w:r>
      <w:r w:rsidR="009D0D6F" w:rsidRPr="00DD76AC">
        <w:rPr>
          <w:rFonts w:ascii="Times New Roman" w:eastAsia="Calibri" w:hAnsi="Times New Roman" w:cs="Times New Roman"/>
          <w:sz w:val="28"/>
          <w:szCs w:val="28"/>
          <w:lang w:val="uk-UA"/>
        </w:rPr>
        <w:t>додаток Н)</w:t>
      </w:r>
    </w:p>
    <w:p w14:paraId="57757C94" w14:textId="3C282BCE"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 xml:space="preserve">Характеристика агентського договору (договору доручення). </w:t>
      </w:r>
      <w:r w:rsidR="009A69B5">
        <w:rPr>
          <w:rFonts w:ascii="Times New Roman" w:eastAsia="Calibri" w:hAnsi="Times New Roman" w:cs="Times New Roman"/>
          <w:color w:val="1A1A1A" w:themeColor="background1" w:themeShade="1A"/>
          <w:sz w:val="28"/>
          <w:szCs w:val="28"/>
          <w:lang w:val="uk-UA"/>
        </w:rPr>
        <w:t>Агентський договір застосується лише у</w:t>
      </w:r>
      <w:r w:rsidR="009A69B5" w:rsidRPr="00DD76AC">
        <w:rPr>
          <w:rFonts w:ascii="Times New Roman" w:eastAsia="Calibri" w:hAnsi="Times New Roman" w:cs="Times New Roman"/>
          <w:color w:val="1A1A1A" w:themeColor="background1" w:themeShade="1A"/>
          <w:sz w:val="28"/>
          <w:szCs w:val="28"/>
          <w:lang w:val="uk-UA"/>
        </w:rPr>
        <w:t xml:space="preserve"> </w:t>
      </w:r>
      <w:r w:rsidR="009A69B5">
        <w:rPr>
          <w:rFonts w:ascii="Times New Roman" w:eastAsia="Calibri" w:hAnsi="Times New Roman" w:cs="Times New Roman"/>
          <w:color w:val="1A1A1A" w:themeColor="background1" w:themeShade="1A"/>
          <w:sz w:val="28"/>
          <w:szCs w:val="28"/>
          <w:lang w:val="uk-UA"/>
        </w:rPr>
        <w:t>господарській (підприємницькій)</w:t>
      </w:r>
      <w:r w:rsidR="009A69B5" w:rsidRPr="00DD76AC">
        <w:rPr>
          <w:rFonts w:ascii="Times New Roman" w:eastAsia="Calibri" w:hAnsi="Times New Roman" w:cs="Times New Roman"/>
          <w:color w:val="1A1A1A" w:themeColor="background1" w:themeShade="1A"/>
          <w:sz w:val="28"/>
          <w:szCs w:val="28"/>
          <w:lang w:val="uk-UA"/>
        </w:rPr>
        <w:t xml:space="preserve"> </w:t>
      </w:r>
      <w:r w:rsidR="009A69B5">
        <w:rPr>
          <w:rFonts w:ascii="Times New Roman" w:eastAsia="Calibri" w:hAnsi="Times New Roman" w:cs="Times New Roman"/>
          <w:color w:val="1A1A1A" w:themeColor="background1" w:themeShade="1A"/>
          <w:sz w:val="28"/>
          <w:szCs w:val="28"/>
          <w:lang w:val="uk-UA"/>
        </w:rPr>
        <w:t>діяльності</w:t>
      </w:r>
      <w:r w:rsidRPr="00DD76AC">
        <w:rPr>
          <w:rFonts w:ascii="Times New Roman" w:eastAsia="Calibri" w:hAnsi="Times New Roman" w:cs="Times New Roman"/>
          <w:color w:val="1A1A1A" w:themeColor="background1" w:themeShade="1A"/>
          <w:sz w:val="28"/>
          <w:szCs w:val="28"/>
          <w:lang w:val="uk-UA"/>
        </w:rPr>
        <w:t xml:space="preserve">. </w:t>
      </w:r>
      <w:r w:rsidR="009A69B5">
        <w:rPr>
          <w:rFonts w:ascii="Times New Roman" w:eastAsia="Calibri" w:hAnsi="Times New Roman" w:cs="Times New Roman"/>
          <w:color w:val="1A1A1A" w:themeColor="background1" w:themeShade="1A"/>
          <w:sz w:val="28"/>
          <w:szCs w:val="28"/>
          <w:lang w:val="uk-UA"/>
        </w:rPr>
        <w:t>Це через те</w:t>
      </w:r>
      <w:r w:rsidRPr="00DD76AC">
        <w:rPr>
          <w:rFonts w:ascii="Times New Roman" w:eastAsia="Calibri" w:hAnsi="Times New Roman" w:cs="Times New Roman"/>
          <w:color w:val="1A1A1A" w:themeColor="background1" w:themeShade="1A"/>
          <w:sz w:val="28"/>
          <w:szCs w:val="28"/>
          <w:lang w:val="uk-UA"/>
        </w:rPr>
        <w:t>, що агентською діяльністю, за визначенням, є підприємницька діяльність, що, в свою чергу, обумовлює наявність певного</w:t>
      </w:r>
      <w:r w:rsidR="009A69B5">
        <w:rPr>
          <w:rFonts w:ascii="Times New Roman" w:eastAsia="Calibri" w:hAnsi="Times New Roman" w:cs="Times New Roman"/>
          <w:color w:val="1A1A1A" w:themeColor="background1" w:themeShade="1A"/>
          <w:sz w:val="28"/>
          <w:szCs w:val="28"/>
          <w:lang w:val="uk-UA"/>
        </w:rPr>
        <w:t xml:space="preserve"> юридичного</w:t>
      </w:r>
      <w:r w:rsidRPr="00DD76AC">
        <w:rPr>
          <w:rFonts w:ascii="Times New Roman" w:eastAsia="Calibri" w:hAnsi="Times New Roman" w:cs="Times New Roman"/>
          <w:color w:val="1A1A1A" w:themeColor="background1" w:themeShade="1A"/>
          <w:sz w:val="28"/>
          <w:szCs w:val="28"/>
          <w:lang w:val="uk-UA"/>
        </w:rPr>
        <w:t xml:space="preserve"> статусу у суб'єктів, які надають відповідні послуги. </w:t>
      </w:r>
      <w:r w:rsidR="009A69B5">
        <w:rPr>
          <w:rFonts w:ascii="Times New Roman" w:eastAsia="Calibri" w:hAnsi="Times New Roman" w:cs="Times New Roman"/>
          <w:color w:val="1A1A1A" w:themeColor="background1" w:themeShade="1A"/>
          <w:sz w:val="28"/>
          <w:szCs w:val="28"/>
          <w:lang w:val="uk-UA"/>
        </w:rPr>
        <w:t>Поряд з цим</w:t>
      </w:r>
      <w:r w:rsidRPr="00DD76AC">
        <w:rPr>
          <w:rFonts w:ascii="Times New Roman" w:eastAsia="Calibri" w:hAnsi="Times New Roman" w:cs="Times New Roman"/>
          <w:color w:val="1A1A1A" w:themeColor="background1" w:themeShade="1A"/>
          <w:sz w:val="28"/>
          <w:szCs w:val="28"/>
          <w:lang w:val="uk-UA"/>
        </w:rPr>
        <w:t xml:space="preserve">, за тим же визначенням клієнти агента мають статус суб'єктів господарювання та здійснюють господарську діяльність, в процесі і з приводу якої користуються послугами агента. </w:t>
      </w:r>
    </w:p>
    <w:p w14:paraId="5139219E" w14:textId="7382360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 xml:space="preserve">Комерційний агент надає суб'єкту, якого він представляє, послуги </w:t>
      </w:r>
      <w:r w:rsidR="009A69B5">
        <w:rPr>
          <w:rFonts w:ascii="Times New Roman" w:eastAsia="Calibri" w:hAnsi="Times New Roman" w:cs="Times New Roman"/>
          <w:color w:val="1A1A1A" w:themeColor="background1" w:themeShade="1A"/>
          <w:sz w:val="28"/>
          <w:szCs w:val="28"/>
          <w:lang w:val="uk-UA"/>
        </w:rPr>
        <w:t>з укладання угод чи сприяння</w:t>
      </w:r>
      <w:r w:rsidRPr="00DD76AC">
        <w:rPr>
          <w:rFonts w:ascii="Times New Roman" w:eastAsia="Calibri" w:hAnsi="Times New Roman" w:cs="Times New Roman"/>
          <w:color w:val="1A1A1A" w:themeColor="background1" w:themeShade="1A"/>
          <w:sz w:val="28"/>
          <w:szCs w:val="28"/>
          <w:lang w:val="uk-UA"/>
        </w:rPr>
        <w:t xml:space="preserve"> їх укладенню. В </w:t>
      </w:r>
      <w:r w:rsidR="009A69B5">
        <w:rPr>
          <w:rFonts w:ascii="Times New Roman" w:eastAsia="Calibri" w:hAnsi="Times New Roman" w:cs="Times New Roman"/>
          <w:color w:val="1A1A1A" w:themeColor="background1" w:themeShade="1A"/>
          <w:sz w:val="28"/>
          <w:szCs w:val="28"/>
          <w:lang w:val="uk-UA"/>
        </w:rPr>
        <w:t>такому випадку в обов'язки агента входять</w:t>
      </w:r>
      <w:r w:rsidRPr="00DD76AC">
        <w:rPr>
          <w:rFonts w:ascii="Times New Roman" w:eastAsia="Calibri" w:hAnsi="Times New Roman" w:cs="Times New Roman"/>
          <w:color w:val="1A1A1A" w:themeColor="background1" w:themeShade="1A"/>
          <w:sz w:val="28"/>
          <w:szCs w:val="28"/>
          <w:lang w:val="uk-UA"/>
        </w:rPr>
        <w:t xml:space="preserve"> як безпосереднє укладення угоди в інтересах довірителя на умовах, що вказані в агентському договорі, так і пошук можливих партнерів в широкому розумінні (організація промо-акцій та ін.), що о</w:t>
      </w:r>
      <w:r w:rsidR="009A69B5">
        <w:rPr>
          <w:rFonts w:ascii="Times New Roman" w:eastAsia="Calibri" w:hAnsi="Times New Roman" w:cs="Times New Roman"/>
          <w:color w:val="1A1A1A" w:themeColor="background1" w:themeShade="1A"/>
          <w:sz w:val="28"/>
          <w:szCs w:val="28"/>
          <w:lang w:val="uk-UA"/>
        </w:rPr>
        <w:t>хоплюється категорією «сприяння»</w:t>
      </w:r>
      <w:r w:rsidRPr="00DD76AC">
        <w:rPr>
          <w:rFonts w:ascii="Times New Roman" w:eastAsia="Calibri" w:hAnsi="Times New Roman" w:cs="Times New Roman"/>
          <w:color w:val="1A1A1A" w:themeColor="background1" w:themeShade="1A"/>
          <w:sz w:val="28"/>
          <w:szCs w:val="28"/>
          <w:lang w:val="uk-UA"/>
        </w:rPr>
        <w:t xml:space="preserve">. </w:t>
      </w:r>
      <w:r w:rsidR="009A69B5">
        <w:rPr>
          <w:rFonts w:ascii="Times New Roman" w:eastAsia="Calibri" w:hAnsi="Times New Roman" w:cs="Times New Roman"/>
          <w:color w:val="1A1A1A" w:themeColor="background1" w:themeShade="1A"/>
          <w:sz w:val="28"/>
          <w:szCs w:val="28"/>
          <w:lang w:val="uk-UA"/>
        </w:rPr>
        <w:t>К</w:t>
      </w:r>
      <w:r w:rsidRPr="00DD76AC">
        <w:rPr>
          <w:rFonts w:ascii="Times New Roman" w:eastAsia="Calibri" w:hAnsi="Times New Roman" w:cs="Times New Roman"/>
          <w:color w:val="1A1A1A" w:themeColor="background1" w:themeShade="1A"/>
          <w:sz w:val="28"/>
          <w:szCs w:val="28"/>
          <w:lang w:val="uk-UA"/>
        </w:rPr>
        <w:t xml:space="preserve">омерційний агент не </w:t>
      </w:r>
      <w:r w:rsidR="009A69B5">
        <w:rPr>
          <w:rFonts w:ascii="Times New Roman" w:eastAsia="Calibri" w:hAnsi="Times New Roman" w:cs="Times New Roman"/>
          <w:color w:val="1A1A1A" w:themeColor="background1" w:themeShade="1A"/>
          <w:sz w:val="28"/>
          <w:szCs w:val="28"/>
          <w:lang w:val="uk-UA"/>
        </w:rPr>
        <w:t>дає гарантій</w:t>
      </w:r>
      <w:r w:rsidRPr="00DD76AC">
        <w:rPr>
          <w:rFonts w:ascii="Times New Roman" w:eastAsia="Calibri" w:hAnsi="Times New Roman" w:cs="Times New Roman"/>
          <w:color w:val="1A1A1A" w:themeColor="background1" w:themeShade="1A"/>
          <w:sz w:val="28"/>
          <w:szCs w:val="28"/>
          <w:lang w:val="uk-UA"/>
        </w:rPr>
        <w:t xml:space="preserve"> суб'єкту, якого він представляє, виконання третіми особами зобов'язань за угодами, укладеними за його посередництва, якщо інше не передбачено агентським договором</w:t>
      </w:r>
      <w:r w:rsidR="009A69B5">
        <w:rPr>
          <w:rFonts w:ascii="Times New Roman" w:eastAsia="Calibri" w:hAnsi="Times New Roman" w:cs="Times New Roman"/>
          <w:color w:val="1A1A1A" w:themeColor="background1" w:themeShade="1A"/>
          <w:sz w:val="28"/>
          <w:szCs w:val="28"/>
          <w:lang w:val="uk-UA"/>
        </w:rPr>
        <w:t>,</w:t>
      </w:r>
      <w:r w:rsidR="009A69B5" w:rsidRPr="009A69B5">
        <w:rPr>
          <w:rFonts w:ascii="Times New Roman" w:eastAsia="Calibri" w:hAnsi="Times New Roman" w:cs="Times New Roman"/>
          <w:color w:val="1A1A1A" w:themeColor="background1" w:themeShade="1A"/>
          <w:sz w:val="28"/>
          <w:szCs w:val="28"/>
          <w:lang w:val="uk-UA"/>
        </w:rPr>
        <w:t xml:space="preserve"> </w:t>
      </w:r>
      <w:r w:rsidR="009A69B5">
        <w:rPr>
          <w:rFonts w:ascii="Times New Roman" w:eastAsia="Calibri" w:hAnsi="Times New Roman" w:cs="Times New Roman"/>
          <w:color w:val="1A1A1A" w:themeColor="background1" w:themeShade="1A"/>
          <w:sz w:val="28"/>
          <w:szCs w:val="28"/>
          <w:lang w:val="uk-UA"/>
        </w:rPr>
        <w:t>з</w:t>
      </w:r>
      <w:r w:rsidR="009A69B5" w:rsidRPr="00DD76AC">
        <w:rPr>
          <w:rFonts w:ascii="Times New Roman" w:eastAsia="Calibri" w:hAnsi="Times New Roman" w:cs="Times New Roman"/>
          <w:color w:val="1A1A1A" w:themeColor="background1" w:themeShade="1A"/>
          <w:sz w:val="28"/>
          <w:szCs w:val="28"/>
          <w:lang w:val="uk-UA"/>
        </w:rPr>
        <w:t>гідно з ч. 2 ст. 303 ЦК України</w:t>
      </w:r>
      <w:r w:rsidRPr="00DD76AC">
        <w:rPr>
          <w:rFonts w:ascii="Times New Roman" w:eastAsia="Calibri" w:hAnsi="Times New Roman" w:cs="Times New Roman"/>
          <w:color w:val="1A1A1A" w:themeColor="background1" w:themeShade="1A"/>
          <w:sz w:val="28"/>
          <w:szCs w:val="28"/>
          <w:lang w:val="uk-UA"/>
        </w:rPr>
        <w:t>.</w:t>
      </w:r>
    </w:p>
    <w:p w14:paraId="17CB7ACD" w14:textId="443D54F7"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Сторонами агентськог</w:t>
      </w:r>
      <w:r w:rsidR="009A69B5">
        <w:rPr>
          <w:rFonts w:ascii="Times New Roman" w:eastAsia="Calibri" w:hAnsi="Times New Roman" w:cs="Times New Roman"/>
          <w:color w:val="1A1A1A" w:themeColor="background1" w:themeShade="1A"/>
          <w:sz w:val="28"/>
          <w:szCs w:val="28"/>
          <w:lang w:val="uk-UA"/>
        </w:rPr>
        <w:t>о договору є комерційний агент та</w:t>
      </w:r>
      <w:r w:rsidRPr="00DD76AC">
        <w:rPr>
          <w:rFonts w:ascii="Times New Roman" w:eastAsia="Calibri" w:hAnsi="Times New Roman" w:cs="Times New Roman"/>
          <w:color w:val="1A1A1A" w:themeColor="background1" w:themeShade="1A"/>
          <w:sz w:val="28"/>
          <w:szCs w:val="28"/>
          <w:lang w:val="uk-UA"/>
        </w:rPr>
        <w:t xml:space="preserve"> суб'єкт (клієнт).</w:t>
      </w:r>
    </w:p>
    <w:p w14:paraId="7432BA20" w14:textId="5205EE96" w:rsidR="009D0D6F" w:rsidRPr="00DD76AC" w:rsidRDefault="009D0D6F" w:rsidP="009D0D6F">
      <w:pPr>
        <w:spacing w:after="0" w:line="360" w:lineRule="auto"/>
        <w:ind w:firstLine="709"/>
        <w:jc w:val="both"/>
        <w:rPr>
          <w:rFonts w:ascii="Times New Roman" w:eastAsia="Calibri" w:hAnsi="Times New Roman" w:cs="Times New Roman"/>
          <w:sz w:val="28"/>
          <w:szCs w:val="28"/>
          <w:lang w:val="uk-UA"/>
        </w:rPr>
      </w:pPr>
      <w:r w:rsidRPr="00DD76AC">
        <w:rPr>
          <w:rFonts w:ascii="Times New Roman" w:eastAsia="Calibri" w:hAnsi="Times New Roman" w:cs="Times New Roman"/>
          <w:color w:val="1A1A1A" w:themeColor="background1" w:themeShade="1A"/>
          <w:sz w:val="28"/>
          <w:szCs w:val="28"/>
          <w:lang w:val="uk-UA"/>
        </w:rPr>
        <w:t xml:space="preserve">Агентський договір укладається в письмовій формі і є консенсуальним. Він </w:t>
      </w:r>
      <w:r w:rsidR="009A69B5">
        <w:rPr>
          <w:rFonts w:ascii="Times New Roman" w:eastAsia="Calibri" w:hAnsi="Times New Roman" w:cs="Times New Roman"/>
          <w:color w:val="1A1A1A" w:themeColor="background1" w:themeShade="1A"/>
          <w:sz w:val="28"/>
          <w:szCs w:val="28"/>
          <w:lang w:val="uk-UA"/>
        </w:rPr>
        <w:t>має</w:t>
      </w:r>
      <w:r w:rsidRPr="00DD76AC">
        <w:rPr>
          <w:rFonts w:ascii="Times New Roman" w:eastAsia="Calibri" w:hAnsi="Times New Roman" w:cs="Times New Roman"/>
          <w:color w:val="1A1A1A" w:themeColor="background1" w:themeShade="1A"/>
          <w:sz w:val="28"/>
          <w:szCs w:val="28"/>
          <w:lang w:val="uk-UA"/>
        </w:rPr>
        <w:t xml:space="preserve"> визначати сферу, характер і порядок виконання комерційним агентом посередницьких послуг, права та обов'язки сторін, умови і розмір винагороди комерційному агентові, строк дії договору, санкції у разі порушення сторонами умов договору, інші необхідні умови, визначені сторонами. </w:t>
      </w:r>
      <w:r w:rsidR="009A69B5">
        <w:rPr>
          <w:rFonts w:ascii="Times New Roman" w:eastAsia="Calibri" w:hAnsi="Times New Roman" w:cs="Times New Roman"/>
          <w:color w:val="1A1A1A" w:themeColor="background1" w:themeShade="1A"/>
          <w:sz w:val="28"/>
          <w:szCs w:val="28"/>
          <w:lang w:val="uk-UA"/>
        </w:rPr>
        <w:t>А</w:t>
      </w:r>
      <w:r w:rsidRPr="00DD76AC">
        <w:rPr>
          <w:rFonts w:ascii="Times New Roman" w:eastAsia="Calibri" w:hAnsi="Times New Roman" w:cs="Times New Roman"/>
          <w:color w:val="1A1A1A" w:themeColor="background1" w:themeShade="1A"/>
          <w:sz w:val="28"/>
          <w:szCs w:val="28"/>
          <w:lang w:val="uk-UA"/>
        </w:rPr>
        <w:t>г</w:t>
      </w:r>
      <w:r w:rsidR="009A69B5">
        <w:rPr>
          <w:rFonts w:ascii="Times New Roman" w:eastAsia="Calibri" w:hAnsi="Times New Roman" w:cs="Times New Roman"/>
          <w:color w:val="1A1A1A" w:themeColor="background1" w:themeShade="1A"/>
          <w:sz w:val="28"/>
          <w:szCs w:val="28"/>
          <w:lang w:val="uk-UA"/>
        </w:rPr>
        <w:t>ентським договором повинен передбачати</w:t>
      </w:r>
      <w:r w:rsidRPr="00DD76AC">
        <w:rPr>
          <w:rFonts w:ascii="Times New Roman" w:eastAsia="Calibri" w:hAnsi="Times New Roman" w:cs="Times New Roman"/>
          <w:color w:val="1A1A1A" w:themeColor="background1" w:themeShade="1A"/>
          <w:sz w:val="28"/>
          <w:szCs w:val="28"/>
          <w:lang w:val="uk-UA"/>
        </w:rPr>
        <w:t xml:space="preserve"> умова щодо території, в межах якої </w:t>
      </w:r>
      <w:r w:rsidRPr="00DD76AC">
        <w:rPr>
          <w:rFonts w:ascii="Times New Roman" w:eastAsia="Calibri" w:hAnsi="Times New Roman" w:cs="Times New Roman"/>
          <w:color w:val="1A1A1A" w:themeColor="background1" w:themeShade="1A"/>
          <w:sz w:val="28"/>
          <w:szCs w:val="28"/>
          <w:lang w:val="uk-UA"/>
        </w:rPr>
        <w:lastRenderedPageBreak/>
        <w:t>комерційний агент здійснює діяльність, визначену угодою сторін</w:t>
      </w:r>
      <w:r w:rsidR="009A69B5" w:rsidRPr="009A69B5">
        <w:rPr>
          <w:rFonts w:ascii="Times New Roman" w:eastAsia="Calibri" w:hAnsi="Times New Roman" w:cs="Times New Roman"/>
          <w:color w:val="1A1A1A" w:themeColor="background1" w:themeShade="1A"/>
          <w:sz w:val="28"/>
          <w:szCs w:val="28"/>
          <w:lang w:val="uk-UA"/>
        </w:rPr>
        <w:t xml:space="preserve"> </w:t>
      </w:r>
      <w:r w:rsidR="009A69B5">
        <w:rPr>
          <w:rFonts w:ascii="Times New Roman" w:eastAsia="Calibri" w:hAnsi="Times New Roman" w:cs="Times New Roman"/>
          <w:color w:val="1A1A1A" w:themeColor="background1" w:themeShade="1A"/>
          <w:sz w:val="28"/>
          <w:szCs w:val="28"/>
          <w:lang w:val="uk-UA"/>
        </w:rPr>
        <w:t>з</w:t>
      </w:r>
      <w:r w:rsidR="009A69B5" w:rsidRPr="00DD76AC">
        <w:rPr>
          <w:rFonts w:ascii="Times New Roman" w:eastAsia="Calibri" w:hAnsi="Times New Roman" w:cs="Times New Roman"/>
          <w:color w:val="1A1A1A" w:themeColor="background1" w:themeShade="1A"/>
          <w:sz w:val="28"/>
          <w:szCs w:val="28"/>
          <w:lang w:val="uk-UA"/>
        </w:rPr>
        <w:t>а змістом ч. З ст. 297 ЦК України</w:t>
      </w:r>
      <w:r w:rsidRPr="00DD76AC">
        <w:rPr>
          <w:rFonts w:ascii="Times New Roman" w:eastAsia="Calibri" w:hAnsi="Times New Roman" w:cs="Times New Roman"/>
          <w:color w:val="1A1A1A" w:themeColor="background1" w:themeShade="1A"/>
          <w:sz w:val="28"/>
          <w:szCs w:val="28"/>
          <w:lang w:val="uk-UA"/>
        </w:rPr>
        <w:t xml:space="preserve">. У разі якщо територію дії агента в договорі не визначено, вважається, що агент діє в межах території України </w:t>
      </w:r>
      <w:r w:rsidR="00A53DC2">
        <w:rPr>
          <w:rFonts w:ascii="Times New Roman" w:eastAsia="Calibri" w:hAnsi="Times New Roman" w:cs="Times New Roman"/>
          <w:sz w:val="28"/>
          <w:szCs w:val="28"/>
          <w:lang w:val="uk-UA"/>
        </w:rPr>
        <w:t>[74</w:t>
      </w:r>
      <w:r w:rsidRPr="00DD76AC">
        <w:rPr>
          <w:rFonts w:ascii="Times New Roman" w:eastAsia="Calibri" w:hAnsi="Times New Roman" w:cs="Times New Roman"/>
          <w:sz w:val="28"/>
          <w:szCs w:val="28"/>
          <w:lang w:val="uk-UA"/>
        </w:rPr>
        <w:t>].</w:t>
      </w:r>
    </w:p>
    <w:p w14:paraId="591B4B8B" w14:textId="77777777" w:rsidR="009D0D6F" w:rsidRPr="00DD76AC" w:rsidRDefault="009D0D6F" w:rsidP="009D0D6F">
      <w:pPr>
        <w:spacing w:after="0" w:line="360" w:lineRule="auto"/>
        <w:ind w:firstLine="708"/>
        <w:jc w:val="center"/>
        <w:rPr>
          <w:rFonts w:ascii="Times New Roman" w:eastAsia="Calibri" w:hAnsi="Times New Roman" w:cs="Times New Roman"/>
          <w:b/>
          <w:color w:val="1A1A1A" w:themeColor="background1" w:themeShade="1A"/>
          <w:sz w:val="28"/>
          <w:szCs w:val="28"/>
          <w:lang w:val="uk-UA"/>
        </w:rPr>
      </w:pPr>
      <w:r w:rsidRPr="00DD76AC">
        <w:rPr>
          <w:rFonts w:ascii="Times New Roman" w:eastAsia="Calibri" w:hAnsi="Times New Roman" w:cs="Times New Roman"/>
          <w:b/>
          <w:color w:val="1A1A1A" w:themeColor="background1" w:themeShade="1A"/>
          <w:sz w:val="28"/>
          <w:szCs w:val="28"/>
          <w:lang w:val="uk-UA"/>
        </w:rPr>
        <w:t>Умови подання замовлень на тур від турагента</w:t>
      </w:r>
    </w:p>
    <w:p w14:paraId="072DFF52" w14:textId="6BB56CA6" w:rsidR="009D0D6F" w:rsidRPr="00DD76AC" w:rsidRDefault="009A69B5"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Pr>
          <w:rFonts w:ascii="Times New Roman" w:eastAsia="Calibri" w:hAnsi="Times New Roman" w:cs="Times New Roman"/>
          <w:color w:val="1A1A1A" w:themeColor="background1" w:themeShade="1A"/>
          <w:sz w:val="28"/>
          <w:szCs w:val="28"/>
          <w:lang w:val="uk-UA"/>
        </w:rPr>
        <w:t>За</w:t>
      </w:r>
      <w:r w:rsidRPr="00DD76AC">
        <w:rPr>
          <w:rFonts w:ascii="Times New Roman" w:eastAsia="Calibri" w:hAnsi="Times New Roman" w:cs="Times New Roman"/>
          <w:color w:val="1A1A1A" w:themeColor="background1" w:themeShade="1A"/>
          <w:sz w:val="28"/>
          <w:szCs w:val="28"/>
          <w:lang w:val="uk-UA"/>
        </w:rPr>
        <w:t>мовлення турпродукту</w:t>
      </w:r>
      <w:r w:rsidRPr="00DD76AC">
        <w:rPr>
          <w:rFonts w:ascii="Times New Roman" w:eastAsia="Calibri" w:hAnsi="Times New Roman" w:cs="Times New Roman"/>
          <w:color w:val="1A1A1A" w:themeColor="background1" w:themeShade="1A"/>
          <w:sz w:val="28"/>
          <w:szCs w:val="28"/>
          <w:lang w:val="uk-UA"/>
        </w:rPr>
        <w:t xml:space="preserve"> </w:t>
      </w:r>
      <w:r>
        <w:rPr>
          <w:rFonts w:ascii="Times New Roman" w:eastAsia="Calibri" w:hAnsi="Times New Roman" w:cs="Times New Roman"/>
          <w:color w:val="1A1A1A" w:themeColor="background1" w:themeShade="1A"/>
          <w:sz w:val="28"/>
          <w:szCs w:val="28"/>
          <w:lang w:val="uk-UA"/>
        </w:rPr>
        <w:t>т</w:t>
      </w:r>
      <w:r w:rsidR="009D0D6F" w:rsidRPr="00DD76AC">
        <w:rPr>
          <w:rFonts w:ascii="Times New Roman" w:eastAsia="Calibri" w:hAnsi="Times New Roman" w:cs="Times New Roman"/>
          <w:color w:val="1A1A1A" w:themeColor="background1" w:themeShade="1A"/>
          <w:sz w:val="28"/>
          <w:szCs w:val="28"/>
          <w:lang w:val="uk-UA"/>
        </w:rPr>
        <w:t>урагент</w:t>
      </w:r>
      <w:r>
        <w:rPr>
          <w:rFonts w:ascii="Times New Roman" w:eastAsia="Calibri" w:hAnsi="Times New Roman" w:cs="Times New Roman"/>
          <w:color w:val="1A1A1A" w:themeColor="background1" w:themeShade="1A"/>
          <w:sz w:val="28"/>
          <w:szCs w:val="28"/>
          <w:lang w:val="uk-UA"/>
        </w:rPr>
        <w:t>ом</w:t>
      </w:r>
      <w:r w:rsidR="009D0D6F" w:rsidRPr="00DD76AC">
        <w:rPr>
          <w:rFonts w:ascii="Times New Roman" w:eastAsia="Calibri" w:hAnsi="Times New Roman" w:cs="Times New Roman"/>
          <w:color w:val="1A1A1A" w:themeColor="background1" w:themeShade="1A"/>
          <w:sz w:val="28"/>
          <w:szCs w:val="28"/>
          <w:lang w:val="uk-UA"/>
        </w:rPr>
        <w:t xml:space="preserve"> здійснює</w:t>
      </w:r>
      <w:r>
        <w:rPr>
          <w:rFonts w:ascii="Times New Roman" w:eastAsia="Calibri" w:hAnsi="Times New Roman" w:cs="Times New Roman"/>
          <w:color w:val="1A1A1A" w:themeColor="background1" w:themeShade="1A"/>
          <w:sz w:val="28"/>
          <w:szCs w:val="28"/>
          <w:lang w:val="uk-UA"/>
        </w:rPr>
        <w:t>ться</w:t>
      </w:r>
      <w:r w:rsidR="009D0D6F" w:rsidRPr="00DD76AC">
        <w:rPr>
          <w:rFonts w:ascii="Times New Roman" w:eastAsia="Calibri" w:hAnsi="Times New Roman" w:cs="Times New Roman"/>
          <w:color w:val="1A1A1A" w:themeColor="background1" w:themeShade="1A"/>
          <w:sz w:val="28"/>
          <w:szCs w:val="28"/>
          <w:lang w:val="uk-UA"/>
        </w:rPr>
        <w:t xml:space="preserve"> </w:t>
      </w:r>
      <w:r>
        <w:rPr>
          <w:rFonts w:ascii="Times New Roman" w:eastAsia="Calibri" w:hAnsi="Times New Roman" w:cs="Times New Roman"/>
          <w:color w:val="1A1A1A" w:themeColor="background1" w:themeShade="1A"/>
          <w:sz w:val="28"/>
          <w:szCs w:val="28"/>
          <w:lang w:val="uk-UA"/>
        </w:rPr>
        <w:t>через</w:t>
      </w:r>
      <w:r w:rsidR="009D0D6F" w:rsidRPr="00DD76AC">
        <w:rPr>
          <w:rFonts w:ascii="Times New Roman" w:eastAsia="Calibri" w:hAnsi="Times New Roman" w:cs="Times New Roman"/>
          <w:color w:val="1A1A1A" w:themeColor="background1" w:themeShade="1A"/>
          <w:sz w:val="28"/>
          <w:szCs w:val="28"/>
          <w:lang w:val="uk-UA"/>
        </w:rPr>
        <w:t xml:space="preserve"> подання туроператору замовлення. </w:t>
      </w:r>
      <w:r>
        <w:rPr>
          <w:rFonts w:ascii="Times New Roman" w:eastAsia="Calibri" w:hAnsi="Times New Roman" w:cs="Times New Roman"/>
          <w:color w:val="1A1A1A" w:themeColor="background1" w:themeShade="1A"/>
          <w:sz w:val="28"/>
          <w:szCs w:val="28"/>
          <w:lang w:val="uk-UA"/>
        </w:rPr>
        <w:t xml:space="preserve">Воно </w:t>
      </w:r>
      <w:r w:rsidR="009D0D6F" w:rsidRPr="00DD76AC">
        <w:rPr>
          <w:rFonts w:ascii="Times New Roman" w:eastAsia="Calibri" w:hAnsi="Times New Roman" w:cs="Times New Roman"/>
          <w:color w:val="1A1A1A" w:themeColor="background1" w:themeShade="1A"/>
          <w:sz w:val="28"/>
          <w:szCs w:val="28"/>
          <w:lang w:val="uk-UA"/>
        </w:rPr>
        <w:t xml:space="preserve">подається туроператору у письмовій формі чи по факсу за підписом уповноваженої особи турагента. </w:t>
      </w:r>
      <w:r>
        <w:rPr>
          <w:rFonts w:ascii="Times New Roman" w:eastAsia="Calibri" w:hAnsi="Times New Roman" w:cs="Times New Roman"/>
          <w:color w:val="1A1A1A" w:themeColor="background1" w:themeShade="1A"/>
          <w:sz w:val="28"/>
          <w:szCs w:val="28"/>
          <w:lang w:val="uk-UA"/>
        </w:rPr>
        <w:t>Обов’язком турагента є розбірливе</w:t>
      </w:r>
      <w:r w:rsidR="009D0D6F" w:rsidRPr="00DD76AC">
        <w:rPr>
          <w:rFonts w:ascii="Times New Roman" w:eastAsia="Calibri" w:hAnsi="Times New Roman" w:cs="Times New Roman"/>
          <w:color w:val="1A1A1A" w:themeColor="background1" w:themeShade="1A"/>
          <w:sz w:val="28"/>
          <w:szCs w:val="28"/>
          <w:lang w:val="uk-UA"/>
        </w:rPr>
        <w:t xml:space="preserve"> заповнювати всі</w:t>
      </w:r>
      <w:r>
        <w:rPr>
          <w:rFonts w:ascii="Times New Roman" w:eastAsia="Calibri" w:hAnsi="Times New Roman" w:cs="Times New Roman"/>
          <w:color w:val="1A1A1A" w:themeColor="background1" w:themeShade="1A"/>
          <w:sz w:val="28"/>
          <w:szCs w:val="28"/>
          <w:lang w:val="uk-UA"/>
        </w:rPr>
        <w:t>х реквізитів</w:t>
      </w:r>
      <w:r w:rsidR="008D3AC4">
        <w:rPr>
          <w:rFonts w:ascii="Times New Roman" w:eastAsia="Calibri" w:hAnsi="Times New Roman" w:cs="Times New Roman"/>
          <w:color w:val="1A1A1A" w:themeColor="background1" w:themeShade="1A"/>
          <w:sz w:val="28"/>
          <w:szCs w:val="28"/>
          <w:lang w:val="uk-UA"/>
        </w:rPr>
        <w:t xml:space="preserve"> та полів</w:t>
      </w:r>
      <w:r w:rsidR="009D0D6F" w:rsidRPr="00DD76AC">
        <w:rPr>
          <w:rFonts w:ascii="Times New Roman" w:eastAsia="Calibri" w:hAnsi="Times New Roman" w:cs="Times New Roman"/>
          <w:color w:val="1A1A1A" w:themeColor="background1" w:themeShade="1A"/>
          <w:sz w:val="28"/>
          <w:szCs w:val="28"/>
          <w:lang w:val="uk-UA"/>
        </w:rPr>
        <w:t xml:space="preserve"> замовлення. </w:t>
      </w:r>
      <w:r w:rsidR="008D3AC4">
        <w:rPr>
          <w:rFonts w:ascii="Times New Roman" w:eastAsia="Calibri" w:hAnsi="Times New Roman" w:cs="Times New Roman"/>
          <w:color w:val="1A1A1A" w:themeColor="background1" w:themeShade="1A"/>
          <w:sz w:val="28"/>
          <w:szCs w:val="28"/>
          <w:lang w:val="uk-UA"/>
        </w:rPr>
        <w:t>В разі</w:t>
      </w:r>
      <w:r w:rsidR="009D0D6F" w:rsidRPr="00DD76AC">
        <w:rPr>
          <w:rFonts w:ascii="Times New Roman" w:eastAsia="Calibri" w:hAnsi="Times New Roman" w:cs="Times New Roman"/>
          <w:color w:val="1A1A1A" w:themeColor="background1" w:themeShade="1A"/>
          <w:sz w:val="28"/>
          <w:szCs w:val="28"/>
          <w:lang w:val="uk-UA"/>
        </w:rPr>
        <w:t xml:space="preserve"> неповного або не</w:t>
      </w:r>
      <w:r w:rsidR="008D3AC4">
        <w:rPr>
          <w:rFonts w:ascii="Times New Roman" w:eastAsia="Calibri" w:hAnsi="Times New Roman" w:cs="Times New Roman"/>
          <w:color w:val="1A1A1A" w:themeColor="background1" w:themeShade="1A"/>
          <w:sz w:val="28"/>
          <w:szCs w:val="28"/>
          <w:lang w:val="uk-UA"/>
        </w:rPr>
        <w:t>чіткого</w:t>
      </w:r>
      <w:r w:rsidR="009D0D6F" w:rsidRPr="00DD76AC">
        <w:rPr>
          <w:rFonts w:ascii="Times New Roman" w:eastAsia="Calibri" w:hAnsi="Times New Roman" w:cs="Times New Roman"/>
          <w:color w:val="1A1A1A" w:themeColor="background1" w:themeShade="1A"/>
          <w:sz w:val="28"/>
          <w:szCs w:val="28"/>
          <w:lang w:val="uk-UA"/>
        </w:rPr>
        <w:t xml:space="preserve"> заповнення замовлення туроператор має право не приступати до виконання замовлення, в тому числі не бронювати та не видавати турагенту авіаквитки, страхові поліси або інші документи.</w:t>
      </w:r>
    </w:p>
    <w:p w14:paraId="0AA8AEE1" w14:textId="0B380D6C" w:rsidR="009D0D6F" w:rsidRPr="00DD76AC" w:rsidRDefault="008D3AC4"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Pr>
          <w:rFonts w:ascii="Times New Roman" w:eastAsia="Calibri" w:hAnsi="Times New Roman" w:cs="Times New Roman"/>
          <w:color w:val="1A1A1A" w:themeColor="background1" w:themeShade="1A"/>
          <w:sz w:val="28"/>
          <w:szCs w:val="28"/>
          <w:lang w:val="uk-UA"/>
        </w:rPr>
        <w:t>За т</w:t>
      </w:r>
      <w:r w:rsidR="009D0D6F" w:rsidRPr="00DD76AC">
        <w:rPr>
          <w:rFonts w:ascii="Times New Roman" w:eastAsia="Calibri" w:hAnsi="Times New Roman" w:cs="Times New Roman"/>
          <w:color w:val="1A1A1A" w:themeColor="background1" w:themeShade="1A"/>
          <w:sz w:val="28"/>
          <w:szCs w:val="28"/>
          <w:lang w:val="uk-UA"/>
        </w:rPr>
        <w:t>уроператор</w:t>
      </w:r>
      <w:r>
        <w:rPr>
          <w:rFonts w:ascii="Times New Roman" w:eastAsia="Calibri" w:hAnsi="Times New Roman" w:cs="Times New Roman"/>
          <w:color w:val="1A1A1A" w:themeColor="background1" w:themeShade="1A"/>
          <w:sz w:val="28"/>
          <w:szCs w:val="28"/>
          <w:lang w:val="uk-UA"/>
        </w:rPr>
        <w:t>ом залишається</w:t>
      </w:r>
      <w:r w:rsidR="009D0D6F" w:rsidRPr="00DD76AC">
        <w:rPr>
          <w:rFonts w:ascii="Times New Roman" w:eastAsia="Calibri" w:hAnsi="Times New Roman" w:cs="Times New Roman"/>
          <w:color w:val="1A1A1A" w:themeColor="background1" w:themeShade="1A"/>
          <w:sz w:val="28"/>
          <w:szCs w:val="28"/>
          <w:lang w:val="uk-UA"/>
        </w:rPr>
        <w:t xml:space="preserve"> право вимагати від Турагента внесення уточнень до замовлення. </w:t>
      </w:r>
    </w:p>
    <w:p w14:paraId="0449A929" w14:textId="7338926E" w:rsidR="009D0D6F" w:rsidRPr="00DD76AC" w:rsidRDefault="008D3AC4"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Pr>
          <w:rFonts w:ascii="Times New Roman" w:eastAsia="Calibri" w:hAnsi="Times New Roman" w:cs="Times New Roman"/>
          <w:color w:val="1A1A1A" w:themeColor="background1" w:themeShade="1A"/>
          <w:sz w:val="28"/>
          <w:szCs w:val="28"/>
          <w:lang w:val="uk-UA"/>
        </w:rPr>
        <w:t>За період, визначеного</w:t>
      </w:r>
      <w:r w:rsidR="009D0D6F" w:rsidRPr="00DD76AC">
        <w:rPr>
          <w:rFonts w:ascii="Times New Roman" w:eastAsia="Calibri" w:hAnsi="Times New Roman" w:cs="Times New Roman"/>
          <w:color w:val="1A1A1A" w:themeColor="background1" w:themeShade="1A"/>
          <w:sz w:val="28"/>
          <w:szCs w:val="28"/>
          <w:lang w:val="uk-UA"/>
        </w:rPr>
        <w:t xml:space="preserve"> в договорі строку</w:t>
      </w:r>
      <w:r>
        <w:rPr>
          <w:rFonts w:ascii="Times New Roman" w:eastAsia="Calibri" w:hAnsi="Times New Roman" w:cs="Times New Roman"/>
          <w:color w:val="1A1A1A" w:themeColor="background1" w:themeShade="1A"/>
          <w:sz w:val="28"/>
          <w:szCs w:val="28"/>
          <w:lang w:val="uk-UA"/>
        </w:rPr>
        <w:t>,</w:t>
      </w:r>
      <w:r w:rsidR="009D0D6F" w:rsidRPr="00DD76AC">
        <w:rPr>
          <w:rFonts w:ascii="Times New Roman" w:eastAsia="Calibri" w:hAnsi="Times New Roman" w:cs="Times New Roman"/>
          <w:color w:val="1A1A1A" w:themeColor="background1" w:themeShade="1A"/>
          <w:sz w:val="28"/>
          <w:szCs w:val="28"/>
          <w:lang w:val="uk-UA"/>
        </w:rPr>
        <w:t xml:space="preserve"> після</w:t>
      </w:r>
      <w:r>
        <w:rPr>
          <w:rFonts w:ascii="Times New Roman" w:eastAsia="Calibri" w:hAnsi="Times New Roman" w:cs="Times New Roman"/>
          <w:color w:val="1A1A1A" w:themeColor="background1" w:themeShade="1A"/>
          <w:sz w:val="28"/>
          <w:szCs w:val="28"/>
          <w:lang w:val="uk-UA"/>
        </w:rPr>
        <w:t xml:space="preserve"> оплати замовленого турпродукту, </w:t>
      </w:r>
      <w:r w:rsidR="009D0D6F" w:rsidRPr="00DD76AC">
        <w:rPr>
          <w:rFonts w:ascii="Times New Roman" w:eastAsia="Calibri" w:hAnsi="Times New Roman" w:cs="Times New Roman"/>
          <w:color w:val="1A1A1A" w:themeColor="background1" w:themeShade="1A"/>
          <w:sz w:val="28"/>
          <w:szCs w:val="28"/>
          <w:lang w:val="uk-UA"/>
        </w:rPr>
        <w:t xml:space="preserve">туроператор зобов’язаний надати турпродукт турагенту шляхом оформлення та передачі представнику турагента документів, які необхідні для споживання тур продукту. </w:t>
      </w:r>
    </w:p>
    <w:p w14:paraId="18EB3EF2" w14:textId="6F42E344" w:rsidR="009D0D6F" w:rsidRPr="00DD76AC" w:rsidRDefault="009D0D6F"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DD76AC">
        <w:rPr>
          <w:rFonts w:ascii="Times New Roman" w:eastAsia="Calibri" w:hAnsi="Times New Roman" w:cs="Times New Roman"/>
          <w:color w:val="1A1A1A" w:themeColor="background1" w:themeShade="1A"/>
          <w:sz w:val="28"/>
          <w:szCs w:val="28"/>
          <w:lang w:val="uk-UA"/>
        </w:rPr>
        <w:t xml:space="preserve">Туроператор </w:t>
      </w:r>
      <w:r w:rsidR="008D3AC4">
        <w:rPr>
          <w:rFonts w:ascii="Times New Roman" w:eastAsia="Calibri" w:hAnsi="Times New Roman" w:cs="Times New Roman"/>
          <w:color w:val="1A1A1A" w:themeColor="background1" w:themeShade="1A"/>
          <w:sz w:val="28"/>
          <w:szCs w:val="28"/>
          <w:lang w:val="uk-UA"/>
        </w:rPr>
        <w:t>може</w:t>
      </w:r>
      <w:r w:rsidRPr="00DD76AC">
        <w:rPr>
          <w:rFonts w:ascii="Times New Roman" w:eastAsia="Calibri" w:hAnsi="Times New Roman" w:cs="Times New Roman"/>
          <w:color w:val="1A1A1A" w:themeColor="background1" w:themeShade="1A"/>
          <w:sz w:val="28"/>
          <w:szCs w:val="28"/>
          <w:lang w:val="uk-UA"/>
        </w:rPr>
        <w:t xml:space="preserve"> в будь-який момент відмовити турагенту у видачі замовлених авіаквитків або інших замовлених документів у випадку відмови представника турагента від надання туроператору письмової розписки про отримання замовлених документів.</w:t>
      </w:r>
    </w:p>
    <w:p w14:paraId="13DA9479" w14:textId="4DF0C799" w:rsidR="009D0D6F" w:rsidRPr="00DD76AC" w:rsidRDefault="008D3AC4" w:rsidP="009D0D6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color w:val="1A1A1A" w:themeColor="background1" w:themeShade="1A"/>
          <w:sz w:val="28"/>
          <w:szCs w:val="28"/>
          <w:lang w:val="uk-UA"/>
        </w:rPr>
        <w:t>Документ, що містить</w:t>
      </w:r>
      <w:r w:rsidR="009D0D6F" w:rsidRPr="00DD76AC">
        <w:rPr>
          <w:rFonts w:ascii="Times New Roman" w:eastAsia="Calibri" w:hAnsi="Times New Roman" w:cs="Times New Roman"/>
          <w:color w:val="1A1A1A" w:themeColor="background1" w:themeShade="1A"/>
          <w:sz w:val="28"/>
          <w:szCs w:val="28"/>
          <w:lang w:val="uk-UA"/>
        </w:rPr>
        <w:t xml:space="preserve"> замовленням на надання туристичних послуг</w:t>
      </w:r>
      <w:r>
        <w:rPr>
          <w:rFonts w:ascii="Times New Roman" w:eastAsia="Calibri" w:hAnsi="Times New Roman" w:cs="Times New Roman"/>
          <w:color w:val="1A1A1A" w:themeColor="background1" w:themeShade="1A"/>
          <w:sz w:val="28"/>
          <w:szCs w:val="28"/>
          <w:lang w:val="uk-UA"/>
        </w:rPr>
        <w:t xml:space="preserve"> – це л</w:t>
      </w:r>
      <w:r w:rsidRPr="00DD76AC">
        <w:rPr>
          <w:rFonts w:ascii="Times New Roman" w:eastAsia="Calibri" w:hAnsi="Times New Roman" w:cs="Times New Roman"/>
          <w:color w:val="1A1A1A" w:themeColor="background1" w:themeShade="1A"/>
          <w:sz w:val="28"/>
          <w:szCs w:val="28"/>
          <w:lang w:val="uk-UA"/>
        </w:rPr>
        <w:t xml:space="preserve">ист бронювання </w:t>
      </w:r>
      <w:r w:rsidR="009D0D6F" w:rsidRPr="00DD76AC">
        <w:rPr>
          <w:rFonts w:ascii="Times New Roman" w:eastAsia="Calibri" w:hAnsi="Times New Roman" w:cs="Times New Roman"/>
          <w:sz w:val="28"/>
          <w:szCs w:val="28"/>
          <w:lang w:val="uk-UA"/>
        </w:rPr>
        <w:t>(додаток Р).</w:t>
      </w:r>
    </w:p>
    <w:p w14:paraId="437E8F2B" w14:textId="07634DCA" w:rsidR="009D0D6F" w:rsidRPr="00DD76AC" w:rsidRDefault="008D3AC4" w:rsidP="009D0D6F">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Pr>
          <w:rFonts w:ascii="Times New Roman" w:eastAsia="Calibri" w:hAnsi="Times New Roman" w:cs="Times New Roman"/>
          <w:sz w:val="28"/>
          <w:szCs w:val="28"/>
          <w:lang w:val="uk-UA"/>
        </w:rPr>
        <w:t>Лист</w:t>
      </w:r>
      <w:r w:rsidR="009D0D6F" w:rsidRPr="00DD76AC">
        <w:rPr>
          <w:rFonts w:ascii="Times New Roman" w:eastAsia="Calibri" w:hAnsi="Times New Roman" w:cs="Times New Roman"/>
          <w:sz w:val="28"/>
          <w:szCs w:val="28"/>
          <w:lang w:val="uk-UA"/>
        </w:rPr>
        <w:t xml:space="preserve"> бронювання </w:t>
      </w:r>
      <w:r w:rsidR="009D0D6F" w:rsidRPr="00DD76AC">
        <w:rPr>
          <w:rFonts w:ascii="Times New Roman" w:eastAsia="Calibri" w:hAnsi="Times New Roman" w:cs="Times New Roman"/>
          <w:color w:val="1A1A1A" w:themeColor="background1" w:themeShade="1A"/>
          <w:sz w:val="28"/>
          <w:szCs w:val="28"/>
          <w:lang w:val="uk-UA"/>
        </w:rPr>
        <w:t>оформлюється на спеціальному бланку. В</w:t>
      </w:r>
      <w:r>
        <w:rPr>
          <w:rFonts w:ascii="Times New Roman" w:eastAsia="Calibri" w:hAnsi="Times New Roman" w:cs="Times New Roman"/>
          <w:color w:val="1A1A1A" w:themeColor="background1" w:themeShade="1A"/>
          <w:sz w:val="28"/>
          <w:szCs w:val="28"/>
          <w:lang w:val="uk-UA"/>
        </w:rPr>
        <w:t>ін</w:t>
      </w:r>
      <w:r w:rsidR="009D0D6F" w:rsidRPr="00DD76AC">
        <w:rPr>
          <w:rFonts w:ascii="Times New Roman" w:eastAsia="Calibri" w:hAnsi="Times New Roman" w:cs="Times New Roman"/>
          <w:color w:val="1A1A1A" w:themeColor="background1" w:themeShade="1A"/>
          <w:sz w:val="28"/>
          <w:szCs w:val="28"/>
          <w:lang w:val="uk-UA"/>
        </w:rPr>
        <w:t xml:space="preserve"> містить інформацію про наміри придбати ті чи інші послуги. </w:t>
      </w:r>
      <w:r>
        <w:rPr>
          <w:rFonts w:ascii="Times New Roman" w:eastAsia="Calibri" w:hAnsi="Times New Roman" w:cs="Times New Roman"/>
          <w:color w:val="1A1A1A" w:themeColor="background1" w:themeShade="1A"/>
          <w:sz w:val="28"/>
          <w:szCs w:val="28"/>
          <w:lang w:val="uk-UA"/>
        </w:rPr>
        <w:t>Через те</w:t>
      </w:r>
      <w:r w:rsidR="009D0D6F" w:rsidRPr="00DD76AC">
        <w:rPr>
          <w:rFonts w:ascii="Times New Roman" w:eastAsia="Calibri" w:hAnsi="Times New Roman" w:cs="Times New Roman"/>
          <w:color w:val="1A1A1A" w:themeColor="background1" w:themeShade="1A"/>
          <w:sz w:val="28"/>
          <w:szCs w:val="28"/>
          <w:lang w:val="uk-UA"/>
        </w:rPr>
        <w:t xml:space="preserve">, що значна кількість туристичних фірм надає можливість розрахунку за послуги частинами, від термінології, яка буде використана в такому документі залежатиме його правовий статус. Якщо попередня оплата визначається як аванс, то замовлення визнається попереднім договором, на основі якого в подальшому буде укладено основний договір. </w:t>
      </w:r>
    </w:p>
    <w:p w14:paraId="69473AB6" w14:textId="44BB24E8" w:rsidR="009D0D6F" w:rsidRPr="00DD76AC" w:rsidRDefault="009D0D6F" w:rsidP="009D0D6F">
      <w:pPr>
        <w:widowControl w:val="0"/>
        <w:spacing w:after="0" w:line="360" w:lineRule="auto"/>
        <w:ind w:firstLine="709"/>
        <w:jc w:val="both"/>
        <w:rPr>
          <w:rFonts w:ascii="Times New Roman" w:eastAsia="Times New Roman" w:hAnsi="Times New Roman" w:cs="Times New Roman"/>
          <w:color w:val="1A1A1A" w:themeColor="background1" w:themeShade="1A"/>
          <w:sz w:val="28"/>
          <w:szCs w:val="28"/>
          <w:lang w:eastAsia="ru-RU"/>
        </w:rPr>
      </w:pPr>
      <w:r w:rsidRPr="00DD76AC">
        <w:rPr>
          <w:rFonts w:ascii="Times New Roman" w:eastAsia="Times New Roman" w:hAnsi="Times New Roman" w:cs="Times New Roman"/>
          <w:color w:val="1A1A1A" w:themeColor="background1" w:themeShade="1A"/>
          <w:sz w:val="28"/>
          <w:szCs w:val="28"/>
          <w:lang w:eastAsia="ru-RU"/>
        </w:rPr>
        <w:lastRenderedPageBreak/>
        <w:t>Основним каналом збуту туру «</w:t>
      </w:r>
      <w:r w:rsidRPr="00DD76AC">
        <w:rPr>
          <w:rFonts w:ascii="Times New Roman" w:eastAsia="Times New Roman" w:hAnsi="Times New Roman" w:cs="Times New Roman"/>
          <w:color w:val="1A1A1A" w:themeColor="background1" w:themeShade="1A"/>
          <w:sz w:val="28"/>
          <w:szCs w:val="28"/>
          <w:lang w:val="uk-UA" w:eastAsia="ru-RU"/>
        </w:rPr>
        <w:t>Знайомство з Луганщиною</w:t>
      </w:r>
      <w:r w:rsidRPr="00DD76AC">
        <w:rPr>
          <w:rFonts w:ascii="Times New Roman" w:eastAsia="Times New Roman" w:hAnsi="Times New Roman" w:cs="Times New Roman"/>
          <w:color w:val="1A1A1A" w:themeColor="background1" w:themeShade="1A"/>
          <w:sz w:val="28"/>
          <w:szCs w:val="28"/>
          <w:lang w:eastAsia="ru-RU"/>
        </w:rPr>
        <w:t>» є реклама</w:t>
      </w:r>
      <w:r w:rsidRPr="00DD76AC">
        <w:rPr>
          <w:rFonts w:ascii="Times New Roman" w:eastAsia="Times New Roman" w:hAnsi="Times New Roman" w:cs="Times New Roman"/>
          <w:color w:val="1A1A1A" w:themeColor="background1" w:themeShade="1A"/>
          <w:sz w:val="28"/>
          <w:szCs w:val="28"/>
          <w:lang w:val="uk-UA" w:eastAsia="ru-RU"/>
        </w:rPr>
        <w:t xml:space="preserve"> у соціальних мережах та інтернеті</w:t>
      </w:r>
      <w:r w:rsidRPr="00DD76AC">
        <w:rPr>
          <w:rFonts w:ascii="Times New Roman" w:eastAsia="Times New Roman" w:hAnsi="Times New Roman" w:cs="Times New Roman"/>
          <w:color w:val="1A1A1A" w:themeColor="background1" w:themeShade="1A"/>
          <w:sz w:val="28"/>
          <w:szCs w:val="28"/>
          <w:lang w:eastAsia="ru-RU"/>
        </w:rPr>
        <w:t xml:space="preserve">. </w:t>
      </w:r>
    </w:p>
    <w:p w14:paraId="06B77CE0" w14:textId="77777777" w:rsidR="008D3AC4" w:rsidRDefault="008D3AC4" w:rsidP="009D0D6F">
      <w:pPr>
        <w:widowControl w:val="0"/>
        <w:spacing w:after="0" w:line="360" w:lineRule="auto"/>
        <w:ind w:firstLine="709"/>
        <w:jc w:val="both"/>
        <w:rPr>
          <w:rFonts w:ascii="Times New Roman" w:eastAsia="Times New Roman" w:hAnsi="Times New Roman" w:cs="Times New Roman"/>
          <w:color w:val="1A1A1A" w:themeColor="background1" w:themeShade="1A"/>
          <w:sz w:val="28"/>
          <w:szCs w:val="28"/>
          <w:lang w:val="uk-UA" w:eastAsia="ru-RU"/>
        </w:rPr>
      </w:pPr>
    </w:p>
    <w:p w14:paraId="6041B597" w14:textId="77777777" w:rsidR="008D3AC4" w:rsidRDefault="008D3AC4" w:rsidP="009D0D6F">
      <w:pPr>
        <w:widowControl w:val="0"/>
        <w:spacing w:after="0" w:line="360" w:lineRule="auto"/>
        <w:ind w:firstLine="709"/>
        <w:jc w:val="both"/>
        <w:rPr>
          <w:rFonts w:ascii="Times New Roman" w:eastAsia="Times New Roman" w:hAnsi="Times New Roman" w:cs="Times New Roman"/>
          <w:color w:val="1A1A1A" w:themeColor="background1" w:themeShade="1A"/>
          <w:sz w:val="28"/>
          <w:szCs w:val="28"/>
          <w:lang w:val="uk-UA" w:eastAsia="ru-RU"/>
        </w:rPr>
      </w:pPr>
    </w:p>
    <w:p w14:paraId="28681787" w14:textId="25E25C0A" w:rsidR="008D3AC4" w:rsidRPr="008D3AC4" w:rsidRDefault="008D3AC4" w:rsidP="009D0D6F">
      <w:pPr>
        <w:widowControl w:val="0"/>
        <w:spacing w:after="0" w:line="360" w:lineRule="auto"/>
        <w:ind w:firstLine="709"/>
        <w:jc w:val="both"/>
        <w:rPr>
          <w:rFonts w:ascii="Times New Roman" w:eastAsia="Times New Roman" w:hAnsi="Times New Roman" w:cs="Times New Roman"/>
          <w:b/>
          <w:color w:val="1A1A1A" w:themeColor="background1" w:themeShade="1A"/>
          <w:sz w:val="28"/>
          <w:szCs w:val="28"/>
          <w:lang w:val="uk-UA" w:eastAsia="ru-RU"/>
        </w:rPr>
      </w:pPr>
      <w:r w:rsidRPr="008D3AC4">
        <w:rPr>
          <w:rFonts w:ascii="Times New Roman" w:eastAsia="Times New Roman" w:hAnsi="Times New Roman" w:cs="Times New Roman"/>
          <w:b/>
          <w:color w:val="1A1A1A" w:themeColor="background1" w:themeShade="1A"/>
          <w:sz w:val="28"/>
          <w:szCs w:val="28"/>
          <w:lang w:val="uk-UA" w:eastAsia="ru-RU"/>
        </w:rPr>
        <w:t>Висновки до розділу 3.</w:t>
      </w:r>
    </w:p>
    <w:p w14:paraId="00311824" w14:textId="77777777" w:rsidR="008D3AC4" w:rsidRDefault="008D3AC4" w:rsidP="009D0D6F">
      <w:pPr>
        <w:widowControl w:val="0"/>
        <w:spacing w:after="0" w:line="360" w:lineRule="auto"/>
        <w:ind w:firstLine="709"/>
        <w:jc w:val="both"/>
        <w:rPr>
          <w:rFonts w:ascii="Times New Roman" w:eastAsia="Times New Roman" w:hAnsi="Times New Roman" w:cs="Times New Roman"/>
          <w:color w:val="1A1A1A" w:themeColor="background1" w:themeShade="1A"/>
          <w:sz w:val="28"/>
          <w:szCs w:val="28"/>
          <w:lang w:val="uk-UA" w:eastAsia="ru-RU"/>
        </w:rPr>
      </w:pPr>
    </w:p>
    <w:p w14:paraId="5A83A36F" w14:textId="1EBF352F" w:rsidR="0003644A" w:rsidRPr="00DD76AC" w:rsidRDefault="0003644A" w:rsidP="009D0D6F">
      <w:pPr>
        <w:widowControl w:val="0"/>
        <w:spacing w:after="0" w:line="360" w:lineRule="auto"/>
        <w:ind w:firstLine="709"/>
        <w:jc w:val="both"/>
        <w:rPr>
          <w:rFonts w:ascii="Times New Roman" w:eastAsia="Times New Roman" w:hAnsi="Times New Roman" w:cs="Times New Roman"/>
          <w:color w:val="1A1A1A" w:themeColor="background1" w:themeShade="1A"/>
          <w:sz w:val="28"/>
          <w:szCs w:val="28"/>
          <w:lang w:val="uk-UA" w:eastAsia="ru-RU"/>
        </w:rPr>
      </w:pPr>
      <w:r w:rsidRPr="00DD76AC">
        <w:rPr>
          <w:rFonts w:ascii="Times New Roman" w:eastAsia="Times New Roman" w:hAnsi="Times New Roman" w:cs="Times New Roman"/>
          <w:color w:val="1A1A1A" w:themeColor="background1" w:themeShade="1A"/>
          <w:sz w:val="28"/>
          <w:szCs w:val="28"/>
          <w:lang w:val="uk-UA" w:eastAsia="ru-RU"/>
        </w:rPr>
        <w:t>Отже, третій розділ дипломної роботи присвячений розробці практичних заходів, рекомендацій, певних інструментів для стимуляції розвитку туристичної галузі будь-якої країни, на українському прикладі. Завдяки проведеному дослідженню було визначено, що необхідно підходити до процесу розвитку туристичної галузі комплексно, з різних боків водночас для більшого та потужнішого результату.</w:t>
      </w:r>
    </w:p>
    <w:p w14:paraId="1D0A03BC" w14:textId="77777777" w:rsidR="0003644A" w:rsidRPr="00DD76AC" w:rsidRDefault="0003644A" w:rsidP="009D0D6F">
      <w:pPr>
        <w:widowControl w:val="0"/>
        <w:spacing w:after="0" w:line="360" w:lineRule="auto"/>
        <w:ind w:firstLine="709"/>
        <w:jc w:val="both"/>
        <w:rPr>
          <w:rFonts w:ascii="Times New Roman" w:eastAsia="Times New Roman" w:hAnsi="Times New Roman" w:cs="Times New Roman"/>
          <w:color w:val="1A1A1A" w:themeColor="background1" w:themeShade="1A"/>
          <w:sz w:val="28"/>
          <w:szCs w:val="28"/>
          <w:lang w:val="uk-UA" w:eastAsia="ru-RU"/>
        </w:rPr>
      </w:pPr>
      <w:r w:rsidRPr="00DD76AC">
        <w:rPr>
          <w:rFonts w:ascii="Times New Roman" w:eastAsia="Times New Roman" w:hAnsi="Times New Roman" w:cs="Times New Roman"/>
          <w:color w:val="1A1A1A" w:themeColor="background1" w:themeShade="1A"/>
          <w:sz w:val="28"/>
          <w:szCs w:val="28"/>
          <w:lang w:val="uk-UA" w:eastAsia="ru-RU"/>
        </w:rPr>
        <w:t xml:space="preserve">У </w:t>
      </w:r>
      <w:r w:rsidRPr="00DD76AC">
        <w:rPr>
          <w:rFonts w:ascii="Times New Roman" w:eastAsia="Times New Roman" w:hAnsi="Times New Roman" w:cs="Times New Roman"/>
          <w:color w:val="1A1A1A" w:themeColor="background1" w:themeShade="1A"/>
          <w:sz w:val="28"/>
          <w:szCs w:val="28"/>
          <w:lang w:val="en-US" w:eastAsia="ru-RU"/>
        </w:rPr>
        <w:t>XXI</w:t>
      </w:r>
      <w:r w:rsidRPr="00DD76AC">
        <w:rPr>
          <w:rFonts w:ascii="Times New Roman" w:eastAsia="Times New Roman" w:hAnsi="Times New Roman" w:cs="Times New Roman"/>
          <w:color w:val="1A1A1A" w:themeColor="background1" w:themeShade="1A"/>
          <w:sz w:val="28"/>
          <w:szCs w:val="28"/>
          <w:lang w:eastAsia="ru-RU"/>
        </w:rPr>
        <w:t xml:space="preserve"> </w:t>
      </w:r>
      <w:r w:rsidRPr="00DD76AC">
        <w:rPr>
          <w:rFonts w:ascii="Times New Roman" w:eastAsia="Times New Roman" w:hAnsi="Times New Roman" w:cs="Times New Roman"/>
          <w:color w:val="1A1A1A" w:themeColor="background1" w:themeShade="1A"/>
          <w:sz w:val="28"/>
          <w:szCs w:val="28"/>
          <w:lang w:val="uk-UA" w:eastAsia="ru-RU"/>
        </w:rPr>
        <w:t>столітті все більшого значення набуває гуманність та повага і турбота до навколишнього середовища, раціональне природокористування. Саме тому, на нашу думку, концепція повільних міст – «</w:t>
      </w:r>
      <w:r w:rsidRPr="00DD76AC">
        <w:rPr>
          <w:rFonts w:ascii="Times New Roman" w:eastAsia="Times New Roman" w:hAnsi="Times New Roman" w:cs="Times New Roman"/>
          <w:color w:val="1A1A1A" w:themeColor="background1" w:themeShade="1A"/>
          <w:sz w:val="28"/>
          <w:szCs w:val="28"/>
          <w:lang w:val="en-US" w:eastAsia="ru-RU"/>
        </w:rPr>
        <w:t>Cittaslow</w:t>
      </w:r>
      <w:r w:rsidRPr="00DD76AC">
        <w:rPr>
          <w:rFonts w:ascii="Times New Roman" w:eastAsia="Times New Roman" w:hAnsi="Times New Roman" w:cs="Times New Roman"/>
          <w:color w:val="1A1A1A" w:themeColor="background1" w:themeShade="1A"/>
          <w:sz w:val="28"/>
          <w:szCs w:val="28"/>
          <w:lang w:val="uk-UA" w:eastAsia="ru-RU"/>
        </w:rPr>
        <w:t>», це дуже нестандартний та цікавий підхід до розвитку спокійного, повільного туризму із дотримання усіх вищезазначених принципів сучасного суспільства.</w:t>
      </w:r>
    </w:p>
    <w:p w14:paraId="352F4F18" w14:textId="40D19E30" w:rsidR="0003644A" w:rsidRPr="00DD76AC" w:rsidRDefault="00DB601E" w:rsidP="009D0D6F">
      <w:pPr>
        <w:widowControl w:val="0"/>
        <w:spacing w:after="0" w:line="360" w:lineRule="auto"/>
        <w:ind w:firstLine="709"/>
        <w:jc w:val="both"/>
        <w:rPr>
          <w:rFonts w:ascii="Times New Roman" w:eastAsia="Times New Roman" w:hAnsi="Times New Roman" w:cs="Times New Roman"/>
          <w:color w:val="1A1A1A" w:themeColor="background1" w:themeShade="1A"/>
          <w:sz w:val="28"/>
          <w:szCs w:val="28"/>
          <w:lang w:val="uk-UA" w:eastAsia="ru-RU"/>
        </w:rPr>
      </w:pPr>
      <w:r w:rsidRPr="00DD76AC">
        <w:rPr>
          <w:rFonts w:ascii="Times New Roman" w:eastAsia="Times New Roman" w:hAnsi="Times New Roman" w:cs="Times New Roman"/>
          <w:color w:val="1A1A1A" w:themeColor="background1" w:themeShade="1A"/>
          <w:sz w:val="28"/>
          <w:szCs w:val="28"/>
          <w:lang w:val="uk-UA" w:eastAsia="ru-RU"/>
        </w:rPr>
        <w:t xml:space="preserve">Також, у наш вік інформаційних технологій, де інтернет вже займає величезну нішу часу у нашому повсякденному житті, на нашу думку, було б дуже цікавою та свіжою інноваційною ідеєю створити фото-тури. Адже фото-мистецтво завжди було актуальним, а в наш час, де дуже розвинені соціальні мережі, тим паче. Саме тому цей вид туризму – фото-туризм буде дуже актуальним та цікавим для потенційних клієнтів. </w:t>
      </w:r>
    </w:p>
    <w:p w14:paraId="35453514" w14:textId="5B4EC2DE" w:rsidR="00807136" w:rsidRPr="008D3AC4" w:rsidRDefault="00DB601E" w:rsidP="008D3AC4">
      <w:pPr>
        <w:widowControl w:val="0"/>
        <w:spacing w:after="0" w:line="360" w:lineRule="auto"/>
        <w:ind w:firstLine="709"/>
        <w:jc w:val="both"/>
        <w:rPr>
          <w:rFonts w:ascii="Times New Roman" w:eastAsia="Times New Roman" w:hAnsi="Times New Roman" w:cs="Times New Roman"/>
          <w:color w:val="1A1A1A" w:themeColor="background1" w:themeShade="1A"/>
          <w:sz w:val="28"/>
          <w:szCs w:val="28"/>
          <w:lang w:val="uk-UA" w:eastAsia="ru-RU"/>
        </w:rPr>
      </w:pPr>
      <w:r w:rsidRPr="00DD76AC">
        <w:rPr>
          <w:rFonts w:ascii="Times New Roman" w:eastAsia="Times New Roman" w:hAnsi="Times New Roman" w:cs="Times New Roman"/>
          <w:color w:val="1A1A1A" w:themeColor="background1" w:themeShade="1A"/>
          <w:sz w:val="28"/>
          <w:szCs w:val="28"/>
          <w:lang w:val="uk-UA" w:eastAsia="ru-RU"/>
        </w:rPr>
        <w:t>Своя вигода від такої діяльності і для представників, що надають туристичні послуги, адже ті фотографії, що клієнти здобудуть на виході, стануть перш за все пасивною рекламою у соціальних мережах, інтернеті тощо. Такий спосіб популяризац</w:t>
      </w:r>
      <w:r w:rsidR="00C87C1C" w:rsidRPr="00DD76AC">
        <w:rPr>
          <w:rFonts w:ascii="Times New Roman" w:eastAsia="Times New Roman" w:hAnsi="Times New Roman" w:cs="Times New Roman"/>
          <w:color w:val="1A1A1A" w:themeColor="background1" w:themeShade="1A"/>
          <w:sz w:val="28"/>
          <w:szCs w:val="28"/>
          <w:lang w:val="uk-UA" w:eastAsia="ru-RU"/>
        </w:rPr>
        <w:t>ії депресивн</w:t>
      </w:r>
      <w:r w:rsidRPr="00DD76AC">
        <w:rPr>
          <w:rFonts w:ascii="Times New Roman" w:eastAsia="Times New Roman" w:hAnsi="Times New Roman" w:cs="Times New Roman"/>
          <w:color w:val="1A1A1A" w:themeColor="background1" w:themeShade="1A"/>
          <w:sz w:val="28"/>
          <w:szCs w:val="28"/>
          <w:lang w:val="uk-UA" w:eastAsia="ru-RU"/>
        </w:rPr>
        <w:t xml:space="preserve">их регіонів на нашу думку матиме позитивний </w:t>
      </w:r>
      <w:r w:rsidR="00C87C1C" w:rsidRPr="00DD76AC">
        <w:rPr>
          <w:rFonts w:ascii="Times New Roman" w:eastAsia="Times New Roman" w:hAnsi="Times New Roman" w:cs="Times New Roman"/>
          <w:color w:val="1A1A1A" w:themeColor="background1" w:themeShade="1A"/>
          <w:sz w:val="28"/>
          <w:szCs w:val="28"/>
          <w:lang w:val="uk-UA" w:eastAsia="ru-RU"/>
        </w:rPr>
        <w:t>ефект. Саме тому, у третьому розділі і було розроблено інноваційний фото-тур «Знайомство з Луганщиною», що дозволить великій кількості людей за її межами, в інтернеті та соц. мережах, побачити наш край у нових фарбах.</w:t>
      </w:r>
    </w:p>
    <w:p w14:paraId="326255BC" w14:textId="63259EAD" w:rsidR="00807136" w:rsidRPr="00DD76AC" w:rsidRDefault="00807136" w:rsidP="00A01665">
      <w:pPr>
        <w:spacing w:after="0" w:line="360" w:lineRule="auto"/>
        <w:jc w:val="center"/>
        <w:rPr>
          <w:rFonts w:ascii="Times New Roman" w:hAnsi="Times New Roman" w:cs="Times New Roman"/>
          <w:b/>
          <w:bCs/>
          <w:sz w:val="28"/>
          <w:szCs w:val="28"/>
          <w:lang w:val="uk-UA"/>
          <w14:textOutline w14:w="0" w14:cap="flat" w14:cmpd="sng" w14:algn="ctr">
            <w14:noFill/>
            <w14:prstDash w14:val="solid"/>
            <w14:round/>
          </w14:textOutline>
        </w:rPr>
      </w:pPr>
      <w:r w:rsidRPr="00DD76AC">
        <w:rPr>
          <w:rFonts w:ascii="Times New Roman" w:hAnsi="Times New Roman" w:cs="Times New Roman"/>
          <w:b/>
          <w:bCs/>
          <w:sz w:val="28"/>
          <w:szCs w:val="28"/>
          <w:lang w:val="uk-UA"/>
          <w14:textOutline w14:w="0" w14:cap="flat" w14:cmpd="sng" w14:algn="ctr">
            <w14:noFill/>
            <w14:prstDash w14:val="solid"/>
            <w14:round/>
          </w14:textOutline>
        </w:rPr>
        <w:lastRenderedPageBreak/>
        <w:t>ВИСНОВКИ</w:t>
      </w:r>
    </w:p>
    <w:p w14:paraId="693597C4" w14:textId="77777777" w:rsidR="00807136" w:rsidRPr="00DD76AC" w:rsidRDefault="00807136" w:rsidP="00A01665">
      <w:pPr>
        <w:spacing w:after="0" w:line="360" w:lineRule="auto"/>
        <w:jc w:val="center"/>
        <w:rPr>
          <w:rFonts w:ascii="Times New Roman" w:hAnsi="Times New Roman" w:cs="Times New Roman"/>
          <w:b/>
          <w:bCs/>
          <w:sz w:val="28"/>
          <w:szCs w:val="28"/>
          <w:lang w:val="uk-UA"/>
          <w14:textOutline w14:w="0" w14:cap="flat" w14:cmpd="sng" w14:algn="ctr">
            <w14:noFill/>
            <w14:prstDash w14:val="solid"/>
            <w14:round/>
          </w14:textOutline>
        </w:rPr>
      </w:pPr>
    </w:p>
    <w:p w14:paraId="2B4501E4" w14:textId="48F8CB41" w:rsidR="00A01665" w:rsidRPr="00DD76AC" w:rsidRDefault="00A01665" w:rsidP="00A01665">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Туристична індустрія у </w:t>
      </w:r>
      <w:r w:rsidRPr="00DD76AC">
        <w:rPr>
          <w:rFonts w:ascii="Times New Roman" w:hAnsi="Times New Roman" w:cs="Times New Roman"/>
          <w:sz w:val="28"/>
          <w:szCs w:val="28"/>
          <w:lang w:val="en-US"/>
          <w14:textOutline w14:w="0" w14:cap="flat" w14:cmpd="sng" w14:algn="ctr">
            <w14:noFill/>
            <w14:prstDash w14:val="solid"/>
            <w14:round/>
          </w14:textOutline>
        </w:rPr>
        <w:t>XXI</w:t>
      </w:r>
      <w:r w:rsidRPr="00DD76AC">
        <w:rPr>
          <w:rFonts w:ascii="Times New Roman" w:hAnsi="Times New Roman" w:cs="Times New Roman"/>
          <w:sz w:val="28"/>
          <w:szCs w:val="28"/>
          <w:lang w:val="uk-UA"/>
          <w14:textOutline w14:w="0" w14:cap="flat" w14:cmpd="sng" w14:algn="ctr">
            <w14:noFill/>
            <w14:prstDash w14:val="solid"/>
            <w14:round/>
          </w14:textOutline>
        </w:rPr>
        <w:t xml:space="preserve"> столітті розвивається швидкими темпами, але не зважаючи на це, вона має давнє історичне минуле. Первинною формою сучасної туристичної подорожі вважається будь</w:t>
      </w:r>
      <w:r w:rsidR="00CC4D42" w:rsidRPr="00DD76AC">
        <w:rPr>
          <w:rFonts w:ascii="Times New Roman" w:hAnsi="Times New Roman" w:cs="Times New Roman"/>
          <w:sz w:val="28"/>
          <w:szCs w:val="28"/>
          <w:lang w:val="uk-UA"/>
          <w14:textOutline w14:w="0" w14:cap="flat" w14:cmpd="sng" w14:algn="ctr">
            <w14:noFill/>
            <w14:prstDash w14:val="solid"/>
            <w14:round/>
          </w14:textOutline>
        </w:rPr>
        <w:t>–</w:t>
      </w:r>
      <w:r w:rsidRPr="00DD76AC">
        <w:rPr>
          <w:rFonts w:ascii="Times New Roman" w:hAnsi="Times New Roman" w:cs="Times New Roman"/>
          <w:sz w:val="28"/>
          <w:szCs w:val="28"/>
          <w:lang w:val="uk-UA"/>
          <w14:textOutline w14:w="0" w14:cap="flat" w14:cmpd="sng" w14:algn="ctr">
            <w14:noFill/>
            <w14:prstDash w14:val="solid"/>
            <w14:round/>
          </w14:textOutline>
        </w:rPr>
        <w:t>яка мандрівка, яку здійснювали наші предки. Основними чинниками, що спонукали наших предків мандрувати, були:</w:t>
      </w:r>
    </w:p>
    <w:p w14:paraId="11664353" w14:textId="77777777" w:rsidR="00A01665" w:rsidRPr="00DD76AC" w:rsidRDefault="00A01665" w:rsidP="00A01665">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необхідність в освоєнні нових територій, зручних для проживання та різних видів діяльності;</w:t>
      </w:r>
    </w:p>
    <w:p w14:paraId="1B31832C" w14:textId="77777777" w:rsidR="00A01665" w:rsidRPr="00DD76AC" w:rsidRDefault="00A01665" w:rsidP="00A01665">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поява інтересу, бажання пізнати навколишній світ;</w:t>
      </w:r>
    </w:p>
    <w:p w14:paraId="5581F56A" w14:textId="1089F6DB" w:rsidR="00A01665" w:rsidRPr="00DD76AC" w:rsidRDefault="00A01665" w:rsidP="00A01665">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поява товарно</w:t>
      </w:r>
      <w:r w:rsidR="00CC4D42" w:rsidRPr="00DD76AC">
        <w:rPr>
          <w:rFonts w:ascii="Times New Roman" w:hAnsi="Times New Roman" w:cs="Times New Roman"/>
          <w:sz w:val="28"/>
          <w:szCs w:val="28"/>
          <w:lang w:val="uk-UA"/>
          <w14:textOutline w14:w="0" w14:cap="flat" w14:cmpd="sng" w14:algn="ctr">
            <w14:noFill/>
            <w14:prstDash w14:val="solid"/>
            <w14:round/>
          </w14:textOutline>
        </w:rPr>
        <w:t>–</w:t>
      </w:r>
      <w:r w:rsidRPr="00DD76AC">
        <w:rPr>
          <w:rFonts w:ascii="Times New Roman" w:hAnsi="Times New Roman" w:cs="Times New Roman"/>
          <w:sz w:val="28"/>
          <w:szCs w:val="28"/>
          <w:lang w:val="uk-UA"/>
          <w14:textOutline w14:w="0" w14:cap="flat" w14:cmpd="sng" w14:algn="ctr">
            <w14:noFill/>
            <w14:prstDash w14:val="solid"/>
            <w14:round/>
          </w14:textOutline>
        </w:rPr>
        <w:t>грошових відносин, тобто розвиток торгівлі, що сприяло соціально</w:t>
      </w:r>
      <w:r w:rsidR="00CC4D42" w:rsidRPr="00DD76AC">
        <w:rPr>
          <w:rFonts w:ascii="Times New Roman" w:hAnsi="Times New Roman" w:cs="Times New Roman"/>
          <w:sz w:val="28"/>
          <w:szCs w:val="28"/>
          <w:lang w:val="uk-UA"/>
          <w14:textOutline w14:w="0" w14:cap="flat" w14:cmpd="sng" w14:algn="ctr">
            <w14:noFill/>
            <w14:prstDash w14:val="solid"/>
            <w14:round/>
          </w14:textOutline>
        </w:rPr>
        <w:t>–</w:t>
      </w:r>
      <w:r w:rsidRPr="00DD76AC">
        <w:rPr>
          <w:rFonts w:ascii="Times New Roman" w:hAnsi="Times New Roman" w:cs="Times New Roman"/>
          <w:sz w:val="28"/>
          <w:szCs w:val="28"/>
          <w:lang w:val="uk-UA"/>
          <w14:textOutline w14:w="0" w14:cap="flat" w14:cmpd="sng" w14:algn="ctr">
            <w14:noFill/>
            <w14:prstDash w14:val="solid"/>
            <w14:round/>
          </w14:textOutline>
        </w:rPr>
        <w:t>економічному розвиткові суспільства.</w:t>
      </w:r>
    </w:p>
    <w:p w14:paraId="1AAB73B2" w14:textId="6542449E" w:rsidR="00722378" w:rsidRPr="00DD76AC" w:rsidRDefault="00722378" w:rsidP="00722378">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Загалом розвиток туристичної індустрії поділяють на 4 основних історичних етапи: з давніх часів до 1841 року, з 1841 по 1914 роки, з 1914 по 1945 роки та з 1945 року по наші дні. Ми дослідили, що для кожного етапу були свої певні фактори, що спонукали та впливали на розвиток сфери туризму. Під час</w:t>
      </w:r>
      <w:r w:rsidR="002B7F90" w:rsidRPr="00DD76AC">
        <w:rPr>
          <w:rFonts w:ascii="Times New Roman" w:hAnsi="Times New Roman" w:cs="Times New Roman"/>
          <w:sz w:val="28"/>
          <w:szCs w:val="28"/>
          <w:lang w:val="uk-UA"/>
          <w14:textOutline w14:w="0" w14:cap="flat" w14:cmpd="sng" w14:algn="ctr">
            <w14:noFill/>
            <w14:prstDash w14:val="solid"/>
            <w14:round/>
          </w14:textOutline>
        </w:rPr>
        <w:t xml:space="preserve"> першого етапу</w:t>
      </w:r>
      <w:r w:rsidRPr="00DD76AC">
        <w:rPr>
          <w:rFonts w:ascii="Times New Roman" w:hAnsi="Times New Roman" w:cs="Times New Roman"/>
          <w:sz w:val="28"/>
          <w:szCs w:val="28"/>
          <w:lang w:val="uk-UA"/>
          <w14:textOutline w14:w="0" w14:cap="flat" w14:cmpd="sng" w14:algn="ctr">
            <w14:noFill/>
            <w14:prstDash w14:val="solid"/>
            <w14:round/>
          </w14:textOutline>
        </w:rPr>
        <w:t xml:space="preserve"> характер подорожей у стародавньому світі був здебільшого, стихійним і примусовим. Найчастіше це були міграції до більш сприятливого місця проживання. Ще однією з першопричин розвитку галузі стали стародавні Олімпійські ігри у Греції та гладіаторські бої у Римі. Отже мотивами зародження та розвитку туристичної діяльності були не жага до цікавого проведення дозвілля а певні повсякденні проблеми людства.</w:t>
      </w:r>
      <w:r w:rsidR="002B7F90" w:rsidRPr="00DD76AC">
        <w:rPr>
          <w:rFonts w:ascii="Times New Roman" w:hAnsi="Times New Roman" w:cs="Times New Roman"/>
          <w:sz w:val="28"/>
          <w:szCs w:val="28"/>
          <w:lang w:val="uk-UA"/>
          <w14:textOutline w14:w="0" w14:cap="flat" w14:cmpd="sng" w14:algn="ctr">
            <w14:noFill/>
            <w14:prstDash w14:val="solid"/>
            <w14:round/>
          </w14:textOutline>
        </w:rPr>
        <w:t xml:space="preserve"> На другому етапі з розвитком культури, політико</w:t>
      </w:r>
      <w:r w:rsidR="00CC4D42" w:rsidRPr="00DD76AC">
        <w:rPr>
          <w:rFonts w:ascii="Times New Roman" w:hAnsi="Times New Roman" w:cs="Times New Roman"/>
          <w:sz w:val="28"/>
          <w:szCs w:val="28"/>
          <w:lang w:val="uk-UA"/>
          <w14:textOutline w14:w="0" w14:cap="flat" w14:cmpd="sng" w14:algn="ctr">
            <w14:noFill/>
            <w14:prstDash w14:val="solid"/>
            <w14:round/>
          </w14:textOutline>
        </w:rPr>
        <w:t>–</w:t>
      </w:r>
      <w:r w:rsidR="002B7F90" w:rsidRPr="00DD76AC">
        <w:rPr>
          <w:rFonts w:ascii="Times New Roman" w:hAnsi="Times New Roman" w:cs="Times New Roman"/>
          <w:sz w:val="28"/>
          <w:szCs w:val="28"/>
          <w:lang w:val="uk-UA"/>
          <w14:textOutline w14:w="0" w14:cap="flat" w14:cmpd="sng" w14:algn="ctr">
            <w14:noFill/>
            <w14:prstDash w14:val="solid"/>
            <w14:round/>
          </w14:textOutline>
        </w:rPr>
        <w:t>економічних відносин, науоково</w:t>
      </w:r>
      <w:r w:rsidR="00CC4D42" w:rsidRPr="00DD76AC">
        <w:rPr>
          <w:rFonts w:ascii="Times New Roman" w:hAnsi="Times New Roman" w:cs="Times New Roman"/>
          <w:sz w:val="28"/>
          <w:szCs w:val="28"/>
          <w:lang w:val="uk-UA"/>
          <w14:textOutline w14:w="0" w14:cap="flat" w14:cmpd="sng" w14:algn="ctr">
            <w14:noFill/>
            <w14:prstDash w14:val="solid"/>
            <w14:round/>
          </w14:textOutline>
        </w:rPr>
        <w:t>–</w:t>
      </w:r>
      <w:r w:rsidR="002B7F90" w:rsidRPr="00DD76AC">
        <w:rPr>
          <w:rFonts w:ascii="Times New Roman" w:hAnsi="Times New Roman" w:cs="Times New Roman"/>
          <w:sz w:val="28"/>
          <w:szCs w:val="28"/>
          <w:lang w:val="uk-UA"/>
          <w14:textOutline w14:w="0" w14:cap="flat" w14:cmpd="sng" w14:algn="ctr">
            <w14:noFill/>
            <w14:prstDash w14:val="solid"/>
            <w14:round/>
          </w14:textOutline>
        </w:rPr>
        <w:t>технічного прогресу держав розвивався і туризм.Тобто в данному випадку розвитку галузі посприяв розвиток суспільства та культури на чолі с Томасом Куком, що у 1841 році запровадив моду на туристичні подорожі як альтернативний вид діяльності у боротьбі з пияцтвом.</w:t>
      </w:r>
    </w:p>
    <w:p w14:paraId="47AC64E4" w14:textId="77777777" w:rsidR="002B7F90" w:rsidRPr="00DD76AC" w:rsidRDefault="002B7F90" w:rsidP="00722378">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Під час третього етапу розвиток туризму став закономірним явищем, його почали розглядати, як економічно вигідну сферу державного рівню, тобто фактором впливу в цей період став перш за все економічний інтерес держав світу.</w:t>
      </w:r>
    </w:p>
    <w:p w14:paraId="796567A7" w14:textId="67BF183C" w:rsidR="002B7F90" w:rsidRPr="00DD76AC" w:rsidRDefault="002B7F90" w:rsidP="00722378">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lastRenderedPageBreak/>
        <w:t xml:space="preserve">А вже на четвертому етапі, тобто у наші дні туризм </w:t>
      </w:r>
      <w:r w:rsidR="00C94F2A" w:rsidRPr="00DD76AC">
        <w:rPr>
          <w:rFonts w:ascii="Times New Roman" w:hAnsi="Times New Roman" w:cs="Times New Roman"/>
          <w:sz w:val="28"/>
          <w:szCs w:val="28"/>
          <w:lang w:val="uk-UA"/>
          <w14:textOutline w14:w="0" w14:cap="flat" w14:cmpd="sng" w14:algn="ctr">
            <w14:noFill/>
            <w14:prstDash w14:val="solid"/>
            <w14:round/>
          </w14:textOutline>
        </w:rPr>
        <w:t>набуває розквіту саме завдяки високому рівню самосвідомості людей, бажанню пізнати щось нове, урізноманітнити своє дозвілля. Соьгодні туризм це модно та престижно.</w:t>
      </w:r>
      <w:r w:rsidRPr="00DD76AC">
        <w:rPr>
          <w:rFonts w:ascii="Times New Roman" w:hAnsi="Times New Roman" w:cs="Times New Roman"/>
          <w:sz w:val="28"/>
          <w:szCs w:val="28"/>
          <w:lang w:val="uk-UA"/>
          <w14:textOutline w14:w="0" w14:cap="flat" w14:cmpd="sng" w14:algn="ctr">
            <w14:noFill/>
            <w14:prstDash w14:val="solid"/>
            <w14:round/>
          </w14:textOutline>
        </w:rPr>
        <w:t xml:space="preserve"> </w:t>
      </w:r>
      <w:r w:rsidR="00C94F2A" w:rsidRPr="00DD76AC">
        <w:rPr>
          <w:rFonts w:ascii="Times New Roman" w:hAnsi="Times New Roman" w:cs="Times New Roman"/>
          <w:sz w:val="28"/>
          <w:szCs w:val="28"/>
          <w:lang w:val="uk-UA"/>
          <w14:textOutline w14:w="0" w14:cap="flat" w14:cmpd="sng" w14:algn="ctr">
            <w14:noFill/>
            <w14:prstDash w14:val="solid"/>
            <w14:round/>
          </w14:textOutline>
        </w:rPr>
        <w:t>Тобто зараз найбільше на нашу думку на туризм впливає соціальний фактор розвитку.</w:t>
      </w:r>
    </w:p>
    <w:p w14:paraId="0C1B977E" w14:textId="614DB1B7" w:rsidR="00722378" w:rsidRPr="00DD76AC" w:rsidRDefault="00662D72" w:rsidP="00A01665">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На сьогодніщній день існує велика кількість зовнішніх факторів, що впливають на розвиток та функціонування туристичної індустрії. Серед них:політичний, правовий, економічний, географічний, соціальний, культурний, релігійнийта та інші. </w:t>
      </w:r>
    </w:p>
    <w:p w14:paraId="7C46DA28" w14:textId="2DA698D0" w:rsidR="007F3E54" w:rsidRPr="00DD76AC" w:rsidRDefault="00662D72" w:rsidP="00662D72">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Розвиток туристичної галузі залежить також і від системи внутрішньодержавних факторів, які справляють на нього як позитивний, так і негативний вплив. Систематизація та класифікація цих факторів дозволить сформувати державну політику в галузі туризму, яка сприятиме його стійкому розвитку. Серед факторів, які створюють можливості для розвитку туристичної галузі, можна виділити такі: наявність природно</w:t>
      </w:r>
      <w:r w:rsidR="00CC4D42" w:rsidRPr="00DD76AC">
        <w:rPr>
          <w:rFonts w:ascii="Times New Roman" w:hAnsi="Times New Roman" w:cs="Times New Roman"/>
          <w:sz w:val="28"/>
          <w:szCs w:val="28"/>
          <w:lang w:val="uk-UA"/>
          <w14:textOutline w14:w="0" w14:cap="flat" w14:cmpd="sng" w14:algn="ctr">
            <w14:noFill/>
            <w14:prstDash w14:val="solid"/>
            <w14:round/>
          </w14:textOutline>
        </w:rPr>
        <w:t>–</w:t>
      </w:r>
      <w:r w:rsidRPr="00DD76AC">
        <w:rPr>
          <w:rFonts w:ascii="Times New Roman" w:hAnsi="Times New Roman" w:cs="Times New Roman"/>
          <w:sz w:val="28"/>
          <w:szCs w:val="28"/>
          <w:lang w:val="uk-UA"/>
          <w14:textOutline w14:w="0" w14:cap="flat" w14:cmpd="sng" w14:algn="ctr">
            <w14:noFill/>
            <w14:prstDash w14:val="solid"/>
            <w14:round/>
          </w14:textOutline>
        </w:rPr>
        <w:t>кліматичних і ландшафтних умов, рекреаційних ресурсів, культурно</w:t>
      </w:r>
      <w:r w:rsidR="00CC4D42" w:rsidRPr="00DD76AC">
        <w:rPr>
          <w:rFonts w:ascii="Times New Roman" w:hAnsi="Times New Roman" w:cs="Times New Roman"/>
          <w:sz w:val="28"/>
          <w:szCs w:val="28"/>
          <w:lang w:val="uk-UA"/>
          <w14:textOutline w14:w="0" w14:cap="flat" w14:cmpd="sng" w14:algn="ctr">
            <w14:noFill/>
            <w14:prstDash w14:val="solid"/>
            <w14:round/>
          </w14:textOutline>
        </w:rPr>
        <w:t>–</w:t>
      </w:r>
      <w:r w:rsidRPr="00DD76AC">
        <w:rPr>
          <w:rFonts w:ascii="Times New Roman" w:hAnsi="Times New Roman" w:cs="Times New Roman"/>
          <w:sz w:val="28"/>
          <w:szCs w:val="28"/>
          <w:lang w:val="uk-UA"/>
          <w14:textOutline w14:w="0" w14:cap="flat" w14:cmpd="sng" w14:algn="ctr">
            <w14:noFill/>
            <w14:prstDash w14:val="solid"/>
            <w14:round/>
          </w14:textOutline>
        </w:rPr>
        <w:t>історичних пам’яток та культурної спадщини; наявність туристичного законодавства та державної туристичної політики; зростання народонаселення планети та збільшення реальних доходів; підвищення рівня освіти та соціального статусу; раціоналізація бюджету вільного часу; традиції гостинності у країні; розвиток системи освіти працівників галузі та впровадження інновацій у туризмі. Факторами, що несуть загрози розвитку туристичної галузі, є: економічна криза та політична нестабільність; мілітаризація економіки, ріст цін, інфляція; зниження реальних доходів населення; недостатній рівень розвитку інфраструктури.</w:t>
      </w:r>
      <w:r w:rsidRPr="00DD76AC">
        <w:rPr>
          <w:lang w:val="uk-UA"/>
        </w:rPr>
        <w:t xml:space="preserve"> </w:t>
      </w:r>
      <w:r w:rsidRPr="00DD76AC">
        <w:rPr>
          <w:rFonts w:ascii="Times New Roman" w:hAnsi="Times New Roman" w:cs="Times New Roman"/>
          <w:sz w:val="28"/>
          <w:szCs w:val="28"/>
          <w:lang w:val="uk-UA"/>
          <w14:textOutline w14:w="0" w14:cap="flat" w14:cmpd="sng" w14:algn="ctr">
            <w14:noFill/>
            <w14:prstDash w14:val="solid"/>
            <w14:round/>
          </w14:textOutline>
        </w:rPr>
        <w:t>Отже, для того щоб забезпечити ефективне функціонування та розвиток галузі туризму необхідно враховувати всі чинники прямого чи опосередкованого впливу на сферу туризму, намагатися по можливості їх зпрогнозувати та зменшити цей вплив.</w:t>
      </w:r>
    </w:p>
    <w:p w14:paraId="6B411D2F" w14:textId="433FB92D" w:rsidR="000810DC" w:rsidRPr="00DD76AC" w:rsidRDefault="000810DC" w:rsidP="00662D72">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Ми дійшли висновків, що ефективними інструментами для мінімізації впливу різноманітних чинників на розвиток туризму могли б стати:</w:t>
      </w:r>
    </w:p>
    <w:p w14:paraId="08CAEBBD" w14:textId="77777777" w:rsidR="000810DC" w:rsidRPr="00DD76AC" w:rsidRDefault="000810DC" w:rsidP="000810DC">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Застосування декількох підходів до розвитку галузі: як глобального, тобто більш широко, де велике значення має державна політика у сфері туризму, так і </w:t>
      </w:r>
      <w:r w:rsidRPr="00DD76AC">
        <w:rPr>
          <w:rFonts w:ascii="Times New Roman" w:hAnsi="Times New Roman" w:cs="Times New Roman"/>
          <w:sz w:val="28"/>
          <w:szCs w:val="28"/>
          <w:lang w:val="uk-UA"/>
          <w14:textOutline w14:w="0" w14:cap="flat" w14:cmpd="sng" w14:algn="ctr">
            <w14:noFill/>
            <w14:prstDash w14:val="solid"/>
            <w14:round/>
          </w14:textOutline>
        </w:rPr>
        <w:lastRenderedPageBreak/>
        <w:t>локального, тобто вузького, тобто розвиток через поступовий апгрейд конкретних міст чи місцевості.</w:t>
      </w:r>
    </w:p>
    <w:p w14:paraId="6BC25D44" w14:textId="77777777" w:rsidR="000810DC" w:rsidRPr="00DD76AC" w:rsidRDefault="000810DC" w:rsidP="000810DC">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Дослідження та систематизація факторів впливу на галузь для більш глибинного розуміння їх природи та шляхів зниження їх впливу</w:t>
      </w:r>
    </w:p>
    <w:p w14:paraId="1A80EEF8" w14:textId="77777777" w:rsidR="000810DC" w:rsidRPr="00DD76AC" w:rsidRDefault="000810DC" w:rsidP="000810DC">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Порівняння стану та факторів розвитку держави з іншими країнами для формування повної картини про переваги та недоліки, сильні та слабкі місця, що потребують більшої уваги.</w:t>
      </w:r>
    </w:p>
    <w:p w14:paraId="5F5C5DE8" w14:textId="77777777" w:rsidR="000810DC" w:rsidRPr="00DD76AC" w:rsidRDefault="000810DC" w:rsidP="000810DC">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 xml:space="preserve">Залучення успішного інноваційного досвіду інших країн. </w:t>
      </w:r>
    </w:p>
    <w:p w14:paraId="758B87DC" w14:textId="77777777" w:rsidR="000810DC" w:rsidRPr="00DD76AC" w:rsidRDefault="000810DC" w:rsidP="000810DC">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Створення змістовної антакризової політики у туристичній галузі тощо.</w:t>
      </w:r>
    </w:p>
    <w:p w14:paraId="7EAFDA12" w14:textId="04E8096C" w:rsidR="000810DC" w:rsidRPr="00DD76AC" w:rsidRDefault="000810DC" w:rsidP="000810DC">
      <w:pPr>
        <w:spacing w:after="0" w:line="360" w:lineRule="auto"/>
        <w:ind w:firstLine="709"/>
        <w:jc w:val="both"/>
        <w:rPr>
          <w:rFonts w:ascii="Times New Roman" w:hAnsi="Times New Roman" w:cs="Times New Roman"/>
          <w:sz w:val="28"/>
          <w:szCs w:val="28"/>
          <w:lang w:val="uk-UA"/>
          <w14:textOutline w14:w="0" w14:cap="flat" w14:cmpd="sng" w14:algn="ctr">
            <w14:noFill/>
            <w14:prstDash w14:val="solid"/>
            <w14:round/>
          </w14:textOutline>
        </w:rPr>
      </w:pPr>
      <w:r w:rsidRPr="00DD76AC">
        <w:rPr>
          <w:rFonts w:ascii="Times New Roman" w:hAnsi="Times New Roman" w:cs="Times New Roman"/>
          <w:sz w:val="28"/>
          <w:szCs w:val="28"/>
          <w:lang w:val="uk-UA"/>
          <w14:textOutline w14:w="0" w14:cap="flat" w14:cmpd="sng" w14:algn="ctr">
            <w14:noFill/>
            <w14:prstDash w14:val="solid"/>
            <w14:round/>
          </w14:textOutline>
        </w:rPr>
        <w:t>Впровадження саме цих аспектів на нашу думку, дозволить прискорити розвиток туристичної галузі країни в цілому і нашої держави зокрема.</w:t>
      </w:r>
    </w:p>
    <w:p w14:paraId="41D1B0BA" w14:textId="77777777" w:rsidR="00662D72" w:rsidRPr="00DD76AC" w:rsidRDefault="00662D72">
      <w:pPr>
        <w:rPr>
          <w:rFonts w:ascii="Times New Roman" w:hAnsi="Times New Roman" w:cs="Times New Roman"/>
          <w:b/>
          <w:bCs/>
          <w:sz w:val="28"/>
          <w:szCs w:val="28"/>
          <w:lang w:val="uk-UA"/>
          <w14:textOutline w14:w="0" w14:cap="flat" w14:cmpd="sng" w14:algn="ctr">
            <w14:noFill/>
            <w14:prstDash w14:val="solid"/>
            <w14:round/>
          </w14:textOutline>
        </w:rPr>
      </w:pPr>
      <w:r w:rsidRPr="00DD76AC">
        <w:rPr>
          <w:rFonts w:ascii="Times New Roman" w:hAnsi="Times New Roman" w:cs="Times New Roman"/>
          <w:b/>
          <w:bCs/>
          <w:sz w:val="28"/>
          <w:szCs w:val="28"/>
          <w:lang w:val="uk-UA"/>
          <w14:textOutline w14:w="0" w14:cap="flat" w14:cmpd="sng" w14:algn="ctr">
            <w14:noFill/>
            <w14:prstDash w14:val="solid"/>
            <w14:round/>
          </w14:textOutline>
        </w:rPr>
        <w:br w:type="page"/>
      </w:r>
    </w:p>
    <w:p w14:paraId="48A4A8AD" w14:textId="352E0710" w:rsidR="007F3E54" w:rsidRPr="00253C56" w:rsidRDefault="007F3E54" w:rsidP="00662D72">
      <w:pPr>
        <w:spacing w:after="0" w:line="360" w:lineRule="auto"/>
        <w:ind w:right="282" w:firstLine="709"/>
        <w:jc w:val="center"/>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71520">
        <w:rPr>
          <w:rFonts w:ascii="Times New Roman" w:hAnsi="Times New Roman" w:cs="Times New Roman"/>
          <w:b/>
          <w:bCs/>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Список використаних джерел</w:t>
      </w:r>
    </w:p>
    <w:p w14:paraId="6FE7C312" w14:textId="77777777" w:rsidR="007F3E54" w:rsidRPr="00046366" w:rsidRDefault="007F3E54" w:rsidP="007F3E54">
      <w:pPr>
        <w:spacing w:after="0" w:line="360" w:lineRule="auto"/>
        <w:jc w:val="center"/>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4662F2" w14:textId="77777777" w:rsidR="0027758C" w:rsidRPr="00A83718" w:rsidRDefault="0027758C" w:rsidP="00BD35DA">
      <w:pPr>
        <w:pStyle w:val="a5"/>
        <w:numPr>
          <w:ilvl w:val="0"/>
          <w:numId w:val="2"/>
        </w:numPr>
        <w:spacing w:after="0" w:line="360" w:lineRule="auto"/>
        <w:ind w:left="0" w:firstLine="709"/>
        <w:jc w:val="both"/>
        <w:rPr>
          <w:rFonts w:ascii="Times New Roman" w:hAnsi="Times New Roman" w:cs="Times New Roman"/>
          <w:sz w:val="28"/>
          <w:szCs w:val="28"/>
          <w:lang w:val="uk-UA"/>
        </w:rPr>
      </w:pPr>
      <w:r w:rsidRPr="00A83718">
        <w:rPr>
          <w:rFonts w:ascii="Times New Roman" w:hAnsi="Times New Roman" w:cs="Times New Roman"/>
          <w:sz w:val="28"/>
          <w:szCs w:val="28"/>
          <w:lang w:val="en-US"/>
        </w:rPr>
        <w:t xml:space="preserve">Çiçek M., Ulu S., Uslay C. </w:t>
      </w:r>
      <w:r w:rsidRPr="00A83718">
        <w:rPr>
          <w:rFonts w:ascii="Times New Roman" w:hAnsi="Times New Roman" w:cs="Times New Roman"/>
          <w:sz w:val="28"/>
          <w:szCs w:val="28"/>
          <w:lang w:val="uk-UA"/>
        </w:rPr>
        <w:t>The Impact of the Slow City Movement on Place Authenticity, Entrepreneurial Opportunity, and Economic Development</w:t>
      </w:r>
      <w:r w:rsidRPr="00A83718">
        <w:rPr>
          <w:rFonts w:ascii="Times New Roman" w:hAnsi="Times New Roman" w:cs="Times New Roman"/>
          <w:sz w:val="28"/>
          <w:szCs w:val="28"/>
          <w:lang w:val="en-US"/>
        </w:rPr>
        <w:t>.</w:t>
      </w:r>
      <w:r w:rsidRPr="00A83718">
        <w:rPr>
          <w:rFonts w:ascii="Times New Roman" w:hAnsi="Times New Roman" w:cs="Times New Roman"/>
          <w:sz w:val="28"/>
          <w:szCs w:val="28"/>
          <w:lang w:val="uk-UA"/>
        </w:rPr>
        <w:t xml:space="preserve"> </w:t>
      </w:r>
      <w:r w:rsidRPr="00A83718">
        <w:rPr>
          <w:rFonts w:ascii="Times New Roman" w:hAnsi="Times New Roman" w:cs="Times New Roman"/>
          <w:i/>
          <w:iCs/>
          <w:sz w:val="28"/>
          <w:szCs w:val="28"/>
          <w:lang w:val="en-US"/>
        </w:rPr>
        <w:t>Journal of Macromarketing</w:t>
      </w:r>
      <w:r w:rsidRPr="00A83718">
        <w:rPr>
          <w:rFonts w:ascii="Times New Roman" w:hAnsi="Times New Roman" w:cs="Times New Roman"/>
          <w:sz w:val="28"/>
          <w:szCs w:val="28"/>
          <w:lang w:val="en-US"/>
        </w:rPr>
        <w:t>.</w:t>
      </w:r>
      <w:r w:rsidRPr="00A83718">
        <w:rPr>
          <w:rFonts w:ascii="Times New Roman" w:hAnsi="Times New Roman" w:cs="Times New Roman"/>
          <w:sz w:val="28"/>
          <w:szCs w:val="28"/>
          <w:lang w:val="uk-UA"/>
        </w:rPr>
        <w:t xml:space="preserve"> 2019.</w:t>
      </w:r>
      <w:r w:rsidRPr="00A83718">
        <w:rPr>
          <w:rFonts w:ascii="Times New Roman" w:hAnsi="Times New Roman" w:cs="Times New Roman"/>
          <w:sz w:val="28"/>
          <w:szCs w:val="28"/>
          <w:lang w:val="en-US"/>
        </w:rPr>
        <w:t xml:space="preserve"> Vol. 39. issue: 4.</w:t>
      </w:r>
      <w:r w:rsidRPr="00A83718">
        <w:rPr>
          <w:rFonts w:ascii="Times New Roman" w:hAnsi="Times New Roman" w:cs="Times New Roman"/>
          <w:sz w:val="28"/>
          <w:szCs w:val="28"/>
          <w:lang w:val="uk-UA"/>
        </w:rPr>
        <w:t xml:space="preserve"> Р. </w:t>
      </w:r>
      <w:r w:rsidRPr="00A83718">
        <w:rPr>
          <w:rFonts w:ascii="Times New Roman" w:hAnsi="Times New Roman" w:cs="Times New Roman"/>
          <w:sz w:val="28"/>
          <w:szCs w:val="28"/>
          <w:lang w:val="en-US"/>
        </w:rPr>
        <w:t>400-414.</w:t>
      </w:r>
    </w:p>
    <w:p w14:paraId="724EB6A0" w14:textId="77777777" w:rsidR="0027758C" w:rsidRDefault="0027758C" w:rsidP="00A83718">
      <w:pPr>
        <w:pStyle w:val="a5"/>
        <w:numPr>
          <w:ilvl w:val="0"/>
          <w:numId w:val="2"/>
        </w:numPr>
        <w:spacing w:after="0" w:line="360" w:lineRule="auto"/>
        <w:ind w:left="0" w:firstLine="709"/>
        <w:jc w:val="both"/>
        <w:rPr>
          <w:rFonts w:ascii="Times New Roman" w:hAnsi="Times New Roman" w:cs="Times New Roman"/>
          <w:sz w:val="28"/>
          <w:szCs w:val="28"/>
          <w:lang w:val="uk-UA"/>
        </w:rPr>
      </w:pPr>
      <w:r w:rsidRPr="00A83718">
        <w:rPr>
          <w:rFonts w:ascii="Times New Roman" w:hAnsi="Times New Roman" w:cs="Times New Roman"/>
          <w:sz w:val="28"/>
          <w:szCs w:val="28"/>
          <w:lang w:val="en-US"/>
        </w:rPr>
        <w:t>Cittaslow</w:t>
      </w:r>
      <w:r w:rsidRPr="00A83718">
        <w:rPr>
          <w:rFonts w:ascii="Times New Roman" w:hAnsi="Times New Roman" w:cs="Times New Roman"/>
          <w:sz w:val="28"/>
          <w:szCs w:val="28"/>
        </w:rPr>
        <w:t>, концепция медленных городов</w:t>
      </w:r>
      <w:r w:rsidRPr="00A83718">
        <w:rPr>
          <w:rFonts w:ascii="Times New Roman" w:hAnsi="Times New Roman" w:cs="Times New Roman"/>
          <w:sz w:val="28"/>
          <w:szCs w:val="28"/>
          <w:lang w:val="uk-UA"/>
        </w:rPr>
        <w:t xml:space="preserve">. </w:t>
      </w:r>
      <w:r w:rsidRPr="00A83718">
        <w:rPr>
          <w:rFonts w:ascii="Times New Roman" w:hAnsi="Times New Roman" w:cs="Times New Roman"/>
          <w:i/>
          <w:iCs/>
          <w:sz w:val="28"/>
          <w:szCs w:val="28"/>
          <w:lang w:val="uk-UA"/>
        </w:rPr>
        <w:t>Родовид</w:t>
      </w:r>
      <w:r w:rsidRPr="00A83718">
        <w:rPr>
          <w:rFonts w:ascii="Times New Roman" w:hAnsi="Times New Roman" w:cs="Times New Roman"/>
          <w:sz w:val="28"/>
          <w:szCs w:val="28"/>
          <w:lang w:val="uk-UA"/>
        </w:rPr>
        <w:t xml:space="preserve">. / </w:t>
      </w:r>
      <w:bookmarkStart w:id="14" w:name="_Hlk58343238"/>
      <w:r w:rsidRPr="00A83718">
        <w:rPr>
          <w:rFonts w:ascii="Times New Roman" w:hAnsi="Times New Roman" w:cs="Times New Roman"/>
          <w:sz w:val="28"/>
          <w:szCs w:val="28"/>
          <w:lang w:val="uk-UA"/>
        </w:rPr>
        <w:t>[Електронний ресурс]. – Режим доступу:</w:t>
      </w:r>
      <w:bookmarkEnd w:id="14"/>
      <w:r w:rsidRPr="00A83718">
        <w:rPr>
          <w:rFonts w:ascii="Times New Roman" w:hAnsi="Times New Roman" w:cs="Times New Roman"/>
          <w:sz w:val="28"/>
          <w:szCs w:val="28"/>
          <w:lang w:val="uk-UA"/>
        </w:rPr>
        <w:t xml:space="preserve"> </w:t>
      </w:r>
      <w:hyperlink r:id="rId33" w:history="1">
        <w:r w:rsidRPr="00A83718">
          <w:rPr>
            <w:rStyle w:val="aa"/>
            <w:rFonts w:ascii="Times New Roman" w:hAnsi="Times New Roman" w:cs="Times New Roman"/>
            <w:color w:val="auto"/>
            <w:sz w:val="28"/>
            <w:szCs w:val="28"/>
            <w:lang w:val="en-US"/>
          </w:rPr>
          <w:t>https</w:t>
        </w:r>
        <w:r w:rsidRPr="00A83718">
          <w:rPr>
            <w:rStyle w:val="aa"/>
            <w:rFonts w:ascii="Times New Roman" w:hAnsi="Times New Roman" w:cs="Times New Roman"/>
            <w:color w:val="auto"/>
            <w:sz w:val="28"/>
            <w:szCs w:val="28"/>
            <w:lang w:val="uk-UA"/>
          </w:rPr>
          <w:t>://</w:t>
        </w:r>
        <w:r w:rsidRPr="00A83718">
          <w:rPr>
            <w:rStyle w:val="aa"/>
            <w:rFonts w:ascii="Times New Roman" w:hAnsi="Times New Roman" w:cs="Times New Roman"/>
            <w:color w:val="auto"/>
            <w:sz w:val="28"/>
            <w:szCs w:val="28"/>
            <w:lang w:val="en-US"/>
          </w:rPr>
          <w:t>rodovid</w:t>
        </w:r>
        <w:r w:rsidRPr="00A83718">
          <w:rPr>
            <w:rStyle w:val="aa"/>
            <w:rFonts w:ascii="Times New Roman" w:hAnsi="Times New Roman" w:cs="Times New Roman"/>
            <w:color w:val="auto"/>
            <w:sz w:val="28"/>
            <w:szCs w:val="28"/>
            <w:lang w:val="uk-UA"/>
          </w:rPr>
          <w:t>.</w:t>
        </w:r>
        <w:r w:rsidRPr="00A83718">
          <w:rPr>
            <w:rStyle w:val="aa"/>
            <w:rFonts w:ascii="Times New Roman" w:hAnsi="Times New Roman" w:cs="Times New Roman"/>
            <w:color w:val="auto"/>
            <w:sz w:val="28"/>
            <w:szCs w:val="28"/>
            <w:lang w:val="en-US"/>
          </w:rPr>
          <w:t>me</w:t>
        </w:r>
        <w:r w:rsidRPr="00A83718">
          <w:rPr>
            <w:rStyle w:val="aa"/>
            <w:rFonts w:ascii="Times New Roman" w:hAnsi="Times New Roman" w:cs="Times New Roman"/>
            <w:color w:val="auto"/>
            <w:sz w:val="28"/>
            <w:szCs w:val="28"/>
            <w:lang w:val="uk-UA"/>
          </w:rPr>
          <w:t>/</w:t>
        </w:r>
        <w:r w:rsidRPr="00A83718">
          <w:rPr>
            <w:rStyle w:val="aa"/>
            <w:rFonts w:ascii="Times New Roman" w:hAnsi="Times New Roman" w:cs="Times New Roman"/>
            <w:color w:val="auto"/>
            <w:sz w:val="28"/>
            <w:szCs w:val="28"/>
            <w:lang w:val="en-US"/>
          </w:rPr>
          <w:t>green</w:t>
        </w:r>
        <w:r w:rsidRPr="00A83718">
          <w:rPr>
            <w:rStyle w:val="aa"/>
            <w:rFonts w:ascii="Times New Roman" w:hAnsi="Times New Roman" w:cs="Times New Roman"/>
            <w:color w:val="auto"/>
            <w:sz w:val="28"/>
            <w:szCs w:val="28"/>
            <w:lang w:val="uk-UA"/>
          </w:rPr>
          <w:t>_</w:t>
        </w:r>
        <w:r w:rsidRPr="00A83718">
          <w:rPr>
            <w:rStyle w:val="aa"/>
            <w:rFonts w:ascii="Times New Roman" w:hAnsi="Times New Roman" w:cs="Times New Roman"/>
            <w:color w:val="auto"/>
            <w:sz w:val="28"/>
            <w:szCs w:val="28"/>
            <w:lang w:val="en-US"/>
          </w:rPr>
          <w:t>city</w:t>
        </w:r>
        <w:r w:rsidRPr="00A83718">
          <w:rPr>
            <w:rStyle w:val="aa"/>
            <w:rFonts w:ascii="Times New Roman" w:hAnsi="Times New Roman" w:cs="Times New Roman"/>
            <w:color w:val="auto"/>
            <w:sz w:val="28"/>
            <w:szCs w:val="28"/>
            <w:lang w:val="uk-UA"/>
          </w:rPr>
          <w:t>/</w:t>
        </w:r>
        <w:r w:rsidRPr="00A83718">
          <w:rPr>
            <w:rStyle w:val="aa"/>
            <w:rFonts w:ascii="Times New Roman" w:hAnsi="Times New Roman" w:cs="Times New Roman"/>
            <w:color w:val="auto"/>
            <w:sz w:val="28"/>
            <w:szCs w:val="28"/>
            <w:lang w:val="en-US"/>
          </w:rPr>
          <w:t>cittaslow</w:t>
        </w:r>
        <w:r w:rsidRPr="00A83718">
          <w:rPr>
            <w:rStyle w:val="aa"/>
            <w:rFonts w:ascii="Times New Roman" w:hAnsi="Times New Roman" w:cs="Times New Roman"/>
            <w:color w:val="auto"/>
            <w:sz w:val="28"/>
            <w:szCs w:val="28"/>
            <w:lang w:val="uk-UA"/>
          </w:rPr>
          <w:t>-</w:t>
        </w:r>
        <w:r w:rsidRPr="00A83718">
          <w:rPr>
            <w:rStyle w:val="aa"/>
            <w:rFonts w:ascii="Times New Roman" w:hAnsi="Times New Roman" w:cs="Times New Roman"/>
            <w:color w:val="auto"/>
            <w:sz w:val="28"/>
            <w:szCs w:val="28"/>
            <w:lang w:val="en-US"/>
          </w:rPr>
          <w:t>koncepciya</w:t>
        </w:r>
        <w:r w:rsidRPr="00A83718">
          <w:rPr>
            <w:rStyle w:val="aa"/>
            <w:rFonts w:ascii="Times New Roman" w:hAnsi="Times New Roman" w:cs="Times New Roman"/>
            <w:color w:val="auto"/>
            <w:sz w:val="28"/>
            <w:szCs w:val="28"/>
            <w:lang w:val="uk-UA"/>
          </w:rPr>
          <w:t>-</w:t>
        </w:r>
        <w:r w:rsidRPr="00A83718">
          <w:rPr>
            <w:rStyle w:val="aa"/>
            <w:rFonts w:ascii="Times New Roman" w:hAnsi="Times New Roman" w:cs="Times New Roman"/>
            <w:color w:val="auto"/>
            <w:sz w:val="28"/>
            <w:szCs w:val="28"/>
            <w:lang w:val="en-US"/>
          </w:rPr>
          <w:t>medlennyh</w:t>
        </w:r>
        <w:r w:rsidRPr="00A83718">
          <w:rPr>
            <w:rStyle w:val="aa"/>
            <w:rFonts w:ascii="Times New Roman" w:hAnsi="Times New Roman" w:cs="Times New Roman"/>
            <w:color w:val="auto"/>
            <w:sz w:val="28"/>
            <w:szCs w:val="28"/>
            <w:lang w:val="uk-UA"/>
          </w:rPr>
          <w:t>-</w:t>
        </w:r>
        <w:r w:rsidRPr="00A83718">
          <w:rPr>
            <w:rStyle w:val="aa"/>
            <w:rFonts w:ascii="Times New Roman" w:hAnsi="Times New Roman" w:cs="Times New Roman"/>
            <w:color w:val="auto"/>
            <w:sz w:val="28"/>
            <w:szCs w:val="28"/>
            <w:lang w:val="en-US"/>
          </w:rPr>
          <w:t>gorodov</w:t>
        </w:r>
        <w:r w:rsidRPr="00A83718">
          <w:rPr>
            <w:rStyle w:val="aa"/>
            <w:rFonts w:ascii="Times New Roman" w:hAnsi="Times New Roman" w:cs="Times New Roman"/>
            <w:color w:val="auto"/>
            <w:sz w:val="28"/>
            <w:szCs w:val="28"/>
            <w:lang w:val="uk-UA"/>
          </w:rPr>
          <w:t>.</w:t>
        </w:r>
        <w:r w:rsidRPr="00A83718">
          <w:rPr>
            <w:rStyle w:val="aa"/>
            <w:rFonts w:ascii="Times New Roman" w:hAnsi="Times New Roman" w:cs="Times New Roman"/>
            <w:color w:val="auto"/>
            <w:sz w:val="28"/>
            <w:szCs w:val="28"/>
            <w:lang w:val="en-US"/>
          </w:rPr>
          <w:t>html</w:t>
        </w:r>
      </w:hyperlink>
      <w:r w:rsidRPr="00A83718">
        <w:rPr>
          <w:rFonts w:ascii="Times New Roman" w:hAnsi="Times New Roman" w:cs="Times New Roman"/>
          <w:sz w:val="28"/>
          <w:szCs w:val="28"/>
          <w:lang w:val="uk-UA"/>
        </w:rPr>
        <w:t xml:space="preserve"> (дата звернення: 02.11.2020)</w:t>
      </w:r>
    </w:p>
    <w:p w14:paraId="50C11AB9" w14:textId="77777777" w:rsidR="0027758C" w:rsidRPr="00A83718" w:rsidRDefault="0027758C" w:rsidP="00A83718">
      <w:pPr>
        <w:pStyle w:val="a5"/>
        <w:numPr>
          <w:ilvl w:val="0"/>
          <w:numId w:val="2"/>
        </w:numPr>
        <w:spacing w:after="0" w:line="360" w:lineRule="auto"/>
        <w:ind w:left="0" w:firstLine="709"/>
        <w:jc w:val="both"/>
        <w:rPr>
          <w:rFonts w:ascii="Times New Roman" w:hAnsi="Times New Roman" w:cs="Times New Roman"/>
          <w:sz w:val="28"/>
          <w:szCs w:val="28"/>
          <w:lang w:val="uk-UA"/>
        </w:rPr>
      </w:pPr>
      <w:r w:rsidRPr="00A83718">
        <w:rPr>
          <w:rFonts w:ascii="Times New Roman" w:hAnsi="Times New Roman" w:cs="Times New Roman"/>
          <w:sz w:val="28"/>
        </w:rPr>
        <w:t xml:space="preserve">Cайт статистики міністерства фінансів України [Електронний ресурс] / Режим доступу: </w:t>
      </w:r>
      <w:hyperlink r:id="rId34" w:history="1">
        <w:r w:rsidRPr="00A83718">
          <w:rPr>
            <w:rStyle w:val="aa"/>
            <w:rFonts w:ascii="Times New Roman" w:hAnsi="Times New Roman" w:cs="Times New Roman"/>
            <w:sz w:val="28"/>
          </w:rPr>
          <w:t>https://index.minfin.com.ua/reference/coronavirus/ukraine/luganskaya/2020-11/</w:t>
        </w:r>
      </w:hyperlink>
    </w:p>
    <w:p w14:paraId="1B2B1C20" w14:textId="77777777" w:rsidR="0027758C" w:rsidRPr="00A83718" w:rsidRDefault="0027758C" w:rsidP="00BD35DA">
      <w:pPr>
        <w:pStyle w:val="a5"/>
        <w:numPr>
          <w:ilvl w:val="0"/>
          <w:numId w:val="2"/>
        </w:numPr>
        <w:spacing w:after="0" w:line="360" w:lineRule="auto"/>
        <w:ind w:left="0" w:firstLine="709"/>
        <w:jc w:val="both"/>
        <w:rPr>
          <w:rFonts w:ascii="Times New Roman" w:hAnsi="Times New Roman" w:cs="Times New Roman"/>
          <w:sz w:val="28"/>
          <w:szCs w:val="28"/>
          <w:lang w:val="en-US"/>
        </w:rPr>
      </w:pPr>
      <w:r w:rsidRPr="00A83718">
        <w:rPr>
          <w:rFonts w:ascii="Times New Roman" w:hAnsi="Times New Roman" w:cs="Times New Roman"/>
          <w:sz w:val="28"/>
          <w:szCs w:val="28"/>
          <w:lang w:val="en-US"/>
        </w:rPr>
        <w:t>Doyduk H. B., Okan E. Y. Sustainable City Branding: Cittaslow – The Case of Turkey.</w:t>
      </w:r>
      <w:r w:rsidRPr="00A83718">
        <w:rPr>
          <w:rFonts w:ascii="Times New Roman" w:hAnsi="Times New Roman" w:cs="Times New Roman"/>
          <w:sz w:val="28"/>
          <w:szCs w:val="28"/>
          <w:lang w:val="uk-UA"/>
        </w:rPr>
        <w:t xml:space="preserve"> </w:t>
      </w:r>
      <w:r w:rsidRPr="00A83718">
        <w:rPr>
          <w:rFonts w:ascii="Times New Roman" w:hAnsi="Times New Roman" w:cs="Times New Roman"/>
          <w:i/>
          <w:iCs/>
          <w:sz w:val="28"/>
          <w:szCs w:val="28"/>
          <w:lang w:val="en-US"/>
        </w:rPr>
        <w:t>Global Place Branding Campaigns across Cities, Regions, and Nations</w:t>
      </w:r>
      <w:r w:rsidRPr="00A83718">
        <w:rPr>
          <w:rFonts w:ascii="Times New Roman" w:hAnsi="Times New Roman" w:cs="Times New Roman"/>
          <w:sz w:val="28"/>
          <w:szCs w:val="28"/>
          <w:lang w:val="en-US"/>
        </w:rPr>
        <w:t>.</w:t>
      </w:r>
      <w:r w:rsidRPr="00A83718">
        <w:rPr>
          <w:rFonts w:ascii="Times New Roman" w:hAnsi="Times New Roman" w:cs="Times New Roman"/>
          <w:sz w:val="28"/>
          <w:szCs w:val="28"/>
          <w:lang w:val="uk-UA"/>
        </w:rPr>
        <w:t xml:space="preserve"> </w:t>
      </w:r>
      <w:r w:rsidRPr="00A83718">
        <w:rPr>
          <w:rFonts w:ascii="Times New Roman" w:hAnsi="Times New Roman" w:cs="Times New Roman"/>
          <w:sz w:val="28"/>
          <w:szCs w:val="28"/>
          <w:lang w:val="en-US"/>
        </w:rPr>
        <w:t xml:space="preserve">IGI Global. </w:t>
      </w:r>
      <w:r w:rsidRPr="00A83718">
        <w:rPr>
          <w:rFonts w:ascii="Times New Roman" w:hAnsi="Times New Roman" w:cs="Times New Roman"/>
          <w:sz w:val="28"/>
          <w:szCs w:val="28"/>
          <w:lang w:val="uk-UA"/>
        </w:rPr>
        <w:t>2016.</w:t>
      </w:r>
      <w:r w:rsidRPr="00A83718">
        <w:rPr>
          <w:rFonts w:ascii="Times New Roman" w:hAnsi="Times New Roman" w:cs="Times New Roman"/>
          <w:sz w:val="28"/>
          <w:szCs w:val="28"/>
          <w:lang w:val="en-US"/>
        </w:rPr>
        <w:t xml:space="preserve"> </w:t>
      </w:r>
      <w:r w:rsidRPr="00A83718">
        <w:rPr>
          <w:rFonts w:ascii="Times New Roman" w:hAnsi="Times New Roman" w:cs="Times New Roman"/>
          <w:sz w:val="28"/>
          <w:szCs w:val="28"/>
          <w:lang w:val="uk-UA"/>
        </w:rPr>
        <w:t xml:space="preserve">Р. </w:t>
      </w:r>
      <w:r w:rsidRPr="00A83718">
        <w:rPr>
          <w:rFonts w:ascii="Times New Roman" w:hAnsi="Times New Roman" w:cs="Times New Roman"/>
          <w:sz w:val="28"/>
          <w:szCs w:val="28"/>
          <w:lang w:val="en-US"/>
        </w:rPr>
        <w:t>162-181.</w:t>
      </w:r>
    </w:p>
    <w:p w14:paraId="5FE2C732" w14:textId="77777777" w:rsidR="0027758C" w:rsidRPr="00A83718" w:rsidRDefault="0027758C" w:rsidP="00BD35DA">
      <w:pPr>
        <w:pStyle w:val="a5"/>
        <w:numPr>
          <w:ilvl w:val="0"/>
          <w:numId w:val="2"/>
        </w:numPr>
        <w:spacing w:after="0" w:line="360" w:lineRule="auto"/>
        <w:ind w:left="0" w:firstLine="709"/>
        <w:jc w:val="both"/>
        <w:rPr>
          <w:rFonts w:ascii="Times New Roman" w:hAnsi="Times New Roman" w:cs="Times New Roman"/>
          <w:sz w:val="28"/>
          <w:szCs w:val="28"/>
          <w:lang w:val="en-US"/>
        </w:rPr>
      </w:pPr>
      <w:r w:rsidRPr="00A83718">
        <w:rPr>
          <w:rFonts w:ascii="Times New Roman" w:hAnsi="Times New Roman" w:cs="Times New Roman"/>
          <w:sz w:val="28"/>
          <w:szCs w:val="28"/>
          <w:lang w:val="en-US"/>
        </w:rPr>
        <w:t>International Network of Cities where living is Good</w:t>
      </w:r>
      <w:r w:rsidRPr="00A83718">
        <w:rPr>
          <w:rFonts w:ascii="Times New Roman" w:hAnsi="Times New Roman" w:cs="Times New Roman"/>
          <w:sz w:val="28"/>
          <w:szCs w:val="28"/>
          <w:lang w:val="uk-UA"/>
        </w:rPr>
        <w:t xml:space="preserve"> </w:t>
      </w:r>
      <w:r w:rsidRPr="00A83718">
        <w:rPr>
          <w:rFonts w:ascii="Times New Roman" w:hAnsi="Times New Roman" w:cs="Times New Roman"/>
          <w:sz w:val="28"/>
          <w:szCs w:val="28"/>
          <w:lang w:val="en-US"/>
        </w:rPr>
        <w:t>/</w:t>
      </w:r>
      <w:r w:rsidRPr="00A83718">
        <w:rPr>
          <w:rFonts w:ascii="Times New Roman" w:hAnsi="Times New Roman" w:cs="Times New Roman"/>
          <w:sz w:val="28"/>
          <w:szCs w:val="28"/>
          <w:lang w:val="uk-UA"/>
        </w:rPr>
        <w:t xml:space="preserve"> </w:t>
      </w:r>
      <w:r w:rsidRPr="00D94C9D">
        <w:rPr>
          <w:rFonts w:ascii="Times New Roman" w:hAnsi="Times New Roman" w:cs="Times New Roman"/>
          <w:sz w:val="28"/>
          <w:szCs w:val="28"/>
          <w:lang w:val="en-US"/>
        </w:rPr>
        <w:t xml:space="preserve">[Electronic resource]. – Way of access: </w:t>
      </w:r>
      <w:hyperlink r:id="rId35" w:history="1">
        <w:r w:rsidRPr="00D94C9D">
          <w:rPr>
            <w:rStyle w:val="aa"/>
            <w:rFonts w:ascii="Times New Roman" w:hAnsi="Times New Roman" w:cs="Times New Roman"/>
            <w:sz w:val="28"/>
            <w:szCs w:val="28"/>
            <w:lang w:val="en-US"/>
          </w:rPr>
          <w:t>https</w:t>
        </w:r>
        <w:r w:rsidRPr="00A83718">
          <w:rPr>
            <w:rStyle w:val="aa"/>
            <w:rFonts w:ascii="Times New Roman" w:hAnsi="Times New Roman" w:cs="Times New Roman"/>
            <w:sz w:val="28"/>
            <w:szCs w:val="28"/>
            <w:lang w:val="en-US"/>
          </w:rPr>
          <w:t>://</w:t>
        </w:r>
        <w:r w:rsidRPr="00D94C9D">
          <w:rPr>
            <w:rStyle w:val="aa"/>
            <w:rFonts w:ascii="Times New Roman" w:hAnsi="Times New Roman" w:cs="Times New Roman"/>
            <w:sz w:val="28"/>
            <w:szCs w:val="28"/>
            <w:lang w:val="en-US"/>
          </w:rPr>
          <w:t>www</w:t>
        </w:r>
        <w:r w:rsidRPr="00A83718">
          <w:rPr>
            <w:rStyle w:val="aa"/>
            <w:rFonts w:ascii="Times New Roman" w:hAnsi="Times New Roman" w:cs="Times New Roman"/>
            <w:sz w:val="28"/>
            <w:szCs w:val="28"/>
            <w:lang w:val="en-US"/>
          </w:rPr>
          <w:t>.</w:t>
        </w:r>
        <w:r w:rsidRPr="00D94C9D">
          <w:rPr>
            <w:rStyle w:val="aa"/>
            <w:rFonts w:ascii="Times New Roman" w:hAnsi="Times New Roman" w:cs="Times New Roman"/>
            <w:sz w:val="28"/>
            <w:szCs w:val="28"/>
            <w:lang w:val="en-US"/>
          </w:rPr>
          <w:t>cittaslow</w:t>
        </w:r>
        <w:r w:rsidRPr="00A83718">
          <w:rPr>
            <w:rStyle w:val="aa"/>
            <w:rFonts w:ascii="Times New Roman" w:hAnsi="Times New Roman" w:cs="Times New Roman"/>
            <w:sz w:val="28"/>
            <w:szCs w:val="28"/>
            <w:lang w:val="en-US"/>
          </w:rPr>
          <w:t>.</w:t>
        </w:r>
        <w:r w:rsidRPr="00D94C9D">
          <w:rPr>
            <w:rStyle w:val="aa"/>
            <w:rFonts w:ascii="Times New Roman" w:hAnsi="Times New Roman" w:cs="Times New Roman"/>
            <w:sz w:val="28"/>
            <w:szCs w:val="28"/>
            <w:lang w:val="en-US"/>
          </w:rPr>
          <w:t>org</w:t>
        </w:r>
        <w:r w:rsidRPr="00A83718">
          <w:rPr>
            <w:rStyle w:val="aa"/>
            <w:rFonts w:ascii="Times New Roman" w:hAnsi="Times New Roman" w:cs="Times New Roman"/>
            <w:sz w:val="28"/>
            <w:szCs w:val="28"/>
            <w:lang w:val="en-US"/>
          </w:rPr>
          <w:t>/</w:t>
        </w:r>
      </w:hyperlink>
      <w:r w:rsidRPr="00A83718">
        <w:rPr>
          <w:rFonts w:ascii="Times New Roman" w:hAnsi="Times New Roman" w:cs="Times New Roman"/>
          <w:sz w:val="28"/>
          <w:szCs w:val="28"/>
          <w:lang w:val="uk-UA"/>
        </w:rPr>
        <w:t xml:space="preserve"> (дата звернення: 02.11.2020)</w:t>
      </w:r>
    </w:p>
    <w:p w14:paraId="1A00C59F" w14:textId="77777777" w:rsidR="0027758C" w:rsidRPr="00A83718" w:rsidRDefault="0027758C" w:rsidP="00BD35DA">
      <w:pPr>
        <w:pStyle w:val="a5"/>
        <w:numPr>
          <w:ilvl w:val="0"/>
          <w:numId w:val="2"/>
        </w:numPr>
        <w:spacing w:after="0" w:line="360" w:lineRule="auto"/>
        <w:ind w:left="0" w:firstLine="709"/>
        <w:jc w:val="both"/>
        <w:rPr>
          <w:rFonts w:ascii="Times New Roman" w:hAnsi="Times New Roman" w:cs="Times New Roman"/>
          <w:sz w:val="28"/>
          <w:szCs w:val="28"/>
          <w:lang w:val="uk-UA"/>
        </w:rPr>
      </w:pPr>
      <w:r w:rsidRPr="00A83718">
        <w:rPr>
          <w:rFonts w:ascii="Times New Roman" w:hAnsi="Times New Roman" w:cs="Times New Roman"/>
          <w:sz w:val="28"/>
          <w:szCs w:val="28"/>
          <w:lang w:val="uk-UA"/>
        </w:rPr>
        <w:t>Korkmaz H., Mercan O., Atay L. The Role of Cittaslow in Destination Branding: the Case of Seferihisar</w:t>
      </w:r>
      <w:r w:rsidRPr="00A83718">
        <w:rPr>
          <w:rFonts w:ascii="Times New Roman" w:hAnsi="Times New Roman" w:cs="Times New Roman"/>
          <w:i/>
          <w:iCs/>
          <w:sz w:val="28"/>
          <w:szCs w:val="28"/>
          <w:lang w:val="en-US"/>
        </w:rPr>
        <w:t>. Current Issues of Tourism Research</w:t>
      </w:r>
      <w:r w:rsidRPr="00A83718">
        <w:rPr>
          <w:rFonts w:ascii="Times New Roman" w:hAnsi="Times New Roman" w:cs="Times New Roman"/>
          <w:sz w:val="28"/>
          <w:szCs w:val="28"/>
          <w:lang w:val="en-US"/>
        </w:rPr>
        <w:t xml:space="preserve">. 2014. </w:t>
      </w:r>
      <w:r w:rsidRPr="00A83718">
        <w:rPr>
          <w:rFonts w:ascii="Times New Roman" w:hAnsi="Times New Roman" w:cs="Times New Roman"/>
          <w:sz w:val="28"/>
          <w:szCs w:val="28"/>
          <w:lang w:val="uk-UA"/>
        </w:rPr>
        <w:t xml:space="preserve">№ </w:t>
      </w:r>
      <w:r w:rsidRPr="00A83718">
        <w:rPr>
          <w:rFonts w:ascii="Times New Roman" w:hAnsi="Times New Roman" w:cs="Times New Roman"/>
          <w:sz w:val="28"/>
          <w:szCs w:val="28"/>
          <w:lang w:val="en-US"/>
        </w:rPr>
        <w:t>1.</w:t>
      </w:r>
      <w:r w:rsidRPr="00A83718">
        <w:rPr>
          <w:rFonts w:ascii="Times New Roman" w:hAnsi="Times New Roman" w:cs="Times New Roman"/>
          <w:sz w:val="28"/>
          <w:szCs w:val="28"/>
          <w:lang w:val="uk-UA"/>
        </w:rPr>
        <w:t xml:space="preserve"> Р.</w:t>
      </w:r>
      <w:r w:rsidRPr="00A83718">
        <w:rPr>
          <w:rFonts w:ascii="Times New Roman" w:hAnsi="Times New Roman" w:cs="Times New Roman"/>
          <w:sz w:val="28"/>
          <w:szCs w:val="28"/>
          <w:lang w:val="en-US"/>
        </w:rPr>
        <w:t xml:space="preserve"> 5-10.</w:t>
      </w:r>
    </w:p>
    <w:p w14:paraId="2AAA334A" w14:textId="77777777" w:rsidR="0027758C" w:rsidRPr="00A83718" w:rsidRDefault="0027758C" w:rsidP="00A83718">
      <w:pPr>
        <w:pStyle w:val="a5"/>
        <w:numPr>
          <w:ilvl w:val="0"/>
          <w:numId w:val="2"/>
        </w:numPr>
        <w:spacing w:after="0" w:line="360" w:lineRule="auto"/>
        <w:ind w:left="0" w:firstLine="709"/>
        <w:jc w:val="both"/>
        <w:rPr>
          <w:rFonts w:ascii="Times New Roman" w:hAnsi="Times New Roman" w:cs="Times New Roman"/>
          <w:sz w:val="28"/>
          <w:szCs w:val="28"/>
          <w:lang w:val="uk-UA"/>
        </w:rPr>
      </w:pPr>
      <w:r w:rsidRPr="00A83718">
        <w:rPr>
          <w:rFonts w:ascii="Times New Roman" w:hAnsi="Times New Roman" w:cs="Times New Roman"/>
          <w:sz w:val="28"/>
          <w:szCs w:val="28"/>
          <w:lang w:val="uk-UA"/>
        </w:rPr>
        <w:t>Presenza A., Abbate T</w:t>
      </w:r>
      <w:r w:rsidRPr="00A83718">
        <w:rPr>
          <w:rFonts w:ascii="Times New Roman" w:hAnsi="Times New Roman" w:cs="Times New Roman"/>
          <w:sz w:val="28"/>
          <w:szCs w:val="28"/>
          <w:lang w:val="en-US"/>
        </w:rPr>
        <w:t xml:space="preserve">. </w:t>
      </w:r>
      <w:r w:rsidRPr="00A83718">
        <w:rPr>
          <w:rFonts w:ascii="Times New Roman" w:hAnsi="Times New Roman" w:cs="Times New Roman"/>
          <w:sz w:val="28"/>
          <w:szCs w:val="28"/>
          <w:lang w:val="uk-UA"/>
        </w:rPr>
        <w:t>T</w:t>
      </w:r>
      <w:r w:rsidRPr="00A83718">
        <w:rPr>
          <w:rFonts w:ascii="Times New Roman" w:hAnsi="Times New Roman" w:cs="Times New Roman"/>
          <w:sz w:val="28"/>
          <w:szCs w:val="28"/>
          <w:lang w:val="en-US"/>
        </w:rPr>
        <w:t>he Cittaslow Certification and Its Effects on Sustainable Tourism Governance. Enlightening Tourism</w:t>
      </w:r>
      <w:r w:rsidRPr="00A83718">
        <w:rPr>
          <w:rFonts w:ascii="Times New Roman" w:hAnsi="Times New Roman" w:cs="Times New Roman"/>
          <w:i/>
          <w:iCs/>
          <w:sz w:val="28"/>
          <w:szCs w:val="28"/>
          <w:lang w:val="en-US"/>
        </w:rPr>
        <w:t>.</w:t>
      </w:r>
      <w:r w:rsidRPr="00A83718">
        <w:rPr>
          <w:rFonts w:ascii="Times New Roman" w:hAnsi="Times New Roman" w:cs="Times New Roman"/>
          <w:sz w:val="28"/>
          <w:szCs w:val="28"/>
          <w:lang w:val="uk-UA"/>
        </w:rPr>
        <w:t xml:space="preserve"> </w:t>
      </w:r>
      <w:r w:rsidRPr="00A83718">
        <w:rPr>
          <w:rFonts w:ascii="Times New Roman" w:hAnsi="Times New Roman" w:cs="Times New Roman"/>
          <w:i/>
          <w:iCs/>
          <w:sz w:val="28"/>
          <w:szCs w:val="28"/>
          <w:lang w:val="en-US"/>
        </w:rPr>
        <w:t>A Pathmaking Journal</w:t>
      </w:r>
      <w:r w:rsidRPr="00A83718">
        <w:rPr>
          <w:rFonts w:ascii="Times New Roman" w:hAnsi="Times New Roman" w:cs="Times New Roman"/>
          <w:i/>
          <w:iCs/>
          <w:sz w:val="28"/>
          <w:szCs w:val="28"/>
          <w:lang w:val="uk-UA"/>
        </w:rPr>
        <w:t>.</w:t>
      </w:r>
      <w:r w:rsidRPr="00A83718">
        <w:rPr>
          <w:rFonts w:ascii="Times New Roman" w:hAnsi="Times New Roman" w:cs="Times New Roman"/>
          <w:sz w:val="28"/>
          <w:szCs w:val="28"/>
          <w:lang w:val="uk-UA"/>
        </w:rPr>
        <w:t xml:space="preserve"> 2015. </w:t>
      </w:r>
      <w:r w:rsidRPr="00A83718">
        <w:rPr>
          <w:rFonts w:ascii="Times New Roman" w:hAnsi="Times New Roman" w:cs="Times New Roman"/>
          <w:sz w:val="28"/>
          <w:szCs w:val="28"/>
          <w:lang w:val="en-US"/>
        </w:rPr>
        <w:t>Vol. 5,</w:t>
      </w:r>
      <w:r w:rsidRPr="00A83718">
        <w:rPr>
          <w:rFonts w:ascii="Times New Roman" w:hAnsi="Times New Roman" w:cs="Times New Roman"/>
          <w:sz w:val="28"/>
          <w:szCs w:val="28"/>
          <w:lang w:val="uk-UA"/>
        </w:rPr>
        <w:t xml:space="preserve"> №</w:t>
      </w:r>
      <w:r w:rsidRPr="00A83718">
        <w:rPr>
          <w:rFonts w:ascii="Times New Roman" w:hAnsi="Times New Roman" w:cs="Times New Roman"/>
          <w:sz w:val="28"/>
          <w:szCs w:val="28"/>
          <w:lang w:val="en-US"/>
        </w:rPr>
        <w:t xml:space="preserve"> 1. </w:t>
      </w:r>
      <w:r w:rsidRPr="00A83718">
        <w:rPr>
          <w:rFonts w:ascii="Times New Roman" w:hAnsi="Times New Roman" w:cs="Times New Roman"/>
          <w:sz w:val="28"/>
          <w:szCs w:val="28"/>
          <w:lang w:val="uk-UA"/>
        </w:rPr>
        <w:t xml:space="preserve">Р. </w:t>
      </w:r>
      <w:r w:rsidRPr="00A83718">
        <w:rPr>
          <w:rFonts w:ascii="Times New Roman" w:hAnsi="Times New Roman" w:cs="Times New Roman"/>
          <w:sz w:val="28"/>
          <w:szCs w:val="28"/>
          <w:lang w:val="en-US"/>
        </w:rPr>
        <w:t xml:space="preserve">40-64. </w:t>
      </w:r>
    </w:p>
    <w:p w14:paraId="5E7E5F25" w14:textId="77777777" w:rsidR="0027758C" w:rsidRPr="00A83718" w:rsidRDefault="0027758C" w:rsidP="00A83718">
      <w:pPr>
        <w:pStyle w:val="a5"/>
        <w:numPr>
          <w:ilvl w:val="0"/>
          <w:numId w:val="2"/>
        </w:numPr>
        <w:spacing w:after="0" w:line="360" w:lineRule="auto"/>
        <w:ind w:left="0" w:firstLine="709"/>
        <w:jc w:val="both"/>
        <w:rPr>
          <w:rFonts w:ascii="Times New Roman" w:hAnsi="Times New Roman" w:cs="Times New Roman"/>
          <w:sz w:val="28"/>
          <w:szCs w:val="28"/>
          <w:lang w:val="uk-UA"/>
        </w:rPr>
      </w:pPr>
      <w:r w:rsidRPr="00A83718">
        <w:rPr>
          <w:rFonts w:ascii="Times New Roman" w:hAnsi="Times New Roman" w:cs="Times New Roman"/>
          <w:sz w:val="28"/>
          <w:szCs w:val="28"/>
          <w:lang w:val="en-US"/>
        </w:rPr>
        <w:t xml:space="preserve">The Travel </w:t>
      </w:r>
      <w:proofErr w:type="gramStart"/>
      <w:r w:rsidRPr="00A83718">
        <w:rPr>
          <w:rFonts w:ascii="Times New Roman" w:hAnsi="Times New Roman" w:cs="Times New Roman"/>
          <w:sz w:val="28"/>
          <w:szCs w:val="28"/>
          <w:lang w:val="en-US"/>
        </w:rPr>
        <w:t>And</w:t>
      </w:r>
      <w:proofErr w:type="gramEnd"/>
      <w:r w:rsidRPr="00A83718">
        <w:rPr>
          <w:rFonts w:ascii="Times New Roman" w:hAnsi="Times New Roman" w:cs="Times New Roman"/>
          <w:sz w:val="28"/>
          <w:szCs w:val="28"/>
          <w:lang w:val="en-US"/>
        </w:rPr>
        <w:t xml:space="preserve"> Tourism Competititve Report 2017 [Electronic resource]. – Way of access: </w:t>
      </w:r>
      <w:hyperlink r:id="rId36" w:history="1">
        <w:r w:rsidRPr="00A83718">
          <w:rPr>
            <w:rStyle w:val="aa"/>
            <w:rFonts w:ascii="Times New Roman" w:hAnsi="Times New Roman" w:cs="Times New Roman"/>
            <w:sz w:val="28"/>
            <w:szCs w:val="28"/>
            <w:lang w:val="en-US"/>
          </w:rPr>
          <w:t>https://zik.ua/news/2017/04/17/u_reytyngu_turyzmu_ ukraina_posidaie_88_mistse__zvit_davosu_1081057</w:t>
        </w:r>
      </w:hyperlink>
    </w:p>
    <w:p w14:paraId="3114F04D" w14:textId="77777777" w:rsidR="0027758C" w:rsidRPr="00773531" w:rsidRDefault="0027758C" w:rsidP="00773531">
      <w:pPr>
        <w:pStyle w:val="a5"/>
        <w:numPr>
          <w:ilvl w:val="0"/>
          <w:numId w:val="2"/>
        </w:numPr>
        <w:spacing w:after="0" w:line="360" w:lineRule="auto"/>
        <w:ind w:left="0" w:firstLine="709"/>
        <w:jc w:val="both"/>
        <w:rPr>
          <w:rFonts w:ascii="Times New Roman" w:hAnsi="Times New Roman" w:cs="Times New Roman"/>
          <w:sz w:val="28"/>
          <w:szCs w:val="28"/>
          <w:lang w:val="uk-UA"/>
        </w:rPr>
      </w:pPr>
      <w:r w:rsidRPr="00A83718">
        <w:rPr>
          <w:rFonts w:ascii="Times New Roman" w:hAnsi="Times New Roman" w:cs="Times New Roman"/>
          <w:sz w:val="28"/>
          <w:szCs w:val="28"/>
          <w:lang w:val="en-US"/>
        </w:rPr>
        <w:t xml:space="preserve">The Travel </w:t>
      </w:r>
      <w:proofErr w:type="gramStart"/>
      <w:r w:rsidRPr="00A83718">
        <w:rPr>
          <w:rFonts w:ascii="Times New Roman" w:hAnsi="Times New Roman" w:cs="Times New Roman"/>
          <w:sz w:val="28"/>
          <w:szCs w:val="28"/>
          <w:lang w:val="en-US"/>
        </w:rPr>
        <w:t>And</w:t>
      </w:r>
      <w:proofErr w:type="gramEnd"/>
      <w:r w:rsidRPr="00A83718">
        <w:rPr>
          <w:rFonts w:ascii="Times New Roman" w:hAnsi="Times New Roman" w:cs="Times New Roman"/>
          <w:sz w:val="28"/>
          <w:szCs w:val="28"/>
          <w:lang w:val="en-US"/>
        </w:rPr>
        <w:t xml:space="preserve"> Tourism Competititve Report 2019 [Electronic resource]. – Way of access: https://www.weforum.org/reports/the-travel-tourism-competitiveness report2019?fbclid=IwAR1NtE2eqb10apiRd3Eqo2TgVN76cOe3XrDcZ7wpgtUxkmFQ1_FYApYXb4</w:t>
      </w:r>
    </w:p>
    <w:p w14:paraId="0B5375FE" w14:textId="77777777" w:rsidR="0027758C" w:rsidRPr="00773531" w:rsidRDefault="0027758C" w:rsidP="00773531">
      <w:pPr>
        <w:pStyle w:val="a5"/>
        <w:numPr>
          <w:ilvl w:val="0"/>
          <w:numId w:val="2"/>
        </w:numPr>
        <w:spacing w:after="0" w:line="360" w:lineRule="auto"/>
        <w:ind w:left="0" w:firstLine="709"/>
        <w:jc w:val="both"/>
        <w:rPr>
          <w:rFonts w:ascii="Times New Roman" w:hAnsi="Times New Roman" w:cs="Times New Roman"/>
          <w:sz w:val="28"/>
          <w:szCs w:val="28"/>
          <w:lang w:val="uk-UA"/>
        </w:rPr>
      </w:pPr>
      <w:r w:rsidRPr="00773531">
        <w:rPr>
          <w:rFonts w:ascii="Times New Roman" w:hAnsi="Times New Roman" w:cs="Times New Roman"/>
          <w:sz w:val="28"/>
          <w:szCs w:val="28"/>
          <w:lang w:val="en-US"/>
        </w:rPr>
        <w:lastRenderedPageBreak/>
        <w:t xml:space="preserve">Tourism highlights. 2015 Edition. UNWTO [Electronic resource]. – Way of access: </w:t>
      </w:r>
      <w:hyperlink r:id="rId37" w:history="1">
        <w:r w:rsidRPr="00773531">
          <w:rPr>
            <w:rStyle w:val="aa"/>
            <w:rFonts w:ascii="Times New Roman" w:hAnsi="Times New Roman" w:cs="Times New Roman"/>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http://www.unwto.org</w:t>
        </w:r>
      </w:hyperlink>
      <w:r w:rsidRPr="00773531">
        <w:rPr>
          <w:rFonts w:ascii="Times New Roman" w:hAnsi="Times New Roman" w:cs="Times New Roman"/>
          <w:sz w:val="28"/>
          <w:szCs w:val="28"/>
          <w:lang w:val="en-US"/>
        </w:rPr>
        <w:t>.</w:t>
      </w:r>
    </w:p>
    <w:p w14:paraId="1BE257B5" w14:textId="77777777" w:rsidR="0027758C" w:rsidRPr="00773531" w:rsidRDefault="0027758C" w:rsidP="000F4B56">
      <w:pPr>
        <w:pStyle w:val="a5"/>
        <w:numPr>
          <w:ilvl w:val="0"/>
          <w:numId w:val="2"/>
        </w:numPr>
        <w:spacing w:after="0" w:line="360" w:lineRule="auto"/>
        <w:ind w:left="0" w:firstLine="709"/>
        <w:jc w:val="both"/>
        <w:rPr>
          <w:rFonts w:ascii="Times New Roman" w:hAnsi="Times New Roman" w:cs="Times New Roman"/>
          <w:sz w:val="28"/>
          <w:szCs w:val="28"/>
          <w:lang w:val="en-US"/>
          <w14:textOutline w14:w="0" w14:cap="flat" w14:cmpd="sng" w14:algn="ctr">
            <w14:noFill/>
            <w14:prstDash w14:val="solid"/>
            <w14:round/>
          </w14:textOutline>
        </w:rPr>
      </w:pPr>
      <w:r w:rsidRPr="00773531">
        <w:rPr>
          <w:rFonts w:ascii="Times New Roman" w:hAnsi="Times New Roman" w:cs="Times New Roman"/>
          <w:sz w:val="28"/>
          <w:szCs w:val="28"/>
          <w:lang w:val="en-US"/>
          <w14:textOutline w14:w="0" w14:cap="flat" w14:cmpd="sng" w14:algn="ctr">
            <w14:noFill/>
            <w14:prstDash w14:val="solid"/>
            <w14:round/>
          </w14:textOutline>
        </w:rPr>
        <w:t>Webster, C., Ivanov, S. Tourism as a force for political stability // Wohlmuther, C., Wintersteiner, W. (Eds), International Handbook on Tourism and Peace, Drava Verlag, Klagenfurt, Austria, 2014. – P. 167–180</w:t>
      </w:r>
    </w:p>
    <w:p w14:paraId="554B8AB4" w14:textId="77777777" w:rsidR="0027758C" w:rsidRPr="00EB52B4" w:rsidRDefault="0027758C" w:rsidP="00EB52B4">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EB52B4">
        <w:rPr>
          <w:rFonts w:ascii="Times New Roman" w:hAnsi="Times New Roman" w:cs="Times New Roman"/>
          <w:sz w:val="28"/>
          <w:szCs w:val="28"/>
          <w14:textOutline w14:w="0" w14:cap="flat" w14:cmpd="sng" w14:algn="ctr">
            <w14:noFill/>
            <w14:prstDash w14:val="solid"/>
            <w14:round/>
          </w14:textOutline>
        </w:rPr>
        <w:t xml:space="preserve">Алмашій Я. І. Тенденції розвитку туристичної діяльності в Закарпатській області / Я. І. Алмашій // Наука в информационном </w:t>
      </w:r>
      <w:proofErr w:type="gramStart"/>
      <w:r w:rsidRPr="00EB52B4">
        <w:rPr>
          <w:rFonts w:ascii="Times New Roman" w:hAnsi="Times New Roman" w:cs="Times New Roman"/>
          <w:sz w:val="28"/>
          <w:szCs w:val="28"/>
          <w14:textOutline w14:w="0" w14:cap="flat" w14:cmpd="sng" w14:algn="ctr">
            <w14:noFill/>
            <w14:prstDash w14:val="solid"/>
            <w14:round/>
          </w14:textOutline>
        </w:rPr>
        <w:t>пространстве :</w:t>
      </w:r>
      <w:proofErr w:type="gramEnd"/>
      <w:r w:rsidRPr="00EB52B4">
        <w:rPr>
          <w:rFonts w:ascii="Times New Roman" w:hAnsi="Times New Roman" w:cs="Times New Roman"/>
          <w:sz w:val="28"/>
          <w:szCs w:val="28"/>
          <w14:textOutline w14:w="0" w14:cap="flat" w14:cmpd="sng" w14:algn="ctr">
            <w14:noFill/>
            <w14:prstDash w14:val="solid"/>
            <w14:round/>
          </w14:textOutline>
        </w:rPr>
        <w:t xml:space="preserve"> материалы VII Междунар. науч.-практ. конф., 29-30 сентября 2011 г. – Львів, 2011</w:t>
      </w:r>
      <w:r w:rsidRPr="00EB52B4">
        <w:t xml:space="preserve"> </w:t>
      </w:r>
      <w:r w:rsidRPr="00EB52B4">
        <w:rPr>
          <w:rFonts w:ascii="Times New Roman" w:hAnsi="Times New Roman" w:cs="Times New Roman"/>
          <w:sz w:val="28"/>
          <w:szCs w:val="28"/>
          <w14:textOutline w14:w="0" w14:cap="flat" w14:cmpd="sng" w14:algn="ctr">
            <w14:noFill/>
            <w14:prstDash w14:val="solid"/>
            <w14:round/>
          </w14:textOutline>
        </w:rPr>
        <w:t>. – С. 45-51.</w:t>
      </w:r>
    </w:p>
    <w:p w14:paraId="4E14EDF6" w14:textId="77777777" w:rsidR="0027758C" w:rsidRPr="00773531" w:rsidRDefault="0027758C" w:rsidP="000F4B56">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773531">
        <w:rPr>
          <w:rFonts w:ascii="Times New Roman" w:hAnsi="Times New Roman" w:cs="Times New Roman"/>
          <w:sz w:val="28"/>
          <w:szCs w:val="28"/>
          <w:lang w:val="uk-UA"/>
          <w14:textOutline w14:w="0" w14:cap="flat" w14:cmpd="sng" w14:algn="ctr">
            <w14:noFill/>
            <w14:prstDash w14:val="solid"/>
            <w14:round/>
          </w14:textOutline>
        </w:rPr>
        <w:t>Аніпко Н.П. Послуга он-лайн-консультанта на web-сайтах туроператорів України / Н.П. Аніпко, О.О. Боровяк. – К.: Географія та туризм, 2016. – №36. – С.109-115</w:t>
      </w:r>
    </w:p>
    <w:p w14:paraId="13F9D6A7" w14:textId="77777777" w:rsidR="0027758C" w:rsidRPr="00EB52B4" w:rsidRDefault="0027758C" w:rsidP="00EB52B4">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EB52B4">
        <w:rPr>
          <w:rFonts w:ascii="Times New Roman" w:hAnsi="Times New Roman" w:cs="Times New Roman"/>
          <w:sz w:val="28"/>
          <w:szCs w:val="28"/>
          <w14:textOutline w14:w="0" w14:cap="flat" w14:cmpd="sng" w14:algn="ctr">
            <w14:noFill/>
            <w14:prstDash w14:val="solid"/>
            <w14:round/>
          </w14:textOutline>
        </w:rPr>
        <w:t>Антропова А. А. Международный туризм в Украине: реалии и тенденции развития // Вісник Донецьк. ін.-ту туристичного бізнесу. –2002. – № 6. – С. 15–17.</w:t>
      </w:r>
    </w:p>
    <w:p w14:paraId="72AC87CD" w14:textId="77777777" w:rsidR="0027758C" w:rsidRPr="002E7E10" w:rsidRDefault="0027758C" w:rsidP="002E7E10">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2E7E10">
        <w:rPr>
          <w:rFonts w:ascii="Times New Roman" w:hAnsi="Times New Roman" w:cs="Times New Roman"/>
          <w:sz w:val="28"/>
          <w:szCs w:val="28"/>
          <w14:textOutline w14:w="0" w14:cap="flat" w14:cmpd="sng" w14:algn="ctr">
            <w14:noFill/>
            <w14:prstDash w14:val="solid"/>
            <w14:round/>
          </w14:textOutline>
        </w:rPr>
        <w:t>Бабарицька В.К. Менеджмент туризму. Туроперейтинг. Понятійнотермінологічні основи, сервісне забезпечення турпродукту. / В. К. Бабарицька, О. Ю. Малиновська. Навч. посібник. – К.: АЛЬТЕРПРЕС, 2004. – 288 с.</w:t>
      </w:r>
    </w:p>
    <w:p w14:paraId="5FE2BA15" w14:textId="77777777" w:rsidR="0027758C" w:rsidRPr="00EB52B4" w:rsidRDefault="0027758C" w:rsidP="00EB52B4">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EB52B4">
        <w:rPr>
          <w:rFonts w:ascii="Times New Roman" w:hAnsi="Times New Roman" w:cs="Times New Roman"/>
          <w:sz w:val="28"/>
          <w:szCs w:val="28"/>
          <w14:textOutline w14:w="0" w14:cap="flat" w14:cmpd="sng" w14:algn="ctr">
            <w14:noFill/>
            <w14:prstDash w14:val="solid"/>
            <w14:round/>
          </w14:textOutline>
        </w:rPr>
        <w:t xml:space="preserve">Балабанов И. Т. Инновационный менеджмент / И. Т. Балабанов. – </w:t>
      </w:r>
      <w:proofErr w:type="gramStart"/>
      <w:r w:rsidRPr="00EB52B4">
        <w:rPr>
          <w:rFonts w:ascii="Times New Roman" w:hAnsi="Times New Roman" w:cs="Times New Roman"/>
          <w:sz w:val="28"/>
          <w:szCs w:val="28"/>
          <w14:textOutline w14:w="0" w14:cap="flat" w14:cmpd="sng" w14:algn="ctr">
            <w14:noFill/>
            <w14:prstDash w14:val="solid"/>
            <w14:round/>
          </w14:textOutline>
        </w:rPr>
        <w:t>М. :</w:t>
      </w:r>
      <w:proofErr w:type="gramEnd"/>
      <w:r w:rsidRPr="00EB52B4">
        <w:rPr>
          <w:rFonts w:ascii="Times New Roman" w:hAnsi="Times New Roman" w:cs="Times New Roman"/>
          <w:sz w:val="28"/>
          <w:szCs w:val="28"/>
          <w14:textOutline w14:w="0" w14:cap="flat" w14:cmpd="sng" w14:algn="ctr">
            <w14:noFill/>
            <w14:prstDash w14:val="solid"/>
            <w14:round/>
          </w14:textOutline>
        </w:rPr>
        <w:t xml:space="preserve"> Парус, 2003. – 208 с.</w:t>
      </w:r>
    </w:p>
    <w:p w14:paraId="1809A627" w14:textId="77777777" w:rsidR="0027758C" w:rsidRDefault="0027758C" w:rsidP="002E7E10">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2E7E10">
        <w:rPr>
          <w:rFonts w:ascii="Times New Roman" w:hAnsi="Times New Roman" w:cs="Times New Roman"/>
          <w:sz w:val="28"/>
          <w:szCs w:val="28"/>
          <w:lang w:val="uk-UA"/>
          <w14:textOutline w14:w="0" w14:cap="flat" w14:cmpd="sng" w14:algn="ctr">
            <w14:noFill/>
            <w14:prstDash w14:val="solid"/>
            <w14:round/>
          </w14:textOutline>
        </w:rPr>
        <w:t xml:space="preserve">Бейдик О.О. Рекреаційно-туристські ресурси України: Методологія та методика аналізу, термінологія районування. / О. О. Бейдик. </w:t>
      </w:r>
      <w:r w:rsidRPr="0027758C">
        <w:rPr>
          <w:rFonts w:ascii="Times New Roman" w:hAnsi="Times New Roman" w:cs="Times New Roman"/>
          <w:sz w:val="28"/>
          <w:szCs w:val="28"/>
          <w:lang w:val="uk-UA"/>
          <w14:textOutline w14:w="0" w14:cap="flat" w14:cmpd="sng" w14:algn="ctr">
            <w14:noFill/>
            <w14:prstDash w14:val="solid"/>
            <w14:round/>
          </w14:textOutline>
        </w:rPr>
        <w:t>Монографія. – К.: Видавничо-поліграфічний центр “Київський університет”, 2001. – 395</w:t>
      </w:r>
      <w:r>
        <w:rPr>
          <w:rFonts w:ascii="Times New Roman" w:hAnsi="Times New Roman" w:cs="Times New Roman"/>
          <w:sz w:val="28"/>
          <w:szCs w:val="28"/>
          <w:lang w:val="uk-UA"/>
          <w14:textOutline w14:w="0" w14:cap="flat" w14:cmpd="sng" w14:algn="ctr">
            <w14:noFill/>
            <w14:prstDash w14:val="solid"/>
            <w14:round/>
          </w14:textOutline>
        </w:rPr>
        <w:t xml:space="preserve"> с.</w:t>
      </w:r>
    </w:p>
    <w:p w14:paraId="4537D692" w14:textId="77777777" w:rsidR="0027758C" w:rsidRPr="00EB52B4" w:rsidRDefault="0027758C" w:rsidP="00EB52B4">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EB52B4">
        <w:rPr>
          <w:rFonts w:ascii="Times New Roman" w:hAnsi="Times New Roman" w:cs="Times New Roman"/>
          <w:sz w:val="28"/>
          <w:szCs w:val="28"/>
          <w14:textOutline w14:w="0" w14:cap="flat" w14:cmpd="sng" w14:algn="ctr">
            <w14:noFill/>
            <w14:prstDash w14:val="solid"/>
            <w14:round/>
          </w14:textOutline>
        </w:rPr>
        <w:t>Биркович В. І. Модернізація туристичного та рекреаційного потенціалу регіонів України / В. І. Биркович // Статистика України. – 2006. – № 3 (34). – С. 83–86.</w:t>
      </w:r>
    </w:p>
    <w:p w14:paraId="0A2F85EB" w14:textId="77777777" w:rsidR="0027758C" w:rsidRPr="00A83718" w:rsidRDefault="0027758C" w:rsidP="000F4B56">
      <w:pPr>
        <w:pStyle w:val="a5"/>
        <w:numPr>
          <w:ilvl w:val="0"/>
          <w:numId w:val="2"/>
        </w:numPr>
        <w:spacing w:after="0" w:line="360" w:lineRule="auto"/>
        <w:ind w:left="0" w:firstLine="709"/>
        <w:jc w:val="both"/>
        <w:rPr>
          <w:rFonts w:ascii="Times New Roman" w:hAnsi="Times New Roman" w:cs="Times New Roman"/>
          <w:sz w:val="28"/>
          <w:szCs w:val="28"/>
          <w:lang w:val="uk-UA"/>
        </w:rPr>
      </w:pPr>
      <w:r w:rsidRPr="00A83718">
        <w:rPr>
          <w:rFonts w:ascii="Times New Roman" w:hAnsi="Times New Roman" w:cs="Times New Roman"/>
          <w:sz w:val="28"/>
          <w:szCs w:val="28"/>
          <w:lang w:val="uk-UA"/>
        </w:rPr>
        <w:t>Бобирєва, О. В. Управління діяльністю рекреаційних підприємств: дис. канд. екон. наук: 08.00.04 / О. В. Бобирєва – К., 2003. – 182 с.</w:t>
      </w:r>
    </w:p>
    <w:p w14:paraId="5C314AE8" w14:textId="77777777" w:rsidR="0027758C" w:rsidRPr="00A83718" w:rsidRDefault="0027758C" w:rsidP="000F4B56">
      <w:pPr>
        <w:pStyle w:val="a5"/>
        <w:numPr>
          <w:ilvl w:val="0"/>
          <w:numId w:val="2"/>
        </w:numPr>
        <w:spacing w:after="0" w:line="360" w:lineRule="auto"/>
        <w:ind w:left="0" w:firstLine="709"/>
        <w:jc w:val="both"/>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73531">
        <w:rPr>
          <w:rFonts w:ascii="Times New Roman" w:hAnsi="Times New Roman" w:cs="Times New Roman"/>
          <w:sz w:val="28"/>
          <w:szCs w:val="28"/>
          <w:lang w:val="uk-UA"/>
          <w14:textOutline w14:w="0" w14:cap="flat" w14:cmpd="sng" w14:algn="ctr">
            <w14:noFill/>
            <w14:prstDash w14:val="solid"/>
            <w14:round/>
          </w14:textOutline>
        </w:rPr>
        <w:lastRenderedPageBreak/>
        <w:t>Богданова Е.П. Луганщина туристична. Як область реалізує стратегію прориву / Е.П. Богданова. – Сєвєродонецьк: Луганщина.</w:t>
      </w:r>
      <w:r w:rsidRPr="00773531">
        <w:rPr>
          <w:rFonts w:ascii="Times New Roman" w:hAnsi="Times New Roman" w:cs="Times New Roman"/>
          <w:sz w:val="28"/>
          <w:szCs w:val="28"/>
          <w:lang w:val="en-US"/>
          <w14:textOutline w14:w="0" w14:cap="flat" w14:cmpd="sng" w14:algn="ctr">
            <w14:noFill/>
            <w14:prstDash w14:val="solid"/>
            <w14:round/>
          </w14:textOutline>
        </w:rPr>
        <w:t>ua</w:t>
      </w:r>
      <w:r w:rsidRPr="00773531">
        <w:rPr>
          <w:rFonts w:ascii="Times New Roman" w:hAnsi="Times New Roman" w:cs="Times New Roman"/>
          <w:sz w:val="28"/>
          <w:szCs w:val="28"/>
          <w:lang w:val="uk-UA"/>
          <w14:textOutline w14:w="0" w14:cap="flat" w14:cmpd="sng" w14:algn="ctr">
            <w14:noFill/>
            <w14:prstDash w14:val="solid"/>
            <w14:round/>
          </w14:textOutline>
        </w:rPr>
        <w:t>, 3.10.2018. – С.6-7</w:t>
      </w:r>
    </w:p>
    <w:p w14:paraId="6A138B82" w14:textId="77777777" w:rsidR="0027758C" w:rsidRPr="00A83718" w:rsidRDefault="0027758C" w:rsidP="00E57492">
      <w:pPr>
        <w:pStyle w:val="a5"/>
        <w:numPr>
          <w:ilvl w:val="0"/>
          <w:numId w:val="2"/>
        </w:numPr>
        <w:spacing w:after="0" w:line="360" w:lineRule="auto"/>
        <w:ind w:left="0" w:firstLine="709"/>
        <w:jc w:val="both"/>
        <w:rPr>
          <w:rFonts w:ascii="Times New Roman" w:hAnsi="Times New Roman" w:cs="Times New Roman"/>
          <w:sz w:val="28"/>
          <w:szCs w:val="28"/>
          <w:lang w:val="uk-UA"/>
        </w:rPr>
      </w:pPr>
      <w:r w:rsidRPr="00A83718">
        <w:rPr>
          <w:rFonts w:ascii="Times New Roman" w:hAnsi="Times New Roman" w:cs="Times New Roman"/>
          <w:sz w:val="28"/>
          <w:szCs w:val="28"/>
          <w:lang w:val="uk-UA"/>
        </w:rPr>
        <w:t>В сети появился туристический ролик о городе Сватово</w:t>
      </w:r>
      <w:r w:rsidRPr="00A83718">
        <w:rPr>
          <w:rFonts w:ascii="Times New Roman" w:hAnsi="Times New Roman" w:cs="Times New Roman"/>
          <w:sz w:val="28"/>
          <w:szCs w:val="28"/>
        </w:rPr>
        <w:t xml:space="preserve">. </w:t>
      </w:r>
      <w:r w:rsidRPr="00A83718">
        <w:rPr>
          <w:rFonts w:ascii="Times New Roman" w:hAnsi="Times New Roman" w:cs="Times New Roman"/>
          <w:i/>
          <w:iCs/>
          <w:sz w:val="28"/>
          <w:szCs w:val="28"/>
          <w:lang w:val="uk-UA"/>
        </w:rPr>
        <w:t>Восточній вариант: медия № 1 для Донецкой и Луганской области</w:t>
      </w:r>
      <w:r w:rsidRPr="00A83718">
        <w:rPr>
          <w:rFonts w:ascii="Times New Roman" w:hAnsi="Times New Roman" w:cs="Times New Roman"/>
          <w:sz w:val="28"/>
          <w:szCs w:val="28"/>
          <w:lang w:val="uk-UA"/>
        </w:rPr>
        <w:t xml:space="preserve">. 2020. / [Електронний ресурс]. – Режим доступу: </w:t>
      </w:r>
      <w:hyperlink r:id="rId38" w:history="1">
        <w:r w:rsidRPr="00A83718">
          <w:rPr>
            <w:rStyle w:val="aa"/>
            <w:rFonts w:ascii="Times New Roman" w:hAnsi="Times New Roman" w:cs="Times New Roman"/>
            <w:color w:val="auto"/>
            <w:sz w:val="28"/>
            <w:szCs w:val="28"/>
            <w:lang w:val="uk-UA"/>
          </w:rPr>
          <w:t>https://v-variant.com.ua/v-sety-poiavylsia-turystycheskyy-rolyk-o-horode-svatovo/</w:t>
        </w:r>
      </w:hyperlink>
      <w:r w:rsidRPr="00A83718">
        <w:rPr>
          <w:rFonts w:ascii="Times New Roman" w:hAnsi="Times New Roman" w:cs="Times New Roman"/>
          <w:sz w:val="28"/>
          <w:szCs w:val="28"/>
          <w:lang w:val="uk-UA"/>
        </w:rPr>
        <w:t xml:space="preserve"> (дата звернення: 02.11.2020)</w:t>
      </w:r>
    </w:p>
    <w:p w14:paraId="0ADBE348" w14:textId="77777777" w:rsidR="0027758C" w:rsidRPr="00773531" w:rsidRDefault="0027758C" w:rsidP="000F4B56">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773531">
        <w:rPr>
          <w:rFonts w:ascii="Times New Roman" w:hAnsi="Times New Roman" w:cs="Times New Roman"/>
          <w:sz w:val="28"/>
          <w:szCs w:val="28"/>
          <w:lang w:val="uk-UA"/>
          <w14:textOutline w14:w="0" w14:cap="flat" w14:cmpd="sng" w14:algn="ctr">
            <w14:noFill/>
            <w14:prstDash w14:val="solid"/>
            <w14:round/>
          </w14:textOutline>
        </w:rPr>
        <w:t>Вишневська, О. О. Феномен туризму у сучасному соціокультурному просторі: монографія / О. О. Вишневська. – Х. : ХНУ ім. В. Н. Каразіна, 2009. – 296 с.</w:t>
      </w:r>
    </w:p>
    <w:p w14:paraId="30AAE799" w14:textId="77777777" w:rsidR="0027758C" w:rsidRPr="00773531" w:rsidRDefault="0027758C" w:rsidP="000F4B56">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773531">
        <w:rPr>
          <w:rFonts w:ascii="Times New Roman" w:hAnsi="Times New Roman" w:cs="Times New Roman"/>
          <w:sz w:val="28"/>
          <w:szCs w:val="28"/>
          <w:lang w:val="uk-UA"/>
          <w14:textOutline w14:w="0" w14:cap="flat" w14:cmpd="sng" w14:algn="ctr">
            <w14:noFill/>
            <w14:prstDash w14:val="solid"/>
            <w14:round/>
          </w14:textOutline>
        </w:rPr>
        <w:t>В'їзний туризм : навч. посіб. / П. Ф. Коваль та ін. ; під ред. П. Ф. Коваля, Н. О. Алєшугіної ; Черніг. держ. ін–т економіки і упр. – Ніжин : Лук'яненко В. В., 2010. – 300 с.</w:t>
      </w:r>
    </w:p>
    <w:p w14:paraId="27839307" w14:textId="77777777" w:rsidR="0027758C" w:rsidRPr="00773531" w:rsidRDefault="0027758C" w:rsidP="00BD35DA">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773531">
        <w:rPr>
          <w:rFonts w:ascii="Times New Roman" w:hAnsi="Times New Roman" w:cs="Times New Roman"/>
          <w:sz w:val="28"/>
          <w:szCs w:val="28"/>
          <w:lang w:val="uk-UA"/>
          <w14:textOutline w14:w="0" w14:cap="flat" w14:cmpd="sng" w14:algn="ctr">
            <w14:noFill/>
            <w14:prstDash w14:val="solid"/>
            <w14:round/>
          </w14:textOutline>
        </w:rPr>
        <w:t>Вінокуров Я.І. Нова Велика депрессія: наслідки коронавірусу для світової та української економіки / Я.І. Вінокуров. – К.: Громадське.</w:t>
      </w:r>
      <w:r w:rsidRPr="00773531">
        <w:rPr>
          <w:rFonts w:ascii="Times New Roman" w:hAnsi="Times New Roman" w:cs="Times New Roman"/>
          <w:sz w:val="28"/>
          <w:szCs w:val="28"/>
          <w:lang w:val="en-US"/>
          <w14:textOutline w14:w="0" w14:cap="flat" w14:cmpd="sng" w14:algn="ctr">
            <w14:noFill/>
            <w14:prstDash w14:val="solid"/>
            <w14:round/>
          </w14:textOutline>
        </w:rPr>
        <w:t>ua</w:t>
      </w:r>
      <w:r w:rsidRPr="00773531">
        <w:rPr>
          <w:rFonts w:ascii="Times New Roman" w:hAnsi="Times New Roman" w:cs="Times New Roman"/>
          <w:sz w:val="28"/>
          <w:szCs w:val="28"/>
          <w:lang w:val="uk-UA"/>
          <w14:textOutline w14:w="0" w14:cap="flat" w14:cmpd="sng" w14:algn="ctr">
            <w14:noFill/>
            <w14:prstDash w14:val="solid"/>
            <w14:round/>
          </w14:textOutline>
        </w:rPr>
        <w:t xml:space="preserve">. Економіка, 2020 // Електронний ресурс: [Режим доступу]: </w:t>
      </w:r>
      <w:hyperlink r:id="rId39" w:history="1">
        <w:r w:rsidRPr="00773531">
          <w:rPr>
            <w:rStyle w:val="aa"/>
            <w:rFonts w:ascii="Times New Roman" w:hAnsi="Times New Roman" w:cs="Times New Roman"/>
            <w:sz w:val="28"/>
            <w:szCs w:val="28"/>
            <w:lang w:val="uk-UA"/>
            <w14:textOutline w14:w="0" w14:cap="flat" w14:cmpd="sng" w14:algn="ctr">
              <w14:noFill/>
              <w14:prstDash w14:val="solid"/>
              <w14:round/>
            </w14:textOutline>
          </w:rPr>
          <w:t>https://hromadske.ua/ru/posts/novaya-velikaya-depressiya-posledstviya-koronavirusa-dlya-mirovoj-i-ukrainskoj-ekonomiki</w:t>
        </w:r>
      </w:hyperlink>
    </w:p>
    <w:p w14:paraId="7DAC4117" w14:textId="77777777" w:rsidR="0027758C" w:rsidRPr="00EB52B4" w:rsidRDefault="0027758C" w:rsidP="00EB52B4">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EB52B4">
        <w:rPr>
          <w:rFonts w:ascii="Times New Roman" w:hAnsi="Times New Roman" w:cs="Times New Roman"/>
          <w:sz w:val="28"/>
          <w:szCs w:val="28"/>
          <w14:textOutline w14:w="0" w14:cap="flat" w14:cmpd="sng" w14:algn="ctr">
            <w14:noFill/>
            <w14:prstDash w14:val="solid"/>
            <w14:round/>
          </w14:textOutline>
        </w:rPr>
        <w:t>Герасименко В.Г</w:t>
      </w:r>
      <w:r>
        <w:rPr>
          <w:rFonts w:ascii="Times New Roman" w:hAnsi="Times New Roman" w:cs="Times New Roman"/>
          <w:sz w:val="28"/>
          <w:szCs w:val="28"/>
          <w:lang w:val="uk-UA"/>
          <w14:textOutline w14:w="0" w14:cap="flat" w14:cmpd="sng" w14:algn="ctr">
            <w14:noFill/>
            <w14:prstDash w14:val="solid"/>
            <w14:round/>
          </w14:textOutline>
        </w:rPr>
        <w:t>.</w:t>
      </w:r>
      <w:r w:rsidRPr="00EB52B4">
        <w:t xml:space="preserve"> </w:t>
      </w:r>
      <w:r w:rsidRPr="00EB52B4">
        <w:rPr>
          <w:rFonts w:ascii="Times New Roman" w:hAnsi="Times New Roman" w:cs="Times New Roman"/>
          <w:sz w:val="28"/>
          <w:szCs w:val="28"/>
          <w14:textOutline w14:w="0" w14:cap="flat" w14:cmpd="sng" w14:algn="ctr">
            <w14:noFill/>
            <w14:prstDash w14:val="solid"/>
            <w14:round/>
          </w14:textOutline>
        </w:rPr>
        <w:t>Державне регулювання сфери туризму України в контексті процесів євроінтеграції / За заг. ред. В.Г. Герасименко, О.Л.</w:t>
      </w:r>
      <w:r>
        <w:rPr>
          <w:rFonts w:ascii="Times New Roman" w:hAnsi="Times New Roman" w:cs="Times New Roman"/>
          <w:sz w:val="28"/>
          <w:szCs w:val="28"/>
          <w:lang w:val="uk-UA"/>
          <w14:textOutline w14:w="0" w14:cap="flat" w14:cmpd="sng" w14:algn="ctr">
            <w14:noFill/>
            <w14:prstDash w14:val="solid"/>
            <w14:round/>
          </w14:textOutline>
        </w:rPr>
        <w:t xml:space="preserve"> </w:t>
      </w:r>
      <w:proofErr w:type="gramStart"/>
      <w:r w:rsidRPr="00EB52B4">
        <w:rPr>
          <w:rFonts w:ascii="Times New Roman" w:hAnsi="Times New Roman" w:cs="Times New Roman"/>
          <w:sz w:val="28"/>
          <w:szCs w:val="28"/>
          <w14:textOutline w14:w="0" w14:cap="flat" w14:cmpd="sng" w14:algn="ctr">
            <w14:noFill/>
            <w14:prstDash w14:val="solid"/>
            <w14:round/>
          </w14:textOutline>
        </w:rPr>
        <w:t>Михайлюк .</w:t>
      </w:r>
      <w:proofErr w:type="gramEnd"/>
      <w:r w:rsidRPr="00EB52B4">
        <w:rPr>
          <w:rFonts w:ascii="Times New Roman" w:hAnsi="Times New Roman" w:cs="Times New Roman"/>
          <w:sz w:val="28"/>
          <w:szCs w:val="28"/>
          <w14:textOutline w14:w="0" w14:cap="flat" w14:cmpd="sng" w14:algn="ctr">
            <w14:noFill/>
            <w14:prstDash w14:val="solid"/>
            <w14:round/>
          </w14:textOutline>
        </w:rPr>
        <w:t xml:space="preserve"> — К.: ФОП Гуляєва В.М., 2019. — 332 с.</w:t>
      </w:r>
    </w:p>
    <w:p w14:paraId="544A0F7B" w14:textId="77777777" w:rsidR="0027758C" w:rsidRPr="00AC4603" w:rsidRDefault="0027758C" w:rsidP="00AC4603">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AC4603">
        <w:rPr>
          <w:rFonts w:ascii="Times New Roman" w:hAnsi="Times New Roman" w:cs="Times New Roman"/>
          <w:sz w:val="28"/>
          <w:szCs w:val="28"/>
          <w14:textOutline w14:w="0" w14:cap="flat" w14:cmpd="sng" w14:algn="ctr">
            <w14:noFill/>
            <w14:prstDash w14:val="solid"/>
            <w14:round/>
          </w14:textOutline>
        </w:rPr>
        <w:t>Головинець В, Горобець О., Гуцал С. та ін. Туризм України: економічні та організаційні механізми розвитку. — Тернопіль: Тернограф, 2008</w:t>
      </w:r>
    </w:p>
    <w:p w14:paraId="3840D2E7" w14:textId="77777777" w:rsidR="0027758C" w:rsidRPr="00A83718" w:rsidRDefault="0027758C" w:rsidP="00BD35DA">
      <w:pPr>
        <w:pStyle w:val="a5"/>
        <w:numPr>
          <w:ilvl w:val="0"/>
          <w:numId w:val="2"/>
        </w:numPr>
        <w:spacing w:after="0" w:line="360" w:lineRule="auto"/>
        <w:ind w:left="0" w:firstLine="709"/>
        <w:jc w:val="both"/>
        <w:rPr>
          <w:rFonts w:ascii="Times New Roman" w:hAnsi="Times New Roman" w:cs="Times New Roman"/>
          <w:sz w:val="28"/>
          <w:szCs w:val="28"/>
        </w:rPr>
      </w:pPr>
      <w:r w:rsidRPr="00A83718">
        <w:rPr>
          <w:rFonts w:ascii="Times New Roman" w:hAnsi="Times New Roman" w:cs="Times New Roman"/>
          <w:sz w:val="28"/>
          <w:szCs w:val="28"/>
          <w:lang w:val="uk-UA"/>
        </w:rPr>
        <w:t xml:space="preserve">Головне управління статистики Луганської області: статистична інформація. / [Електронний ресурс]. – Режим доступу: </w:t>
      </w:r>
      <w:hyperlink r:id="rId40" w:history="1">
        <w:r w:rsidRPr="00A83718">
          <w:rPr>
            <w:rStyle w:val="aa"/>
            <w:rFonts w:ascii="Times New Roman" w:hAnsi="Times New Roman" w:cs="Times New Roman"/>
            <w:color w:val="auto"/>
            <w:sz w:val="28"/>
            <w:szCs w:val="28"/>
            <w:lang w:val="uk-UA"/>
          </w:rPr>
          <w:t>http://lg.ukrstat.gov.ua/statinform.php.htm</w:t>
        </w:r>
      </w:hyperlink>
      <w:r w:rsidRPr="00A83718">
        <w:rPr>
          <w:rFonts w:ascii="Times New Roman" w:hAnsi="Times New Roman" w:cs="Times New Roman"/>
          <w:sz w:val="28"/>
          <w:szCs w:val="28"/>
          <w:lang w:val="uk-UA"/>
        </w:rPr>
        <w:t xml:space="preserve"> (дата звернення: 02.11.2020)</w:t>
      </w:r>
    </w:p>
    <w:p w14:paraId="29E7AD01" w14:textId="77777777" w:rsidR="0027758C" w:rsidRPr="00773531" w:rsidRDefault="0027758C" w:rsidP="000F4B56">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773531">
        <w:rPr>
          <w:rFonts w:ascii="Times New Roman" w:hAnsi="Times New Roman" w:cs="Times New Roman"/>
          <w:sz w:val="28"/>
          <w:szCs w:val="28"/>
          <w:lang w:val="uk-UA"/>
          <w14:textOutline w14:w="0" w14:cap="flat" w14:cmpd="sng" w14:algn="ctr">
            <w14:noFill/>
            <w14:prstDash w14:val="solid"/>
            <w14:round/>
          </w14:textOutline>
        </w:rPr>
        <w:t>Гутник. О. Особливості реалізації державної політики польщі у сфері туризму / О.В. Гутник. – Львів: Публічне адміністрування: теорія та практика, 2010. – №1(3). – С. 211-220</w:t>
      </w:r>
    </w:p>
    <w:p w14:paraId="37E4C4F9" w14:textId="77777777" w:rsidR="0027758C" w:rsidRPr="00773531" w:rsidRDefault="0027758C" w:rsidP="000F4B56">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773531">
        <w:rPr>
          <w:rFonts w:ascii="Times New Roman" w:hAnsi="Times New Roman" w:cs="Times New Roman"/>
          <w:sz w:val="28"/>
          <w:szCs w:val="28"/>
          <w:lang w:val="uk-UA"/>
          <w14:textOutline w14:w="0" w14:cap="flat" w14:cmpd="sng" w14:algn="ctr">
            <w14:noFill/>
            <w14:prstDash w14:val="solid"/>
            <w14:round/>
          </w14:textOutline>
        </w:rPr>
        <w:lastRenderedPageBreak/>
        <w:t>Дмитришин Б.В. Використання сучасних інформаційних технологій в забезпеченні діяльності туристичної галузі / Б.В. Дмитришин, А.В. Титаренко. –Кіровоград: Наукові праці КНТУ.Економічні науки, 2015. –№27. – С.278-283</w:t>
      </w:r>
    </w:p>
    <w:p w14:paraId="5E65547B" w14:textId="77777777" w:rsidR="0027758C" w:rsidRDefault="0027758C" w:rsidP="00EB52B4">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EB52B4">
        <w:rPr>
          <w:rFonts w:ascii="Times New Roman" w:hAnsi="Times New Roman" w:cs="Times New Roman"/>
          <w:sz w:val="28"/>
          <w:szCs w:val="28"/>
          <w:lang w:val="uk-UA"/>
          <w14:textOutline w14:w="0" w14:cap="flat" w14:cmpd="sng" w14:algn="ctr">
            <w14:noFill/>
            <w14:prstDash w14:val="solid"/>
            <w14:round/>
          </w14:textOutline>
        </w:rPr>
        <w:t>Домбровська С. М.</w:t>
      </w:r>
      <w:r w:rsidRPr="00EB52B4">
        <w:rPr>
          <w:lang w:val="uk-UA"/>
        </w:rPr>
        <w:t xml:space="preserve"> </w:t>
      </w:r>
      <w:r w:rsidRPr="00EB52B4">
        <w:rPr>
          <w:rFonts w:ascii="Times New Roman" w:hAnsi="Times New Roman" w:cs="Times New Roman"/>
          <w:sz w:val="28"/>
          <w:szCs w:val="28"/>
          <w:lang w:val="uk-UA"/>
          <w14:textOutline w14:w="0" w14:cap="flat" w14:cmpd="sng" w14:algn="ctr">
            <w14:noFill/>
            <w14:prstDash w14:val="solid"/>
            <w14:round/>
          </w14:textOutline>
        </w:rPr>
        <w:t>Державне регулювання туристичної галузі України : монографія / С. М. Домбровська, О. М. Білотіл, А. Л. Помаза-Пономаренко – Х. : НУЦЗУ, 2016. – 196 с.</w:t>
      </w:r>
    </w:p>
    <w:p w14:paraId="7066CC38" w14:textId="77777777" w:rsidR="0027758C" w:rsidRPr="00773531" w:rsidRDefault="0027758C" w:rsidP="000F4B56">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bookmarkStart w:id="15" w:name="_Hlk39588099"/>
      <w:r w:rsidRPr="00773531">
        <w:rPr>
          <w:rFonts w:ascii="Times New Roman" w:hAnsi="Times New Roman" w:cs="Times New Roman"/>
          <w:sz w:val="28"/>
          <w:szCs w:val="28"/>
          <w:lang w:val="uk-UA"/>
          <w14:textOutline w14:w="0" w14:cap="flat" w14:cmpd="sng" w14:algn="ctr">
            <w14:noFill/>
            <w14:prstDash w14:val="solid"/>
            <w14:round/>
          </w14:textOutline>
        </w:rPr>
        <w:t>Зайцева В.М</w:t>
      </w:r>
      <w:bookmarkEnd w:id="15"/>
      <w:r w:rsidRPr="00773531">
        <w:rPr>
          <w:rFonts w:ascii="Times New Roman" w:hAnsi="Times New Roman" w:cs="Times New Roman"/>
          <w:sz w:val="28"/>
          <w:szCs w:val="28"/>
          <w:lang w:val="uk-UA"/>
          <w14:textOutline w14:w="0" w14:cap="flat" w14:cmpd="sng" w14:algn="ctr">
            <w14:noFill/>
            <w14:prstDash w14:val="solid"/>
            <w14:round/>
          </w14:textOutline>
        </w:rPr>
        <w:t xml:space="preserve"> Міжнародний туризм та глобалізація в сучасному світі / В.М. Зайцева // Запоріжжя: Вісник ЗНУ. –2012. –№2. – С.55–64</w:t>
      </w:r>
    </w:p>
    <w:p w14:paraId="32B582DF" w14:textId="77777777" w:rsidR="0027758C" w:rsidRDefault="0027758C" w:rsidP="00D12773">
      <w:pPr>
        <w:numPr>
          <w:ilvl w:val="0"/>
          <w:numId w:val="2"/>
        </w:numPr>
        <w:tabs>
          <w:tab w:val="left" w:pos="1080"/>
        </w:tabs>
        <w:spacing w:after="0" w:line="360" w:lineRule="auto"/>
        <w:ind w:left="0" w:firstLine="709"/>
        <w:jc w:val="both"/>
        <w:rPr>
          <w:rFonts w:ascii="Times New Roman" w:eastAsia="Times New Roman" w:hAnsi="Times New Roman" w:cs="Times New Roman"/>
          <w:sz w:val="28"/>
          <w:szCs w:val="28"/>
          <w:lang w:eastAsia="ru-RU"/>
        </w:rPr>
      </w:pPr>
      <w:r w:rsidRPr="000D0F2F">
        <w:rPr>
          <w:rFonts w:ascii="Times New Roman" w:eastAsia="Times New Roman" w:hAnsi="Times New Roman" w:cs="Times New Roman"/>
          <w:sz w:val="28"/>
          <w:szCs w:val="28"/>
          <w:lang w:eastAsia="ru-RU"/>
        </w:rPr>
        <w:t>Заставний Ф.Д. Географія України</w:t>
      </w:r>
      <w:r>
        <w:rPr>
          <w:rFonts w:ascii="Times New Roman" w:eastAsia="Times New Roman" w:hAnsi="Times New Roman" w:cs="Times New Roman"/>
          <w:sz w:val="28"/>
          <w:szCs w:val="28"/>
          <w:lang w:eastAsia="ru-RU"/>
        </w:rPr>
        <w:t>. / Ф. Д. Заставний.</w:t>
      </w:r>
      <w:r w:rsidRPr="000D0F2F">
        <w:rPr>
          <w:rFonts w:ascii="Times New Roman" w:eastAsia="Times New Roman" w:hAnsi="Times New Roman" w:cs="Times New Roman"/>
          <w:sz w:val="28"/>
          <w:szCs w:val="28"/>
          <w:lang w:eastAsia="ru-RU"/>
        </w:rPr>
        <w:t xml:space="preserve"> У 2-х книгах. – Львів: Світ, 1994. – 472 с.</w:t>
      </w:r>
    </w:p>
    <w:p w14:paraId="786A68AB" w14:textId="77777777" w:rsidR="0027758C" w:rsidRDefault="0027758C" w:rsidP="00AC4603">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D12773">
        <w:rPr>
          <w:rFonts w:ascii="Times New Roman" w:hAnsi="Times New Roman" w:cs="Times New Roman"/>
          <w:sz w:val="28"/>
          <w:szCs w:val="28"/>
          <w14:textOutline w14:w="0" w14:cap="flat" w14:cmpd="sng" w14:algn="ctr">
            <w14:noFill/>
            <w14:prstDash w14:val="solid"/>
            <w14:round/>
          </w14:textOutline>
        </w:rPr>
        <w:t xml:space="preserve">Здоров А.Б. Экономика туризма: Учебник. </w:t>
      </w:r>
      <w:r>
        <w:rPr>
          <w:rFonts w:ascii="Times New Roman" w:hAnsi="Times New Roman" w:cs="Times New Roman"/>
          <w:sz w:val="28"/>
          <w:szCs w:val="28"/>
          <w:lang w:val="uk-UA"/>
          <w14:textOutline w14:w="0" w14:cap="flat" w14:cmpd="sng" w14:algn="ctr">
            <w14:noFill/>
            <w14:prstDash w14:val="solid"/>
            <w14:round/>
          </w14:textOutline>
        </w:rPr>
        <w:t>–</w:t>
      </w:r>
      <w:r>
        <w:rPr>
          <w:rFonts w:ascii="Times New Roman" w:hAnsi="Times New Roman" w:cs="Times New Roman"/>
          <w:sz w:val="28"/>
          <w:szCs w:val="28"/>
          <w14:textOutline w14:w="0" w14:cap="flat" w14:cmpd="sng" w14:algn="ctr">
            <w14:noFill/>
            <w14:prstDash w14:val="solid"/>
            <w14:round/>
          </w14:textOutline>
        </w:rPr>
        <w:t xml:space="preserve"> М.</w:t>
      </w:r>
      <w:r w:rsidRPr="00D12773">
        <w:rPr>
          <w:rFonts w:ascii="Times New Roman" w:hAnsi="Times New Roman" w:cs="Times New Roman"/>
          <w:sz w:val="28"/>
          <w:szCs w:val="28"/>
          <w14:textOutline w14:w="0" w14:cap="flat" w14:cmpd="sng" w14:algn="ctr">
            <w14:noFill/>
            <w14:prstDash w14:val="solid"/>
            <w14:round/>
          </w14:textOutline>
        </w:rPr>
        <w:t xml:space="preserve">: Финансы и статистика, 2004. </w:t>
      </w:r>
      <w:r>
        <w:rPr>
          <w:rFonts w:ascii="Times New Roman" w:hAnsi="Times New Roman" w:cs="Times New Roman"/>
          <w:sz w:val="28"/>
          <w:szCs w:val="28"/>
          <w:lang w:val="uk-UA"/>
          <w14:textOutline w14:w="0" w14:cap="flat" w14:cmpd="sng" w14:algn="ctr">
            <w14:noFill/>
            <w14:prstDash w14:val="solid"/>
            <w14:round/>
          </w14:textOutline>
        </w:rPr>
        <w:t>–</w:t>
      </w:r>
      <w:r w:rsidRPr="00D12773">
        <w:rPr>
          <w:rFonts w:ascii="Times New Roman" w:hAnsi="Times New Roman" w:cs="Times New Roman"/>
          <w:sz w:val="28"/>
          <w:szCs w:val="28"/>
          <w14:textOutline w14:w="0" w14:cap="flat" w14:cmpd="sng" w14:algn="ctr">
            <w14:noFill/>
            <w14:prstDash w14:val="solid"/>
            <w14:round/>
          </w14:textOutline>
        </w:rPr>
        <w:t xml:space="preserve"> 272 с</w:t>
      </w:r>
      <w:r>
        <w:rPr>
          <w:rFonts w:ascii="Times New Roman" w:hAnsi="Times New Roman" w:cs="Times New Roman"/>
          <w:sz w:val="28"/>
          <w:szCs w:val="28"/>
          <w:lang w:val="uk-UA"/>
          <w14:textOutline w14:w="0" w14:cap="flat" w14:cmpd="sng" w14:algn="ctr">
            <w14:noFill/>
            <w14:prstDash w14:val="solid"/>
            <w14:round/>
          </w14:textOutline>
        </w:rPr>
        <w:t>.</w:t>
      </w:r>
    </w:p>
    <w:p w14:paraId="253E6926" w14:textId="77777777" w:rsidR="0027758C" w:rsidRPr="00AC4603" w:rsidRDefault="0027758C" w:rsidP="00AC4603">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AC4603">
        <w:rPr>
          <w:rFonts w:ascii="Times New Roman" w:hAnsi="Times New Roman" w:cs="Times New Roman"/>
          <w:sz w:val="28"/>
          <w:szCs w:val="28"/>
          <w14:textOutline w14:w="0" w14:cap="flat" w14:cmpd="sng" w14:algn="ctr">
            <w14:noFill/>
            <w14:prstDash w14:val="solid"/>
            <w14:round/>
          </w14:textOutline>
        </w:rPr>
        <w:t xml:space="preserve">Зелений туризм (сільський відпочинок в Україні). [Електронний ресурс]. − Режим доступу: </w:t>
      </w:r>
      <w:hyperlink r:id="rId41" w:history="1">
        <w:r w:rsidRPr="00120D2A">
          <w:rPr>
            <w:rStyle w:val="aa"/>
            <w:rFonts w:ascii="Times New Roman" w:hAnsi="Times New Roman" w:cs="Times New Roman"/>
            <w:sz w:val="28"/>
            <w:szCs w:val="28"/>
            <w14:textOutline w14:w="0" w14:cap="flat" w14:cmpd="sng" w14:algn="ctr">
              <w14:noFill/>
              <w14:prstDash w14:val="solid"/>
              <w14:round/>
            </w14:textOutline>
          </w:rPr>
          <w:t>www.ruraltourism.com.ua</w:t>
        </w:r>
      </w:hyperlink>
    </w:p>
    <w:p w14:paraId="6654A88D" w14:textId="77777777" w:rsidR="0027758C" w:rsidRPr="00773531" w:rsidRDefault="0027758C" w:rsidP="000F4B56">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773531">
        <w:rPr>
          <w:rFonts w:ascii="Times New Roman" w:hAnsi="Times New Roman" w:cs="Times New Roman"/>
          <w:sz w:val="28"/>
          <w:szCs w:val="28"/>
          <w:lang w:val="uk-UA"/>
          <w14:textOutline w14:w="0" w14:cap="flat" w14:cmpd="sng" w14:algn="ctr">
            <w14:noFill/>
            <w14:prstDash w14:val="solid"/>
            <w14:round/>
          </w14:textOutline>
        </w:rPr>
        <w:t>Зеленко О.О. Перспективи розвитку туризму Луганщини в умовах воєнно-політичної нестабільності / О.О. Зеленко. – Мукачево: Науковий вісник Мукачівського державного університету, 2015. – №2(4). – С.138-143</w:t>
      </w:r>
    </w:p>
    <w:p w14:paraId="58D30994" w14:textId="77777777" w:rsidR="0027758C" w:rsidRPr="002E7E10" w:rsidRDefault="0027758C" w:rsidP="002E7E10">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2E7E10">
        <w:rPr>
          <w:rFonts w:ascii="Times New Roman" w:hAnsi="Times New Roman" w:cs="Times New Roman"/>
          <w:sz w:val="28"/>
          <w:szCs w:val="28"/>
          <w14:textOutline w14:w="0" w14:cap="flat" w14:cmpd="sng" w14:algn="ctr">
            <w14:noFill/>
            <w14:prstDash w14:val="solid"/>
            <w14:round/>
          </w14:textOutline>
        </w:rPr>
        <w:t>История туризма: Учебн. пособие // Абрамов В.В., Тонкошкур М.В. – Харьков: ХНАГХ, 2005. – 312 с.</w:t>
      </w:r>
    </w:p>
    <w:p w14:paraId="3323633C" w14:textId="77777777" w:rsidR="0027758C" w:rsidRPr="00AC4603" w:rsidRDefault="0027758C" w:rsidP="00AC4603">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AC4603">
        <w:rPr>
          <w:rFonts w:ascii="Times New Roman" w:hAnsi="Times New Roman" w:cs="Times New Roman"/>
          <w:sz w:val="28"/>
          <w:szCs w:val="28"/>
          <w14:textOutline w14:w="0" w14:cap="flat" w14:cmpd="sng" w14:algn="ctr">
            <w14:noFill/>
            <w14:prstDash w14:val="solid"/>
            <w14:round/>
          </w14:textOutline>
        </w:rPr>
        <w:t xml:space="preserve">Інформаційно-туристичний центр Львівщини. [Електронний ресурс]. − Режим доступу: </w:t>
      </w:r>
      <w:hyperlink r:id="rId42" w:history="1">
        <w:r w:rsidRPr="00120D2A">
          <w:rPr>
            <w:rStyle w:val="aa"/>
            <w:rFonts w:ascii="Times New Roman" w:hAnsi="Times New Roman" w:cs="Times New Roman"/>
            <w:sz w:val="28"/>
            <w:szCs w:val="28"/>
            <w14:textOutline w14:w="0" w14:cap="flat" w14:cmpd="sng" w14:algn="ctr">
              <w14:noFill/>
              <w14:prstDash w14:val="solid"/>
              <w14:round/>
            </w14:textOutline>
          </w:rPr>
          <w:t>www.tourism.lviv.ua</w:t>
        </w:r>
      </w:hyperlink>
    </w:p>
    <w:p w14:paraId="6FA2C0EC" w14:textId="77777777" w:rsidR="0027758C" w:rsidRPr="00AC4603" w:rsidRDefault="0027758C" w:rsidP="00AC4603">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AC4603">
        <w:rPr>
          <w:rFonts w:ascii="Times New Roman" w:hAnsi="Times New Roman" w:cs="Times New Roman"/>
          <w:sz w:val="28"/>
          <w:szCs w:val="28"/>
          <w14:textOutline w14:w="0" w14:cap="flat" w14:cmpd="sng" w14:algn="ctr">
            <w14:noFill/>
            <w14:prstDash w14:val="solid"/>
            <w14:round/>
          </w14:textOutline>
        </w:rPr>
        <w:t xml:space="preserve">Історико-культурна спадщина України: пам’ятники історії, мистецтво, архітектура. Портал Науково-дослідного інституту пам’ятко-охоронних досліджень). [Електронний ресурс]. − Режим доступу: </w:t>
      </w:r>
      <w:hyperlink r:id="rId43" w:history="1">
        <w:r w:rsidRPr="00120D2A">
          <w:rPr>
            <w:rStyle w:val="aa"/>
            <w:rFonts w:ascii="Times New Roman" w:hAnsi="Times New Roman" w:cs="Times New Roman"/>
            <w:sz w:val="28"/>
            <w:szCs w:val="28"/>
            <w14:textOutline w14:w="0" w14:cap="flat" w14:cmpd="sng" w14:algn="ctr">
              <w14:noFill/>
              <w14:prstDash w14:val="solid"/>
              <w14:round/>
            </w14:textOutline>
          </w:rPr>
          <w:t>www.heritage.com.ua</w:t>
        </w:r>
      </w:hyperlink>
    </w:p>
    <w:p w14:paraId="51D00C8D" w14:textId="77777777" w:rsidR="0027758C" w:rsidRPr="00773531" w:rsidRDefault="0027758C" w:rsidP="000F4B56">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bookmarkStart w:id="16" w:name="_Hlk39841283"/>
      <w:r w:rsidRPr="00773531">
        <w:rPr>
          <w:rFonts w:ascii="Times New Roman" w:hAnsi="Times New Roman" w:cs="Times New Roman"/>
          <w:sz w:val="28"/>
          <w:szCs w:val="28"/>
          <w:lang w:val="uk-UA"/>
          <w14:textOutline w14:w="0" w14:cap="flat" w14:cmpd="sng" w14:algn="ctr">
            <w14:noFill/>
            <w14:prstDash w14:val="solid"/>
            <w14:round/>
          </w14:textOutline>
        </w:rPr>
        <w:t>Квартальнов В.А.</w:t>
      </w:r>
      <w:bookmarkEnd w:id="16"/>
      <w:r w:rsidRPr="00773531">
        <w:rPr>
          <w:rFonts w:ascii="Times New Roman" w:hAnsi="Times New Roman" w:cs="Times New Roman"/>
          <w:sz w:val="28"/>
          <w:szCs w:val="28"/>
          <w:lang w:val="uk-UA"/>
          <w14:textOutline w14:w="0" w14:cap="flat" w14:cmpd="sng" w14:algn="ctr">
            <w14:noFill/>
            <w14:prstDash w14:val="solid"/>
            <w14:round/>
          </w14:textOutline>
        </w:rPr>
        <w:t xml:space="preserve"> Туризм: учебник.</w:t>
      </w:r>
      <w:r w:rsidRPr="00773531">
        <w:rPr>
          <w:rFonts w:ascii="Times New Roman" w:hAnsi="Times New Roman" w:cs="Times New Roman"/>
          <w:sz w:val="28"/>
          <w:szCs w:val="28"/>
          <w14:textOutline w14:w="0" w14:cap="flat" w14:cmpd="sng" w14:algn="ctr">
            <w14:noFill/>
            <w14:prstDash w14:val="solid"/>
            <w14:round/>
          </w14:textOutline>
        </w:rPr>
        <w:t xml:space="preserve"> / В.А. Квартальнов</w:t>
      </w:r>
      <w:r w:rsidRPr="00773531">
        <w:rPr>
          <w:rFonts w:ascii="Times New Roman" w:hAnsi="Times New Roman" w:cs="Times New Roman"/>
          <w:sz w:val="28"/>
          <w:szCs w:val="28"/>
          <w:lang w:val="uk-UA"/>
          <w14:textOutline w14:w="0" w14:cap="flat" w14:cmpd="sng" w14:algn="ctr">
            <w14:noFill/>
            <w14:prstDash w14:val="solid"/>
            <w14:round/>
          </w14:textOutline>
        </w:rPr>
        <w:t>,</w:t>
      </w:r>
      <w:r w:rsidRPr="00773531">
        <w:rPr>
          <w:rFonts w:ascii="Times New Roman" w:hAnsi="Times New Roman" w:cs="Times New Roman"/>
          <w:sz w:val="28"/>
          <w:szCs w:val="28"/>
          <w14:textOutline w14:w="0" w14:cap="flat" w14:cmpd="sng" w14:algn="ctr">
            <w14:noFill/>
            <w14:prstDash w14:val="solid"/>
            <w14:round/>
          </w14:textOutline>
        </w:rPr>
        <w:t xml:space="preserve"> – </w:t>
      </w:r>
      <w:r w:rsidRPr="00773531">
        <w:rPr>
          <w:rFonts w:ascii="Times New Roman" w:hAnsi="Times New Roman" w:cs="Times New Roman"/>
          <w:sz w:val="28"/>
          <w:szCs w:val="28"/>
          <w:lang w:val="uk-UA"/>
          <w14:textOutline w14:w="0" w14:cap="flat" w14:cmpd="sng" w14:algn="ctr">
            <w14:noFill/>
            <w14:prstDash w14:val="solid"/>
            <w14:round/>
          </w14:textOutline>
        </w:rPr>
        <w:t>М.: Фінанси і статистика, – 2002. – 320 с.</w:t>
      </w:r>
    </w:p>
    <w:p w14:paraId="357E6FF0" w14:textId="77777777" w:rsidR="0027758C" w:rsidRPr="00773531" w:rsidRDefault="0027758C" w:rsidP="000F4B56">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773531">
        <w:rPr>
          <w:rFonts w:ascii="Times New Roman" w:hAnsi="Times New Roman" w:cs="Times New Roman"/>
          <w:sz w:val="28"/>
          <w:szCs w:val="28"/>
          <w:lang w:val="uk-UA"/>
          <w14:textOutline w14:w="0" w14:cap="flat" w14:cmpd="sng" w14:algn="ctr">
            <w14:noFill/>
            <w14:prstDash w14:val="solid"/>
            <w14:round/>
          </w14:textOutline>
        </w:rPr>
        <w:t>Кифяк В.Ф. Організація туристичної діяльності в Україні / В.Ф.</w:t>
      </w:r>
      <w:r w:rsidRPr="00773531">
        <w:rPr>
          <w:rFonts w:ascii="Times New Roman" w:hAnsi="Times New Roman" w:cs="Times New Roman"/>
          <w:sz w:val="28"/>
          <w:szCs w:val="28"/>
          <w:lang w:val="uk-UA"/>
        </w:rPr>
        <w:t xml:space="preserve"> </w:t>
      </w:r>
      <w:r w:rsidRPr="00773531">
        <w:rPr>
          <w:rFonts w:ascii="Times New Roman" w:hAnsi="Times New Roman" w:cs="Times New Roman"/>
          <w:sz w:val="28"/>
          <w:szCs w:val="28"/>
          <w:lang w:val="uk-UA"/>
          <w14:textOutline w14:w="0" w14:cap="flat" w14:cmpd="sng" w14:algn="ctr">
            <w14:noFill/>
            <w14:prstDash w14:val="solid"/>
            <w14:round/>
          </w14:textOutline>
        </w:rPr>
        <w:t>Кифяк.</w:t>
      </w:r>
      <w:r w:rsidRPr="00773531">
        <w:rPr>
          <w:rFonts w:ascii="Times New Roman" w:hAnsi="Times New Roman" w:cs="Times New Roman"/>
          <w:sz w:val="28"/>
          <w:szCs w:val="28"/>
          <w:lang w:val="uk-UA"/>
        </w:rPr>
        <w:t xml:space="preserve"> </w:t>
      </w:r>
      <w:r w:rsidRPr="00773531">
        <w:rPr>
          <w:rFonts w:ascii="Times New Roman" w:hAnsi="Times New Roman" w:cs="Times New Roman"/>
          <w:sz w:val="28"/>
          <w:szCs w:val="28"/>
          <w:lang w:val="uk-UA"/>
          <w14:textOutline w14:w="0" w14:cap="flat" w14:cmpd="sng" w14:algn="ctr">
            <w14:noFill/>
            <w14:prstDash w14:val="solid"/>
            <w14:round/>
          </w14:textOutline>
        </w:rPr>
        <w:t>– Чернівці: Книги–ХХІ, 2003. – 300 с.</w:t>
      </w:r>
    </w:p>
    <w:p w14:paraId="4E99278C" w14:textId="77777777" w:rsidR="0027758C" w:rsidRPr="00AC4603" w:rsidRDefault="0027758C" w:rsidP="00AC4603">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AC4603">
        <w:rPr>
          <w:rFonts w:ascii="Times New Roman" w:hAnsi="Times New Roman" w:cs="Times New Roman"/>
          <w:sz w:val="28"/>
          <w:szCs w:val="28"/>
          <w14:textOutline w14:w="0" w14:cap="flat" w14:cmpd="sng" w14:algn="ctr">
            <w14:noFill/>
            <w14:prstDash w14:val="solid"/>
            <w14:round/>
          </w14:textOutline>
        </w:rPr>
        <w:t>Кляп М. П., Шандор Ф. Ф. Сучасні різновиди туризму: Навч. посіб. — К.: Знання, 2011.</w:t>
      </w:r>
    </w:p>
    <w:p w14:paraId="648F0C22" w14:textId="77777777" w:rsidR="0027758C" w:rsidRPr="00773531" w:rsidRDefault="0027758C" w:rsidP="00BD35DA">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773531">
        <w:rPr>
          <w:rFonts w:ascii="Times New Roman" w:hAnsi="Times New Roman" w:cs="Times New Roman"/>
          <w:sz w:val="28"/>
          <w:szCs w:val="28"/>
          <w:lang w:val="uk-UA"/>
          <w14:textOutline w14:w="0" w14:cap="flat" w14:cmpd="sng" w14:algn="ctr">
            <w14:noFill/>
            <w14:prstDash w14:val="solid"/>
            <w14:round/>
          </w14:textOutline>
        </w:rPr>
        <w:lastRenderedPageBreak/>
        <w:t xml:space="preserve"> Ковешніков В.С. Інноваційні види туризму / В.С. Ковешніков. – К.:Економічна наука. Інвестиції: практика та досвід, 2016. – №4. – С.38-44</w:t>
      </w:r>
    </w:p>
    <w:p w14:paraId="5ED1723B" w14:textId="77777777" w:rsidR="0027758C" w:rsidRPr="00773531" w:rsidRDefault="0027758C" w:rsidP="000F4B56">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773531">
        <w:rPr>
          <w:rFonts w:ascii="Times New Roman" w:hAnsi="Times New Roman" w:cs="Times New Roman"/>
          <w:sz w:val="28"/>
          <w:szCs w:val="28"/>
          <w:lang w:val="uk-UA"/>
          <w14:textOutline w14:w="0" w14:cap="flat" w14:cmpd="sng" w14:algn="ctr">
            <w14:noFill/>
            <w14:prstDash w14:val="solid"/>
            <w14:round/>
          </w14:textOutline>
        </w:rPr>
        <w:t xml:space="preserve">Коломієць В.Т. Уряд вперше передбачив кошти на туристичний потенціал. Що це означає? </w:t>
      </w:r>
      <w:r w:rsidRPr="00773531">
        <w:rPr>
          <w:rFonts w:ascii="Times New Roman" w:hAnsi="Times New Roman" w:cs="Times New Roman"/>
          <w:sz w:val="28"/>
          <w:szCs w:val="28"/>
          <w14:textOutline w14:w="0" w14:cap="flat" w14:cmpd="sng" w14:algn="ctr">
            <w14:noFill/>
            <w14:prstDash w14:val="solid"/>
            <w14:round/>
          </w14:textOutline>
        </w:rPr>
        <w:t>[</w:t>
      </w:r>
      <w:r w:rsidRPr="00773531">
        <w:rPr>
          <w:rFonts w:ascii="Times New Roman" w:hAnsi="Times New Roman" w:cs="Times New Roman"/>
          <w:sz w:val="28"/>
          <w:szCs w:val="28"/>
          <w:lang w:val="uk-UA"/>
          <w14:textOutline w14:w="0" w14:cap="flat" w14:cmpd="sng" w14:algn="ctr">
            <w14:noFill/>
            <w14:prstDash w14:val="solid"/>
            <w14:round/>
          </w14:textOutline>
        </w:rPr>
        <w:t>Електронний ресурс</w:t>
      </w:r>
      <w:r w:rsidRPr="00773531">
        <w:rPr>
          <w:rFonts w:ascii="Times New Roman" w:hAnsi="Times New Roman" w:cs="Times New Roman"/>
          <w:sz w:val="28"/>
          <w:szCs w:val="28"/>
          <w14:textOutline w14:w="0" w14:cap="flat" w14:cmpd="sng" w14:algn="ctr">
            <w14:noFill/>
            <w14:prstDash w14:val="solid"/>
            <w14:round/>
          </w14:textOutline>
        </w:rPr>
        <w:t>]</w:t>
      </w:r>
      <w:r w:rsidRPr="00773531">
        <w:rPr>
          <w:rFonts w:ascii="Times New Roman" w:hAnsi="Times New Roman" w:cs="Times New Roman"/>
          <w:sz w:val="28"/>
          <w:szCs w:val="28"/>
          <w:lang w:val="uk-UA"/>
          <w14:textOutline w14:w="0" w14:cap="flat" w14:cmpd="sng" w14:algn="ctr">
            <w14:noFill/>
            <w14:prstDash w14:val="solid"/>
            <w14:round/>
          </w14:textOutline>
        </w:rPr>
        <w:t xml:space="preserve"> / В.Т. Коломієць // К.: </w:t>
      </w:r>
      <w:r w:rsidRPr="00773531">
        <w:rPr>
          <w:rFonts w:ascii="Times New Roman" w:hAnsi="Times New Roman" w:cs="Times New Roman"/>
          <w:sz w:val="28"/>
          <w:szCs w:val="28"/>
          <w:lang w:val="en-US"/>
          <w14:textOutline w14:w="0" w14:cap="flat" w14:cmpd="sng" w14:algn="ctr">
            <w14:noFill/>
            <w14:prstDash w14:val="solid"/>
            <w14:round/>
          </w14:textOutline>
        </w:rPr>
        <w:t>hromadske</w:t>
      </w:r>
      <w:r w:rsidRPr="00773531">
        <w:rPr>
          <w:rFonts w:ascii="Times New Roman" w:hAnsi="Times New Roman" w:cs="Times New Roman"/>
          <w:sz w:val="28"/>
          <w:szCs w:val="28"/>
          <w14:textOutline w14:w="0" w14:cap="flat" w14:cmpd="sng" w14:algn="ctr">
            <w14:noFill/>
            <w14:prstDash w14:val="solid"/>
            <w14:round/>
          </w14:textOutline>
        </w:rPr>
        <w:t>.</w:t>
      </w:r>
      <w:r w:rsidRPr="00773531">
        <w:rPr>
          <w:rFonts w:ascii="Times New Roman" w:hAnsi="Times New Roman" w:cs="Times New Roman"/>
          <w:sz w:val="28"/>
          <w:szCs w:val="28"/>
          <w:lang w:val="en-US"/>
          <w14:textOutline w14:w="0" w14:cap="flat" w14:cmpd="sng" w14:algn="ctr">
            <w14:noFill/>
            <w14:prstDash w14:val="solid"/>
            <w14:round/>
          </w14:textOutline>
        </w:rPr>
        <w:t>ua</w:t>
      </w:r>
      <w:r w:rsidRPr="00773531">
        <w:rPr>
          <w:rFonts w:ascii="Times New Roman" w:hAnsi="Times New Roman" w:cs="Times New Roman"/>
          <w:sz w:val="28"/>
          <w:szCs w:val="28"/>
          <w14:textOutline w14:w="0" w14:cap="flat" w14:cmpd="sng" w14:algn="ctr">
            <w14:noFill/>
            <w14:prstDash w14:val="solid"/>
            <w14:round/>
          </w14:textOutline>
        </w:rPr>
        <w:t xml:space="preserve">, </w:t>
      </w:r>
      <w:r w:rsidRPr="00773531">
        <w:rPr>
          <w:rFonts w:ascii="Times New Roman" w:hAnsi="Times New Roman" w:cs="Times New Roman"/>
          <w:sz w:val="28"/>
          <w:szCs w:val="28"/>
          <w:lang w:val="uk-UA"/>
          <w14:textOutline w14:w="0" w14:cap="flat" w14:cmpd="sng" w14:algn="ctr">
            <w14:noFill/>
            <w14:prstDash w14:val="solid"/>
            <w14:round/>
          </w14:textOutline>
        </w:rPr>
        <w:t>2019. – Режим доступу:</w:t>
      </w:r>
      <w:r w:rsidRPr="00773531">
        <w:rPr>
          <w:rFonts w:ascii="Times New Roman" w:hAnsi="Times New Roman" w:cs="Times New Roman"/>
          <w:sz w:val="28"/>
          <w:szCs w:val="28"/>
        </w:rPr>
        <w:t xml:space="preserve"> </w:t>
      </w:r>
      <w:hyperlink r:id="rId44" w:history="1">
        <w:r w:rsidRPr="00773531">
          <w:rPr>
            <w:rStyle w:val="aa"/>
            <w:rFonts w:ascii="Times New Roman" w:hAnsi="Times New Roman" w:cs="Times New Roman"/>
            <w:sz w:val="28"/>
            <w:szCs w:val="28"/>
            <w:lang w:val="uk-UA"/>
            <w14:textOutline w14:w="0" w14:cap="flat" w14:cmpd="sng" w14:algn="ctr">
              <w14:noFill/>
              <w14:prstDash w14:val="solid"/>
              <w14:round/>
            </w14:textOutline>
          </w:rPr>
          <w:t>https://hromadske.ua/posts/uryad-vpershe-peredbachiv-koshti-na-turistichnij-potencial-sho-ce-oznachaye</w:t>
        </w:r>
      </w:hyperlink>
    </w:p>
    <w:p w14:paraId="24182145" w14:textId="77777777" w:rsidR="0027758C" w:rsidRPr="00773531" w:rsidRDefault="0027758C" w:rsidP="000F4B56">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773531">
        <w:rPr>
          <w:rFonts w:ascii="Times New Roman" w:hAnsi="Times New Roman" w:cs="Times New Roman"/>
          <w:sz w:val="28"/>
          <w:szCs w:val="28"/>
          <w14:textOutline w14:w="0" w14:cap="flat" w14:cmpd="sng" w14:algn="ctr">
            <w14:noFill/>
            <w14:prstDash w14:val="solid"/>
            <w14:round/>
          </w14:textOutline>
        </w:rPr>
        <w:t>Кондакова Л. Туризм по–культурному / Л. Кондакова А. Парфіненко//Вісник львівського університету. Серія географічна</w:t>
      </w:r>
      <w:r w:rsidRPr="00773531">
        <w:rPr>
          <w:rFonts w:ascii="Times New Roman" w:hAnsi="Times New Roman" w:cs="Times New Roman"/>
          <w:sz w:val="28"/>
          <w:szCs w:val="28"/>
          <w:lang w:val="uk-UA"/>
          <w14:textOutline w14:w="0" w14:cap="flat" w14:cmpd="sng" w14:algn="ctr">
            <w14:noFill/>
            <w14:prstDash w14:val="solid"/>
            <w14:round/>
          </w14:textOutline>
        </w:rPr>
        <w:t>, –</w:t>
      </w:r>
      <w:r w:rsidRPr="00773531">
        <w:rPr>
          <w:rFonts w:ascii="Times New Roman" w:hAnsi="Times New Roman" w:cs="Times New Roman"/>
          <w:sz w:val="28"/>
          <w:szCs w:val="28"/>
          <w14:textOutline w14:w="0" w14:cap="flat" w14:cmpd="sng" w14:algn="ctr">
            <w14:noFill/>
            <w14:prstDash w14:val="solid"/>
            <w14:round/>
          </w14:textOutline>
        </w:rPr>
        <w:t xml:space="preserve"> 2013. – №115. – Режим доступу: </w:t>
      </w:r>
      <w:hyperlink r:id="rId45" w:history="1">
        <w:r w:rsidRPr="00773531">
          <w:rPr>
            <w:rStyle w:val="aa"/>
            <w:rFonts w:ascii="Times New Roman" w:hAnsi="Times New Roman" w:cs="Times New Roman"/>
            <w:sz w:val="28"/>
            <w:szCs w:val="28"/>
            <w14:textOutline w14:w="0" w14:cap="flat" w14:cmpd="sng" w14:algn="ctr">
              <w14:noFill/>
              <w14:prstDash w14:val="solid"/>
              <w14:round/>
            </w14:textOutline>
          </w:rPr>
          <w:t>http://eizvestia.com/dosug/full/turizm–pokulturnomu</w:t>
        </w:r>
      </w:hyperlink>
    </w:p>
    <w:p w14:paraId="4CC113C1" w14:textId="77777777" w:rsidR="0027758C" w:rsidRPr="00773531" w:rsidRDefault="0027758C" w:rsidP="00E57492">
      <w:pPr>
        <w:pStyle w:val="a5"/>
        <w:numPr>
          <w:ilvl w:val="0"/>
          <w:numId w:val="2"/>
        </w:numPr>
        <w:spacing w:after="0" w:line="360" w:lineRule="auto"/>
        <w:ind w:left="0" w:firstLine="709"/>
        <w:jc w:val="both"/>
        <w:rPr>
          <w:rFonts w:ascii="Times New Roman" w:hAnsi="Times New Roman" w:cs="Times New Roman"/>
          <w:sz w:val="28"/>
          <w:szCs w:val="28"/>
          <w:lang w:val="uk-UA"/>
        </w:rPr>
      </w:pPr>
      <w:r w:rsidRPr="00773531">
        <w:rPr>
          <w:rFonts w:ascii="Times New Roman" w:hAnsi="Times New Roman" w:cs="Times New Roman"/>
          <w:sz w:val="28"/>
          <w:szCs w:val="28"/>
          <w:lang w:val="uk-UA"/>
        </w:rPr>
        <w:t>Кремінщина.</w:t>
      </w:r>
      <w:r w:rsidRPr="00773531">
        <w:rPr>
          <w:rFonts w:ascii="Times New Roman" w:hAnsi="Times New Roman" w:cs="Times New Roman"/>
          <w:sz w:val="28"/>
          <w:szCs w:val="28"/>
        </w:rPr>
        <w:t xml:space="preserve"> </w:t>
      </w:r>
      <w:r w:rsidRPr="00773531">
        <w:rPr>
          <w:rFonts w:ascii="Times New Roman" w:hAnsi="Times New Roman" w:cs="Times New Roman"/>
          <w:i/>
          <w:iCs/>
          <w:sz w:val="28"/>
          <w:szCs w:val="28"/>
          <w:lang w:val="uk-UA"/>
        </w:rPr>
        <w:t>Луганщина моя.</w:t>
      </w:r>
      <w:r w:rsidRPr="00773531">
        <w:rPr>
          <w:rFonts w:ascii="Times New Roman" w:hAnsi="Times New Roman" w:cs="Times New Roman"/>
          <w:sz w:val="28"/>
          <w:szCs w:val="28"/>
          <w:lang w:val="uk-UA"/>
        </w:rPr>
        <w:t xml:space="preserve"> 2020</w:t>
      </w:r>
      <w:r w:rsidRPr="00773531">
        <w:rPr>
          <w:rFonts w:ascii="Times New Roman" w:hAnsi="Times New Roman" w:cs="Times New Roman"/>
          <w:sz w:val="28"/>
          <w:szCs w:val="28"/>
        </w:rPr>
        <w:t xml:space="preserve">. / [Електронний ресурс]. – Режим доступу: </w:t>
      </w:r>
      <w:hyperlink r:id="rId46" w:history="1">
        <w:r w:rsidRPr="00773531">
          <w:rPr>
            <w:rStyle w:val="aa"/>
            <w:rFonts w:ascii="Times New Roman" w:hAnsi="Times New Roman" w:cs="Times New Roman"/>
            <w:color w:val="auto"/>
            <w:sz w:val="28"/>
            <w:szCs w:val="28"/>
            <w:lang w:val="uk-UA"/>
          </w:rPr>
          <w:t>http://brand.lg.ua/news/41-rolyk-kreminskoyi-hromady.html</w:t>
        </w:r>
      </w:hyperlink>
      <w:r w:rsidRPr="00773531">
        <w:rPr>
          <w:rFonts w:ascii="Times New Roman" w:hAnsi="Times New Roman" w:cs="Times New Roman"/>
          <w:sz w:val="28"/>
          <w:szCs w:val="28"/>
          <w:lang w:val="uk-UA"/>
        </w:rPr>
        <w:t xml:space="preserve"> (дата звернення: 02.11.2020)</w:t>
      </w:r>
    </w:p>
    <w:p w14:paraId="261FBC17" w14:textId="77777777" w:rsidR="0027758C" w:rsidRPr="002E7E10" w:rsidRDefault="0027758C" w:rsidP="002E7E10">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2E7E10">
        <w:rPr>
          <w:rFonts w:ascii="Times New Roman" w:hAnsi="Times New Roman" w:cs="Times New Roman"/>
          <w:sz w:val="28"/>
          <w:szCs w:val="28"/>
          <w14:textOutline w14:w="0" w14:cap="flat" w14:cmpd="sng" w14:algn="ctr">
            <w14:noFill/>
            <w14:prstDash w14:val="solid"/>
            <w14:round/>
          </w14:textOutline>
        </w:rPr>
        <w:t>Любіцева О.О. Методика розробки турів. / О. О. Любіцева. Навч. посібник.</w:t>
      </w:r>
      <w:r>
        <w:rPr>
          <w:rFonts w:ascii="Times New Roman" w:hAnsi="Times New Roman" w:cs="Times New Roman"/>
          <w:sz w:val="28"/>
          <w:szCs w:val="28"/>
          <w:lang w:val="uk-UA"/>
          <w14:textOutline w14:w="0" w14:cap="flat" w14:cmpd="sng" w14:algn="ctr">
            <w14:noFill/>
            <w14:prstDash w14:val="solid"/>
            <w14:round/>
          </w14:textOutline>
        </w:rPr>
        <w:t xml:space="preserve"> –</w:t>
      </w:r>
      <w:r w:rsidRPr="002E7E10">
        <w:rPr>
          <w:rFonts w:ascii="Times New Roman" w:hAnsi="Times New Roman" w:cs="Times New Roman"/>
          <w:sz w:val="28"/>
          <w:szCs w:val="28"/>
          <w14:textOutline w14:w="0" w14:cap="flat" w14:cmpd="sng" w14:algn="ctr">
            <w14:noFill/>
            <w14:prstDash w14:val="solid"/>
            <w14:round/>
          </w14:textOutline>
        </w:rPr>
        <w:t xml:space="preserve"> К.: Альтпрес, 2003. – 104 с.</w:t>
      </w:r>
    </w:p>
    <w:p w14:paraId="2A7F8431" w14:textId="77777777" w:rsidR="0027758C" w:rsidRPr="00773531" w:rsidRDefault="0027758C" w:rsidP="000F4B56">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773531">
        <w:rPr>
          <w:rFonts w:ascii="Times New Roman" w:hAnsi="Times New Roman" w:cs="Times New Roman"/>
          <w:sz w:val="28"/>
          <w:szCs w:val="28"/>
          <w:lang w:val="uk-UA"/>
          <w14:textOutline w14:w="0" w14:cap="flat" w14:cmpd="sng" w14:algn="ctr">
            <w14:noFill/>
            <w14:prstDash w14:val="solid"/>
            <w14:round/>
          </w14:textOutline>
        </w:rPr>
        <w:t>Мальська М.П.</w:t>
      </w:r>
      <w:r w:rsidRPr="00773531">
        <w:rPr>
          <w:rFonts w:ascii="Times New Roman" w:hAnsi="Times New Roman" w:cs="Times New Roman"/>
          <w:sz w:val="28"/>
          <w:szCs w:val="28"/>
          <w:lang w:val="uk-UA"/>
        </w:rPr>
        <w:t xml:space="preserve"> </w:t>
      </w:r>
      <w:r w:rsidRPr="00773531">
        <w:rPr>
          <w:rFonts w:ascii="Times New Roman" w:hAnsi="Times New Roman" w:cs="Times New Roman"/>
          <w:sz w:val="28"/>
          <w:szCs w:val="28"/>
          <w:lang w:val="uk-UA"/>
          <w14:textOutline w14:w="0" w14:cap="flat" w14:cmpd="sng" w14:algn="ctr">
            <w14:noFill/>
            <w14:prstDash w14:val="solid"/>
            <w14:round/>
          </w14:textOutline>
        </w:rPr>
        <w:t>Економіка туризму: теорія та практика / М.П. Мальська, М.Й. Рутинський, С.В. Білоус, Н.Л. Мандюк // Підручник. — К.: Центр учбової літератури, 2014. — 544 с.</w:t>
      </w:r>
    </w:p>
    <w:p w14:paraId="78FF0A5D" w14:textId="77777777" w:rsidR="0027758C" w:rsidRPr="00773531" w:rsidRDefault="0027758C" w:rsidP="00E57492">
      <w:pPr>
        <w:pStyle w:val="a5"/>
        <w:numPr>
          <w:ilvl w:val="0"/>
          <w:numId w:val="2"/>
        </w:numPr>
        <w:spacing w:after="0" w:line="360" w:lineRule="auto"/>
        <w:ind w:left="0" w:firstLine="709"/>
        <w:jc w:val="both"/>
        <w:rPr>
          <w:rFonts w:ascii="Times New Roman" w:hAnsi="Times New Roman" w:cs="Times New Roman"/>
          <w:sz w:val="28"/>
          <w:szCs w:val="28"/>
        </w:rPr>
      </w:pPr>
      <w:r w:rsidRPr="00773531">
        <w:rPr>
          <w:rFonts w:ascii="Times New Roman" w:hAnsi="Times New Roman" w:cs="Times New Roman"/>
          <w:sz w:val="28"/>
          <w:szCs w:val="28"/>
        </w:rPr>
        <w:t>Медленный город.</w:t>
      </w:r>
      <w:r w:rsidRPr="00773531">
        <w:rPr>
          <w:rFonts w:ascii="Times New Roman" w:hAnsi="Times New Roman" w:cs="Times New Roman"/>
          <w:sz w:val="28"/>
          <w:szCs w:val="28"/>
          <w:lang w:val="uk-UA"/>
        </w:rPr>
        <w:t xml:space="preserve"> </w:t>
      </w:r>
      <w:r w:rsidRPr="00773531">
        <w:rPr>
          <w:rFonts w:ascii="Times New Roman" w:hAnsi="Times New Roman" w:cs="Times New Roman"/>
          <w:i/>
          <w:iCs/>
          <w:sz w:val="28"/>
          <w:szCs w:val="28"/>
        </w:rPr>
        <w:t>Википедия: свободная энциклопедия</w:t>
      </w:r>
      <w:r w:rsidRPr="00773531">
        <w:rPr>
          <w:rFonts w:ascii="Times New Roman" w:hAnsi="Times New Roman" w:cs="Times New Roman"/>
          <w:sz w:val="28"/>
          <w:szCs w:val="28"/>
        </w:rPr>
        <w:t xml:space="preserve">. / [Електронний ресурс]. – Режим доступу: </w:t>
      </w:r>
      <w:hyperlink r:id="rId47" w:history="1">
        <w:r w:rsidRPr="00773531">
          <w:rPr>
            <w:rStyle w:val="aa"/>
            <w:rFonts w:ascii="Times New Roman" w:hAnsi="Times New Roman" w:cs="Times New Roman"/>
            <w:color w:val="auto"/>
            <w:sz w:val="28"/>
            <w:szCs w:val="28"/>
          </w:rPr>
          <w:t>https://ru.wikipedia.org/wiki/Медленный_город</w:t>
        </w:r>
      </w:hyperlink>
      <w:r w:rsidRPr="00773531">
        <w:rPr>
          <w:rFonts w:ascii="Times New Roman" w:hAnsi="Times New Roman" w:cs="Times New Roman"/>
          <w:sz w:val="28"/>
          <w:szCs w:val="28"/>
          <w:lang w:val="uk-UA"/>
        </w:rPr>
        <w:t xml:space="preserve"> (дата звернення: 02.11.2020)</w:t>
      </w:r>
    </w:p>
    <w:p w14:paraId="6B3D8553" w14:textId="77777777" w:rsidR="0027758C" w:rsidRPr="00773531" w:rsidRDefault="0027758C" w:rsidP="000F4B56">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773531">
        <w:rPr>
          <w:rFonts w:ascii="Times New Roman" w:hAnsi="Times New Roman" w:cs="Times New Roman"/>
          <w:sz w:val="28"/>
          <w:szCs w:val="28"/>
          <w14:textOutline w14:w="0" w14:cap="flat" w14:cmpd="sng" w14:algn="ctr">
            <w14:noFill/>
            <w14:prstDash w14:val="solid"/>
            <w14:round/>
          </w14:textOutline>
        </w:rPr>
        <w:t xml:space="preserve">Мірела М. </w:t>
      </w:r>
      <w:r w:rsidRPr="00773531">
        <w:rPr>
          <w:rFonts w:ascii="Times New Roman" w:hAnsi="Times New Roman" w:cs="Times New Roman"/>
          <w:sz w:val="28"/>
          <w:szCs w:val="28"/>
        </w:rPr>
        <w:t xml:space="preserve">Геополітичні аспекти розвитку міжнародного туризму в україні / М. Мірела // – </w:t>
      </w:r>
      <w:r w:rsidRPr="00773531">
        <w:rPr>
          <w:rFonts w:ascii="Times New Roman" w:hAnsi="Times New Roman" w:cs="Times New Roman"/>
          <w:sz w:val="28"/>
          <w:szCs w:val="28"/>
          <w:lang w:val="uk-UA"/>
        </w:rPr>
        <w:t>Ужгород: Збірник наукових праць, –</w:t>
      </w:r>
      <w:r w:rsidRPr="00773531">
        <w:rPr>
          <w:rFonts w:ascii="Times New Roman" w:hAnsi="Times New Roman" w:cs="Times New Roman"/>
          <w:sz w:val="28"/>
          <w:szCs w:val="28"/>
        </w:rPr>
        <w:t xml:space="preserve"> </w:t>
      </w:r>
      <w:r w:rsidRPr="00773531">
        <w:rPr>
          <w:rFonts w:ascii="Times New Roman" w:hAnsi="Times New Roman" w:cs="Times New Roman"/>
          <w:sz w:val="28"/>
          <w:szCs w:val="28"/>
          <w:lang w:val="uk-UA"/>
        </w:rPr>
        <w:t>2016. – №2. – С. 257–273</w:t>
      </w:r>
    </w:p>
    <w:p w14:paraId="32309E97" w14:textId="77777777" w:rsidR="0027758C" w:rsidRPr="00773531" w:rsidRDefault="0027758C" w:rsidP="000F4B56">
      <w:pPr>
        <w:pStyle w:val="a5"/>
        <w:numPr>
          <w:ilvl w:val="0"/>
          <w:numId w:val="2"/>
        </w:numPr>
        <w:spacing w:after="0" w:line="360" w:lineRule="auto"/>
        <w:ind w:left="0" w:firstLine="709"/>
        <w:jc w:val="both"/>
        <w:rPr>
          <w:rFonts w:ascii="Times New Roman" w:hAnsi="Times New Roman" w:cs="Times New Roman"/>
          <w:sz w:val="28"/>
          <w:szCs w:val="28"/>
          <w14:textOutline w14:w="0" w14:cap="flat" w14:cmpd="sng" w14:algn="ctr">
            <w14:noFill/>
            <w14:prstDash w14:val="solid"/>
            <w14:round/>
          </w14:textOutline>
        </w:rPr>
      </w:pPr>
      <w:r w:rsidRPr="00773531">
        <w:rPr>
          <w:rFonts w:ascii="Times New Roman" w:hAnsi="Times New Roman" w:cs="Times New Roman"/>
          <w:sz w:val="28"/>
          <w:szCs w:val="28"/>
          <w14:textOutline w14:w="0" w14:cap="flat" w14:cmpd="sng" w14:algn="ctr">
            <w14:noFill/>
            <w14:prstDash w14:val="solid"/>
            <w14:round/>
          </w14:textOutline>
        </w:rPr>
        <w:t>Момонт</w:t>
      </w:r>
      <w:r w:rsidRPr="00773531">
        <w:rPr>
          <w:rFonts w:ascii="Times New Roman" w:hAnsi="Times New Roman" w:cs="Times New Roman"/>
          <w:sz w:val="28"/>
          <w:szCs w:val="28"/>
        </w:rPr>
        <w:t xml:space="preserve"> </w:t>
      </w:r>
      <w:r w:rsidRPr="00773531">
        <w:rPr>
          <w:rFonts w:ascii="Times New Roman" w:hAnsi="Times New Roman" w:cs="Times New Roman"/>
          <w:sz w:val="28"/>
          <w:szCs w:val="28"/>
          <w14:textOutline w14:w="0" w14:cap="flat" w14:cmpd="sng" w14:algn="ctr">
            <w14:noFill/>
            <w14:prstDash w14:val="solid"/>
            <w14:round/>
          </w14:textOutline>
        </w:rPr>
        <w:t>Т.В.</w:t>
      </w:r>
      <w:r w:rsidRPr="00773531">
        <w:rPr>
          <w:rFonts w:ascii="Times New Roman" w:hAnsi="Times New Roman" w:cs="Times New Roman"/>
          <w:sz w:val="28"/>
          <w:szCs w:val="28"/>
        </w:rPr>
        <w:t xml:space="preserve"> </w:t>
      </w:r>
      <w:r w:rsidRPr="00773531">
        <w:rPr>
          <w:rFonts w:ascii="Times New Roman" w:hAnsi="Times New Roman" w:cs="Times New Roman"/>
          <w:sz w:val="28"/>
          <w:szCs w:val="28"/>
          <w14:textOutline w14:w="0" w14:cap="flat" w14:cmpd="sng" w14:algn="ctr">
            <w14:noFill/>
            <w14:prstDash w14:val="solid"/>
            <w14:round/>
          </w14:textOutline>
        </w:rPr>
        <w:t xml:space="preserve">Основні засади функціонування ринку туристичних послуг [Електронний ресурс] / Т. В. Момонт. // Економіка. Управління. Інновації. – 2009. – № 1. – Режим доступу: </w:t>
      </w:r>
      <w:hyperlink r:id="rId48" w:history="1">
        <w:r w:rsidRPr="00773531">
          <w:rPr>
            <w:rStyle w:val="aa"/>
            <w:rFonts w:ascii="Times New Roman" w:hAnsi="Times New Roman" w:cs="Times New Roman"/>
            <w:sz w:val="28"/>
            <w:szCs w:val="28"/>
            <w14:textOutline w14:w="0" w14:cap="flat" w14:cmpd="sng" w14:algn="ctr">
              <w14:noFill/>
              <w14:prstDash w14:val="solid"/>
              <w14:round/>
            </w14:textOutline>
          </w:rPr>
          <w:t>http://nbuv.gov.ua/UJRN/eui_2009_1_14</w:t>
        </w:r>
      </w:hyperlink>
    </w:p>
    <w:p w14:paraId="0E40CDD1" w14:textId="77777777" w:rsidR="0027758C" w:rsidRPr="00773531" w:rsidRDefault="0027758C" w:rsidP="00D50F69">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773531">
        <w:rPr>
          <w:rFonts w:ascii="Times New Roman" w:hAnsi="Times New Roman" w:cs="Times New Roman"/>
          <w:sz w:val="28"/>
          <w:szCs w:val="28"/>
          <w:lang w:val="uk-UA"/>
          <w14:textOutline w14:w="0" w14:cap="flat" w14:cmpd="sng" w14:algn="ctr">
            <w14:noFill/>
            <w14:prstDash w14:val="solid"/>
            <w14:round/>
          </w14:textOutline>
        </w:rPr>
        <w:t xml:space="preserve">Офіційний сайт бренду Луганської області «Луганщина моя» / Електронний ресурс: </w:t>
      </w:r>
      <w:r w:rsidRPr="00773531">
        <w:rPr>
          <w:rFonts w:ascii="Times New Roman" w:hAnsi="Times New Roman" w:cs="Times New Roman"/>
          <w:sz w:val="28"/>
          <w:szCs w:val="28"/>
          <w14:textOutline w14:w="0" w14:cap="flat" w14:cmpd="sng" w14:algn="ctr">
            <w14:noFill/>
            <w14:prstDash w14:val="solid"/>
            <w14:round/>
          </w14:textOutline>
        </w:rPr>
        <w:t>[</w:t>
      </w:r>
      <w:r w:rsidRPr="00773531">
        <w:rPr>
          <w:rFonts w:ascii="Times New Roman" w:hAnsi="Times New Roman" w:cs="Times New Roman"/>
          <w:sz w:val="28"/>
          <w:szCs w:val="28"/>
          <w:lang w:val="uk-UA"/>
          <w14:textOutline w14:w="0" w14:cap="flat" w14:cmpd="sng" w14:algn="ctr">
            <w14:noFill/>
            <w14:prstDash w14:val="solid"/>
            <w14:round/>
          </w14:textOutline>
        </w:rPr>
        <w:t>Режим доступу</w:t>
      </w:r>
      <w:r w:rsidRPr="00773531">
        <w:rPr>
          <w:rFonts w:ascii="Times New Roman" w:hAnsi="Times New Roman" w:cs="Times New Roman"/>
          <w:sz w:val="28"/>
          <w:szCs w:val="28"/>
          <w14:textOutline w14:w="0" w14:cap="flat" w14:cmpd="sng" w14:algn="ctr">
            <w14:noFill/>
            <w14:prstDash w14:val="solid"/>
            <w14:round/>
          </w14:textOutline>
        </w:rPr>
        <w:t>]</w:t>
      </w:r>
      <w:r w:rsidRPr="00773531">
        <w:rPr>
          <w:rFonts w:ascii="Times New Roman" w:hAnsi="Times New Roman" w:cs="Times New Roman"/>
          <w:sz w:val="28"/>
          <w:szCs w:val="28"/>
          <w:lang w:val="uk-UA"/>
          <w14:textOutline w14:w="0" w14:cap="flat" w14:cmpd="sng" w14:algn="ctr">
            <w14:noFill/>
            <w14:prstDash w14:val="solid"/>
            <w14:round/>
          </w14:textOutline>
        </w:rPr>
        <w:t>:</w:t>
      </w:r>
      <w:r w:rsidRPr="00773531">
        <w:rPr>
          <w:rFonts w:ascii="Times New Roman" w:hAnsi="Times New Roman" w:cs="Times New Roman"/>
          <w:sz w:val="28"/>
          <w:szCs w:val="28"/>
        </w:rPr>
        <w:t xml:space="preserve"> </w:t>
      </w:r>
      <w:hyperlink r:id="rId49" w:history="1">
        <w:r w:rsidRPr="00773531">
          <w:rPr>
            <w:rStyle w:val="aa"/>
            <w:rFonts w:ascii="Times New Roman" w:hAnsi="Times New Roman" w:cs="Times New Roman"/>
            <w:sz w:val="28"/>
            <w:szCs w:val="28"/>
            <w:lang w:val="uk-UA"/>
            <w14:textOutline w14:w="0" w14:cap="flat" w14:cmpd="sng" w14:algn="ctr">
              <w14:noFill/>
              <w14:prstDash w14:val="solid"/>
              <w14:round/>
            </w14:textOutline>
          </w:rPr>
          <w:t>http://brand.lg.ua/</w:t>
        </w:r>
      </w:hyperlink>
    </w:p>
    <w:p w14:paraId="67247EED" w14:textId="77777777" w:rsidR="0027758C" w:rsidRPr="00AC4603" w:rsidRDefault="0027758C" w:rsidP="00AC4603">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AC4603">
        <w:rPr>
          <w:rFonts w:ascii="Times New Roman" w:hAnsi="Times New Roman" w:cs="Times New Roman"/>
          <w:sz w:val="28"/>
          <w:szCs w:val="28"/>
          <w14:textOutline w14:w="0" w14:cap="flat" w14:cmpd="sng" w14:algn="ctr">
            <w14:noFill/>
            <w14:prstDash w14:val="solid"/>
            <w14:round/>
          </w14:textOutline>
        </w:rPr>
        <w:t>Офіційний сайт Державної служби туризму і курортів України. [Електронний</w:t>
      </w:r>
      <w:r>
        <w:rPr>
          <w:rFonts w:ascii="Times New Roman" w:hAnsi="Times New Roman" w:cs="Times New Roman"/>
          <w:sz w:val="28"/>
          <w:szCs w:val="28"/>
          <w14:textOutline w14:w="0" w14:cap="flat" w14:cmpd="sng" w14:algn="ctr">
            <w14:noFill/>
            <w14:prstDash w14:val="solid"/>
            <w14:round/>
          </w14:textOutline>
        </w:rPr>
        <w:t xml:space="preserve"> ресурс]. − Режим доступу: </w:t>
      </w:r>
      <w:hyperlink r:id="rId50" w:history="1">
        <w:r w:rsidRPr="00120D2A">
          <w:rPr>
            <w:rStyle w:val="aa"/>
            <w:rFonts w:ascii="Times New Roman" w:hAnsi="Times New Roman" w:cs="Times New Roman"/>
            <w:sz w:val="28"/>
            <w:szCs w:val="28"/>
            <w14:textOutline w14:w="0" w14:cap="flat" w14:cmpd="sng" w14:algn="ctr">
              <w14:noFill/>
              <w14:prstDash w14:val="solid"/>
              <w14:round/>
            </w14:textOutline>
          </w:rPr>
          <w:t>www.tourism.gov.ua</w:t>
        </w:r>
      </w:hyperlink>
    </w:p>
    <w:p w14:paraId="7E26262E" w14:textId="77777777" w:rsidR="0027758C" w:rsidRPr="00AC4603" w:rsidRDefault="0027758C" w:rsidP="00AC4603">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AC4603">
        <w:rPr>
          <w:rFonts w:ascii="Times New Roman" w:hAnsi="Times New Roman" w:cs="Times New Roman"/>
          <w:sz w:val="28"/>
          <w:szCs w:val="28"/>
          <w14:textOutline w14:w="0" w14:cap="flat" w14:cmpd="sng" w14:algn="ctr">
            <w14:noFill/>
            <w14:prstDash w14:val="solid"/>
            <w14:round/>
          </w14:textOutline>
        </w:rPr>
        <w:lastRenderedPageBreak/>
        <w:t xml:space="preserve">Офіційний сайт Міністерства культури і туризму України. [Електронний ресурс]. − Режим доступу: </w:t>
      </w:r>
      <w:hyperlink r:id="rId51" w:history="1">
        <w:r w:rsidRPr="00120D2A">
          <w:rPr>
            <w:rStyle w:val="aa"/>
            <w:rFonts w:ascii="Times New Roman" w:hAnsi="Times New Roman" w:cs="Times New Roman"/>
            <w:sz w:val="28"/>
            <w:szCs w:val="28"/>
            <w14:textOutline w14:w="0" w14:cap="flat" w14:cmpd="sng" w14:algn="ctr">
              <w14:noFill/>
              <w14:prstDash w14:val="solid"/>
              <w14:round/>
            </w14:textOutline>
          </w:rPr>
          <w:t>www.mincult.gov.ua</w:t>
        </w:r>
      </w:hyperlink>
    </w:p>
    <w:p w14:paraId="1893BBFB" w14:textId="77777777" w:rsidR="0027758C" w:rsidRPr="00773531" w:rsidRDefault="0027758C" w:rsidP="00A83718">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773531">
        <w:rPr>
          <w:rFonts w:ascii="Times New Roman" w:hAnsi="Times New Roman" w:cs="Times New Roman"/>
          <w:sz w:val="28"/>
          <w:szCs w:val="28"/>
          <w:lang w:val="uk-UA"/>
        </w:rPr>
        <w:t xml:space="preserve">Охріменко А.Г. Фінансові аспекти функціонування туристичної галузі / А.Г. Охріменко. – Ірпінь: Збірник наукових праць Національного університету державної податкової служби України, 2011. –№1. – </w:t>
      </w:r>
      <w:r w:rsidRPr="00773531">
        <w:rPr>
          <w:rFonts w:ascii="Times New Roman" w:hAnsi="Times New Roman" w:cs="Times New Roman"/>
          <w:sz w:val="28"/>
          <w:szCs w:val="28"/>
        </w:rPr>
        <w:t>C</w:t>
      </w:r>
      <w:r w:rsidRPr="00773531">
        <w:rPr>
          <w:rFonts w:ascii="Times New Roman" w:hAnsi="Times New Roman" w:cs="Times New Roman"/>
          <w:sz w:val="28"/>
          <w:szCs w:val="28"/>
          <w:lang w:val="uk-UA"/>
        </w:rPr>
        <w:t>.394-403.</w:t>
      </w:r>
    </w:p>
    <w:p w14:paraId="769F5D07" w14:textId="77777777" w:rsidR="0027758C" w:rsidRPr="00773531" w:rsidRDefault="0027758C" w:rsidP="00E57492">
      <w:pPr>
        <w:pStyle w:val="a5"/>
        <w:numPr>
          <w:ilvl w:val="0"/>
          <w:numId w:val="2"/>
        </w:numPr>
        <w:spacing w:after="0" w:line="360" w:lineRule="auto"/>
        <w:ind w:left="0" w:firstLine="709"/>
        <w:jc w:val="both"/>
        <w:rPr>
          <w:rFonts w:ascii="Times New Roman" w:hAnsi="Times New Roman" w:cs="Times New Roman"/>
          <w:sz w:val="28"/>
          <w:szCs w:val="28"/>
          <w:lang w:val="uk-UA"/>
        </w:rPr>
      </w:pPr>
      <w:r w:rsidRPr="00773531">
        <w:rPr>
          <w:rFonts w:ascii="Times New Roman" w:hAnsi="Times New Roman" w:cs="Times New Roman"/>
          <w:sz w:val="28"/>
          <w:szCs w:val="28"/>
          <w:lang w:val="uk-UA"/>
        </w:rPr>
        <w:t>План заходів на 2019 – 2020 роки з реалізації Стратегії економічного і соціального розвитку Сватівського району 2020 року</w:t>
      </w:r>
      <w:r w:rsidRPr="00773531">
        <w:rPr>
          <w:rFonts w:ascii="Times New Roman" w:hAnsi="Times New Roman" w:cs="Times New Roman"/>
          <w:sz w:val="28"/>
          <w:szCs w:val="28"/>
        </w:rPr>
        <w:t xml:space="preserve">. </w:t>
      </w:r>
      <w:r w:rsidRPr="00773531">
        <w:rPr>
          <w:rFonts w:ascii="Times New Roman" w:hAnsi="Times New Roman" w:cs="Times New Roman"/>
          <w:i/>
          <w:iCs/>
          <w:sz w:val="28"/>
          <w:szCs w:val="28"/>
          <w:lang w:val="uk-UA"/>
        </w:rPr>
        <w:t>Сватівська міська рада.</w:t>
      </w:r>
      <w:r w:rsidRPr="00773531">
        <w:rPr>
          <w:rFonts w:ascii="Times New Roman" w:hAnsi="Times New Roman" w:cs="Times New Roman"/>
          <w:sz w:val="28"/>
          <w:szCs w:val="28"/>
          <w:lang w:val="uk-UA"/>
        </w:rPr>
        <w:t xml:space="preserve"> 2018.</w:t>
      </w:r>
      <w:r w:rsidRPr="00773531">
        <w:rPr>
          <w:rFonts w:ascii="Times New Roman" w:hAnsi="Times New Roman" w:cs="Times New Roman"/>
          <w:sz w:val="28"/>
          <w:szCs w:val="28"/>
        </w:rPr>
        <w:t xml:space="preserve"> </w:t>
      </w:r>
      <w:r w:rsidRPr="00773531">
        <w:rPr>
          <w:rFonts w:ascii="Times New Roman" w:hAnsi="Times New Roman" w:cs="Times New Roman"/>
          <w:sz w:val="28"/>
          <w:szCs w:val="28"/>
          <w:lang w:val="uk-UA"/>
        </w:rPr>
        <w:t xml:space="preserve">/ [Електронний ресурс]. – Режим доступу: </w:t>
      </w:r>
      <w:hyperlink w:history="1">
        <w:r w:rsidRPr="00773531">
          <w:rPr>
            <w:rStyle w:val="aa"/>
            <w:rFonts w:ascii="Times New Roman" w:hAnsi="Times New Roman" w:cs="Times New Roman"/>
            <w:color w:val="auto"/>
            <w:sz w:val="28"/>
            <w:szCs w:val="28"/>
            <w:lang w:val="uk-UA"/>
          </w:rPr>
          <w:t>https://www.</w:t>
        </w:r>
        <w:r w:rsidRPr="00773531">
          <w:rPr>
            <w:rStyle w:val="aa"/>
            <w:rFonts w:ascii="Times New Roman" w:hAnsi="Times New Roman" w:cs="Times New Roman"/>
            <w:color w:val="auto"/>
            <w:sz w:val="28"/>
            <w:szCs w:val="28"/>
            <w:lang w:val="en-US"/>
          </w:rPr>
          <w:t>svt</w:t>
        </w:r>
        <w:r w:rsidRPr="00773531">
          <w:rPr>
            <w:rStyle w:val="aa"/>
            <w:rFonts w:ascii="Times New Roman" w:hAnsi="Times New Roman" w:cs="Times New Roman"/>
            <w:color w:val="auto"/>
            <w:sz w:val="28"/>
            <w:szCs w:val="28"/>
            <w:lang w:val="uk-UA"/>
          </w:rPr>
          <w:t>.</w:t>
        </w:r>
        <w:r w:rsidRPr="00773531">
          <w:rPr>
            <w:rStyle w:val="aa"/>
            <w:rFonts w:ascii="Times New Roman" w:hAnsi="Times New Roman" w:cs="Times New Roman"/>
            <w:color w:val="auto"/>
            <w:sz w:val="28"/>
            <w:szCs w:val="28"/>
            <w:lang w:val="en-US"/>
          </w:rPr>
          <w:t>gov</w:t>
        </w:r>
        <w:r w:rsidRPr="00773531">
          <w:rPr>
            <w:rStyle w:val="aa"/>
            <w:rFonts w:ascii="Times New Roman" w:hAnsi="Times New Roman" w:cs="Times New Roman"/>
            <w:color w:val="auto"/>
            <w:sz w:val="28"/>
            <w:szCs w:val="28"/>
            <w:lang w:val="uk-UA"/>
          </w:rPr>
          <w:t>.</w:t>
        </w:r>
        <w:r w:rsidRPr="00773531">
          <w:rPr>
            <w:rStyle w:val="aa"/>
            <w:rFonts w:ascii="Times New Roman" w:hAnsi="Times New Roman" w:cs="Times New Roman"/>
            <w:color w:val="auto"/>
            <w:sz w:val="28"/>
            <w:szCs w:val="28"/>
            <w:lang w:val="en-US"/>
          </w:rPr>
          <w:t>ua</w:t>
        </w:r>
        <w:r w:rsidRPr="00773531">
          <w:rPr>
            <w:rStyle w:val="aa"/>
            <w:rFonts w:ascii="Times New Roman" w:hAnsi="Times New Roman" w:cs="Times New Roman"/>
            <w:color w:val="auto"/>
            <w:sz w:val="28"/>
            <w:szCs w:val="28"/>
            <w:lang w:val="uk-UA"/>
          </w:rPr>
          <w:t xml:space="preserve"> </w:t>
        </w:r>
      </w:hyperlink>
      <w:bookmarkStart w:id="17" w:name="_Hlk57853591"/>
      <w:r w:rsidRPr="00773531">
        <w:rPr>
          <w:rFonts w:ascii="Times New Roman" w:hAnsi="Times New Roman" w:cs="Times New Roman"/>
          <w:sz w:val="28"/>
          <w:szCs w:val="28"/>
          <w:lang w:val="uk-UA"/>
        </w:rPr>
        <w:t>(дата звернення: 02.11.2020)</w:t>
      </w:r>
      <w:bookmarkEnd w:id="17"/>
    </w:p>
    <w:p w14:paraId="5AC0D55F" w14:textId="77777777" w:rsidR="0027758C" w:rsidRPr="00773531" w:rsidRDefault="0027758C" w:rsidP="00E57492">
      <w:pPr>
        <w:pStyle w:val="a5"/>
        <w:numPr>
          <w:ilvl w:val="0"/>
          <w:numId w:val="2"/>
        </w:numPr>
        <w:spacing w:after="0" w:line="360" w:lineRule="auto"/>
        <w:ind w:left="0" w:firstLine="709"/>
        <w:jc w:val="both"/>
        <w:rPr>
          <w:rFonts w:ascii="Times New Roman" w:hAnsi="Times New Roman" w:cs="Times New Roman"/>
          <w:sz w:val="28"/>
          <w:szCs w:val="28"/>
          <w:lang w:val="uk-UA"/>
        </w:rPr>
      </w:pPr>
      <w:r w:rsidRPr="00773531">
        <w:rPr>
          <w:rFonts w:ascii="Times New Roman" w:hAnsi="Times New Roman" w:cs="Times New Roman"/>
          <w:sz w:val="28"/>
          <w:szCs w:val="28"/>
          <w:lang w:val="uk-UA"/>
        </w:rPr>
        <w:t>План місцевого економічного розвитку</w:t>
      </w:r>
      <w:r w:rsidRPr="00773531">
        <w:rPr>
          <w:rFonts w:ascii="Times New Roman" w:hAnsi="Times New Roman" w:cs="Times New Roman"/>
          <w:sz w:val="28"/>
          <w:szCs w:val="28"/>
        </w:rPr>
        <w:t xml:space="preserve">. </w:t>
      </w:r>
      <w:r w:rsidRPr="00773531">
        <w:rPr>
          <w:rFonts w:ascii="Times New Roman" w:hAnsi="Times New Roman" w:cs="Times New Roman"/>
          <w:i/>
          <w:iCs/>
          <w:sz w:val="28"/>
          <w:szCs w:val="28"/>
          <w:lang w:val="uk-UA"/>
        </w:rPr>
        <w:t>Кремінська міська рада</w:t>
      </w:r>
      <w:r w:rsidRPr="00773531">
        <w:rPr>
          <w:rFonts w:ascii="Times New Roman" w:hAnsi="Times New Roman" w:cs="Times New Roman"/>
          <w:sz w:val="28"/>
          <w:szCs w:val="28"/>
          <w:lang w:val="uk-UA"/>
        </w:rPr>
        <w:t xml:space="preserve">. 2018. / [Електронний ресурс]. – Режим доступу: </w:t>
      </w:r>
      <w:hyperlink r:id="rId52" w:history="1">
        <w:r w:rsidRPr="00773531">
          <w:rPr>
            <w:rStyle w:val="aa"/>
            <w:rFonts w:ascii="Times New Roman" w:hAnsi="Times New Roman" w:cs="Times New Roman"/>
            <w:color w:val="auto"/>
            <w:sz w:val="28"/>
            <w:szCs w:val="28"/>
            <w:lang w:val="uk-UA"/>
          </w:rPr>
          <w:t>https://dostup.pravda.com.ua/request/49759/response/119552/attach/3/PlanMER%20ua.pdf</w:t>
        </w:r>
      </w:hyperlink>
      <w:r w:rsidRPr="00773531">
        <w:rPr>
          <w:rFonts w:ascii="Times New Roman" w:hAnsi="Times New Roman" w:cs="Times New Roman"/>
          <w:sz w:val="28"/>
          <w:szCs w:val="28"/>
          <w:lang w:val="uk-UA"/>
        </w:rPr>
        <w:t xml:space="preserve"> </w:t>
      </w:r>
      <w:bookmarkStart w:id="18" w:name="_Hlk57851351"/>
      <w:r w:rsidRPr="00773531">
        <w:rPr>
          <w:rFonts w:ascii="Times New Roman" w:hAnsi="Times New Roman" w:cs="Times New Roman"/>
          <w:sz w:val="28"/>
          <w:szCs w:val="28"/>
          <w:lang w:val="uk-UA"/>
        </w:rPr>
        <w:t>(дата звернення: 02.11.2020)</w:t>
      </w:r>
      <w:bookmarkEnd w:id="18"/>
    </w:p>
    <w:p w14:paraId="32C672DB" w14:textId="77777777" w:rsidR="0027758C" w:rsidRPr="00D12773" w:rsidRDefault="0027758C" w:rsidP="00D12773">
      <w:pPr>
        <w:numPr>
          <w:ilvl w:val="0"/>
          <w:numId w:val="2"/>
        </w:numPr>
        <w:tabs>
          <w:tab w:val="left" w:pos="1080"/>
        </w:tabs>
        <w:spacing w:after="0" w:line="360" w:lineRule="auto"/>
        <w:ind w:left="0" w:firstLine="709"/>
        <w:jc w:val="both"/>
        <w:rPr>
          <w:rFonts w:ascii="Times New Roman" w:eastAsia="Times New Roman" w:hAnsi="Times New Roman" w:cs="Times New Roman"/>
          <w:sz w:val="28"/>
          <w:szCs w:val="28"/>
          <w:lang w:eastAsia="ru-RU"/>
        </w:rPr>
      </w:pPr>
      <w:r w:rsidRPr="00D12773">
        <w:rPr>
          <w:rFonts w:ascii="Times New Roman" w:hAnsi="Times New Roman" w:cs="Times New Roman"/>
          <w:sz w:val="28"/>
          <w:szCs w:val="28"/>
          <w:lang w:val="uk-UA"/>
          <w14:textOutline w14:w="0" w14:cap="flat" w14:cmpd="sng" w14:algn="ctr">
            <w14:noFill/>
            <w14:prstDash w14:val="solid"/>
            <w14:round/>
          </w14:textOutline>
        </w:rPr>
        <w:t>Правове регулювання туристичної діяльності в Україні: Збірник нормативно-правових актів / Під заг. ред. проф. В.К. Федорченка; Київський ун-т туризму, економіки і права. – К.: Юрінком Інтер, 2002. – 640 с.</w:t>
      </w:r>
    </w:p>
    <w:p w14:paraId="02311121" w14:textId="77777777" w:rsidR="0027758C" w:rsidRPr="00AC4603" w:rsidRDefault="0027758C" w:rsidP="00AC4603">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AC4603">
        <w:rPr>
          <w:rFonts w:ascii="Times New Roman" w:hAnsi="Times New Roman" w:cs="Times New Roman"/>
          <w:sz w:val="28"/>
          <w:szCs w:val="28"/>
          <w14:textOutline w14:w="0" w14:cap="flat" w14:cmpd="sng" w14:algn="ctr">
            <w14:noFill/>
            <w14:prstDash w14:val="solid"/>
            <w14:round/>
          </w14:textOutline>
        </w:rPr>
        <w:t xml:space="preserve">Презентаційний туристичний сайт Закарпатської області. [Електронний ресурс]. − Режим доступу: </w:t>
      </w:r>
      <w:hyperlink r:id="rId53" w:history="1">
        <w:r w:rsidRPr="00120D2A">
          <w:rPr>
            <w:rStyle w:val="aa"/>
            <w:rFonts w:ascii="Times New Roman" w:hAnsi="Times New Roman" w:cs="Times New Roman"/>
            <w:sz w:val="28"/>
            <w:szCs w:val="28"/>
            <w14:textOutline w14:w="0" w14:cap="flat" w14:cmpd="sng" w14:algn="ctr">
              <w14:noFill/>
              <w14:prstDash w14:val="solid"/>
              <w14:round/>
            </w14:textOutline>
          </w:rPr>
          <w:t>www.transcarpathiatour.ua</w:t>
        </w:r>
      </w:hyperlink>
      <w:r w:rsidRPr="00AC4603">
        <w:rPr>
          <w:rFonts w:ascii="Times New Roman" w:hAnsi="Times New Roman" w:cs="Times New Roman"/>
          <w:sz w:val="28"/>
          <w:szCs w:val="28"/>
          <w14:textOutline w14:w="0" w14:cap="flat" w14:cmpd="sng" w14:algn="ctr">
            <w14:noFill/>
            <w14:prstDash w14:val="solid"/>
            <w14:round/>
          </w14:textOutline>
        </w:rPr>
        <w:t>.</w:t>
      </w:r>
    </w:p>
    <w:p w14:paraId="2F6AE319" w14:textId="77777777" w:rsidR="0027758C" w:rsidRPr="00773531" w:rsidRDefault="0027758C" w:rsidP="000F4B56">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773531">
        <w:rPr>
          <w:rFonts w:ascii="Times New Roman" w:hAnsi="Times New Roman" w:cs="Times New Roman"/>
          <w:sz w:val="28"/>
          <w:szCs w:val="28"/>
          <w:lang w:val="uk-UA"/>
          <w14:textOutline w14:w="0" w14:cap="flat" w14:cmpd="sng" w14:algn="ctr">
            <w14:noFill/>
            <w14:prstDash w14:val="solid"/>
            <w14:round/>
          </w14:textOutline>
        </w:rPr>
        <w:t>Пуцентейло П.Р. Економіка і організація туристично–готельного підприємництва: навч. Посібник / П.Р.</w:t>
      </w:r>
      <w:r w:rsidRPr="00773531">
        <w:rPr>
          <w:rFonts w:ascii="Times New Roman" w:hAnsi="Times New Roman" w:cs="Times New Roman"/>
          <w:sz w:val="28"/>
          <w:szCs w:val="28"/>
          <w:lang w:val="uk-UA"/>
        </w:rPr>
        <w:t xml:space="preserve"> </w:t>
      </w:r>
      <w:r w:rsidRPr="00773531">
        <w:rPr>
          <w:rFonts w:ascii="Times New Roman" w:hAnsi="Times New Roman" w:cs="Times New Roman"/>
          <w:sz w:val="28"/>
          <w:szCs w:val="28"/>
          <w:lang w:val="uk-UA"/>
          <w14:textOutline w14:w="0" w14:cap="flat" w14:cmpd="sng" w14:algn="ctr">
            <w14:noFill/>
            <w14:prstDash w14:val="solid"/>
            <w14:round/>
          </w14:textOutline>
        </w:rPr>
        <w:t>Пуцентейло. –</w:t>
      </w:r>
      <w:r w:rsidRPr="00773531">
        <w:rPr>
          <w:rFonts w:ascii="Times New Roman" w:hAnsi="Times New Roman" w:cs="Times New Roman"/>
          <w:sz w:val="28"/>
          <w:szCs w:val="28"/>
          <w:lang w:val="uk-UA"/>
        </w:rPr>
        <w:t xml:space="preserve"> </w:t>
      </w:r>
      <w:r w:rsidRPr="00773531">
        <w:rPr>
          <w:rFonts w:ascii="Times New Roman" w:hAnsi="Times New Roman" w:cs="Times New Roman"/>
          <w:sz w:val="28"/>
          <w:szCs w:val="28"/>
          <w:lang w:val="uk-UA"/>
          <w14:textOutline w14:w="0" w14:cap="flat" w14:cmpd="sng" w14:algn="ctr">
            <w14:noFill/>
            <w14:prstDash w14:val="solid"/>
            <w14:round/>
          </w14:textOutline>
        </w:rPr>
        <w:t>К.: Центр учбової літератури, 2007. – 344 с.</w:t>
      </w:r>
    </w:p>
    <w:p w14:paraId="32971432" w14:textId="77777777" w:rsidR="0027758C" w:rsidRPr="00773531" w:rsidRDefault="0027758C" w:rsidP="000F4B56">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773531">
        <w:rPr>
          <w:rFonts w:ascii="Times New Roman" w:hAnsi="Times New Roman" w:cs="Times New Roman"/>
          <w:sz w:val="28"/>
          <w:szCs w:val="28"/>
          <w:lang w:val="uk-UA"/>
          <w14:textOutline w14:w="0" w14:cap="flat" w14:cmpd="sng" w14:algn="ctr">
            <w14:noFill/>
            <w14:prstDash w14:val="solid"/>
            <w14:round/>
          </w14:textOutline>
        </w:rPr>
        <w:t>Розвиток туристичного бізнесу регіону [Текст] : навчальний посібник / І. М. Школа, Т. М. Ореховська, О. П. Корольчук [et al.] ; за ред. І. М. Школи. – Чернівці : Книги–ХХІ, 2007. – 292 с.</w:t>
      </w:r>
    </w:p>
    <w:p w14:paraId="68EE9209" w14:textId="77777777" w:rsidR="0027758C" w:rsidRPr="00AC4603" w:rsidRDefault="0027758C" w:rsidP="002E7E10">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AC4603">
        <w:rPr>
          <w:rFonts w:ascii="Times New Roman" w:hAnsi="Times New Roman" w:cs="Times New Roman"/>
          <w:sz w:val="28"/>
          <w:szCs w:val="28"/>
          <w14:textOutline w14:w="0" w14:cap="flat" w14:cmpd="sng" w14:algn="ctr">
            <w14:noFill/>
            <w14:prstDash w14:val="solid"/>
            <w14:round/>
          </w14:textOutline>
        </w:rPr>
        <w:t>Рутинський М.Й. Географія туризму України. / М. Й. Рутинський. Навчально-методичний посібник. – К.: Центр навчальної літератури, 2004. – 160 с.</w:t>
      </w:r>
    </w:p>
    <w:p w14:paraId="2365553D" w14:textId="77777777" w:rsidR="0027758C" w:rsidRPr="00AC4603" w:rsidRDefault="0027758C" w:rsidP="00AC4603">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AC4603">
        <w:rPr>
          <w:rFonts w:ascii="Times New Roman" w:hAnsi="Times New Roman" w:cs="Times New Roman"/>
          <w:sz w:val="28"/>
          <w:szCs w:val="28"/>
          <w14:textOutline w14:w="0" w14:cap="flat" w14:cmpd="sng" w14:algn="ctr">
            <w14:noFill/>
            <w14:prstDash w14:val="solid"/>
            <w14:round/>
          </w14:textOutline>
        </w:rPr>
        <w:t xml:space="preserve">Санаторно-курортний комплекс України. [Електронний ресурс]. − Режим доступу: </w:t>
      </w:r>
      <w:hyperlink r:id="rId54" w:history="1">
        <w:r w:rsidRPr="00120D2A">
          <w:rPr>
            <w:rStyle w:val="aa"/>
            <w:rFonts w:ascii="Times New Roman" w:hAnsi="Times New Roman" w:cs="Times New Roman"/>
            <w:sz w:val="28"/>
            <w:szCs w:val="28"/>
            <w14:textOutline w14:w="0" w14:cap="flat" w14:cmpd="sng" w14:algn="ctr">
              <w14:noFill/>
              <w14:prstDash w14:val="solid"/>
              <w14:round/>
            </w14:textOutline>
          </w:rPr>
          <w:t>www.all-kurort.kiev.ua</w:t>
        </w:r>
      </w:hyperlink>
    </w:p>
    <w:p w14:paraId="0183C334" w14:textId="77777777" w:rsidR="0027758C" w:rsidRPr="00EB52B4" w:rsidRDefault="0027758C" w:rsidP="00EB52B4">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EB52B4">
        <w:rPr>
          <w:rFonts w:ascii="Times New Roman" w:hAnsi="Times New Roman" w:cs="Times New Roman"/>
          <w:sz w:val="28"/>
          <w:szCs w:val="28"/>
          <w:lang w:val="uk-UA"/>
          <w14:textOutline w14:w="0" w14:cap="flat" w14:cmpd="sng" w14:algn="ctr">
            <w14:noFill/>
            <w14:prstDash w14:val="solid"/>
            <w14:round/>
          </w14:textOutline>
        </w:rPr>
        <w:lastRenderedPageBreak/>
        <w:t xml:space="preserve">Сироїд Т.Л. </w:t>
      </w:r>
      <w:r w:rsidRPr="00EB52B4">
        <w:rPr>
          <w:rFonts w:ascii="Times New Roman" w:hAnsi="Times New Roman" w:cs="Times New Roman"/>
          <w:sz w:val="28"/>
          <w:szCs w:val="28"/>
          <w14:textOutline w14:w="0" w14:cap="flat" w14:cmpd="sng" w14:algn="ctr">
            <w14:noFill/>
            <w14:prstDash w14:val="solid"/>
            <w14:round/>
          </w14:textOutline>
        </w:rPr>
        <w:t xml:space="preserve">Міжнародне публічне право. Міжнародний захист прав </w:t>
      </w:r>
      <w:proofErr w:type="gramStart"/>
      <w:r w:rsidRPr="00EB52B4">
        <w:rPr>
          <w:rFonts w:ascii="Times New Roman" w:hAnsi="Times New Roman" w:cs="Times New Roman"/>
          <w:sz w:val="28"/>
          <w:szCs w:val="28"/>
          <w14:textOutline w14:w="0" w14:cap="flat" w14:cmpd="sng" w14:algn="ctr">
            <w14:noFill/>
            <w14:prstDash w14:val="solid"/>
            <w14:round/>
          </w14:textOutline>
        </w:rPr>
        <w:t>людини :</w:t>
      </w:r>
      <w:proofErr w:type="gramEnd"/>
      <w:r w:rsidRPr="00EB52B4">
        <w:rPr>
          <w:rFonts w:ascii="Times New Roman" w:hAnsi="Times New Roman" w:cs="Times New Roman"/>
          <w:sz w:val="28"/>
          <w:szCs w:val="28"/>
          <w14:textOutline w14:w="0" w14:cap="flat" w14:cmpd="sng" w14:algn="ctr">
            <w14:noFill/>
            <w14:prstDash w14:val="solid"/>
            <w14:round/>
          </w14:textOutline>
        </w:rPr>
        <w:t xml:space="preserve"> посіб. для підгот. до зовн. незалеж. оцінювання / Т. Л. Сироїд, О. А. Гавриленко, Л. О. Фоміна ; за заг. ред. Т. Л. Сироїд. – 2-ге вид., перероб. і допов. – </w:t>
      </w:r>
      <w:proofErr w:type="gramStart"/>
      <w:r w:rsidRPr="00EB52B4">
        <w:rPr>
          <w:rFonts w:ascii="Times New Roman" w:hAnsi="Times New Roman" w:cs="Times New Roman"/>
          <w:sz w:val="28"/>
          <w:szCs w:val="28"/>
          <w14:textOutline w14:w="0" w14:cap="flat" w14:cmpd="sng" w14:algn="ctr">
            <w14:noFill/>
            <w14:prstDash w14:val="solid"/>
            <w14:round/>
          </w14:textOutline>
        </w:rPr>
        <w:t>Харків :</w:t>
      </w:r>
      <w:proofErr w:type="gramEnd"/>
      <w:r w:rsidRPr="00EB52B4">
        <w:rPr>
          <w:rFonts w:ascii="Times New Roman" w:hAnsi="Times New Roman" w:cs="Times New Roman"/>
          <w:sz w:val="28"/>
          <w:szCs w:val="28"/>
          <w14:textOutline w14:w="0" w14:cap="flat" w14:cmpd="sng" w14:algn="ctr">
            <w14:noFill/>
            <w14:prstDash w14:val="solid"/>
            <w14:round/>
          </w14:textOutline>
        </w:rPr>
        <w:t xml:space="preserve"> Право, 2019. – 494 с.</w:t>
      </w:r>
    </w:p>
    <w:p w14:paraId="36E464A7" w14:textId="77777777" w:rsidR="0027758C" w:rsidRPr="00773531" w:rsidRDefault="0027758C" w:rsidP="000F4B56">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773531">
        <w:rPr>
          <w:rFonts w:ascii="Times New Roman" w:hAnsi="Times New Roman" w:cs="Times New Roman"/>
          <w:sz w:val="28"/>
          <w:szCs w:val="28"/>
          <w:lang w:val="uk-UA"/>
          <w14:textOutline w14:w="0" w14:cap="flat" w14:cmpd="sng" w14:algn="ctr">
            <w14:noFill/>
            <w14:prstDash w14:val="solid"/>
            <w14:round/>
          </w14:textOutline>
        </w:rPr>
        <w:t>Сірик А.Є.Аналіз факторів впливу на розвиток туристичної галузі в україні / А.Є. Сірик. – Запоріжжя: Теоретичні і практичні аспекти економіки та інтелектуальної власності, 2016. – № 1(13). – С.156-163</w:t>
      </w:r>
    </w:p>
    <w:p w14:paraId="72F62E70" w14:textId="77777777" w:rsidR="0027758C" w:rsidRPr="00773531" w:rsidRDefault="0027758C" w:rsidP="000F4B56">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773531">
        <w:rPr>
          <w:rFonts w:ascii="Times New Roman" w:hAnsi="Times New Roman" w:cs="Times New Roman"/>
          <w:sz w:val="28"/>
          <w:szCs w:val="28"/>
          <w:lang w:val="uk-UA"/>
          <w14:textOutline w14:w="0" w14:cap="flat" w14:cmpd="sng" w14:algn="ctr">
            <w14:noFill/>
            <w14:prstDash w14:val="solid"/>
            <w14:round/>
          </w14:textOutline>
        </w:rPr>
        <w:t>Слюсар C.Т.</w:t>
      </w:r>
      <w:r w:rsidRPr="00773531">
        <w:rPr>
          <w:rFonts w:ascii="Times New Roman" w:hAnsi="Times New Roman" w:cs="Times New Roman"/>
          <w:sz w:val="28"/>
          <w:szCs w:val="28"/>
          <w:lang w:val="uk-UA"/>
        </w:rPr>
        <w:t xml:space="preserve"> </w:t>
      </w:r>
      <w:r w:rsidRPr="00773531">
        <w:rPr>
          <w:rFonts w:ascii="Times New Roman" w:hAnsi="Times New Roman" w:cs="Times New Roman"/>
          <w:sz w:val="28"/>
          <w:szCs w:val="28"/>
          <w:lang w:val="uk-UA"/>
          <w14:textOutline w14:w="0" w14:cap="flat" w14:cmpd="sng" w14:algn="ctr">
            <w14:noFill/>
            <w14:prstDash w14:val="solid"/>
            <w14:round/>
          </w14:textOutline>
        </w:rPr>
        <w:t>Еволюція розвитку туристичної галузі україни / C.Т. Слюсар // Електронний журнал «Ефективна економіка». – 2014. –№12. – С. 47-53</w:t>
      </w:r>
    </w:p>
    <w:p w14:paraId="696066D6" w14:textId="77777777" w:rsidR="0027758C" w:rsidRPr="00773531" w:rsidRDefault="0027758C" w:rsidP="000F4B56">
      <w:pPr>
        <w:pStyle w:val="a5"/>
        <w:numPr>
          <w:ilvl w:val="0"/>
          <w:numId w:val="2"/>
        </w:numPr>
        <w:spacing w:after="0" w:line="360" w:lineRule="auto"/>
        <w:ind w:left="0" w:firstLine="709"/>
        <w:jc w:val="both"/>
        <w:rPr>
          <w:rFonts w:ascii="Times New Roman" w:hAnsi="Times New Roman" w:cs="Times New Roman"/>
          <w:sz w:val="28"/>
          <w:szCs w:val="28"/>
        </w:rPr>
      </w:pPr>
      <w:r w:rsidRPr="00773531">
        <w:rPr>
          <w:rFonts w:ascii="Times New Roman" w:hAnsi="Times New Roman" w:cs="Times New Roman"/>
          <w:sz w:val="28"/>
          <w:szCs w:val="28"/>
          <w:lang w:val="uk-UA"/>
        </w:rPr>
        <w:t xml:space="preserve">Смаль, І. В. Рекреація та туризм: короткий тлумачий словник / І. В. Смаль. – Ніжин: [б. в.], </w:t>
      </w:r>
      <w:r w:rsidRPr="00773531">
        <w:rPr>
          <w:rFonts w:ascii="Times New Roman" w:hAnsi="Times New Roman" w:cs="Times New Roman"/>
          <w:sz w:val="28"/>
          <w:szCs w:val="28"/>
        </w:rPr>
        <w:t>2006. – 80 с.</w:t>
      </w:r>
    </w:p>
    <w:p w14:paraId="32560C2A" w14:textId="77777777" w:rsidR="0027758C" w:rsidRPr="00773531" w:rsidRDefault="0027758C" w:rsidP="000F4B56">
      <w:pPr>
        <w:pStyle w:val="a5"/>
        <w:numPr>
          <w:ilvl w:val="0"/>
          <w:numId w:val="2"/>
        </w:numPr>
        <w:spacing w:after="0" w:line="360" w:lineRule="auto"/>
        <w:ind w:left="0" w:firstLine="709"/>
        <w:jc w:val="both"/>
        <w:rPr>
          <w:rFonts w:ascii="Times New Roman" w:hAnsi="Times New Roman" w:cs="Times New Roman"/>
          <w:sz w:val="28"/>
          <w:szCs w:val="28"/>
          <w14:textOutline w14:w="0" w14:cap="flat" w14:cmpd="sng" w14:algn="ctr">
            <w14:noFill/>
            <w14:prstDash w14:val="solid"/>
            <w14:round/>
          </w14:textOutline>
        </w:rPr>
      </w:pPr>
      <w:r w:rsidRPr="00773531">
        <w:rPr>
          <w:rFonts w:ascii="Times New Roman" w:hAnsi="Times New Roman" w:cs="Times New Roman"/>
          <w:sz w:val="28"/>
          <w:szCs w:val="28"/>
          <w14:textOutline w14:w="0" w14:cap="flat" w14:cmpd="sng" w14:algn="ctr">
            <w14:noFill/>
            <w14:prstDash w14:val="solid"/>
            <w14:round/>
          </w14:textOutline>
        </w:rPr>
        <w:t>Смолій В.А., Федорченко В.К., Цибух В.І. Енциклопедичний словник–довідник з туризму / Передмова В.М.Литвина. – Видавничий Дім «Слово», 2006. – 372 с.</w:t>
      </w:r>
    </w:p>
    <w:p w14:paraId="2A1D7ABB" w14:textId="77777777" w:rsidR="0027758C" w:rsidRPr="00AC4603" w:rsidRDefault="0027758C" w:rsidP="00AC4603">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AC4603">
        <w:rPr>
          <w:rFonts w:ascii="Times New Roman" w:hAnsi="Times New Roman" w:cs="Times New Roman"/>
          <w:sz w:val="28"/>
          <w:szCs w:val="28"/>
          <w14:textOutline w14:w="0" w14:cap="flat" w14:cmpd="sng" w14:algn="ctr">
            <w14:noFill/>
            <w14:prstDash w14:val="solid"/>
            <w14:round/>
          </w14:textOutline>
        </w:rPr>
        <w:t>Стафійчук В. Рекреалогія. / В. Стафійчук. Навч. посібник. – Львів: Знання, 2005. – 259 с.</w:t>
      </w:r>
    </w:p>
    <w:p w14:paraId="47FA18BF" w14:textId="77777777" w:rsidR="0027758C" w:rsidRPr="00773531" w:rsidRDefault="0027758C" w:rsidP="000F4B56">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773531">
        <w:rPr>
          <w:rFonts w:ascii="Times New Roman" w:hAnsi="Times New Roman" w:cs="Times New Roman"/>
          <w:sz w:val="28"/>
          <w:szCs w:val="28"/>
          <w:lang w:val="uk-UA"/>
          <w14:textOutline w14:w="0" w14:cap="flat" w14:cmpd="sng" w14:algn="ctr">
            <w14:noFill/>
            <w14:prstDash w14:val="solid"/>
            <w14:round/>
          </w14:textOutline>
        </w:rPr>
        <w:t>Столяренко А В. Дія економічних чинників на розвиток туризму / А В. Столяренко, –Сімферополь: КФУ ім. В.В. Вернадського, – 2017. –№60. – С. 34–41</w:t>
      </w:r>
    </w:p>
    <w:p w14:paraId="609435CB" w14:textId="77777777" w:rsidR="0027758C" w:rsidRPr="00773531" w:rsidRDefault="0027758C" w:rsidP="00E57492">
      <w:pPr>
        <w:pStyle w:val="a5"/>
        <w:numPr>
          <w:ilvl w:val="0"/>
          <w:numId w:val="2"/>
        </w:numPr>
        <w:spacing w:after="0" w:line="360" w:lineRule="auto"/>
        <w:ind w:left="0" w:firstLine="709"/>
        <w:jc w:val="both"/>
        <w:rPr>
          <w:rFonts w:ascii="Times New Roman" w:hAnsi="Times New Roman" w:cs="Times New Roman"/>
          <w:sz w:val="28"/>
          <w:szCs w:val="28"/>
          <w:lang w:val="uk-UA"/>
        </w:rPr>
      </w:pPr>
      <w:r w:rsidRPr="00773531">
        <w:rPr>
          <w:rFonts w:ascii="Times New Roman" w:hAnsi="Times New Roman" w:cs="Times New Roman"/>
          <w:sz w:val="28"/>
          <w:szCs w:val="28"/>
          <w:lang w:val="uk-UA"/>
        </w:rPr>
        <w:t xml:space="preserve">Стратегія економічного розвитку міста Старобільськ. </w:t>
      </w:r>
      <w:r w:rsidRPr="00773531">
        <w:rPr>
          <w:rFonts w:ascii="Times New Roman" w:hAnsi="Times New Roman" w:cs="Times New Roman"/>
          <w:i/>
          <w:iCs/>
          <w:sz w:val="28"/>
          <w:szCs w:val="28"/>
          <w:lang w:val="uk-UA"/>
        </w:rPr>
        <w:t>Старобільська міська рада.</w:t>
      </w:r>
      <w:r w:rsidRPr="00773531">
        <w:rPr>
          <w:rFonts w:ascii="Times New Roman" w:hAnsi="Times New Roman" w:cs="Times New Roman"/>
          <w:sz w:val="28"/>
          <w:szCs w:val="28"/>
          <w:lang w:val="uk-UA"/>
        </w:rPr>
        <w:t xml:space="preserve"> </w:t>
      </w:r>
      <w:bookmarkStart w:id="19" w:name="_Hlk57850232"/>
      <w:r w:rsidRPr="00773531">
        <w:rPr>
          <w:rFonts w:ascii="Times New Roman" w:hAnsi="Times New Roman" w:cs="Times New Roman"/>
          <w:sz w:val="28"/>
          <w:szCs w:val="28"/>
        </w:rPr>
        <w:t xml:space="preserve">2020. / [Електронний ресурс]. – Режим доступу: </w:t>
      </w:r>
      <w:bookmarkEnd w:id="19"/>
      <w:r w:rsidRPr="00773531">
        <w:rPr>
          <w:rFonts w:ascii="Times New Roman" w:hAnsi="Times New Roman" w:cs="Times New Roman"/>
          <w:sz w:val="28"/>
          <w:szCs w:val="28"/>
        </w:rPr>
        <w:fldChar w:fldCharType="begin"/>
      </w:r>
      <w:r w:rsidRPr="00773531">
        <w:rPr>
          <w:rFonts w:ascii="Times New Roman" w:hAnsi="Times New Roman" w:cs="Times New Roman"/>
          <w:sz w:val="28"/>
          <w:szCs w:val="28"/>
        </w:rPr>
        <w:instrText xml:space="preserve"> HYPERLINK "https</w:instrText>
      </w:r>
      <w:r w:rsidRPr="00773531">
        <w:rPr>
          <w:rFonts w:ascii="Times New Roman" w:hAnsi="Times New Roman" w:cs="Times New Roman"/>
          <w:sz w:val="28"/>
          <w:szCs w:val="28"/>
          <w:lang w:val="uk-UA"/>
        </w:rPr>
        <w:instrText>://</w:instrText>
      </w:r>
      <w:r w:rsidRPr="00773531">
        <w:rPr>
          <w:rFonts w:ascii="Times New Roman" w:hAnsi="Times New Roman" w:cs="Times New Roman"/>
          <w:sz w:val="28"/>
          <w:szCs w:val="28"/>
        </w:rPr>
        <w:instrText>starobelsk</w:instrText>
      </w:r>
      <w:r w:rsidRPr="00773531">
        <w:rPr>
          <w:rFonts w:ascii="Times New Roman" w:hAnsi="Times New Roman" w:cs="Times New Roman"/>
          <w:sz w:val="28"/>
          <w:szCs w:val="28"/>
          <w:lang w:val="uk-UA"/>
        </w:rPr>
        <w:instrText>.</w:instrText>
      </w:r>
      <w:r w:rsidRPr="00773531">
        <w:rPr>
          <w:rFonts w:ascii="Times New Roman" w:hAnsi="Times New Roman" w:cs="Times New Roman"/>
          <w:sz w:val="28"/>
          <w:szCs w:val="28"/>
        </w:rPr>
        <w:instrText>lg</w:instrText>
      </w:r>
      <w:r w:rsidRPr="00773531">
        <w:rPr>
          <w:rFonts w:ascii="Times New Roman" w:hAnsi="Times New Roman" w:cs="Times New Roman"/>
          <w:sz w:val="28"/>
          <w:szCs w:val="28"/>
          <w:lang w:val="uk-UA"/>
        </w:rPr>
        <w:instrText>.</w:instrText>
      </w:r>
      <w:r w:rsidRPr="00773531">
        <w:rPr>
          <w:rFonts w:ascii="Times New Roman" w:hAnsi="Times New Roman" w:cs="Times New Roman"/>
          <w:sz w:val="28"/>
          <w:szCs w:val="28"/>
        </w:rPr>
        <w:instrText>ua</w:instrText>
      </w:r>
      <w:r w:rsidRPr="00773531">
        <w:rPr>
          <w:rFonts w:ascii="Times New Roman" w:hAnsi="Times New Roman" w:cs="Times New Roman"/>
          <w:sz w:val="28"/>
          <w:szCs w:val="28"/>
          <w:lang w:val="uk-UA"/>
        </w:rPr>
        <w:instrText>/</w:instrText>
      </w:r>
      <w:r w:rsidRPr="00773531">
        <w:rPr>
          <w:rFonts w:ascii="Times New Roman" w:hAnsi="Times New Roman" w:cs="Times New Roman"/>
          <w:sz w:val="28"/>
          <w:szCs w:val="28"/>
        </w:rPr>
        <w:instrText>images</w:instrText>
      </w:r>
      <w:r w:rsidRPr="00773531">
        <w:rPr>
          <w:rFonts w:ascii="Times New Roman" w:hAnsi="Times New Roman" w:cs="Times New Roman"/>
          <w:sz w:val="28"/>
          <w:szCs w:val="28"/>
          <w:lang w:val="uk-UA"/>
        </w:rPr>
        <w:instrText>/</w:instrText>
      </w:r>
      <w:r w:rsidRPr="00773531">
        <w:rPr>
          <w:rFonts w:ascii="Times New Roman" w:hAnsi="Times New Roman" w:cs="Times New Roman"/>
          <w:sz w:val="28"/>
          <w:szCs w:val="28"/>
        </w:rPr>
        <w:instrText>docs</w:instrText>
      </w:r>
      <w:r w:rsidRPr="00773531">
        <w:rPr>
          <w:rFonts w:ascii="Times New Roman" w:hAnsi="Times New Roman" w:cs="Times New Roman"/>
          <w:sz w:val="28"/>
          <w:szCs w:val="28"/>
          <w:lang w:val="uk-UA"/>
        </w:rPr>
        <w:instrText>/</w:instrText>
      </w:r>
      <w:r w:rsidRPr="00773531">
        <w:rPr>
          <w:rFonts w:ascii="Times New Roman" w:hAnsi="Times New Roman" w:cs="Times New Roman"/>
          <w:sz w:val="28"/>
          <w:szCs w:val="28"/>
        </w:rPr>
        <w:instrText>zagalny</w:instrText>
      </w:r>
      <w:r w:rsidRPr="00773531">
        <w:rPr>
          <w:rFonts w:ascii="Times New Roman" w:hAnsi="Times New Roman" w:cs="Times New Roman"/>
          <w:sz w:val="28"/>
          <w:szCs w:val="28"/>
          <w:lang w:val="uk-UA"/>
        </w:rPr>
        <w:instrText>/</w:instrText>
      </w:r>
      <w:r w:rsidRPr="00773531">
        <w:rPr>
          <w:rFonts w:ascii="Times New Roman" w:hAnsi="Times New Roman" w:cs="Times New Roman"/>
          <w:sz w:val="28"/>
          <w:szCs w:val="28"/>
        </w:rPr>
        <w:instrText>Strategija</w:instrText>
      </w:r>
      <w:r w:rsidRPr="00773531">
        <w:rPr>
          <w:rFonts w:ascii="Times New Roman" w:hAnsi="Times New Roman" w:cs="Times New Roman"/>
          <w:sz w:val="28"/>
          <w:szCs w:val="28"/>
          <w:lang w:val="uk-UA"/>
        </w:rPr>
        <w:instrText>_</w:instrText>
      </w:r>
      <w:r w:rsidRPr="00773531">
        <w:rPr>
          <w:rFonts w:ascii="Times New Roman" w:hAnsi="Times New Roman" w:cs="Times New Roman"/>
          <w:sz w:val="28"/>
          <w:szCs w:val="28"/>
        </w:rPr>
        <w:instrText>rozvytku</w:instrText>
      </w:r>
      <w:r w:rsidRPr="00773531">
        <w:rPr>
          <w:rFonts w:ascii="Times New Roman" w:hAnsi="Times New Roman" w:cs="Times New Roman"/>
          <w:sz w:val="28"/>
          <w:szCs w:val="28"/>
          <w:lang w:val="uk-UA"/>
        </w:rPr>
        <w:instrText>_</w:instrText>
      </w:r>
      <w:r w:rsidRPr="00773531">
        <w:rPr>
          <w:rFonts w:ascii="Times New Roman" w:hAnsi="Times New Roman" w:cs="Times New Roman"/>
          <w:sz w:val="28"/>
          <w:szCs w:val="28"/>
        </w:rPr>
        <w:instrText>mista</w:instrText>
      </w:r>
      <w:r w:rsidRPr="00773531">
        <w:rPr>
          <w:rFonts w:ascii="Times New Roman" w:hAnsi="Times New Roman" w:cs="Times New Roman"/>
          <w:sz w:val="28"/>
          <w:szCs w:val="28"/>
          <w:lang w:val="uk-UA"/>
        </w:rPr>
        <w:instrText>_2025.</w:instrText>
      </w:r>
      <w:r w:rsidRPr="00773531">
        <w:rPr>
          <w:rFonts w:ascii="Times New Roman" w:hAnsi="Times New Roman" w:cs="Times New Roman"/>
          <w:sz w:val="28"/>
          <w:szCs w:val="28"/>
        </w:rPr>
        <w:instrText xml:space="preserve">pdf" </w:instrText>
      </w:r>
      <w:r w:rsidRPr="00773531">
        <w:rPr>
          <w:rFonts w:ascii="Times New Roman" w:hAnsi="Times New Roman" w:cs="Times New Roman"/>
          <w:sz w:val="28"/>
          <w:szCs w:val="28"/>
        </w:rPr>
        <w:fldChar w:fldCharType="separate"/>
      </w:r>
      <w:r w:rsidRPr="00773531">
        <w:rPr>
          <w:rStyle w:val="aa"/>
          <w:rFonts w:ascii="Times New Roman" w:hAnsi="Times New Roman" w:cs="Times New Roman"/>
          <w:color w:val="auto"/>
          <w:sz w:val="28"/>
          <w:szCs w:val="28"/>
        </w:rPr>
        <w:t>https</w:t>
      </w:r>
      <w:r w:rsidRPr="00773531">
        <w:rPr>
          <w:rStyle w:val="aa"/>
          <w:rFonts w:ascii="Times New Roman" w:hAnsi="Times New Roman" w:cs="Times New Roman"/>
          <w:color w:val="auto"/>
          <w:sz w:val="28"/>
          <w:szCs w:val="28"/>
          <w:lang w:val="uk-UA"/>
        </w:rPr>
        <w:t>://</w:t>
      </w:r>
      <w:r w:rsidRPr="00773531">
        <w:rPr>
          <w:rStyle w:val="aa"/>
          <w:rFonts w:ascii="Times New Roman" w:hAnsi="Times New Roman" w:cs="Times New Roman"/>
          <w:color w:val="auto"/>
          <w:sz w:val="28"/>
          <w:szCs w:val="28"/>
        </w:rPr>
        <w:t>starobelsk</w:t>
      </w:r>
      <w:r w:rsidRPr="00773531">
        <w:rPr>
          <w:rStyle w:val="aa"/>
          <w:rFonts w:ascii="Times New Roman" w:hAnsi="Times New Roman" w:cs="Times New Roman"/>
          <w:color w:val="auto"/>
          <w:sz w:val="28"/>
          <w:szCs w:val="28"/>
          <w:lang w:val="uk-UA"/>
        </w:rPr>
        <w:t>.</w:t>
      </w:r>
      <w:r w:rsidRPr="00773531">
        <w:rPr>
          <w:rStyle w:val="aa"/>
          <w:rFonts w:ascii="Times New Roman" w:hAnsi="Times New Roman" w:cs="Times New Roman"/>
          <w:color w:val="auto"/>
          <w:sz w:val="28"/>
          <w:szCs w:val="28"/>
        </w:rPr>
        <w:t>lg</w:t>
      </w:r>
      <w:r w:rsidRPr="00773531">
        <w:rPr>
          <w:rStyle w:val="aa"/>
          <w:rFonts w:ascii="Times New Roman" w:hAnsi="Times New Roman" w:cs="Times New Roman"/>
          <w:color w:val="auto"/>
          <w:sz w:val="28"/>
          <w:szCs w:val="28"/>
          <w:lang w:val="uk-UA"/>
        </w:rPr>
        <w:t>.</w:t>
      </w:r>
      <w:r w:rsidRPr="00773531">
        <w:rPr>
          <w:rStyle w:val="aa"/>
          <w:rFonts w:ascii="Times New Roman" w:hAnsi="Times New Roman" w:cs="Times New Roman"/>
          <w:color w:val="auto"/>
          <w:sz w:val="28"/>
          <w:szCs w:val="28"/>
        </w:rPr>
        <w:t>ua</w:t>
      </w:r>
      <w:r w:rsidRPr="00773531">
        <w:rPr>
          <w:rStyle w:val="aa"/>
          <w:rFonts w:ascii="Times New Roman" w:hAnsi="Times New Roman" w:cs="Times New Roman"/>
          <w:color w:val="auto"/>
          <w:sz w:val="28"/>
          <w:szCs w:val="28"/>
          <w:lang w:val="uk-UA"/>
        </w:rPr>
        <w:t>/</w:t>
      </w:r>
      <w:r w:rsidRPr="00773531">
        <w:rPr>
          <w:rStyle w:val="aa"/>
          <w:rFonts w:ascii="Times New Roman" w:hAnsi="Times New Roman" w:cs="Times New Roman"/>
          <w:color w:val="auto"/>
          <w:sz w:val="28"/>
          <w:szCs w:val="28"/>
        </w:rPr>
        <w:t>images</w:t>
      </w:r>
      <w:r w:rsidRPr="00773531">
        <w:rPr>
          <w:rStyle w:val="aa"/>
          <w:rFonts w:ascii="Times New Roman" w:hAnsi="Times New Roman" w:cs="Times New Roman"/>
          <w:color w:val="auto"/>
          <w:sz w:val="28"/>
          <w:szCs w:val="28"/>
          <w:lang w:val="uk-UA"/>
        </w:rPr>
        <w:t>/</w:t>
      </w:r>
      <w:r w:rsidRPr="00773531">
        <w:rPr>
          <w:rStyle w:val="aa"/>
          <w:rFonts w:ascii="Times New Roman" w:hAnsi="Times New Roman" w:cs="Times New Roman"/>
          <w:color w:val="auto"/>
          <w:sz w:val="28"/>
          <w:szCs w:val="28"/>
        </w:rPr>
        <w:t>docs</w:t>
      </w:r>
      <w:r w:rsidRPr="00773531">
        <w:rPr>
          <w:rStyle w:val="aa"/>
          <w:rFonts w:ascii="Times New Roman" w:hAnsi="Times New Roman" w:cs="Times New Roman"/>
          <w:color w:val="auto"/>
          <w:sz w:val="28"/>
          <w:szCs w:val="28"/>
          <w:lang w:val="uk-UA"/>
        </w:rPr>
        <w:t>/</w:t>
      </w:r>
      <w:r w:rsidRPr="00773531">
        <w:rPr>
          <w:rStyle w:val="aa"/>
          <w:rFonts w:ascii="Times New Roman" w:hAnsi="Times New Roman" w:cs="Times New Roman"/>
          <w:color w:val="auto"/>
          <w:sz w:val="28"/>
          <w:szCs w:val="28"/>
        </w:rPr>
        <w:t>zagalny</w:t>
      </w:r>
      <w:r w:rsidRPr="00773531">
        <w:rPr>
          <w:rStyle w:val="aa"/>
          <w:rFonts w:ascii="Times New Roman" w:hAnsi="Times New Roman" w:cs="Times New Roman"/>
          <w:color w:val="auto"/>
          <w:sz w:val="28"/>
          <w:szCs w:val="28"/>
          <w:lang w:val="uk-UA"/>
        </w:rPr>
        <w:t>/</w:t>
      </w:r>
      <w:r w:rsidRPr="00773531">
        <w:rPr>
          <w:rStyle w:val="aa"/>
          <w:rFonts w:ascii="Times New Roman" w:hAnsi="Times New Roman" w:cs="Times New Roman"/>
          <w:color w:val="auto"/>
          <w:sz w:val="28"/>
          <w:szCs w:val="28"/>
        </w:rPr>
        <w:t>Strategija</w:t>
      </w:r>
      <w:r w:rsidRPr="00773531">
        <w:rPr>
          <w:rStyle w:val="aa"/>
          <w:rFonts w:ascii="Times New Roman" w:hAnsi="Times New Roman" w:cs="Times New Roman"/>
          <w:color w:val="auto"/>
          <w:sz w:val="28"/>
          <w:szCs w:val="28"/>
          <w:lang w:val="uk-UA"/>
        </w:rPr>
        <w:t>_</w:t>
      </w:r>
      <w:r w:rsidRPr="00773531">
        <w:rPr>
          <w:rStyle w:val="aa"/>
          <w:rFonts w:ascii="Times New Roman" w:hAnsi="Times New Roman" w:cs="Times New Roman"/>
          <w:color w:val="auto"/>
          <w:sz w:val="28"/>
          <w:szCs w:val="28"/>
        </w:rPr>
        <w:t>rozvytku</w:t>
      </w:r>
      <w:r w:rsidRPr="00773531">
        <w:rPr>
          <w:rStyle w:val="aa"/>
          <w:rFonts w:ascii="Times New Roman" w:hAnsi="Times New Roman" w:cs="Times New Roman"/>
          <w:color w:val="auto"/>
          <w:sz w:val="28"/>
          <w:szCs w:val="28"/>
          <w:lang w:val="uk-UA"/>
        </w:rPr>
        <w:t>_</w:t>
      </w:r>
      <w:r w:rsidRPr="00773531">
        <w:rPr>
          <w:rStyle w:val="aa"/>
          <w:rFonts w:ascii="Times New Roman" w:hAnsi="Times New Roman" w:cs="Times New Roman"/>
          <w:color w:val="auto"/>
          <w:sz w:val="28"/>
          <w:szCs w:val="28"/>
        </w:rPr>
        <w:t>mista</w:t>
      </w:r>
      <w:r w:rsidRPr="00773531">
        <w:rPr>
          <w:rStyle w:val="aa"/>
          <w:rFonts w:ascii="Times New Roman" w:hAnsi="Times New Roman" w:cs="Times New Roman"/>
          <w:color w:val="auto"/>
          <w:sz w:val="28"/>
          <w:szCs w:val="28"/>
          <w:lang w:val="uk-UA"/>
        </w:rPr>
        <w:t>_2025.</w:t>
      </w:r>
      <w:r w:rsidRPr="00773531">
        <w:rPr>
          <w:rStyle w:val="aa"/>
          <w:rFonts w:ascii="Times New Roman" w:hAnsi="Times New Roman" w:cs="Times New Roman"/>
          <w:color w:val="auto"/>
          <w:sz w:val="28"/>
          <w:szCs w:val="28"/>
        </w:rPr>
        <w:t>pdf</w:t>
      </w:r>
      <w:r w:rsidRPr="00773531">
        <w:rPr>
          <w:rFonts w:ascii="Times New Roman" w:hAnsi="Times New Roman" w:cs="Times New Roman"/>
          <w:sz w:val="28"/>
          <w:szCs w:val="28"/>
        </w:rPr>
        <w:fldChar w:fldCharType="end"/>
      </w:r>
      <w:r w:rsidRPr="00773531">
        <w:rPr>
          <w:rFonts w:ascii="Times New Roman" w:hAnsi="Times New Roman" w:cs="Times New Roman"/>
          <w:sz w:val="28"/>
          <w:szCs w:val="28"/>
          <w:lang w:val="uk-UA"/>
        </w:rPr>
        <w:t xml:space="preserve"> </w:t>
      </w:r>
      <w:bookmarkStart w:id="20" w:name="_Hlk57846036"/>
      <w:r w:rsidRPr="00773531">
        <w:rPr>
          <w:rFonts w:ascii="Times New Roman" w:hAnsi="Times New Roman" w:cs="Times New Roman"/>
          <w:sz w:val="28"/>
          <w:szCs w:val="28"/>
          <w:lang w:val="uk-UA"/>
        </w:rPr>
        <w:t>(дата звернення: 02.11.2020)</w:t>
      </w:r>
      <w:bookmarkEnd w:id="20"/>
    </w:p>
    <w:p w14:paraId="30E0A7DB" w14:textId="77777777" w:rsidR="0027758C" w:rsidRPr="00AC4603" w:rsidRDefault="0027758C" w:rsidP="00AC4603">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AC4603">
        <w:rPr>
          <w:rFonts w:ascii="Times New Roman" w:hAnsi="Times New Roman" w:cs="Times New Roman"/>
          <w:sz w:val="28"/>
          <w:szCs w:val="28"/>
          <w14:textOutline w14:w="0" w14:cap="flat" w14:cmpd="sng" w14:algn="ctr">
            <w14:noFill/>
            <w14:prstDash w14:val="solid"/>
            <w14:round/>
          </w14:textOutline>
        </w:rPr>
        <w:t>Туристичні ресурси України / Під ред. О.І. Лугова. – К.: Інститут туризму федерації профспілок України, 1996. – 352 с.</w:t>
      </w:r>
    </w:p>
    <w:p w14:paraId="359440BF" w14:textId="77777777" w:rsidR="0027758C" w:rsidRPr="00773531" w:rsidRDefault="0027758C" w:rsidP="000F4B56">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773531">
        <w:rPr>
          <w:rFonts w:ascii="Times New Roman" w:hAnsi="Times New Roman" w:cs="Times New Roman"/>
          <w:sz w:val="28"/>
          <w:szCs w:val="28"/>
        </w:rPr>
        <w:t xml:space="preserve">Указ Президента України «Про Стратегію сталого розвитку «Україна - 2020» туризму [Електронний ресурс]. – Режим доступу: http://zakon5.rada.gov.ua/laws/show/5/2015 </w:t>
      </w:r>
    </w:p>
    <w:p w14:paraId="13849E1B" w14:textId="77777777" w:rsidR="0027758C" w:rsidRPr="00773531" w:rsidRDefault="0027758C" w:rsidP="000F4B56">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773531">
        <w:rPr>
          <w:rFonts w:ascii="Times New Roman" w:hAnsi="Times New Roman" w:cs="Times New Roman"/>
          <w:sz w:val="28"/>
          <w:szCs w:val="28"/>
          <w:lang w:val="uk-UA"/>
          <w14:textOutline w14:w="0" w14:cap="flat" w14:cmpd="sng" w14:algn="ctr">
            <w14:noFill/>
            <w14:prstDash w14:val="solid"/>
            <w14:round/>
          </w14:textOutline>
        </w:rPr>
        <w:lastRenderedPageBreak/>
        <w:t>Устименко Л.М. Історія туризму: навчальний посібник / Л.М.</w:t>
      </w:r>
      <w:r w:rsidRPr="00773531">
        <w:rPr>
          <w:rFonts w:ascii="Times New Roman" w:hAnsi="Times New Roman" w:cs="Times New Roman"/>
          <w:sz w:val="28"/>
          <w:szCs w:val="28"/>
          <w:lang w:val="uk-UA"/>
        </w:rPr>
        <w:t xml:space="preserve"> </w:t>
      </w:r>
      <w:r w:rsidRPr="00773531">
        <w:rPr>
          <w:rFonts w:ascii="Times New Roman" w:hAnsi="Times New Roman" w:cs="Times New Roman"/>
          <w:sz w:val="28"/>
          <w:szCs w:val="28"/>
          <w:lang w:val="uk-UA"/>
          <w14:textOutline w14:w="0" w14:cap="flat" w14:cmpd="sng" w14:algn="ctr">
            <w14:noFill/>
            <w14:prstDash w14:val="solid"/>
            <w14:round/>
          </w14:textOutline>
        </w:rPr>
        <w:t>Устименко, І.Ю.</w:t>
      </w:r>
      <w:r w:rsidRPr="00773531">
        <w:rPr>
          <w:rFonts w:ascii="Times New Roman" w:hAnsi="Times New Roman" w:cs="Times New Roman"/>
          <w:sz w:val="28"/>
          <w:szCs w:val="28"/>
          <w:lang w:val="uk-UA"/>
        </w:rPr>
        <w:t xml:space="preserve"> </w:t>
      </w:r>
      <w:r w:rsidRPr="00773531">
        <w:rPr>
          <w:rFonts w:ascii="Times New Roman" w:hAnsi="Times New Roman" w:cs="Times New Roman"/>
          <w:sz w:val="28"/>
          <w:szCs w:val="28"/>
          <w:lang w:val="uk-UA"/>
          <w14:textOutline w14:w="0" w14:cap="flat" w14:cmpd="sng" w14:algn="ctr">
            <w14:noFill/>
            <w14:prstDash w14:val="solid"/>
            <w14:round/>
          </w14:textOutline>
        </w:rPr>
        <w:t>Афанасьєв. – К.: Альтерпрес, 2005. – 320 с.</w:t>
      </w:r>
    </w:p>
    <w:p w14:paraId="61B2268E" w14:textId="77777777" w:rsidR="0027758C" w:rsidRPr="00773531" w:rsidRDefault="0027758C" w:rsidP="00BD35DA">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773531">
        <w:rPr>
          <w:rFonts w:ascii="Times New Roman" w:hAnsi="Times New Roman" w:cs="Times New Roman"/>
          <w:sz w:val="28"/>
          <w:szCs w:val="28"/>
          <w:lang w:val="uk-UA"/>
          <w14:textOutline w14:w="0" w14:cap="flat" w14:cmpd="sng" w14:algn="ctr">
            <w14:noFill/>
            <w14:prstDash w14:val="solid"/>
            <w14:round/>
          </w14:textOutline>
        </w:rPr>
        <w:t xml:space="preserve">Цивільний кодекс України / Електронний ресурс: </w:t>
      </w:r>
      <w:r w:rsidRPr="00773531">
        <w:rPr>
          <w:rFonts w:ascii="Times New Roman" w:hAnsi="Times New Roman" w:cs="Times New Roman"/>
          <w:sz w:val="28"/>
          <w:szCs w:val="28"/>
          <w14:textOutline w14:w="0" w14:cap="flat" w14:cmpd="sng" w14:algn="ctr">
            <w14:noFill/>
            <w14:prstDash w14:val="solid"/>
            <w14:round/>
          </w14:textOutline>
        </w:rPr>
        <w:t>[</w:t>
      </w:r>
      <w:r w:rsidRPr="00773531">
        <w:rPr>
          <w:rFonts w:ascii="Times New Roman" w:hAnsi="Times New Roman" w:cs="Times New Roman"/>
          <w:sz w:val="28"/>
          <w:szCs w:val="28"/>
          <w:lang w:val="uk-UA"/>
          <w14:textOutline w14:w="0" w14:cap="flat" w14:cmpd="sng" w14:algn="ctr">
            <w14:noFill/>
            <w14:prstDash w14:val="solid"/>
            <w14:round/>
          </w14:textOutline>
        </w:rPr>
        <w:t>Режим доступу</w:t>
      </w:r>
      <w:r w:rsidRPr="00773531">
        <w:rPr>
          <w:rFonts w:ascii="Times New Roman" w:hAnsi="Times New Roman" w:cs="Times New Roman"/>
          <w:sz w:val="28"/>
          <w:szCs w:val="28"/>
          <w14:textOutline w14:w="0" w14:cap="flat" w14:cmpd="sng" w14:algn="ctr">
            <w14:noFill/>
            <w14:prstDash w14:val="solid"/>
            <w14:round/>
          </w14:textOutline>
        </w:rPr>
        <w:t>]</w:t>
      </w:r>
      <w:r w:rsidRPr="00773531">
        <w:rPr>
          <w:rFonts w:ascii="Times New Roman" w:hAnsi="Times New Roman" w:cs="Times New Roman"/>
          <w:sz w:val="28"/>
          <w:szCs w:val="28"/>
          <w:lang w:val="uk-UA"/>
          <w14:textOutline w14:w="0" w14:cap="flat" w14:cmpd="sng" w14:algn="ctr">
            <w14:noFill/>
            <w14:prstDash w14:val="solid"/>
            <w14:round/>
          </w14:textOutline>
        </w:rPr>
        <w:t xml:space="preserve">: </w:t>
      </w:r>
      <w:hyperlink r:id="rId55" w:anchor="Text" w:history="1">
        <w:r w:rsidRPr="00773531">
          <w:rPr>
            <w:rStyle w:val="aa"/>
            <w:rFonts w:ascii="Times New Roman" w:hAnsi="Times New Roman" w:cs="Times New Roman"/>
            <w:color w:val="auto"/>
            <w:sz w:val="28"/>
            <w:szCs w:val="28"/>
            <w:lang w:val="uk-UA"/>
            <w14:textOutline w14:w="0" w14:cap="flat" w14:cmpd="sng" w14:algn="ctr">
              <w14:noFill/>
              <w14:prstDash w14:val="solid"/>
              <w14:round/>
            </w14:textOutline>
          </w:rPr>
          <w:t>https://zakon.rada.gov.ua/laws/show/435-15#Text</w:t>
        </w:r>
      </w:hyperlink>
    </w:p>
    <w:p w14:paraId="0A7E10FF" w14:textId="77777777" w:rsidR="0027758C" w:rsidRPr="00D12773" w:rsidRDefault="0027758C" w:rsidP="00AC4603">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AC4603">
        <w:rPr>
          <w:rFonts w:ascii="Times New Roman" w:hAnsi="Times New Roman" w:cs="Times New Roman"/>
          <w:sz w:val="28"/>
          <w:szCs w:val="28"/>
          <w14:textOutline w14:w="0" w14:cap="flat" w14:cmpd="sng" w14:algn="ctr">
            <w14:noFill/>
            <w14:prstDash w14:val="solid"/>
            <w14:round/>
          </w14:textOutline>
        </w:rPr>
        <w:t>Чернявский</w:t>
      </w:r>
      <w:r>
        <w:rPr>
          <w:rFonts w:ascii="Times New Roman" w:hAnsi="Times New Roman" w:cs="Times New Roman"/>
          <w:sz w:val="28"/>
          <w:szCs w:val="28"/>
          <w14:textOutline w14:w="0" w14:cap="flat" w14:cmpd="sng" w14:algn="ctr">
            <w14:noFill/>
            <w14:prstDash w14:val="solid"/>
            <w14:round/>
          </w14:textOutline>
        </w:rPr>
        <w:t xml:space="preserve"> А.Д.</w:t>
      </w:r>
      <w:r>
        <w:rPr>
          <w:rFonts w:ascii="Times New Roman" w:hAnsi="Times New Roman" w:cs="Times New Roman"/>
          <w:sz w:val="28"/>
          <w:szCs w:val="28"/>
          <w:lang w:val="uk-UA"/>
          <w14:textOutline w14:w="0" w14:cap="flat" w14:cmpd="sng" w14:algn="ctr">
            <w14:noFill/>
            <w14:prstDash w14:val="solid"/>
            <w14:round/>
          </w14:textOutline>
        </w:rPr>
        <w:t xml:space="preserve"> </w:t>
      </w:r>
      <w:r w:rsidRPr="00AC4603">
        <w:rPr>
          <w:rFonts w:ascii="Times New Roman" w:hAnsi="Times New Roman" w:cs="Times New Roman"/>
          <w:sz w:val="28"/>
          <w:szCs w:val="28"/>
          <w14:textOutline w14:w="0" w14:cap="flat" w14:cmpd="sng" w14:algn="ctr">
            <w14:noFill/>
            <w14:prstDash w14:val="solid"/>
            <w14:round/>
          </w14:textOutline>
        </w:rPr>
        <w:t>Антикризисное</w:t>
      </w:r>
      <w:r>
        <w:rPr>
          <w:rFonts w:ascii="Times New Roman" w:hAnsi="Times New Roman" w:cs="Times New Roman"/>
          <w:sz w:val="28"/>
          <w:szCs w:val="28"/>
          <w14:textOutline w14:w="0" w14:cap="flat" w14:cmpd="sng" w14:algn="ctr">
            <w14:noFill/>
            <w14:prstDash w14:val="solid"/>
            <w14:round/>
          </w14:textOutline>
        </w:rPr>
        <w:t xml:space="preserve"> </w:t>
      </w:r>
      <w:r w:rsidRPr="00AC4603">
        <w:rPr>
          <w:rFonts w:ascii="Times New Roman" w:hAnsi="Times New Roman" w:cs="Times New Roman"/>
          <w:sz w:val="28"/>
          <w:szCs w:val="28"/>
          <w14:textOutline w14:w="0" w14:cap="flat" w14:cmpd="sng" w14:algn="ctr">
            <w14:noFill/>
            <w14:prstDash w14:val="solid"/>
            <w14:round/>
          </w14:textOutline>
        </w:rPr>
        <w:t>управление</w:t>
      </w:r>
      <w:r>
        <w:rPr>
          <w:rFonts w:ascii="Times New Roman" w:hAnsi="Times New Roman" w:cs="Times New Roman"/>
          <w:sz w:val="28"/>
          <w:szCs w:val="28"/>
          <w14:textOutline w14:w="0" w14:cap="flat" w14:cmpd="sng" w14:algn="ctr">
            <w14:noFill/>
            <w14:prstDash w14:val="solid"/>
            <w14:round/>
          </w14:textOutline>
        </w:rPr>
        <w:t xml:space="preserve">: </w:t>
      </w:r>
      <w:r w:rsidRPr="00AC4603">
        <w:rPr>
          <w:rFonts w:ascii="Times New Roman" w:hAnsi="Times New Roman" w:cs="Times New Roman"/>
          <w:sz w:val="28"/>
          <w:szCs w:val="28"/>
          <w14:textOutline w14:w="0" w14:cap="flat" w14:cmpd="sng" w14:algn="ctr">
            <w14:noFill/>
            <w14:prstDash w14:val="solid"/>
            <w14:round/>
          </w14:textOutline>
        </w:rPr>
        <w:t>Учеб</w:t>
      </w:r>
      <w:r>
        <w:rPr>
          <w:rFonts w:ascii="Times New Roman" w:hAnsi="Times New Roman" w:cs="Times New Roman"/>
          <w:sz w:val="28"/>
          <w:szCs w:val="28"/>
          <w14:textOutline w14:w="0" w14:cap="flat" w14:cmpd="sng" w14:algn="ctr">
            <w14:noFill/>
            <w14:prstDash w14:val="solid"/>
            <w14:round/>
          </w14:textOutline>
        </w:rPr>
        <w:t xml:space="preserve">. </w:t>
      </w:r>
      <w:r w:rsidRPr="00AC4603">
        <w:rPr>
          <w:rFonts w:ascii="Times New Roman" w:hAnsi="Times New Roman" w:cs="Times New Roman"/>
          <w:sz w:val="28"/>
          <w:szCs w:val="28"/>
          <w14:textOutline w14:w="0" w14:cap="flat" w14:cmpd="sng" w14:algn="ctr">
            <w14:noFill/>
            <w14:prstDash w14:val="solid"/>
            <w14:round/>
          </w14:textOutline>
        </w:rPr>
        <w:t>пособие. — К.: МАУП, 2000.</w:t>
      </w:r>
    </w:p>
    <w:p w14:paraId="215EC055" w14:textId="77777777" w:rsidR="0027758C" w:rsidRDefault="0027758C" w:rsidP="00AC4603">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D12773">
        <w:rPr>
          <w:rFonts w:ascii="Times New Roman" w:hAnsi="Times New Roman" w:cs="Times New Roman"/>
          <w:sz w:val="28"/>
          <w:szCs w:val="28"/>
          <w:lang w:val="uk-UA"/>
          <w14:textOutline w14:w="0" w14:cap="flat" w14:cmpd="sng" w14:algn="ctr">
            <w14:noFill/>
            <w14:prstDash w14:val="solid"/>
            <w14:round/>
          </w14:textOutline>
        </w:rPr>
        <w:t>Чернявський</w:t>
      </w:r>
      <w:r>
        <w:rPr>
          <w:rFonts w:ascii="Times New Roman" w:hAnsi="Times New Roman" w:cs="Times New Roman"/>
          <w:sz w:val="28"/>
          <w:szCs w:val="28"/>
          <w:lang w:val="uk-UA"/>
          <w14:textOutline w14:w="0" w14:cap="flat" w14:cmpd="sng" w14:algn="ctr">
            <w14:noFill/>
            <w14:prstDash w14:val="solid"/>
            <w14:round/>
          </w14:textOutline>
        </w:rPr>
        <w:t xml:space="preserve"> А.Д. </w:t>
      </w:r>
      <w:r w:rsidRPr="00D12773">
        <w:rPr>
          <w:rFonts w:ascii="Times New Roman" w:hAnsi="Times New Roman" w:cs="Times New Roman"/>
          <w:sz w:val="28"/>
          <w:szCs w:val="28"/>
          <w:lang w:val="uk-UA"/>
          <w14:textOutline w14:w="0" w14:cap="flat" w14:cmpd="sng" w14:algn="ctr">
            <w14:noFill/>
            <w14:prstDash w14:val="solid"/>
            <w14:round/>
          </w14:textOutline>
        </w:rPr>
        <w:t>Антикризове</w:t>
      </w:r>
      <w:r>
        <w:rPr>
          <w:rFonts w:ascii="Times New Roman" w:hAnsi="Times New Roman" w:cs="Times New Roman"/>
          <w:sz w:val="28"/>
          <w:szCs w:val="28"/>
          <w:lang w:val="uk-UA"/>
          <w14:textOutline w14:w="0" w14:cap="flat" w14:cmpd="sng" w14:algn="ctr">
            <w14:noFill/>
            <w14:prstDash w14:val="solid"/>
            <w14:round/>
          </w14:textOutline>
        </w:rPr>
        <w:t xml:space="preserve"> управління фірмою: </w:t>
      </w:r>
      <w:r w:rsidRPr="00D12773">
        <w:rPr>
          <w:rFonts w:ascii="Times New Roman" w:hAnsi="Times New Roman" w:cs="Times New Roman"/>
          <w:sz w:val="28"/>
          <w:szCs w:val="28"/>
          <w:lang w:val="uk-UA"/>
          <w14:textOutline w14:w="0" w14:cap="flat" w14:cmpd="sng" w14:algn="ctr">
            <w14:noFill/>
            <w14:prstDash w14:val="solid"/>
            <w14:round/>
          </w14:textOutline>
        </w:rPr>
        <w:t>Навч</w:t>
      </w:r>
      <w:r>
        <w:rPr>
          <w:rFonts w:ascii="Times New Roman" w:hAnsi="Times New Roman" w:cs="Times New Roman"/>
          <w:sz w:val="28"/>
          <w:szCs w:val="28"/>
          <w:lang w:val="uk-UA"/>
          <w14:textOutline w14:w="0" w14:cap="flat" w14:cmpd="sng" w14:algn="ctr">
            <w14:noFill/>
            <w14:prstDash w14:val="solid"/>
            <w14:round/>
          </w14:textOutline>
        </w:rPr>
        <w:t xml:space="preserve">. </w:t>
      </w:r>
      <w:r w:rsidRPr="00D12773">
        <w:rPr>
          <w:rFonts w:ascii="Times New Roman" w:hAnsi="Times New Roman" w:cs="Times New Roman"/>
          <w:sz w:val="28"/>
          <w:szCs w:val="28"/>
          <w:lang w:val="uk-UA"/>
          <w14:textOutline w14:w="0" w14:cap="flat" w14:cmpd="sng" w14:algn="ctr">
            <w14:noFill/>
            <w14:prstDash w14:val="solid"/>
            <w14:round/>
          </w14:textOutline>
        </w:rPr>
        <w:t>посіб. — К.: Зовнішня торгівля, 2005. — 328 с.</w:t>
      </w:r>
    </w:p>
    <w:p w14:paraId="4B055179" w14:textId="77777777" w:rsidR="0027758C" w:rsidRPr="00773531" w:rsidRDefault="0027758C" w:rsidP="000F4B56">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773531">
        <w:rPr>
          <w:rFonts w:ascii="Times New Roman" w:hAnsi="Times New Roman" w:cs="Times New Roman"/>
          <w:sz w:val="28"/>
          <w:szCs w:val="28"/>
          <w:lang w:val="uk-UA"/>
          <w14:textOutline w14:w="0" w14:cap="flat" w14:cmpd="sng" w14:algn="ctr">
            <w14:noFill/>
            <w14:prstDash w14:val="solid"/>
            <w14:round/>
          </w14:textOutline>
        </w:rPr>
        <w:t xml:space="preserve">Четверте всеукраїнське муніципальне опитування / Електронний ресурс : </w:t>
      </w:r>
      <w:r w:rsidRPr="00773531">
        <w:rPr>
          <w:rFonts w:ascii="Times New Roman" w:hAnsi="Times New Roman" w:cs="Times New Roman"/>
          <w:sz w:val="28"/>
          <w:szCs w:val="28"/>
          <w14:textOutline w14:w="0" w14:cap="flat" w14:cmpd="sng" w14:algn="ctr">
            <w14:noFill/>
            <w14:prstDash w14:val="solid"/>
            <w14:round/>
          </w14:textOutline>
        </w:rPr>
        <w:t>[</w:t>
      </w:r>
      <w:r w:rsidRPr="00773531">
        <w:rPr>
          <w:rFonts w:ascii="Times New Roman" w:hAnsi="Times New Roman" w:cs="Times New Roman"/>
          <w:sz w:val="28"/>
          <w:szCs w:val="28"/>
          <w:lang w:val="uk-UA"/>
          <w14:textOutline w14:w="0" w14:cap="flat" w14:cmpd="sng" w14:algn="ctr">
            <w14:noFill/>
            <w14:prstDash w14:val="solid"/>
            <w14:round/>
          </w14:textOutline>
        </w:rPr>
        <w:t>Режим доступу</w:t>
      </w:r>
      <w:r w:rsidRPr="00773531">
        <w:rPr>
          <w:rFonts w:ascii="Times New Roman" w:hAnsi="Times New Roman" w:cs="Times New Roman"/>
          <w:sz w:val="28"/>
          <w:szCs w:val="28"/>
          <w14:textOutline w14:w="0" w14:cap="flat" w14:cmpd="sng" w14:algn="ctr">
            <w14:noFill/>
            <w14:prstDash w14:val="solid"/>
            <w14:round/>
          </w14:textOutline>
        </w:rPr>
        <w:t>]</w:t>
      </w:r>
      <w:r w:rsidRPr="00773531">
        <w:rPr>
          <w:rFonts w:ascii="Times New Roman" w:hAnsi="Times New Roman" w:cs="Times New Roman"/>
          <w:sz w:val="28"/>
          <w:szCs w:val="28"/>
          <w:lang w:val="uk-UA"/>
          <w14:textOutline w14:w="0" w14:cap="flat" w14:cmpd="sng" w14:algn="ctr">
            <w14:noFill/>
            <w14:prstDash w14:val="solid"/>
            <w14:round/>
          </w14:textOutline>
        </w:rPr>
        <w:t>:</w:t>
      </w:r>
      <w:r w:rsidRPr="00773531">
        <w:rPr>
          <w:rFonts w:ascii="Times New Roman" w:hAnsi="Times New Roman" w:cs="Times New Roman"/>
          <w:sz w:val="28"/>
          <w:szCs w:val="28"/>
        </w:rPr>
        <w:t xml:space="preserve"> </w:t>
      </w:r>
      <w:hyperlink r:id="rId56" w:history="1">
        <w:r w:rsidRPr="00773531">
          <w:rPr>
            <w:rStyle w:val="aa"/>
            <w:rFonts w:ascii="Times New Roman" w:hAnsi="Times New Roman" w:cs="Times New Roman"/>
            <w:sz w:val="28"/>
            <w:szCs w:val="28"/>
            <w:lang w:val="uk-UA"/>
            <w14:textOutline w14:w="0" w14:cap="flat" w14:cmpd="sng" w14:algn="ctr">
              <w14:noFill/>
              <w14:prstDash w14:val="solid"/>
              <w14:round/>
            </w14:textOutline>
          </w:rPr>
          <w:t>http://ratinggroup.ua/research/regions/chetvertyy_vseukrainskiy_municipalnyy_opros.html</w:t>
        </w:r>
      </w:hyperlink>
    </w:p>
    <w:p w14:paraId="26136B92" w14:textId="77777777" w:rsidR="0027758C" w:rsidRPr="00773531" w:rsidRDefault="0027758C" w:rsidP="000F4B56">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773531">
        <w:rPr>
          <w:rFonts w:ascii="Times New Roman" w:hAnsi="Times New Roman" w:cs="Times New Roman"/>
          <w:sz w:val="28"/>
          <w:szCs w:val="28"/>
          <w:lang w:val="uk-UA"/>
          <w14:textOutline w14:w="0" w14:cap="flat" w14:cmpd="sng" w14:algn="ctr">
            <w14:noFill/>
            <w14:prstDash w14:val="solid"/>
            <w14:round/>
          </w14:textOutline>
        </w:rPr>
        <w:t>Школа І. М. Менеджмент туристичної індустрії: навч. посібник / І. М. Школа, Т. М. Ореховська, І. Д. Козьменко [та ін.]; [за ред. проф. І. М. Школи]. – Чернівці : Книги–XXI, 2005. – 594 с.</w:t>
      </w:r>
    </w:p>
    <w:p w14:paraId="521286FF" w14:textId="77777777" w:rsidR="0027758C" w:rsidRPr="00773531" w:rsidRDefault="0027758C" w:rsidP="000F4B56">
      <w:pPr>
        <w:pStyle w:val="a5"/>
        <w:numPr>
          <w:ilvl w:val="0"/>
          <w:numId w:val="2"/>
        </w:numPr>
        <w:spacing w:after="0" w:line="360" w:lineRule="auto"/>
        <w:ind w:left="0" w:firstLine="709"/>
        <w:jc w:val="both"/>
        <w:rPr>
          <w:rFonts w:ascii="Times New Roman" w:hAnsi="Times New Roman" w:cs="Times New Roman"/>
          <w:sz w:val="28"/>
          <w:szCs w:val="28"/>
          <w14:textOutline w14:w="0" w14:cap="flat" w14:cmpd="sng" w14:algn="ctr">
            <w14:noFill/>
            <w14:prstDash w14:val="solid"/>
            <w14:round/>
          </w14:textOutline>
        </w:rPr>
      </w:pPr>
      <w:r w:rsidRPr="00773531">
        <w:rPr>
          <w:rFonts w:ascii="Times New Roman" w:hAnsi="Times New Roman" w:cs="Times New Roman"/>
          <w:sz w:val="28"/>
          <w:szCs w:val="28"/>
          <w14:textOutline w14:w="0" w14:cap="flat" w14:cmpd="sng" w14:algn="ctr">
            <w14:noFill/>
            <w14:prstDash w14:val="solid"/>
            <w14:round/>
          </w14:textOutline>
        </w:rPr>
        <w:t>Школа І.М. Навчальний посібник / За ред. проф. І.М.Школи. – Чернівці: ЧТЕІ КНТЕУ, 2003. – 662 с.</w:t>
      </w:r>
    </w:p>
    <w:p w14:paraId="2BD1BF00" w14:textId="77777777" w:rsidR="0027758C" w:rsidRDefault="0027758C" w:rsidP="000F4B56">
      <w:pPr>
        <w:pStyle w:val="a5"/>
        <w:numPr>
          <w:ilvl w:val="0"/>
          <w:numId w:val="2"/>
        </w:numPr>
        <w:spacing w:after="0" w:line="360" w:lineRule="auto"/>
        <w:ind w:left="0" w:firstLine="709"/>
        <w:jc w:val="both"/>
        <w:rPr>
          <w:rFonts w:ascii="Times New Roman" w:hAnsi="Times New Roman" w:cs="Times New Roman"/>
          <w:sz w:val="28"/>
          <w:szCs w:val="28"/>
          <w:lang w:val="uk-UA"/>
          <w14:textOutline w14:w="0" w14:cap="flat" w14:cmpd="sng" w14:algn="ctr">
            <w14:noFill/>
            <w14:prstDash w14:val="solid"/>
            <w14:round/>
          </w14:textOutline>
        </w:rPr>
      </w:pPr>
      <w:r w:rsidRPr="00773531">
        <w:rPr>
          <w:rFonts w:ascii="Times New Roman" w:hAnsi="Times New Roman" w:cs="Times New Roman"/>
          <w:sz w:val="28"/>
          <w:szCs w:val="28"/>
          <w:lang w:val="uk-UA"/>
          <w14:textOutline w14:w="0" w14:cap="flat" w14:cmpd="sng" w14:algn="ctr">
            <w14:noFill/>
            <w14:prstDash w14:val="solid"/>
            <w14:round/>
          </w14:textOutline>
        </w:rPr>
        <w:t>Яковенко Н. Вступ до історії / Н.Яковенко. – К.: Критика, 2007. – 375 с.</w:t>
      </w:r>
    </w:p>
    <w:p w14:paraId="1F383418" w14:textId="3F7FC2E2" w:rsidR="00D50F69" w:rsidRPr="00AC4603" w:rsidRDefault="00D50F69" w:rsidP="00AC4603">
      <w:pPr>
        <w:spacing w:after="0" w:line="360" w:lineRule="auto"/>
        <w:jc w:val="both"/>
        <w:rPr>
          <w:rFonts w:ascii="Times New Roman" w:hAnsi="Times New Roman" w:cs="Times New Roman"/>
          <w:sz w:val="28"/>
          <w:szCs w:val="28"/>
          <w:lang w:val="uk-UA"/>
          <w14:textOutline w14:w="0" w14:cap="flat" w14:cmpd="sng" w14:algn="ctr">
            <w14:noFill/>
            <w14:prstDash w14:val="solid"/>
            <w14:round/>
          </w14:textOutline>
        </w:rPr>
      </w:pPr>
      <w:r w:rsidRPr="00AC4603">
        <w:rPr>
          <w:rFonts w:ascii="Times New Roman" w:hAnsi="Times New Roman" w:cs="Times New Roman"/>
          <w:color w:val="FF0000"/>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278F722F" w14:textId="00201424" w:rsidR="00D50F69" w:rsidRDefault="00D50F69" w:rsidP="00D50F69">
      <w:pPr>
        <w:tabs>
          <w:tab w:val="left" w:pos="2790"/>
          <w:tab w:val="center" w:pos="4677"/>
        </w:tabs>
        <w:jc w:val="right"/>
        <w:rPr>
          <w:rFonts w:ascii="Times New Roman" w:hAnsi="Times New Roman" w:cs="Times New Roman"/>
          <w:sz w:val="28"/>
          <w:szCs w:val="28"/>
          <w:lang w:val="uk-UA"/>
        </w:rPr>
      </w:pPr>
      <w:r w:rsidRPr="005A7A00">
        <w:rPr>
          <w:rFonts w:ascii="Times New Roman" w:hAnsi="Times New Roman" w:cs="Times New Roman"/>
          <w:sz w:val="28"/>
          <w:szCs w:val="28"/>
          <w:lang w:val="uk-UA"/>
        </w:rPr>
        <w:lastRenderedPageBreak/>
        <w:t>ДОДАТОК</w:t>
      </w:r>
      <w:r w:rsidR="00C2498D">
        <w:rPr>
          <w:rFonts w:ascii="Times New Roman" w:hAnsi="Times New Roman" w:cs="Times New Roman"/>
          <w:sz w:val="28"/>
          <w:szCs w:val="28"/>
          <w:lang w:val="uk-UA"/>
        </w:rPr>
        <w:t xml:space="preserve"> А</w:t>
      </w:r>
    </w:p>
    <w:p w14:paraId="451C43C0" w14:textId="77777777" w:rsidR="00D50F69" w:rsidRPr="005A7A00" w:rsidRDefault="00D50F69" w:rsidP="00D50F69">
      <w:pPr>
        <w:tabs>
          <w:tab w:val="left" w:pos="2790"/>
          <w:tab w:val="center" w:pos="4677"/>
        </w:tabs>
        <w:spacing w:after="0" w:line="240" w:lineRule="auto"/>
        <w:jc w:val="center"/>
        <w:rPr>
          <w:rFonts w:ascii="Times New Roman" w:hAnsi="Times New Roman" w:cs="Times New Roman"/>
          <w:b/>
          <w:lang w:val="uk-UA"/>
        </w:rPr>
      </w:pPr>
      <w:r w:rsidRPr="005A7A00">
        <w:rPr>
          <w:rFonts w:ascii="Times New Roman" w:hAnsi="Times New Roman" w:cs="Times New Roman"/>
          <w:b/>
          <w:lang w:val="uk-UA"/>
        </w:rPr>
        <w:t>ДОГОВІР</w:t>
      </w:r>
    </w:p>
    <w:p w14:paraId="685FEBF2" w14:textId="77777777" w:rsidR="00D50F69" w:rsidRPr="005A7A00" w:rsidRDefault="00D50F69" w:rsidP="00D50F69">
      <w:pPr>
        <w:tabs>
          <w:tab w:val="left" w:pos="1815"/>
        </w:tabs>
        <w:spacing w:after="0" w:line="240" w:lineRule="auto"/>
        <w:jc w:val="center"/>
        <w:rPr>
          <w:rFonts w:ascii="Times New Roman" w:hAnsi="Times New Roman" w:cs="Times New Roman"/>
          <w:b/>
          <w:lang w:val="uk-UA"/>
        </w:rPr>
      </w:pPr>
      <w:r w:rsidRPr="005A7A00">
        <w:rPr>
          <w:rFonts w:ascii="Times New Roman" w:hAnsi="Times New Roman" w:cs="Times New Roman"/>
          <w:b/>
          <w:lang w:val="uk-UA"/>
        </w:rPr>
        <w:t>на транспортне обслуговування №0</w:t>
      </w:r>
      <w:r w:rsidRPr="005A7A00">
        <w:rPr>
          <w:rFonts w:ascii="Times New Roman" w:hAnsi="Times New Roman" w:cs="Times New Roman"/>
          <w:b/>
        </w:rPr>
        <w:t>44</w:t>
      </w:r>
      <w:r w:rsidRPr="005A7A00">
        <w:rPr>
          <w:rFonts w:ascii="Times New Roman" w:hAnsi="Times New Roman" w:cs="Times New Roman"/>
          <w:b/>
          <w:lang w:val="uk-UA"/>
        </w:rPr>
        <w:t>-___/13</w:t>
      </w:r>
    </w:p>
    <w:p w14:paraId="42EBA2E4" w14:textId="77777777" w:rsidR="00D50F69" w:rsidRPr="005A7A00" w:rsidRDefault="00D50F69" w:rsidP="00D50F69">
      <w:pPr>
        <w:spacing w:after="0" w:line="240" w:lineRule="auto"/>
        <w:jc w:val="center"/>
        <w:rPr>
          <w:rFonts w:ascii="Times New Roman" w:hAnsi="Times New Roman" w:cs="Times New Roman"/>
        </w:rPr>
      </w:pPr>
    </w:p>
    <w:p w14:paraId="64D4E7F5" w14:textId="0533435D" w:rsidR="00D50F69" w:rsidRPr="005A7A00" w:rsidRDefault="00E66CF5" w:rsidP="00D50F69">
      <w:pPr>
        <w:spacing w:after="0" w:line="240" w:lineRule="auto"/>
        <w:jc w:val="center"/>
        <w:rPr>
          <w:rFonts w:ascii="Times New Roman" w:hAnsi="Times New Roman" w:cs="Times New Roman"/>
        </w:rPr>
      </w:pPr>
      <w:r>
        <w:rPr>
          <w:rFonts w:ascii="Times New Roman" w:hAnsi="Times New Roman" w:cs="Times New Roman"/>
          <w:lang w:val="uk-UA"/>
        </w:rPr>
        <w:t>м. Сєвєродонецьк</w:t>
      </w:r>
      <w:r w:rsidR="00D50F69" w:rsidRPr="005A7A00">
        <w:rPr>
          <w:rFonts w:ascii="Times New Roman" w:hAnsi="Times New Roman" w:cs="Times New Roman"/>
          <w:lang w:val="uk-UA"/>
        </w:rPr>
        <w:tab/>
      </w:r>
      <w:r w:rsidR="00D50F69" w:rsidRPr="005A7A00">
        <w:rPr>
          <w:rFonts w:ascii="Times New Roman" w:hAnsi="Times New Roman" w:cs="Times New Roman"/>
          <w:lang w:val="uk-UA"/>
        </w:rPr>
        <w:tab/>
      </w:r>
      <w:r w:rsidR="00D50F69" w:rsidRPr="005A7A00">
        <w:rPr>
          <w:rFonts w:ascii="Times New Roman" w:hAnsi="Times New Roman" w:cs="Times New Roman"/>
          <w:lang w:val="uk-UA"/>
        </w:rPr>
        <w:tab/>
      </w:r>
      <w:r w:rsidR="00D50F69" w:rsidRPr="005A7A00">
        <w:rPr>
          <w:rFonts w:ascii="Times New Roman" w:hAnsi="Times New Roman" w:cs="Times New Roman"/>
          <w:lang w:val="uk-UA"/>
        </w:rPr>
        <w:tab/>
      </w:r>
      <w:r w:rsidR="00D50F69" w:rsidRPr="005A7A00">
        <w:rPr>
          <w:rFonts w:ascii="Times New Roman" w:hAnsi="Times New Roman" w:cs="Times New Roman"/>
          <w:lang w:val="uk-UA"/>
        </w:rPr>
        <w:tab/>
      </w:r>
      <w:r w:rsidR="00D50F69" w:rsidRPr="005A7A00">
        <w:rPr>
          <w:rFonts w:ascii="Times New Roman" w:hAnsi="Times New Roman" w:cs="Times New Roman"/>
          <w:lang w:val="uk-UA"/>
        </w:rPr>
        <w:tab/>
      </w:r>
      <w:r w:rsidR="00D50F69" w:rsidRPr="005A7A00">
        <w:rPr>
          <w:rFonts w:ascii="Times New Roman" w:hAnsi="Times New Roman" w:cs="Times New Roman"/>
          <w:lang w:val="uk-UA"/>
        </w:rPr>
        <w:tab/>
      </w:r>
      <w:r w:rsidR="00D50F69" w:rsidRPr="005A7A00">
        <w:rPr>
          <w:rFonts w:ascii="Times New Roman" w:hAnsi="Times New Roman" w:cs="Times New Roman"/>
        </w:rPr>
        <w:t xml:space="preserve">“” </w:t>
      </w:r>
      <w:r w:rsidR="00D50F69" w:rsidRPr="005A7A00">
        <w:rPr>
          <w:rFonts w:ascii="Times New Roman" w:hAnsi="Times New Roman" w:cs="Times New Roman"/>
          <w:lang w:val="uk-UA"/>
        </w:rPr>
        <w:t>__________</w:t>
      </w:r>
      <w:r w:rsidR="00D50F69" w:rsidRPr="005A7A00">
        <w:rPr>
          <w:rFonts w:ascii="Times New Roman" w:hAnsi="Times New Roman" w:cs="Times New Roman"/>
        </w:rPr>
        <w:t>20р</w:t>
      </w:r>
      <w:r w:rsidR="00D50F69" w:rsidRPr="005A7A00">
        <w:rPr>
          <w:rFonts w:ascii="Times New Roman" w:hAnsi="Times New Roman" w:cs="Times New Roman"/>
          <w:lang w:val="uk-UA"/>
        </w:rPr>
        <w:t>.</w:t>
      </w:r>
      <w:r w:rsidR="00D50F69" w:rsidRPr="005A7A00">
        <w:rPr>
          <w:rFonts w:ascii="Times New Roman" w:hAnsi="Times New Roman" w:cs="Times New Roman"/>
        </w:rPr>
        <w:br/>
      </w:r>
    </w:p>
    <w:p w14:paraId="56D387C1" w14:textId="469FFEDA" w:rsidR="00D50F69" w:rsidRPr="005A7A00" w:rsidRDefault="00D50F69" w:rsidP="00D50F69">
      <w:pPr>
        <w:spacing w:after="0" w:line="240" w:lineRule="auto"/>
        <w:jc w:val="both"/>
        <w:rPr>
          <w:rFonts w:ascii="Times New Roman" w:hAnsi="Times New Roman" w:cs="Times New Roman"/>
          <w:lang w:val="uk-UA"/>
        </w:rPr>
      </w:pPr>
      <w:r w:rsidRPr="005A7A00">
        <w:rPr>
          <w:rFonts w:ascii="Times New Roman" w:hAnsi="Times New Roman" w:cs="Times New Roman"/>
          <w:lang w:val="uk-UA"/>
        </w:rPr>
        <w:t>Фізична</w:t>
      </w:r>
      <w:r w:rsidR="004A4DC0">
        <w:rPr>
          <w:rFonts w:ascii="Times New Roman" w:hAnsi="Times New Roman" w:cs="Times New Roman"/>
          <w:lang w:val="uk-UA"/>
        </w:rPr>
        <w:t xml:space="preserve"> особа-підприємець ______</w:t>
      </w:r>
      <w:r w:rsidRPr="005A7A00">
        <w:rPr>
          <w:rFonts w:ascii="Times New Roman" w:hAnsi="Times New Roman" w:cs="Times New Roman"/>
          <w:lang w:val="uk-UA"/>
        </w:rPr>
        <w:t>_</w:t>
      </w:r>
      <w:r w:rsidR="004A4DC0" w:rsidRPr="004A4DC0">
        <w:rPr>
          <w:rFonts w:ascii="Times New Roman" w:hAnsi="Times New Roman" w:cs="Times New Roman"/>
          <w:u w:val="single"/>
          <w:lang w:val="uk-UA"/>
        </w:rPr>
        <w:t>транспортне агенство «Одіссей»</w:t>
      </w:r>
      <w:r w:rsidR="004A4DC0">
        <w:rPr>
          <w:rFonts w:ascii="Times New Roman" w:hAnsi="Times New Roman" w:cs="Times New Roman"/>
          <w:lang w:val="uk-UA"/>
        </w:rPr>
        <w:t>_____________</w:t>
      </w:r>
      <w:r w:rsidRPr="005A7A00">
        <w:rPr>
          <w:rFonts w:ascii="Times New Roman" w:hAnsi="Times New Roman" w:cs="Times New Roman"/>
          <w:lang w:val="uk-UA"/>
        </w:rPr>
        <w:t>_, що діє на підставі Свідоцтва серії ______</w:t>
      </w:r>
      <w:r w:rsidR="004A4DC0" w:rsidRPr="004A4DC0">
        <w:rPr>
          <w:rFonts w:ascii="Times New Roman" w:hAnsi="Times New Roman" w:cs="Times New Roman"/>
          <w:u w:val="single"/>
          <w:lang w:val="en-US"/>
        </w:rPr>
        <w:t>T</w:t>
      </w:r>
      <w:r w:rsidR="004A4DC0" w:rsidRPr="004A4DC0">
        <w:rPr>
          <w:rFonts w:ascii="Times New Roman" w:hAnsi="Times New Roman" w:cs="Times New Roman"/>
          <w:u w:val="single"/>
          <w:lang w:val="uk-UA"/>
        </w:rPr>
        <w:t>058482</w:t>
      </w:r>
      <w:r w:rsidR="004A4DC0">
        <w:rPr>
          <w:rFonts w:ascii="Times New Roman" w:hAnsi="Times New Roman" w:cs="Times New Roman"/>
          <w:lang w:val="uk-UA"/>
        </w:rPr>
        <w:t>_____</w:t>
      </w:r>
      <w:r w:rsidRPr="005A7A00">
        <w:rPr>
          <w:rFonts w:ascii="Times New Roman" w:hAnsi="Times New Roman" w:cs="Times New Roman"/>
          <w:lang w:val="uk-UA"/>
        </w:rPr>
        <w:t>____________, виданого _______</w:t>
      </w:r>
      <w:r w:rsidR="004A4DC0" w:rsidRPr="004A4DC0">
        <w:rPr>
          <w:rFonts w:ascii="Times New Roman" w:hAnsi="Times New Roman" w:cs="Times New Roman"/>
          <w:u w:val="single"/>
        </w:rPr>
        <w:t>10.02.2012</w:t>
      </w:r>
      <w:r w:rsidR="004A4DC0" w:rsidRPr="004A4DC0">
        <w:rPr>
          <w:rFonts w:ascii="Times New Roman" w:hAnsi="Times New Roman" w:cs="Times New Roman"/>
          <w:u w:val="single"/>
          <w:lang w:val="uk-UA"/>
        </w:rPr>
        <w:t>____</w:t>
      </w:r>
      <w:r w:rsidRPr="004A4DC0">
        <w:rPr>
          <w:rFonts w:ascii="Times New Roman" w:hAnsi="Times New Roman" w:cs="Times New Roman"/>
          <w:u w:val="single"/>
          <w:lang w:val="uk-UA"/>
        </w:rPr>
        <w:t>________,</w:t>
      </w:r>
      <w:r w:rsidRPr="005A7A00">
        <w:rPr>
          <w:rFonts w:ascii="Times New Roman" w:hAnsi="Times New Roman" w:cs="Times New Roman"/>
          <w:lang w:val="uk-UA"/>
        </w:rPr>
        <w:t xml:space="preserve"> є платником єдиного податку, названий у подальшому «Виконавець», з однієї сторони, і</w:t>
      </w:r>
      <w:r w:rsidRPr="005A7A00">
        <w:rPr>
          <w:rFonts w:ascii="Times New Roman" w:eastAsia="Times New Roman CYR" w:hAnsi="Times New Roman" w:cs="Times New Roman"/>
          <w:b/>
          <w:bCs/>
          <w:color w:val="000000"/>
          <w:lang w:bidi="ru-RU"/>
        </w:rPr>
        <w:t>,</w:t>
      </w:r>
      <w:r w:rsidR="004A4DC0" w:rsidRPr="004A4DC0">
        <w:rPr>
          <w:rFonts w:ascii="Times New Roman" w:eastAsia="Times New Roman CYR" w:hAnsi="Times New Roman" w:cs="Times New Roman"/>
          <w:b/>
          <w:bCs/>
          <w:color w:val="000000"/>
          <w:lang w:bidi="ru-RU"/>
        </w:rPr>
        <w:t xml:space="preserve"> </w:t>
      </w:r>
      <w:r w:rsidRPr="005A7A00">
        <w:rPr>
          <w:rFonts w:ascii="Times New Roman" w:eastAsia="Times New Roman CYR" w:hAnsi="Times New Roman" w:cs="Times New Roman"/>
          <w:color w:val="000000"/>
          <w:lang w:val="uk-UA" w:bidi="ru-RU"/>
        </w:rPr>
        <w:t xml:space="preserve">є платником податку на прибуток на загальних підставах, </w:t>
      </w:r>
      <w:r w:rsidRPr="005A7A00">
        <w:rPr>
          <w:rFonts w:ascii="Times New Roman" w:eastAsia="Times New Roman CYR" w:hAnsi="Times New Roman" w:cs="Times New Roman"/>
          <w:color w:val="000000"/>
          <w:lang w:bidi="ru-RU"/>
        </w:rPr>
        <w:t>в особі директора ____</w:t>
      </w:r>
      <w:r w:rsidR="004A4DC0" w:rsidRPr="004A4DC0">
        <w:rPr>
          <w:rFonts w:ascii="Times New Roman" w:eastAsia="Times New Roman CYR" w:hAnsi="Times New Roman" w:cs="Times New Roman"/>
          <w:color w:val="000000"/>
          <w:u w:val="single"/>
          <w:lang w:bidi="ru-RU"/>
        </w:rPr>
        <w:t>Кольцова Т.С.</w:t>
      </w:r>
      <w:r w:rsidR="004A4DC0">
        <w:rPr>
          <w:rFonts w:ascii="Times New Roman" w:eastAsia="Times New Roman CYR" w:hAnsi="Times New Roman" w:cs="Times New Roman"/>
          <w:color w:val="000000"/>
          <w:lang w:bidi="ru-RU"/>
        </w:rPr>
        <w:t>________</w:t>
      </w:r>
      <w:r w:rsidRPr="005A7A00">
        <w:rPr>
          <w:rFonts w:ascii="Times New Roman" w:eastAsia="Times New Roman CYR" w:hAnsi="Times New Roman" w:cs="Times New Roman"/>
          <w:color w:val="000000"/>
          <w:lang w:bidi="ru-RU"/>
        </w:rPr>
        <w:t>_____,</w:t>
      </w:r>
      <w:r w:rsidRPr="005A7A00">
        <w:rPr>
          <w:rFonts w:ascii="Times New Roman" w:hAnsi="Times New Roman" w:cs="Times New Roman"/>
          <w:lang w:val="uk-UA"/>
        </w:rPr>
        <w:t>яка діє на підставі Статуту, назване у подальшому «Замовник»,</w:t>
      </w:r>
      <w:r w:rsidRPr="005A7A00">
        <w:rPr>
          <w:rFonts w:ascii="Times New Roman" w:hAnsi="Times New Roman" w:cs="Times New Roman"/>
        </w:rPr>
        <w:t xml:space="preserve"> з другоїсторони,</w:t>
      </w:r>
      <w:r w:rsidRPr="005A7A00">
        <w:rPr>
          <w:rFonts w:ascii="Times New Roman" w:hAnsi="Times New Roman" w:cs="Times New Roman"/>
          <w:lang w:val="uk-UA"/>
        </w:rPr>
        <w:t xml:space="preserve"> разом названі у подальшому «Сторони»,</w:t>
      </w:r>
      <w:r w:rsidRPr="005A7A00">
        <w:rPr>
          <w:rFonts w:ascii="Times New Roman" w:hAnsi="Times New Roman" w:cs="Times New Roman"/>
        </w:rPr>
        <w:t>уклали</w:t>
      </w:r>
      <w:r w:rsidRPr="005A7A00">
        <w:rPr>
          <w:rFonts w:ascii="Times New Roman" w:hAnsi="Times New Roman" w:cs="Times New Roman"/>
          <w:lang w:val="uk-UA"/>
        </w:rPr>
        <w:t>цей Д</w:t>
      </w:r>
      <w:r w:rsidRPr="005A7A00">
        <w:rPr>
          <w:rFonts w:ascii="Times New Roman" w:hAnsi="Times New Roman" w:cs="Times New Roman"/>
        </w:rPr>
        <w:t xml:space="preserve">оговір про наступне: </w:t>
      </w:r>
    </w:p>
    <w:p w14:paraId="0C0BEA95" w14:textId="77777777" w:rsidR="00D50F69" w:rsidRPr="005A7A00" w:rsidRDefault="00D50F69" w:rsidP="00D50F69">
      <w:pPr>
        <w:spacing w:after="0" w:line="240" w:lineRule="auto"/>
        <w:jc w:val="both"/>
        <w:rPr>
          <w:rFonts w:ascii="Times New Roman" w:hAnsi="Times New Roman" w:cs="Times New Roman"/>
          <w:lang w:val="uk-UA"/>
        </w:rPr>
      </w:pPr>
    </w:p>
    <w:p w14:paraId="40330615" w14:textId="77777777" w:rsidR="00D50F69" w:rsidRPr="005A7A00" w:rsidRDefault="00D50F69" w:rsidP="000F4B56">
      <w:pPr>
        <w:numPr>
          <w:ilvl w:val="0"/>
          <w:numId w:val="9"/>
        </w:numPr>
        <w:spacing w:after="0" w:line="240" w:lineRule="auto"/>
        <w:ind w:left="0" w:firstLine="0"/>
        <w:jc w:val="both"/>
        <w:rPr>
          <w:rFonts w:ascii="Times New Roman" w:hAnsi="Times New Roman" w:cs="Times New Roman"/>
          <w:b/>
          <w:lang w:val="uk-UA"/>
        </w:rPr>
      </w:pPr>
      <w:r w:rsidRPr="005A7A00">
        <w:rPr>
          <w:rFonts w:ascii="Times New Roman" w:hAnsi="Times New Roman" w:cs="Times New Roman"/>
          <w:b/>
          <w:lang w:val="en-AU"/>
        </w:rPr>
        <w:t>Предметдоговору</w:t>
      </w:r>
    </w:p>
    <w:p w14:paraId="007D3710" w14:textId="23754AB6" w:rsidR="00D50F69" w:rsidRPr="005A7A00" w:rsidRDefault="00D50F69" w:rsidP="000F4B56">
      <w:pPr>
        <w:numPr>
          <w:ilvl w:val="1"/>
          <w:numId w:val="9"/>
        </w:numPr>
        <w:spacing w:after="0" w:line="240" w:lineRule="auto"/>
        <w:ind w:left="0" w:firstLine="0"/>
        <w:jc w:val="both"/>
        <w:rPr>
          <w:rFonts w:ascii="Times New Roman" w:hAnsi="Times New Roman" w:cs="Times New Roman"/>
          <w:lang w:val="uk-UA"/>
        </w:rPr>
      </w:pPr>
      <w:r w:rsidRPr="005A7A00">
        <w:rPr>
          <w:rFonts w:ascii="Times New Roman" w:hAnsi="Times New Roman" w:cs="Times New Roman"/>
          <w:lang w:val="uk-UA"/>
        </w:rPr>
        <w:t>За даним договором «Виконавець» на підставі ліцензії Головної державної інспекції на автомобільному транспорті Міністерства транспорту та зв`язку України, серія __</w:t>
      </w:r>
      <w:r w:rsidR="004A4DC0">
        <w:rPr>
          <w:rFonts w:ascii="Times New Roman" w:hAnsi="Times New Roman" w:cs="Times New Roman"/>
          <w:lang w:val="uk-UA"/>
        </w:rPr>
        <w:t>АН</w:t>
      </w:r>
      <w:r w:rsidRPr="005A7A00">
        <w:rPr>
          <w:rFonts w:ascii="Times New Roman" w:hAnsi="Times New Roman" w:cs="Times New Roman"/>
          <w:lang w:val="uk-UA"/>
        </w:rPr>
        <w:t>_ № _______</w:t>
      </w:r>
      <w:r w:rsidR="004A4DC0" w:rsidRPr="004A4DC0">
        <w:rPr>
          <w:rFonts w:ascii="Times New Roman" w:hAnsi="Times New Roman" w:cs="Times New Roman"/>
          <w:u w:val="single"/>
          <w:lang w:val="uk-UA"/>
        </w:rPr>
        <w:t>80452658</w:t>
      </w:r>
      <w:r w:rsidR="004A4DC0">
        <w:rPr>
          <w:rFonts w:ascii="Times New Roman" w:hAnsi="Times New Roman" w:cs="Times New Roman"/>
          <w:lang w:val="uk-UA"/>
        </w:rPr>
        <w:t>_____</w:t>
      </w:r>
      <w:r w:rsidRPr="005A7A00">
        <w:rPr>
          <w:rFonts w:ascii="Times New Roman" w:hAnsi="Times New Roman" w:cs="Times New Roman"/>
          <w:lang w:val="uk-UA"/>
        </w:rPr>
        <w:t xml:space="preserve">___, термін дії – необмежений, приймає на себе зобов’язання по транспортному обслуговуванню групи туристів за маршрутом  </w:t>
      </w:r>
      <w:r>
        <w:rPr>
          <w:rFonts w:ascii="Times New Roman" w:hAnsi="Times New Roman" w:cs="Times New Roman"/>
          <w:b/>
          <w:u w:val="single"/>
          <w:lang w:val="uk-UA"/>
        </w:rPr>
        <w:t xml:space="preserve">Кремінна – Лисичанськ- Сєвєродонецьк – Новоайдар – Біловодськ – Мілове – Новопсков - Білокуракіно </w:t>
      </w:r>
      <w:r w:rsidRPr="005A7A00">
        <w:rPr>
          <w:rFonts w:ascii="Times New Roman" w:hAnsi="Times New Roman" w:cs="Times New Roman"/>
          <w:lang w:val="uk-UA"/>
        </w:rPr>
        <w:t>на погоджених «Виконавцем» та «Замовником» умовах.</w:t>
      </w:r>
    </w:p>
    <w:p w14:paraId="5EB615B6" w14:textId="74A2A6A0" w:rsidR="00D50F69" w:rsidRPr="005A7A00" w:rsidRDefault="00D50F69" w:rsidP="000F4B56">
      <w:pPr>
        <w:numPr>
          <w:ilvl w:val="1"/>
          <w:numId w:val="9"/>
        </w:numPr>
        <w:tabs>
          <w:tab w:val="clear" w:pos="900"/>
        </w:tabs>
        <w:spacing w:after="0" w:line="240" w:lineRule="auto"/>
        <w:ind w:left="0" w:firstLine="0"/>
        <w:jc w:val="both"/>
        <w:rPr>
          <w:rFonts w:ascii="Times New Roman" w:hAnsi="Times New Roman" w:cs="Times New Roman"/>
          <w:lang w:val="uk-UA"/>
        </w:rPr>
      </w:pPr>
      <w:r w:rsidRPr="005A7A00">
        <w:rPr>
          <w:rFonts w:ascii="Times New Roman" w:hAnsi="Times New Roman" w:cs="Times New Roman"/>
          <w:lang w:val="uk-UA"/>
        </w:rPr>
        <w:t>Вартість транспортного обслуговування становить  ______</w:t>
      </w:r>
      <w:r w:rsidR="004A4DC0" w:rsidRPr="004A4DC0">
        <w:rPr>
          <w:rFonts w:ascii="Times New Roman" w:hAnsi="Times New Roman" w:cs="Times New Roman"/>
          <w:u w:val="single"/>
          <w:lang w:val="uk-UA"/>
        </w:rPr>
        <w:t>2075</w:t>
      </w:r>
      <w:r w:rsidRPr="004A4DC0">
        <w:rPr>
          <w:rFonts w:ascii="Times New Roman" w:hAnsi="Times New Roman" w:cs="Times New Roman"/>
          <w:u w:val="single"/>
          <w:lang w:val="uk-UA"/>
        </w:rPr>
        <w:t>_</w:t>
      </w:r>
      <w:r w:rsidR="004A4DC0" w:rsidRPr="004A4DC0">
        <w:rPr>
          <w:rFonts w:ascii="Times New Roman" w:hAnsi="Times New Roman" w:cs="Times New Roman"/>
          <w:u w:val="single"/>
          <w:lang w:val="uk-UA"/>
        </w:rPr>
        <w:t>грн</w:t>
      </w:r>
      <w:r w:rsidR="004A4DC0">
        <w:rPr>
          <w:rFonts w:ascii="Times New Roman" w:hAnsi="Times New Roman" w:cs="Times New Roman"/>
          <w:lang w:val="uk-UA"/>
        </w:rPr>
        <w:t>_____________</w:t>
      </w:r>
      <w:r w:rsidRPr="005A7A00">
        <w:rPr>
          <w:rFonts w:ascii="Times New Roman" w:hAnsi="Times New Roman" w:cs="Times New Roman"/>
          <w:lang w:val="uk-UA"/>
        </w:rPr>
        <w:t xml:space="preserve">___      </w:t>
      </w:r>
    </w:p>
    <w:p w14:paraId="0A6BCA1A" w14:textId="77777777" w:rsidR="00D50F69" w:rsidRPr="005A7A00" w:rsidRDefault="00D50F69" w:rsidP="00D50F69">
      <w:pPr>
        <w:spacing w:after="0" w:line="240" w:lineRule="auto"/>
        <w:jc w:val="both"/>
        <w:rPr>
          <w:rFonts w:ascii="Times New Roman" w:hAnsi="Times New Roman" w:cs="Times New Roman"/>
          <w:lang w:val="uk-UA"/>
        </w:rPr>
      </w:pPr>
      <w:r w:rsidRPr="005A7A00">
        <w:rPr>
          <w:rFonts w:ascii="Times New Roman" w:hAnsi="Times New Roman" w:cs="Times New Roman"/>
          <w:lang w:val="uk-UA"/>
        </w:rPr>
        <w:t>_____________________________________________________________________</w:t>
      </w:r>
    </w:p>
    <w:p w14:paraId="6435045C" w14:textId="77777777" w:rsidR="00D50F69" w:rsidRPr="005A7A00" w:rsidRDefault="00D50F69" w:rsidP="00D50F69">
      <w:pPr>
        <w:spacing w:after="0" w:line="240" w:lineRule="auto"/>
        <w:jc w:val="both"/>
        <w:rPr>
          <w:rFonts w:ascii="Times New Roman" w:hAnsi="Times New Roman" w:cs="Times New Roman"/>
          <w:lang w:val="uk-UA"/>
        </w:rPr>
      </w:pPr>
    </w:p>
    <w:p w14:paraId="60F5311C" w14:textId="77777777" w:rsidR="00D50F69" w:rsidRPr="005A7A00" w:rsidRDefault="00D50F69" w:rsidP="00D50F69">
      <w:pPr>
        <w:spacing w:after="0" w:line="240" w:lineRule="auto"/>
        <w:jc w:val="both"/>
        <w:rPr>
          <w:rFonts w:ascii="Times New Roman" w:hAnsi="Times New Roman" w:cs="Times New Roman"/>
          <w:b/>
          <w:lang w:val="uk-UA"/>
        </w:rPr>
      </w:pPr>
      <w:r w:rsidRPr="005A7A00">
        <w:rPr>
          <w:rFonts w:ascii="Times New Roman" w:hAnsi="Times New Roman" w:cs="Times New Roman"/>
          <w:b/>
          <w:lang w:val="uk-UA"/>
        </w:rPr>
        <w:t>2. Права та обов’язки Сторін</w:t>
      </w:r>
    </w:p>
    <w:p w14:paraId="3969EA65" w14:textId="77777777" w:rsidR="00D50F69" w:rsidRPr="005A7A00" w:rsidRDefault="00D50F69" w:rsidP="00D50F69">
      <w:pPr>
        <w:spacing w:after="0" w:line="240" w:lineRule="auto"/>
        <w:jc w:val="both"/>
        <w:rPr>
          <w:rFonts w:ascii="Times New Roman" w:hAnsi="Times New Roman" w:cs="Times New Roman"/>
          <w:lang w:val="uk-UA"/>
        </w:rPr>
      </w:pPr>
      <w:r w:rsidRPr="005A7A00">
        <w:rPr>
          <w:rFonts w:ascii="Times New Roman" w:hAnsi="Times New Roman" w:cs="Times New Roman"/>
          <w:lang w:val="uk-UA"/>
        </w:rPr>
        <w:t>2.1. Виконавець зобовязується:</w:t>
      </w:r>
    </w:p>
    <w:p w14:paraId="2F51FBC2" w14:textId="77777777" w:rsidR="00D50F69" w:rsidRPr="005A7A00" w:rsidRDefault="00D50F69" w:rsidP="00D50F69">
      <w:pPr>
        <w:spacing w:after="0" w:line="240" w:lineRule="auto"/>
        <w:jc w:val="both"/>
        <w:rPr>
          <w:rFonts w:ascii="Times New Roman" w:hAnsi="Times New Roman" w:cs="Times New Roman"/>
          <w:lang w:val="uk-UA"/>
        </w:rPr>
      </w:pPr>
      <w:r w:rsidRPr="005A7A00">
        <w:rPr>
          <w:rFonts w:ascii="Times New Roman" w:hAnsi="Times New Roman" w:cs="Times New Roman"/>
          <w:lang w:val="uk-UA"/>
        </w:rPr>
        <w:t>2.1.1. Ознайомити «Замовника» з умовами надання транспортних послуг;</w:t>
      </w:r>
    </w:p>
    <w:p w14:paraId="77341DDC" w14:textId="77777777" w:rsidR="00D50F69" w:rsidRPr="005A7A00" w:rsidRDefault="00D50F69" w:rsidP="00D50F69">
      <w:pPr>
        <w:spacing w:after="0" w:line="240" w:lineRule="auto"/>
        <w:jc w:val="both"/>
        <w:rPr>
          <w:rFonts w:ascii="Times New Roman" w:hAnsi="Times New Roman" w:cs="Times New Roman"/>
          <w:lang w:val="uk-UA"/>
        </w:rPr>
      </w:pPr>
      <w:r w:rsidRPr="005A7A00">
        <w:rPr>
          <w:rFonts w:ascii="Times New Roman" w:hAnsi="Times New Roman" w:cs="Times New Roman"/>
          <w:lang w:val="uk-UA"/>
        </w:rPr>
        <w:t>2.1.2. Інформувати «Замовника» про умови, термін та вартість транспортних послуг, про можливі додаткові послуги;</w:t>
      </w:r>
    </w:p>
    <w:p w14:paraId="256A7FB4" w14:textId="77777777" w:rsidR="00D50F69" w:rsidRPr="005A7A00" w:rsidRDefault="00D50F69" w:rsidP="00D50F69">
      <w:pPr>
        <w:spacing w:after="0" w:line="240" w:lineRule="auto"/>
        <w:jc w:val="both"/>
        <w:rPr>
          <w:rFonts w:ascii="Times New Roman" w:hAnsi="Times New Roman" w:cs="Times New Roman"/>
          <w:lang w:val="uk-UA"/>
        </w:rPr>
      </w:pPr>
      <w:r w:rsidRPr="005A7A00">
        <w:rPr>
          <w:rFonts w:ascii="Times New Roman" w:hAnsi="Times New Roman" w:cs="Times New Roman"/>
          <w:lang w:val="uk-UA"/>
        </w:rPr>
        <w:t>2.1.3. Своєчасно подати автобус  в обумовлені час та місце у належному  технічному та санітарному стані;</w:t>
      </w:r>
    </w:p>
    <w:p w14:paraId="01B1DCC2" w14:textId="77777777" w:rsidR="00D50F69" w:rsidRPr="005A7A00" w:rsidRDefault="00D50F69" w:rsidP="00D50F69">
      <w:pPr>
        <w:spacing w:after="0" w:line="240" w:lineRule="auto"/>
        <w:jc w:val="both"/>
        <w:rPr>
          <w:rFonts w:ascii="Times New Roman" w:hAnsi="Times New Roman" w:cs="Times New Roman"/>
          <w:lang w:val="uk-UA"/>
        </w:rPr>
      </w:pPr>
      <w:r w:rsidRPr="005A7A00">
        <w:rPr>
          <w:rFonts w:ascii="Times New Roman" w:hAnsi="Times New Roman" w:cs="Times New Roman"/>
          <w:lang w:val="uk-UA"/>
        </w:rPr>
        <w:t>2.1.4. Забезпечити культурне обслуговування та коректну поведінку водіїв під час надання транспортних послуг;</w:t>
      </w:r>
    </w:p>
    <w:p w14:paraId="1F6EB314" w14:textId="77777777" w:rsidR="00D50F69" w:rsidRPr="005A7A00" w:rsidRDefault="00D50F69" w:rsidP="00D50F69">
      <w:pPr>
        <w:spacing w:after="0" w:line="240" w:lineRule="auto"/>
        <w:jc w:val="both"/>
        <w:rPr>
          <w:rFonts w:ascii="Times New Roman" w:hAnsi="Times New Roman" w:cs="Times New Roman"/>
          <w:lang w:val="uk-UA"/>
        </w:rPr>
      </w:pPr>
      <w:r w:rsidRPr="005A7A00">
        <w:rPr>
          <w:rFonts w:ascii="Times New Roman" w:hAnsi="Times New Roman" w:cs="Times New Roman"/>
          <w:lang w:val="uk-UA"/>
        </w:rPr>
        <w:t xml:space="preserve">2.1.5. Оформити відповідним чином необхідні документи для здійснення поїздки  відповідно до вимог чинного законодавства; </w:t>
      </w:r>
    </w:p>
    <w:p w14:paraId="74D8CD5F" w14:textId="77777777" w:rsidR="00D50F69" w:rsidRPr="005A7A00" w:rsidRDefault="00D50F69" w:rsidP="00D50F69">
      <w:pPr>
        <w:spacing w:after="0" w:line="240" w:lineRule="auto"/>
        <w:jc w:val="both"/>
        <w:rPr>
          <w:rFonts w:ascii="Times New Roman" w:hAnsi="Times New Roman" w:cs="Times New Roman"/>
          <w:lang w:val="uk-UA"/>
        </w:rPr>
      </w:pPr>
      <w:r w:rsidRPr="005A7A00">
        <w:rPr>
          <w:rFonts w:ascii="Times New Roman" w:hAnsi="Times New Roman" w:cs="Times New Roman"/>
          <w:lang w:val="uk-UA"/>
        </w:rPr>
        <w:t xml:space="preserve">2.1.6. Кількість водіїв (екіпаж автобуса) повинна відповідати нормам правил міжнародних та внутрішніх автобусних перевезень; </w:t>
      </w:r>
    </w:p>
    <w:p w14:paraId="3C4BB4D1" w14:textId="77777777" w:rsidR="00D50F69" w:rsidRPr="005A7A00" w:rsidRDefault="00D50F69" w:rsidP="00D50F69">
      <w:pPr>
        <w:spacing w:after="0" w:line="240" w:lineRule="auto"/>
        <w:jc w:val="both"/>
        <w:rPr>
          <w:rFonts w:ascii="Times New Roman" w:hAnsi="Times New Roman" w:cs="Times New Roman"/>
          <w:lang w:val="uk-UA"/>
        </w:rPr>
      </w:pPr>
      <w:r w:rsidRPr="005A7A00">
        <w:rPr>
          <w:rFonts w:ascii="Times New Roman" w:hAnsi="Times New Roman" w:cs="Times New Roman"/>
          <w:lang w:val="uk-UA"/>
        </w:rPr>
        <w:t>2.1.7. Контролювати роботу водіїв, оперативно вирішувати всі питання  щодо руху автобуса за маршрутом;</w:t>
      </w:r>
    </w:p>
    <w:p w14:paraId="3F6480C8" w14:textId="77777777" w:rsidR="00D50F69" w:rsidRPr="005A7A00" w:rsidRDefault="00D50F69" w:rsidP="00D50F69">
      <w:pPr>
        <w:spacing w:after="0" w:line="240" w:lineRule="auto"/>
        <w:jc w:val="both"/>
        <w:rPr>
          <w:rFonts w:ascii="Times New Roman" w:hAnsi="Times New Roman" w:cs="Times New Roman"/>
          <w:lang w:val="uk-UA"/>
        </w:rPr>
      </w:pPr>
      <w:r w:rsidRPr="005A7A00">
        <w:rPr>
          <w:rFonts w:ascii="Times New Roman" w:hAnsi="Times New Roman" w:cs="Times New Roman"/>
          <w:lang w:val="uk-UA"/>
        </w:rPr>
        <w:t>2.1.8.  У разі несправності автобуса провести заміну на справний автобус;</w:t>
      </w:r>
    </w:p>
    <w:p w14:paraId="0DAD3DBE" w14:textId="77777777" w:rsidR="00D50F69" w:rsidRPr="005A7A00" w:rsidRDefault="00D50F69" w:rsidP="00D50F69">
      <w:pPr>
        <w:spacing w:after="0" w:line="240" w:lineRule="auto"/>
        <w:jc w:val="both"/>
        <w:rPr>
          <w:rFonts w:ascii="Times New Roman" w:hAnsi="Times New Roman" w:cs="Times New Roman"/>
          <w:lang w:val="uk-UA"/>
        </w:rPr>
      </w:pPr>
      <w:r w:rsidRPr="005A7A00">
        <w:rPr>
          <w:rFonts w:ascii="Times New Roman" w:hAnsi="Times New Roman" w:cs="Times New Roman"/>
          <w:lang w:val="uk-UA"/>
        </w:rPr>
        <w:t>2.1.9.  Забезпечити страхування водіїв та автобуса;</w:t>
      </w:r>
    </w:p>
    <w:p w14:paraId="4A2667A2" w14:textId="77777777" w:rsidR="00D50F69" w:rsidRPr="005A7A00" w:rsidRDefault="00D50F69" w:rsidP="00D50F69">
      <w:pPr>
        <w:spacing w:after="0" w:line="240" w:lineRule="auto"/>
        <w:jc w:val="both"/>
        <w:rPr>
          <w:rFonts w:ascii="Times New Roman" w:hAnsi="Times New Roman" w:cs="Times New Roman"/>
          <w:lang w:val="uk-UA"/>
        </w:rPr>
      </w:pPr>
      <w:r w:rsidRPr="005A7A00">
        <w:rPr>
          <w:rFonts w:ascii="Times New Roman" w:hAnsi="Times New Roman" w:cs="Times New Roman"/>
          <w:lang w:val="uk-UA"/>
        </w:rPr>
        <w:t>2.1.10. Забезпечити автобус паливно-мастильними матеріалами.</w:t>
      </w:r>
    </w:p>
    <w:p w14:paraId="3E6281E0" w14:textId="77777777" w:rsidR="00D50F69" w:rsidRPr="005A7A00" w:rsidRDefault="00D50F69" w:rsidP="00D50F69">
      <w:pPr>
        <w:spacing w:after="0" w:line="240" w:lineRule="auto"/>
        <w:jc w:val="both"/>
        <w:rPr>
          <w:rFonts w:ascii="Times New Roman" w:hAnsi="Times New Roman" w:cs="Times New Roman"/>
          <w:lang w:val="uk-UA"/>
        </w:rPr>
      </w:pPr>
      <w:r w:rsidRPr="005A7A00">
        <w:rPr>
          <w:rFonts w:ascii="Times New Roman" w:hAnsi="Times New Roman" w:cs="Times New Roman"/>
          <w:lang w:val="uk-UA"/>
        </w:rPr>
        <w:t>2.2.    «Замовник» зобов′язується:</w:t>
      </w:r>
    </w:p>
    <w:p w14:paraId="641D47EA" w14:textId="77777777" w:rsidR="00D50F69" w:rsidRPr="005A7A00" w:rsidRDefault="00D50F69" w:rsidP="00D50F69">
      <w:pPr>
        <w:spacing w:after="0" w:line="240" w:lineRule="auto"/>
        <w:jc w:val="both"/>
        <w:rPr>
          <w:rFonts w:ascii="Times New Roman" w:hAnsi="Times New Roman" w:cs="Times New Roman"/>
          <w:lang w:val="uk-UA"/>
        </w:rPr>
      </w:pPr>
      <w:r w:rsidRPr="005A7A00">
        <w:rPr>
          <w:rFonts w:ascii="Times New Roman" w:hAnsi="Times New Roman" w:cs="Times New Roman"/>
          <w:lang w:val="uk-UA"/>
        </w:rPr>
        <w:t>2.2.1. Своєчасно з′явитися на посадку в автобус в обумовлений з «Виконавцем» час і місце.</w:t>
      </w:r>
    </w:p>
    <w:p w14:paraId="525CB82B" w14:textId="77777777" w:rsidR="00D50F69" w:rsidRPr="005A7A00" w:rsidRDefault="00D50F69" w:rsidP="00D50F69">
      <w:pPr>
        <w:spacing w:after="0" w:line="240" w:lineRule="auto"/>
        <w:jc w:val="both"/>
        <w:rPr>
          <w:rFonts w:ascii="Times New Roman" w:hAnsi="Times New Roman" w:cs="Times New Roman"/>
          <w:lang w:val="uk-UA"/>
        </w:rPr>
      </w:pPr>
      <w:r w:rsidRPr="005A7A00">
        <w:rPr>
          <w:rFonts w:ascii="Times New Roman" w:hAnsi="Times New Roman" w:cs="Times New Roman"/>
          <w:lang w:val="uk-UA"/>
        </w:rPr>
        <w:t>2.2.2. Проводити інструктаж з пасажирами щодо забезпечення збереження майна та обладнання, яке знаходиться в автобусі та нести за нього матеріальну відповідальність;</w:t>
      </w:r>
    </w:p>
    <w:p w14:paraId="4A12337F" w14:textId="77777777" w:rsidR="00D50F69" w:rsidRPr="005A7A00" w:rsidRDefault="00D50F69" w:rsidP="00D50F69">
      <w:pPr>
        <w:spacing w:after="0" w:line="240" w:lineRule="auto"/>
        <w:jc w:val="both"/>
        <w:rPr>
          <w:rFonts w:ascii="Times New Roman" w:hAnsi="Times New Roman" w:cs="Times New Roman"/>
        </w:rPr>
      </w:pPr>
      <w:r w:rsidRPr="005A7A00">
        <w:rPr>
          <w:rFonts w:ascii="Times New Roman" w:hAnsi="Times New Roman" w:cs="Times New Roman"/>
          <w:lang w:val="uk-UA"/>
        </w:rPr>
        <w:t>2.2.3. Забезпечити проживання водіїв  готелях та харчування на рівні з групою;</w:t>
      </w:r>
    </w:p>
    <w:p w14:paraId="374E5BDD" w14:textId="77777777" w:rsidR="00D50F69" w:rsidRPr="005A7A00" w:rsidRDefault="00D50F69" w:rsidP="00D50F69">
      <w:pPr>
        <w:spacing w:after="0" w:line="240" w:lineRule="auto"/>
        <w:jc w:val="both"/>
        <w:rPr>
          <w:rFonts w:ascii="Times New Roman" w:hAnsi="Times New Roman" w:cs="Times New Roman"/>
        </w:rPr>
      </w:pPr>
      <w:r w:rsidRPr="005A7A00">
        <w:rPr>
          <w:rFonts w:ascii="Times New Roman" w:hAnsi="Times New Roman" w:cs="Times New Roman"/>
        </w:rPr>
        <w:t xml:space="preserve">2.2.4. </w:t>
      </w:r>
      <w:r w:rsidRPr="005A7A00">
        <w:rPr>
          <w:rFonts w:ascii="Times New Roman" w:hAnsi="Times New Roman" w:cs="Times New Roman"/>
          <w:lang w:val="uk-UA"/>
        </w:rPr>
        <w:t>Забезпечити страхування пасажирів</w:t>
      </w:r>
      <w:r w:rsidRPr="005A7A00">
        <w:rPr>
          <w:rFonts w:ascii="Times New Roman" w:hAnsi="Times New Roman" w:cs="Times New Roman"/>
        </w:rPr>
        <w:t>;</w:t>
      </w:r>
    </w:p>
    <w:p w14:paraId="54270720" w14:textId="77777777" w:rsidR="00D50F69" w:rsidRPr="005A7A00" w:rsidRDefault="00D50F69" w:rsidP="00D50F69">
      <w:pPr>
        <w:spacing w:after="0" w:line="240" w:lineRule="auto"/>
        <w:jc w:val="both"/>
        <w:rPr>
          <w:rFonts w:ascii="Times New Roman" w:hAnsi="Times New Roman" w:cs="Times New Roman"/>
          <w:lang w:val="uk-UA"/>
        </w:rPr>
      </w:pPr>
      <w:r w:rsidRPr="005A7A00">
        <w:rPr>
          <w:rFonts w:ascii="Times New Roman" w:hAnsi="Times New Roman" w:cs="Times New Roman"/>
          <w:lang w:val="uk-UA"/>
        </w:rPr>
        <w:t>2.2.</w:t>
      </w:r>
      <w:r w:rsidRPr="005A7A00">
        <w:rPr>
          <w:rFonts w:ascii="Times New Roman" w:hAnsi="Times New Roman" w:cs="Times New Roman"/>
        </w:rPr>
        <w:t>5</w:t>
      </w:r>
      <w:r w:rsidRPr="005A7A00">
        <w:rPr>
          <w:rFonts w:ascii="Times New Roman" w:hAnsi="Times New Roman" w:cs="Times New Roman"/>
          <w:lang w:val="uk-UA"/>
        </w:rPr>
        <w:t>. Своєчасно оплатити та здійснити поїздку згідно із затверджениммаршрутом та графіком повернення автобуса;</w:t>
      </w:r>
    </w:p>
    <w:p w14:paraId="7849284B" w14:textId="77777777" w:rsidR="00D50F69" w:rsidRPr="005A7A00" w:rsidRDefault="00D50F69" w:rsidP="00D50F69">
      <w:pPr>
        <w:spacing w:after="0" w:line="240" w:lineRule="auto"/>
        <w:jc w:val="both"/>
        <w:rPr>
          <w:rFonts w:ascii="Times New Roman" w:hAnsi="Times New Roman" w:cs="Times New Roman"/>
          <w:lang w:val="uk-UA"/>
        </w:rPr>
      </w:pPr>
      <w:r w:rsidRPr="005A7A00">
        <w:rPr>
          <w:rFonts w:ascii="Times New Roman" w:hAnsi="Times New Roman" w:cs="Times New Roman"/>
          <w:lang w:val="uk-UA"/>
        </w:rPr>
        <w:t>2.2.</w:t>
      </w:r>
      <w:r w:rsidRPr="005A7A00">
        <w:rPr>
          <w:rFonts w:ascii="Times New Roman" w:hAnsi="Times New Roman" w:cs="Times New Roman"/>
        </w:rPr>
        <w:t>6</w:t>
      </w:r>
      <w:r w:rsidRPr="005A7A00">
        <w:rPr>
          <w:rFonts w:ascii="Times New Roman" w:hAnsi="Times New Roman" w:cs="Times New Roman"/>
          <w:lang w:val="uk-UA"/>
        </w:rPr>
        <w:t xml:space="preserve">.  Здійснювати оплату паркування автобуса по маршруту; </w:t>
      </w:r>
    </w:p>
    <w:p w14:paraId="299BC500" w14:textId="77777777" w:rsidR="00D50F69" w:rsidRPr="005A7A00" w:rsidRDefault="00D50F69" w:rsidP="00D50F69">
      <w:pPr>
        <w:spacing w:after="0" w:line="240" w:lineRule="auto"/>
        <w:jc w:val="both"/>
        <w:rPr>
          <w:rFonts w:ascii="Times New Roman" w:hAnsi="Times New Roman" w:cs="Times New Roman"/>
          <w:lang w:val="uk-UA"/>
        </w:rPr>
      </w:pPr>
      <w:r w:rsidRPr="005A7A00">
        <w:rPr>
          <w:rFonts w:ascii="Times New Roman" w:hAnsi="Times New Roman" w:cs="Times New Roman"/>
          <w:lang w:val="uk-UA"/>
        </w:rPr>
        <w:t>2.2.</w:t>
      </w:r>
      <w:r w:rsidRPr="005A7A00">
        <w:rPr>
          <w:rFonts w:ascii="Times New Roman" w:hAnsi="Times New Roman" w:cs="Times New Roman"/>
        </w:rPr>
        <w:t>7</w:t>
      </w:r>
      <w:r w:rsidRPr="005A7A00">
        <w:rPr>
          <w:rFonts w:ascii="Times New Roman" w:hAnsi="Times New Roman" w:cs="Times New Roman"/>
          <w:lang w:val="uk-UA"/>
        </w:rPr>
        <w:t xml:space="preserve">.  Використовувати автобус тільки за призначенням; </w:t>
      </w:r>
    </w:p>
    <w:p w14:paraId="57E15F4D" w14:textId="77777777" w:rsidR="00D50F69" w:rsidRPr="005A7A00" w:rsidRDefault="00D50F69" w:rsidP="00D50F69">
      <w:pPr>
        <w:spacing w:after="0" w:line="240" w:lineRule="auto"/>
        <w:jc w:val="both"/>
        <w:rPr>
          <w:rFonts w:ascii="Times New Roman" w:hAnsi="Times New Roman" w:cs="Times New Roman"/>
          <w:b/>
          <w:lang w:val="uk-UA"/>
        </w:rPr>
      </w:pPr>
    </w:p>
    <w:p w14:paraId="7C11DFB1" w14:textId="77777777" w:rsidR="00D50F69" w:rsidRPr="005A7A00" w:rsidRDefault="00D50F69" w:rsidP="00D50F69">
      <w:pPr>
        <w:spacing w:after="0" w:line="240" w:lineRule="auto"/>
        <w:jc w:val="both"/>
        <w:rPr>
          <w:rFonts w:ascii="Times New Roman" w:hAnsi="Times New Roman" w:cs="Times New Roman"/>
          <w:b/>
          <w:lang w:val="uk-UA"/>
        </w:rPr>
      </w:pPr>
      <w:r w:rsidRPr="005A7A00">
        <w:rPr>
          <w:rFonts w:ascii="Times New Roman" w:hAnsi="Times New Roman" w:cs="Times New Roman"/>
          <w:b/>
          <w:lang w:val="uk-UA"/>
        </w:rPr>
        <w:t>3.Порядок проведення розрахунків</w:t>
      </w:r>
    </w:p>
    <w:p w14:paraId="54BF7785" w14:textId="77777777" w:rsidR="00D50F69" w:rsidRPr="005A7A00" w:rsidRDefault="00D50F69" w:rsidP="00D50F69">
      <w:pPr>
        <w:widowControl w:val="0"/>
        <w:suppressAutoHyphens/>
        <w:autoSpaceDE w:val="0"/>
        <w:spacing w:after="0" w:line="240" w:lineRule="auto"/>
        <w:jc w:val="both"/>
        <w:rPr>
          <w:rFonts w:ascii="Times New Roman" w:eastAsia="Times New Roman CYR" w:hAnsi="Times New Roman" w:cs="Times New Roman"/>
          <w:color w:val="000000"/>
          <w:lang w:bidi="ru-RU"/>
        </w:rPr>
      </w:pPr>
      <w:r w:rsidRPr="005A7A00">
        <w:rPr>
          <w:rFonts w:ascii="Times New Roman" w:hAnsi="Times New Roman" w:cs="Times New Roman"/>
          <w:lang w:val="uk-UA"/>
        </w:rPr>
        <w:t>3.1.Оплата</w:t>
      </w:r>
      <w:r w:rsidRPr="005A7A00">
        <w:rPr>
          <w:rFonts w:ascii="Times New Roman" w:eastAsia="Times New Roman CYR" w:hAnsi="Times New Roman" w:cs="Times New Roman"/>
          <w:color w:val="000000"/>
          <w:lang w:bidi="ru-RU"/>
        </w:rPr>
        <w:t xml:space="preserve"> за наданнятранспортнихпослугздійснюєтьсяЗамовником в наступному порядку:</w:t>
      </w:r>
    </w:p>
    <w:p w14:paraId="50590AA6" w14:textId="72985925" w:rsidR="00D50F69" w:rsidRPr="005A7A00" w:rsidRDefault="00D50F69" w:rsidP="00D50F69">
      <w:pPr>
        <w:widowControl w:val="0"/>
        <w:suppressAutoHyphens/>
        <w:autoSpaceDE w:val="0"/>
        <w:spacing w:after="0" w:line="240" w:lineRule="auto"/>
        <w:jc w:val="both"/>
        <w:rPr>
          <w:rFonts w:ascii="Times New Roman" w:eastAsia="Times New Roman CYR" w:hAnsi="Times New Roman" w:cs="Times New Roman"/>
          <w:color w:val="000000"/>
          <w:lang w:val="uk-UA" w:bidi="ru-RU"/>
        </w:rPr>
      </w:pPr>
      <w:r w:rsidRPr="005A7A00">
        <w:rPr>
          <w:rFonts w:ascii="Times New Roman" w:eastAsia="Times New Roman CYR" w:hAnsi="Times New Roman" w:cs="Times New Roman"/>
          <w:color w:val="000000"/>
          <w:lang w:bidi="ru-RU"/>
        </w:rPr>
        <w:t>а) кошти в розмірі, визначеному у виставленому</w:t>
      </w:r>
      <w:r>
        <w:rPr>
          <w:rFonts w:ascii="Times New Roman" w:eastAsia="Times New Roman CYR" w:hAnsi="Times New Roman" w:cs="Times New Roman"/>
          <w:color w:val="000000"/>
          <w:lang w:val="uk-UA" w:bidi="ru-RU"/>
        </w:rPr>
        <w:t xml:space="preserve"> </w:t>
      </w:r>
      <w:r w:rsidRPr="005A7A00">
        <w:rPr>
          <w:rFonts w:ascii="Times New Roman" w:eastAsia="Times New Roman CYR" w:hAnsi="Times New Roman" w:cs="Times New Roman"/>
          <w:color w:val="000000"/>
          <w:lang w:bidi="ru-RU"/>
        </w:rPr>
        <w:t>Виконавцем</w:t>
      </w:r>
      <w:r>
        <w:rPr>
          <w:rFonts w:ascii="Times New Roman" w:eastAsia="Times New Roman CYR" w:hAnsi="Times New Roman" w:cs="Times New Roman"/>
          <w:color w:val="000000"/>
          <w:lang w:val="uk-UA" w:bidi="ru-RU"/>
        </w:rPr>
        <w:t xml:space="preserve"> </w:t>
      </w:r>
      <w:r w:rsidRPr="005A7A00">
        <w:rPr>
          <w:rFonts w:ascii="Times New Roman" w:eastAsia="Times New Roman CYR" w:hAnsi="Times New Roman" w:cs="Times New Roman"/>
          <w:color w:val="000000"/>
          <w:lang w:bidi="ru-RU"/>
        </w:rPr>
        <w:t>рахунку</w:t>
      </w:r>
      <w:r w:rsidRPr="005A7A00">
        <w:rPr>
          <w:rFonts w:ascii="Times New Roman" w:eastAsia="Times New Roman CYR" w:hAnsi="Times New Roman" w:cs="Times New Roman"/>
          <w:color w:val="000000"/>
          <w:lang w:val="uk-UA" w:bidi="ru-RU"/>
        </w:rPr>
        <w:t>,</w:t>
      </w:r>
      <w:r w:rsidRPr="005A7A00">
        <w:rPr>
          <w:rFonts w:ascii="Times New Roman" w:eastAsia="Times New Roman CYR" w:hAnsi="Times New Roman" w:cs="Times New Roman"/>
          <w:color w:val="000000"/>
          <w:lang w:bidi="ru-RU"/>
        </w:rPr>
        <w:t xml:space="preserve"> сплачуються</w:t>
      </w:r>
      <w:r>
        <w:rPr>
          <w:rFonts w:ascii="Times New Roman" w:eastAsia="Times New Roman CYR" w:hAnsi="Times New Roman" w:cs="Times New Roman"/>
          <w:color w:val="000000"/>
          <w:lang w:val="uk-UA" w:bidi="ru-RU"/>
        </w:rPr>
        <w:t xml:space="preserve"> </w:t>
      </w:r>
      <w:r w:rsidRPr="005A7A00">
        <w:rPr>
          <w:rFonts w:ascii="Times New Roman" w:eastAsia="Times New Roman CYR" w:hAnsi="Times New Roman" w:cs="Times New Roman"/>
          <w:color w:val="000000"/>
          <w:lang w:bidi="ru-RU"/>
        </w:rPr>
        <w:t>Замовником</w:t>
      </w:r>
      <w:r w:rsidRPr="005A7A00">
        <w:rPr>
          <w:rFonts w:ascii="Times New Roman" w:eastAsia="Times New Roman CYR" w:hAnsi="Times New Roman" w:cs="Times New Roman"/>
          <w:color w:val="000000"/>
          <w:lang w:val="uk-UA" w:bidi="ru-RU"/>
        </w:rPr>
        <w:t xml:space="preserve"> на </w:t>
      </w:r>
      <w:r w:rsidRPr="005A7A00">
        <w:rPr>
          <w:rFonts w:ascii="Times New Roman" w:eastAsia="Times New Roman CYR" w:hAnsi="Times New Roman" w:cs="Times New Roman"/>
          <w:color w:val="000000"/>
          <w:lang w:val="uk-UA" w:bidi="ru-RU"/>
        </w:rPr>
        <w:lastRenderedPageBreak/>
        <w:t>розрахунковий рахунок Виконавця</w:t>
      </w:r>
      <w:r w:rsidRPr="005A7A00">
        <w:rPr>
          <w:rFonts w:ascii="Times New Roman" w:eastAsia="Times New Roman CYR" w:hAnsi="Times New Roman" w:cs="Times New Roman"/>
          <w:color w:val="000000"/>
          <w:lang w:bidi="ru-RU"/>
        </w:rPr>
        <w:t>.</w:t>
      </w:r>
    </w:p>
    <w:p w14:paraId="02FA5A46" w14:textId="06DA1A65" w:rsidR="00D50F69" w:rsidRPr="00767341" w:rsidRDefault="00D50F69" w:rsidP="00D50F69">
      <w:pPr>
        <w:jc w:val="right"/>
        <w:rPr>
          <w:rFonts w:ascii="Times New Roman" w:hAnsi="Times New Roman" w:cs="Times New Roman"/>
          <w:sz w:val="28"/>
          <w:szCs w:val="28"/>
          <w:lang w:val="uk-UA"/>
        </w:rPr>
      </w:pPr>
      <w:r w:rsidRPr="00767341">
        <w:rPr>
          <w:rFonts w:ascii="Times New Roman" w:hAnsi="Times New Roman" w:cs="Times New Roman"/>
          <w:sz w:val="28"/>
          <w:szCs w:val="28"/>
          <w:lang w:val="uk-UA"/>
        </w:rPr>
        <w:t xml:space="preserve">Продовження додатка </w:t>
      </w:r>
      <w:r w:rsidR="00C2498D">
        <w:rPr>
          <w:rFonts w:ascii="Times New Roman" w:hAnsi="Times New Roman" w:cs="Times New Roman"/>
          <w:sz w:val="28"/>
          <w:szCs w:val="28"/>
          <w:lang w:val="uk-UA"/>
        </w:rPr>
        <w:t>А</w:t>
      </w:r>
    </w:p>
    <w:p w14:paraId="5965EC58" w14:textId="77777777" w:rsidR="00D50F69" w:rsidRPr="005A7A00" w:rsidRDefault="00D50F69" w:rsidP="00D50F69">
      <w:pPr>
        <w:widowControl w:val="0"/>
        <w:suppressAutoHyphens/>
        <w:autoSpaceDE w:val="0"/>
        <w:spacing w:after="0" w:line="240" w:lineRule="auto"/>
        <w:jc w:val="both"/>
        <w:rPr>
          <w:rFonts w:ascii="Times New Roman" w:eastAsia="Times New Roman CYR" w:hAnsi="Times New Roman" w:cs="Times New Roman"/>
          <w:color w:val="000000"/>
          <w:lang w:bidi="ru-RU"/>
        </w:rPr>
      </w:pPr>
      <w:r w:rsidRPr="005A7A00">
        <w:rPr>
          <w:rFonts w:ascii="Times New Roman" w:hAnsi="Times New Roman" w:cs="Times New Roman"/>
          <w:lang w:val="uk-UA"/>
        </w:rPr>
        <w:t>3.2. Доплата за понаднормовий кілометраж проводиться після закінчення виконання рейсу.</w:t>
      </w:r>
    </w:p>
    <w:p w14:paraId="3628DFA9" w14:textId="77777777" w:rsidR="00D50F69" w:rsidRPr="005A7A00" w:rsidRDefault="00D50F69" w:rsidP="00D50F69">
      <w:pPr>
        <w:spacing w:after="0" w:line="240" w:lineRule="auto"/>
        <w:jc w:val="both"/>
        <w:rPr>
          <w:rFonts w:ascii="Times New Roman" w:hAnsi="Times New Roman" w:cs="Times New Roman"/>
          <w:b/>
          <w:lang w:val="uk-UA"/>
        </w:rPr>
      </w:pPr>
      <w:r w:rsidRPr="005A7A00">
        <w:rPr>
          <w:rFonts w:ascii="Times New Roman" w:hAnsi="Times New Roman" w:cs="Times New Roman"/>
          <w:b/>
          <w:lang w:val="uk-UA"/>
        </w:rPr>
        <w:t xml:space="preserve">4.  Відповідальність Сторін </w:t>
      </w:r>
      <w:r w:rsidRPr="005A7A00">
        <w:rPr>
          <w:rFonts w:ascii="Times New Roman" w:hAnsi="Times New Roman" w:cs="Times New Roman"/>
          <w:b/>
          <w:lang w:val="en-AU"/>
        </w:rPr>
        <w:t>i</w:t>
      </w:r>
      <w:r w:rsidRPr="005A7A00">
        <w:rPr>
          <w:rFonts w:ascii="Times New Roman" w:hAnsi="Times New Roman" w:cs="Times New Roman"/>
          <w:b/>
          <w:lang w:val="uk-UA"/>
        </w:rPr>
        <w:t xml:space="preserve"> вирішення спорів</w:t>
      </w:r>
    </w:p>
    <w:p w14:paraId="59193241" w14:textId="77777777" w:rsidR="00D50F69" w:rsidRPr="005A7A00" w:rsidRDefault="00D50F69" w:rsidP="00D50F69">
      <w:pPr>
        <w:spacing w:after="0" w:line="240" w:lineRule="auto"/>
        <w:jc w:val="both"/>
        <w:rPr>
          <w:rFonts w:ascii="Times New Roman" w:hAnsi="Times New Roman" w:cs="Times New Roman"/>
          <w:lang w:val="uk-UA"/>
        </w:rPr>
      </w:pPr>
      <w:r w:rsidRPr="005A7A00">
        <w:rPr>
          <w:rFonts w:ascii="Times New Roman" w:hAnsi="Times New Roman" w:cs="Times New Roman"/>
          <w:lang w:val="uk-UA"/>
        </w:rPr>
        <w:t xml:space="preserve">4.1. Усі спори, пов’язані з цим договором, або спори, що виникають у процесі виконання умов цього договору, вирішуються шляхом переговорів між представниками Сторін. </w:t>
      </w:r>
      <w:r w:rsidRPr="00955352">
        <w:rPr>
          <w:rFonts w:ascii="Times New Roman" w:hAnsi="Times New Roman" w:cs="Times New Roman"/>
          <w:lang w:val="uk-UA"/>
        </w:rPr>
        <w:t>Якщоспірнеможливовирішити шляхом переговорів, вінвирішуєтьсяв судовому порядку за встановленоюпідвідомчістю</w:t>
      </w:r>
      <w:r w:rsidRPr="005A7A00">
        <w:rPr>
          <w:rFonts w:ascii="Times New Roman" w:hAnsi="Times New Roman" w:cs="Times New Roman"/>
          <w:lang w:val="en-AU"/>
        </w:rPr>
        <w:t>i</w:t>
      </w:r>
      <w:r w:rsidRPr="00955352">
        <w:rPr>
          <w:rFonts w:ascii="Times New Roman" w:hAnsi="Times New Roman" w:cs="Times New Roman"/>
          <w:lang w:val="uk-UA"/>
        </w:rPr>
        <w:t xml:space="preserve">підсудністю такого спору в порядку, визначеномувідповіднимчинним в Українізаконодавством. </w:t>
      </w:r>
    </w:p>
    <w:p w14:paraId="36A9DBFA" w14:textId="77777777" w:rsidR="00D50F69" w:rsidRPr="005A7A00" w:rsidRDefault="00D50F69" w:rsidP="00D50F69">
      <w:pPr>
        <w:spacing w:after="0" w:line="240" w:lineRule="auto"/>
        <w:jc w:val="both"/>
        <w:rPr>
          <w:rFonts w:ascii="Times New Roman" w:hAnsi="Times New Roman" w:cs="Times New Roman"/>
          <w:lang w:val="uk-UA"/>
        </w:rPr>
      </w:pPr>
    </w:p>
    <w:p w14:paraId="2D68E308" w14:textId="77777777" w:rsidR="00D50F69" w:rsidRPr="00D011C7" w:rsidRDefault="00D50F69" w:rsidP="00D50F69">
      <w:pPr>
        <w:spacing w:after="0" w:line="240" w:lineRule="auto"/>
        <w:jc w:val="both"/>
        <w:rPr>
          <w:rFonts w:ascii="Times New Roman" w:hAnsi="Times New Roman" w:cs="Times New Roman"/>
          <w:b/>
          <w:lang w:val="uk-UA"/>
        </w:rPr>
      </w:pPr>
      <w:r w:rsidRPr="00D011C7">
        <w:rPr>
          <w:rFonts w:ascii="Times New Roman" w:hAnsi="Times New Roman" w:cs="Times New Roman"/>
          <w:b/>
          <w:lang w:val="uk-UA"/>
        </w:rPr>
        <w:t>5. Форс-мажорн</w:t>
      </w:r>
      <w:r w:rsidRPr="00D011C7">
        <w:rPr>
          <w:rFonts w:ascii="Times New Roman" w:hAnsi="Times New Roman" w:cs="Times New Roman"/>
          <w:b/>
          <w:lang w:val="en-AU"/>
        </w:rPr>
        <w:t>i</w:t>
      </w:r>
      <w:r w:rsidRPr="00D011C7">
        <w:rPr>
          <w:rFonts w:ascii="Times New Roman" w:hAnsi="Times New Roman" w:cs="Times New Roman"/>
          <w:b/>
          <w:lang w:val="uk-UA"/>
        </w:rPr>
        <w:t xml:space="preserve"> застереження</w:t>
      </w:r>
    </w:p>
    <w:p w14:paraId="2BDA8240" w14:textId="77777777" w:rsidR="00D50F69" w:rsidRPr="005A7A00" w:rsidRDefault="00D50F69" w:rsidP="00D50F69">
      <w:pPr>
        <w:spacing w:after="0" w:line="240" w:lineRule="auto"/>
        <w:jc w:val="both"/>
        <w:rPr>
          <w:rFonts w:ascii="Times New Roman" w:hAnsi="Times New Roman" w:cs="Times New Roman"/>
          <w:lang w:val="uk-UA"/>
        </w:rPr>
      </w:pPr>
      <w:r w:rsidRPr="005A7A00">
        <w:rPr>
          <w:rFonts w:ascii="Times New Roman" w:hAnsi="Times New Roman" w:cs="Times New Roman"/>
          <w:lang w:val="uk-UA"/>
        </w:rPr>
        <w:t>5.1 Сторони погодилися, що в разі виникнення форс-мажорних обставин (дії нездоланної сили, яка не залежить від волі Сторін), а саме: війни, воєнних дій, блокади, ембарго, інших міжнародних санкцій, валютних обмежень, інших дій держав, як</w:t>
      </w:r>
      <w:r w:rsidRPr="005A7A00">
        <w:rPr>
          <w:rFonts w:ascii="Times New Roman" w:hAnsi="Times New Roman" w:cs="Times New Roman"/>
          <w:lang w:val="en-AU"/>
        </w:rPr>
        <w:t>i</w:t>
      </w:r>
      <w:r w:rsidRPr="005A7A00">
        <w:rPr>
          <w:rFonts w:ascii="Times New Roman" w:hAnsi="Times New Roman" w:cs="Times New Roman"/>
          <w:lang w:val="uk-UA"/>
        </w:rPr>
        <w:t xml:space="preserve"> унеможливлюють виконання Сторонами своїх зобов’язань, пожеж, повеней, іншого стихійного лиха чи сезонних природних явищ, зокрема таких як замерзання моря, проток, портів тощо, закриття шляхів, проток, каналів, перевалів, Сторони звільняються від виконання своїх зобов’язань на час дій зазначених обставин. У разі, коли дія зазначених обставин триває більш як 3 дні, кожна із Сторін має право на розірвання цього  договору </w:t>
      </w:r>
      <w:r w:rsidRPr="005A7A00">
        <w:rPr>
          <w:rFonts w:ascii="Times New Roman" w:hAnsi="Times New Roman" w:cs="Times New Roman"/>
          <w:lang w:val="en-AU"/>
        </w:rPr>
        <w:t>i</w:t>
      </w:r>
      <w:r w:rsidRPr="005A7A00">
        <w:rPr>
          <w:rFonts w:ascii="Times New Roman" w:hAnsi="Times New Roman" w:cs="Times New Roman"/>
          <w:lang w:val="uk-UA"/>
        </w:rPr>
        <w:t xml:space="preserve"> не несе відповідальність за таке розірвання за умови, що вона повідомить про це іншу Сторону не пізніш як за 3 дні до розірвання. Достатнім доказом дії форс-мажорних обставин є документ, виданий Торгово - промисловою палатою або іншою уповноваженою організацією відповідної країни. </w:t>
      </w:r>
    </w:p>
    <w:p w14:paraId="78C38AA4" w14:textId="77777777" w:rsidR="00D50F69" w:rsidRPr="005A7A00" w:rsidRDefault="00D50F69" w:rsidP="00D50F69">
      <w:pPr>
        <w:spacing w:after="0" w:line="240" w:lineRule="auto"/>
        <w:jc w:val="both"/>
        <w:rPr>
          <w:rFonts w:ascii="Times New Roman" w:hAnsi="Times New Roman" w:cs="Times New Roman"/>
          <w:lang w:val="uk-UA"/>
        </w:rPr>
      </w:pPr>
    </w:p>
    <w:p w14:paraId="00AABB08" w14:textId="77777777" w:rsidR="00D50F69" w:rsidRPr="00D011C7" w:rsidRDefault="00D50F69" w:rsidP="00D50F69">
      <w:pPr>
        <w:spacing w:after="0" w:line="240" w:lineRule="auto"/>
        <w:jc w:val="both"/>
        <w:rPr>
          <w:rFonts w:ascii="Times New Roman" w:hAnsi="Times New Roman" w:cs="Times New Roman"/>
          <w:b/>
          <w:lang w:val="uk-UA"/>
        </w:rPr>
      </w:pPr>
      <w:r w:rsidRPr="00D011C7">
        <w:rPr>
          <w:rFonts w:ascii="Times New Roman" w:hAnsi="Times New Roman" w:cs="Times New Roman"/>
          <w:b/>
          <w:lang w:val="uk-UA"/>
        </w:rPr>
        <w:t>6</w:t>
      </w:r>
      <w:r w:rsidRPr="00220651">
        <w:rPr>
          <w:rFonts w:ascii="Times New Roman" w:hAnsi="Times New Roman" w:cs="Times New Roman"/>
          <w:b/>
          <w:lang w:val="uk-UA"/>
        </w:rPr>
        <w:t>.Строк дії  договору та іншіумови</w:t>
      </w:r>
    </w:p>
    <w:p w14:paraId="30D5C25A" w14:textId="2DE3B7F5" w:rsidR="00D50F69" w:rsidRPr="00955352" w:rsidRDefault="00D50F69" w:rsidP="00D50F69">
      <w:pPr>
        <w:spacing w:after="0" w:line="240" w:lineRule="auto"/>
        <w:jc w:val="both"/>
        <w:rPr>
          <w:rFonts w:ascii="Times New Roman" w:hAnsi="Times New Roman" w:cs="Times New Roman"/>
          <w:lang w:val="uk-UA"/>
        </w:rPr>
      </w:pPr>
      <w:r w:rsidRPr="005A7A00">
        <w:rPr>
          <w:rFonts w:ascii="Times New Roman" w:hAnsi="Times New Roman" w:cs="Times New Roman"/>
          <w:lang w:val="uk-UA"/>
        </w:rPr>
        <w:t>6</w:t>
      </w:r>
      <w:r w:rsidRPr="00220651">
        <w:rPr>
          <w:rFonts w:ascii="Times New Roman" w:hAnsi="Times New Roman" w:cs="Times New Roman"/>
          <w:lang w:val="uk-UA"/>
        </w:rPr>
        <w:t>.1.Цей</w:t>
      </w:r>
      <w:r>
        <w:rPr>
          <w:rFonts w:ascii="Times New Roman" w:hAnsi="Times New Roman" w:cs="Times New Roman"/>
          <w:lang w:val="uk-UA"/>
        </w:rPr>
        <w:t xml:space="preserve"> </w:t>
      </w:r>
      <w:r w:rsidRPr="00220651">
        <w:rPr>
          <w:rFonts w:ascii="Times New Roman" w:hAnsi="Times New Roman" w:cs="Times New Roman"/>
          <w:lang w:val="uk-UA"/>
        </w:rPr>
        <w:t>договір</w:t>
      </w:r>
      <w:r>
        <w:rPr>
          <w:rFonts w:ascii="Times New Roman" w:hAnsi="Times New Roman" w:cs="Times New Roman"/>
          <w:lang w:val="uk-UA"/>
        </w:rPr>
        <w:t xml:space="preserve"> </w:t>
      </w:r>
      <w:r w:rsidRPr="00220651">
        <w:rPr>
          <w:rFonts w:ascii="Times New Roman" w:hAnsi="Times New Roman" w:cs="Times New Roman"/>
          <w:lang w:val="uk-UA"/>
        </w:rPr>
        <w:t>набуває</w:t>
      </w:r>
      <w:r>
        <w:rPr>
          <w:rFonts w:ascii="Times New Roman" w:hAnsi="Times New Roman" w:cs="Times New Roman"/>
          <w:lang w:val="uk-UA"/>
        </w:rPr>
        <w:t xml:space="preserve"> </w:t>
      </w:r>
      <w:r w:rsidRPr="00220651">
        <w:rPr>
          <w:rFonts w:ascii="Times New Roman" w:hAnsi="Times New Roman" w:cs="Times New Roman"/>
          <w:lang w:val="uk-UA"/>
        </w:rPr>
        <w:t>чинності з моменту його</w:t>
      </w:r>
      <w:r>
        <w:rPr>
          <w:rFonts w:ascii="Times New Roman" w:hAnsi="Times New Roman" w:cs="Times New Roman"/>
          <w:lang w:val="uk-UA"/>
        </w:rPr>
        <w:t xml:space="preserve"> </w:t>
      </w:r>
      <w:r w:rsidRPr="00220651">
        <w:rPr>
          <w:rFonts w:ascii="Times New Roman" w:hAnsi="Times New Roman" w:cs="Times New Roman"/>
          <w:lang w:val="uk-UA"/>
        </w:rPr>
        <w:t>підписання та діє до</w:t>
      </w:r>
      <w:r>
        <w:rPr>
          <w:rFonts w:ascii="Times New Roman" w:hAnsi="Times New Roman" w:cs="Times New Roman"/>
          <w:lang w:val="uk-UA"/>
        </w:rPr>
        <w:t xml:space="preserve"> </w:t>
      </w:r>
      <w:r w:rsidRPr="005A7A00">
        <w:rPr>
          <w:rFonts w:ascii="Times New Roman" w:hAnsi="Times New Roman" w:cs="Times New Roman"/>
          <w:b/>
          <w:u w:val="single"/>
          <w:lang w:val="uk-UA"/>
        </w:rPr>
        <w:t>31.12.2</w:t>
      </w:r>
      <w:r>
        <w:rPr>
          <w:rFonts w:ascii="Times New Roman" w:hAnsi="Times New Roman" w:cs="Times New Roman"/>
          <w:b/>
          <w:u w:val="single"/>
          <w:lang w:val="uk-UA"/>
        </w:rPr>
        <w:t xml:space="preserve">1 </w:t>
      </w:r>
      <w:r w:rsidRPr="005A7A00">
        <w:rPr>
          <w:rFonts w:ascii="Times New Roman" w:hAnsi="Times New Roman" w:cs="Times New Roman"/>
          <w:b/>
          <w:u w:val="single"/>
          <w:lang w:val="uk-UA"/>
        </w:rPr>
        <w:t>р.</w:t>
      </w:r>
    </w:p>
    <w:p w14:paraId="138DC320" w14:textId="77777777" w:rsidR="00D50F69" w:rsidRPr="00955352" w:rsidRDefault="00D50F69" w:rsidP="00D50F69">
      <w:pPr>
        <w:spacing w:after="0" w:line="240" w:lineRule="auto"/>
        <w:jc w:val="both"/>
        <w:rPr>
          <w:rFonts w:ascii="Times New Roman" w:hAnsi="Times New Roman" w:cs="Times New Roman"/>
          <w:lang w:val="uk-UA"/>
        </w:rPr>
      </w:pPr>
      <w:r w:rsidRPr="005A7A00">
        <w:rPr>
          <w:rFonts w:ascii="Times New Roman" w:hAnsi="Times New Roman" w:cs="Times New Roman"/>
          <w:lang w:val="uk-UA"/>
        </w:rPr>
        <w:t>6</w:t>
      </w:r>
      <w:r w:rsidRPr="00955352">
        <w:rPr>
          <w:rFonts w:ascii="Times New Roman" w:hAnsi="Times New Roman" w:cs="Times New Roman"/>
          <w:lang w:val="uk-UA"/>
        </w:rPr>
        <w:t>.2.Зм</w:t>
      </w:r>
      <w:r w:rsidRPr="005A7A00">
        <w:rPr>
          <w:rFonts w:ascii="Times New Roman" w:hAnsi="Times New Roman" w:cs="Times New Roman"/>
          <w:lang w:val="en-AU"/>
        </w:rPr>
        <w:t>i</w:t>
      </w:r>
      <w:r w:rsidRPr="00955352">
        <w:rPr>
          <w:rFonts w:ascii="Times New Roman" w:hAnsi="Times New Roman" w:cs="Times New Roman"/>
          <w:lang w:val="uk-UA"/>
        </w:rPr>
        <w:t xml:space="preserve">ни </w:t>
      </w:r>
      <w:r w:rsidRPr="005A7A00">
        <w:rPr>
          <w:rFonts w:ascii="Times New Roman" w:hAnsi="Times New Roman" w:cs="Times New Roman"/>
          <w:lang w:val="en-AU"/>
        </w:rPr>
        <w:t>i</w:t>
      </w:r>
      <w:r w:rsidRPr="00955352">
        <w:rPr>
          <w:rFonts w:ascii="Times New Roman" w:hAnsi="Times New Roman" w:cs="Times New Roman"/>
          <w:lang w:val="uk-UA"/>
        </w:rPr>
        <w:t xml:space="preserve">доповнення, додаткові угоди </w:t>
      </w:r>
      <w:r w:rsidRPr="005A7A00">
        <w:rPr>
          <w:rFonts w:ascii="Times New Roman" w:hAnsi="Times New Roman" w:cs="Times New Roman"/>
          <w:lang w:val="en-AU"/>
        </w:rPr>
        <w:t>i</w:t>
      </w:r>
      <w:r w:rsidRPr="00955352">
        <w:rPr>
          <w:rFonts w:ascii="Times New Roman" w:hAnsi="Times New Roman" w:cs="Times New Roman"/>
          <w:lang w:val="uk-UA"/>
        </w:rPr>
        <w:t xml:space="preserve">додатки до цього договору </w:t>
      </w:r>
      <w:r w:rsidRPr="005A7A00">
        <w:rPr>
          <w:rFonts w:ascii="Times New Roman" w:hAnsi="Times New Roman" w:cs="Times New Roman"/>
          <w:lang w:val="uk-UA"/>
        </w:rPr>
        <w:t>є</w:t>
      </w:r>
      <w:r w:rsidRPr="00955352">
        <w:rPr>
          <w:rFonts w:ascii="Times New Roman" w:hAnsi="Times New Roman" w:cs="Times New Roman"/>
          <w:lang w:val="uk-UA"/>
        </w:rPr>
        <w:t>йогоневід’ємноючастиною і маютьюридичну силу у разі, якщо вони викладені в письмовійформі</w:t>
      </w:r>
      <w:r w:rsidRPr="005A7A00">
        <w:rPr>
          <w:rFonts w:ascii="Times New Roman" w:hAnsi="Times New Roman" w:cs="Times New Roman"/>
          <w:lang w:val="en-AU"/>
        </w:rPr>
        <w:t>i</w:t>
      </w:r>
      <w:r w:rsidRPr="00955352">
        <w:rPr>
          <w:rFonts w:ascii="Times New Roman" w:hAnsi="Times New Roman" w:cs="Times New Roman"/>
          <w:lang w:val="uk-UA"/>
        </w:rPr>
        <w:t>підписаніуповноваженими на те представникамиСторін.</w:t>
      </w:r>
    </w:p>
    <w:p w14:paraId="40836C18" w14:textId="77777777" w:rsidR="00D50F69" w:rsidRPr="005A7A00" w:rsidRDefault="00D50F69" w:rsidP="00D50F69">
      <w:pPr>
        <w:spacing w:after="0" w:line="240" w:lineRule="auto"/>
        <w:jc w:val="both"/>
        <w:rPr>
          <w:rFonts w:ascii="Times New Roman" w:hAnsi="Times New Roman" w:cs="Times New Roman"/>
          <w:lang w:val="uk-UA"/>
        </w:rPr>
      </w:pPr>
      <w:r w:rsidRPr="005A7A00">
        <w:rPr>
          <w:rFonts w:ascii="Times New Roman" w:hAnsi="Times New Roman" w:cs="Times New Roman"/>
          <w:lang w:val="uk-UA"/>
        </w:rPr>
        <w:t>6</w:t>
      </w:r>
      <w:r w:rsidRPr="005A7A00">
        <w:rPr>
          <w:rFonts w:ascii="Times New Roman" w:hAnsi="Times New Roman" w:cs="Times New Roman"/>
        </w:rPr>
        <w:t>.3.Ус</w:t>
      </w:r>
      <w:r w:rsidRPr="005A7A00">
        <w:rPr>
          <w:rFonts w:ascii="Times New Roman" w:hAnsi="Times New Roman" w:cs="Times New Roman"/>
          <w:lang w:val="en-AU"/>
        </w:rPr>
        <w:t>i</w:t>
      </w:r>
      <w:r w:rsidRPr="005A7A00">
        <w:rPr>
          <w:rFonts w:ascii="Times New Roman" w:hAnsi="Times New Roman" w:cs="Times New Roman"/>
        </w:rPr>
        <w:t>правовідносини, щовиникають у зв’язку з виконанням умов цього  договору</w:t>
      </w:r>
      <w:r w:rsidRPr="005A7A00">
        <w:rPr>
          <w:rFonts w:ascii="Times New Roman" w:hAnsi="Times New Roman" w:cs="Times New Roman"/>
          <w:lang w:val="en-AU"/>
        </w:rPr>
        <w:t>i</w:t>
      </w:r>
      <w:r w:rsidRPr="005A7A00">
        <w:rPr>
          <w:rFonts w:ascii="Times New Roman" w:hAnsi="Times New Roman" w:cs="Times New Roman"/>
        </w:rPr>
        <w:t xml:space="preserve"> не врегульовані ним, регламентуються нормами чинного в Україн</w:t>
      </w:r>
      <w:r w:rsidRPr="005A7A00">
        <w:rPr>
          <w:rFonts w:ascii="Times New Roman" w:hAnsi="Times New Roman" w:cs="Times New Roman"/>
          <w:lang w:val="uk-UA"/>
        </w:rPr>
        <w:t>і</w:t>
      </w:r>
      <w:r w:rsidRPr="005A7A00">
        <w:rPr>
          <w:rFonts w:ascii="Times New Roman" w:hAnsi="Times New Roman" w:cs="Times New Roman"/>
        </w:rPr>
        <w:t>законодавства.</w:t>
      </w:r>
    </w:p>
    <w:p w14:paraId="0CD69F2A" w14:textId="77777777" w:rsidR="00D50F69" w:rsidRPr="005A7A00" w:rsidRDefault="00D50F69" w:rsidP="00D50F69">
      <w:pPr>
        <w:spacing w:after="0" w:line="240" w:lineRule="auto"/>
        <w:jc w:val="both"/>
        <w:rPr>
          <w:rFonts w:ascii="Times New Roman" w:hAnsi="Times New Roman" w:cs="Times New Roman"/>
        </w:rPr>
      </w:pPr>
    </w:p>
    <w:p w14:paraId="20A4C02A" w14:textId="77777777" w:rsidR="00D50F69" w:rsidRPr="00D011C7" w:rsidRDefault="00D50F69" w:rsidP="00D50F69">
      <w:pPr>
        <w:spacing w:after="0" w:line="240" w:lineRule="auto"/>
        <w:jc w:val="both"/>
        <w:rPr>
          <w:rFonts w:ascii="Times New Roman" w:hAnsi="Times New Roman" w:cs="Times New Roman"/>
          <w:b/>
          <w:lang w:val="uk-UA"/>
        </w:rPr>
      </w:pPr>
      <w:r w:rsidRPr="00D011C7">
        <w:rPr>
          <w:rFonts w:ascii="Times New Roman" w:hAnsi="Times New Roman" w:cs="Times New Roman"/>
          <w:b/>
          <w:lang w:val="uk-UA"/>
        </w:rPr>
        <w:t>7. Місцезнаходження, банківські реквізити і підписи Сторін</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62"/>
        <w:gridCol w:w="4703"/>
      </w:tblGrid>
      <w:tr w:rsidR="00D50F69" w:rsidRPr="005A7A00" w14:paraId="1030EF04" w14:textId="77777777" w:rsidTr="00667332">
        <w:trPr>
          <w:cantSplit/>
        </w:trPr>
        <w:tc>
          <w:tcPr>
            <w:tcW w:w="5362" w:type="dxa"/>
            <w:tcBorders>
              <w:top w:val="nil"/>
              <w:left w:val="nil"/>
              <w:bottom w:val="nil"/>
              <w:right w:val="nil"/>
            </w:tcBorders>
          </w:tcPr>
          <w:p w14:paraId="6B6CBDAF" w14:textId="77777777" w:rsidR="00D50F69" w:rsidRPr="00D011C7" w:rsidRDefault="00D50F69" w:rsidP="00667332">
            <w:pPr>
              <w:pStyle w:val="1"/>
              <w:spacing w:before="0" w:beforeAutospacing="0" w:after="0" w:afterAutospacing="0"/>
              <w:jc w:val="both"/>
              <w:rPr>
                <w:i/>
                <w:sz w:val="22"/>
                <w:szCs w:val="22"/>
              </w:rPr>
            </w:pPr>
            <w:r w:rsidRPr="00D011C7">
              <w:rPr>
                <w:i/>
                <w:sz w:val="22"/>
                <w:szCs w:val="22"/>
              </w:rPr>
              <w:t>Виконавець</w:t>
            </w:r>
          </w:p>
          <w:p w14:paraId="45B5C5C7" w14:textId="77777777" w:rsidR="00D50F69" w:rsidRPr="005A7A00" w:rsidRDefault="00D50F69" w:rsidP="00667332">
            <w:pPr>
              <w:spacing w:after="0" w:line="240" w:lineRule="auto"/>
              <w:jc w:val="both"/>
              <w:rPr>
                <w:rFonts w:ascii="Times New Roman" w:hAnsi="Times New Roman" w:cs="Times New Roman"/>
                <w:lang w:val="uk-UA"/>
              </w:rPr>
            </w:pPr>
          </w:p>
          <w:p w14:paraId="69715003" w14:textId="77777777" w:rsidR="00D50F69" w:rsidRPr="005A7A00" w:rsidRDefault="00D50F69" w:rsidP="00667332">
            <w:pPr>
              <w:pStyle w:val="1"/>
              <w:spacing w:before="0" w:beforeAutospacing="0" w:after="0" w:afterAutospacing="0"/>
              <w:jc w:val="both"/>
              <w:rPr>
                <w:sz w:val="22"/>
                <w:szCs w:val="22"/>
              </w:rPr>
            </w:pPr>
            <w:r w:rsidRPr="005A7A00">
              <w:rPr>
                <w:sz w:val="22"/>
                <w:szCs w:val="22"/>
              </w:rPr>
              <w:t>ФОП __________________</w:t>
            </w:r>
          </w:p>
          <w:p w14:paraId="3B17726F" w14:textId="77777777" w:rsidR="00D50F69" w:rsidRPr="005A7A00" w:rsidRDefault="00D50F69" w:rsidP="00667332">
            <w:pPr>
              <w:spacing w:after="0" w:line="240" w:lineRule="auto"/>
              <w:jc w:val="both"/>
              <w:rPr>
                <w:rFonts w:ascii="Times New Roman" w:hAnsi="Times New Roman" w:cs="Times New Roman"/>
                <w:lang w:val="uk-UA"/>
              </w:rPr>
            </w:pPr>
          </w:p>
          <w:p w14:paraId="0D8DE305" w14:textId="77777777" w:rsidR="00D50F69" w:rsidRPr="005A7A00" w:rsidRDefault="00D50F69" w:rsidP="00667332">
            <w:pPr>
              <w:spacing w:after="0" w:line="240" w:lineRule="auto"/>
              <w:jc w:val="both"/>
              <w:rPr>
                <w:rFonts w:ascii="Times New Roman" w:hAnsi="Times New Roman" w:cs="Times New Roman"/>
                <w:lang w:val="uk-UA"/>
              </w:rPr>
            </w:pPr>
            <w:r w:rsidRPr="005A7A00">
              <w:rPr>
                <w:rFonts w:ascii="Times New Roman" w:hAnsi="Times New Roman" w:cs="Times New Roman"/>
                <w:lang w:val="uk-UA"/>
              </w:rPr>
              <w:t>Адреса:</w:t>
            </w:r>
          </w:p>
          <w:p w14:paraId="174AF05D" w14:textId="77777777" w:rsidR="00D50F69" w:rsidRPr="005A7A00" w:rsidRDefault="00D50F69" w:rsidP="00667332">
            <w:pPr>
              <w:spacing w:after="0" w:line="240" w:lineRule="auto"/>
              <w:jc w:val="both"/>
              <w:rPr>
                <w:rFonts w:ascii="Times New Roman" w:hAnsi="Times New Roman" w:cs="Times New Roman"/>
                <w:lang w:val="uk-UA"/>
              </w:rPr>
            </w:pPr>
          </w:p>
          <w:p w14:paraId="30F3E672" w14:textId="77777777" w:rsidR="00D50F69" w:rsidRPr="005A7A00" w:rsidRDefault="00D50F69" w:rsidP="00667332">
            <w:pPr>
              <w:spacing w:after="0" w:line="240" w:lineRule="auto"/>
              <w:jc w:val="both"/>
              <w:rPr>
                <w:rFonts w:ascii="Times New Roman" w:hAnsi="Times New Roman" w:cs="Times New Roman"/>
                <w:lang w:val="uk-UA"/>
              </w:rPr>
            </w:pPr>
            <w:r w:rsidRPr="005A7A00">
              <w:rPr>
                <w:rFonts w:ascii="Times New Roman" w:hAnsi="Times New Roman" w:cs="Times New Roman"/>
                <w:lang w:val="uk-UA"/>
              </w:rPr>
              <w:t>Банківські реквізити:</w:t>
            </w:r>
          </w:p>
          <w:p w14:paraId="17DC61E8" w14:textId="77777777" w:rsidR="00D50F69" w:rsidRPr="005A7A00" w:rsidRDefault="00D50F69" w:rsidP="00667332">
            <w:pPr>
              <w:spacing w:after="0" w:line="240" w:lineRule="auto"/>
              <w:jc w:val="both"/>
              <w:rPr>
                <w:rFonts w:ascii="Times New Roman" w:hAnsi="Times New Roman" w:cs="Times New Roman"/>
                <w:lang w:val="uk-UA"/>
              </w:rPr>
            </w:pPr>
            <w:r w:rsidRPr="005A7A00">
              <w:rPr>
                <w:rFonts w:ascii="Times New Roman" w:hAnsi="Times New Roman" w:cs="Times New Roman"/>
                <w:lang w:val="uk-UA"/>
              </w:rPr>
              <w:t xml:space="preserve">МФО </w:t>
            </w:r>
          </w:p>
          <w:p w14:paraId="7CA4C77C" w14:textId="77777777" w:rsidR="00D50F69" w:rsidRPr="005A7A00" w:rsidRDefault="00D50F69" w:rsidP="00667332">
            <w:pPr>
              <w:spacing w:after="0" w:line="240" w:lineRule="auto"/>
              <w:jc w:val="both"/>
              <w:rPr>
                <w:rFonts w:ascii="Times New Roman" w:hAnsi="Times New Roman" w:cs="Times New Roman"/>
                <w:lang w:val="uk-UA"/>
              </w:rPr>
            </w:pPr>
            <w:r w:rsidRPr="005A7A00">
              <w:rPr>
                <w:rFonts w:ascii="Times New Roman" w:hAnsi="Times New Roman" w:cs="Times New Roman"/>
                <w:lang w:val="uk-UA"/>
              </w:rPr>
              <w:t xml:space="preserve"> код </w:t>
            </w:r>
          </w:p>
          <w:p w14:paraId="5885E7D1" w14:textId="77777777" w:rsidR="00D50F69" w:rsidRPr="005A7A00" w:rsidRDefault="00D50F69" w:rsidP="00667332">
            <w:pPr>
              <w:spacing w:after="0" w:line="240" w:lineRule="auto"/>
              <w:jc w:val="both"/>
              <w:rPr>
                <w:rFonts w:ascii="Times New Roman" w:hAnsi="Times New Roman" w:cs="Times New Roman"/>
                <w:lang w:val="uk-UA"/>
              </w:rPr>
            </w:pPr>
            <w:r w:rsidRPr="005A7A00">
              <w:rPr>
                <w:rFonts w:ascii="Times New Roman" w:hAnsi="Times New Roman" w:cs="Times New Roman"/>
                <w:lang w:val="uk-UA"/>
              </w:rPr>
              <w:t xml:space="preserve"> р/р </w:t>
            </w:r>
          </w:p>
          <w:p w14:paraId="241B1BDD" w14:textId="77777777" w:rsidR="00D50F69" w:rsidRPr="005A7A00" w:rsidRDefault="00D50F69" w:rsidP="00667332">
            <w:pPr>
              <w:spacing w:after="0" w:line="240" w:lineRule="auto"/>
              <w:jc w:val="both"/>
              <w:rPr>
                <w:rFonts w:ascii="Times New Roman" w:hAnsi="Times New Roman" w:cs="Times New Roman"/>
                <w:lang w:val="uk-UA"/>
              </w:rPr>
            </w:pPr>
          </w:p>
          <w:p w14:paraId="3F08A615" w14:textId="77777777" w:rsidR="00D50F69" w:rsidRPr="005A7A00" w:rsidRDefault="00D50F69" w:rsidP="00667332">
            <w:pPr>
              <w:spacing w:after="0" w:line="240" w:lineRule="auto"/>
              <w:jc w:val="both"/>
              <w:rPr>
                <w:rFonts w:ascii="Times New Roman" w:hAnsi="Times New Roman" w:cs="Times New Roman"/>
                <w:lang w:val="uk-UA"/>
              </w:rPr>
            </w:pPr>
            <w:r w:rsidRPr="005A7A00">
              <w:rPr>
                <w:rFonts w:ascii="Times New Roman" w:hAnsi="Times New Roman" w:cs="Times New Roman"/>
                <w:lang w:val="uk-UA"/>
              </w:rPr>
              <w:t>Платник єдиного податку</w:t>
            </w:r>
          </w:p>
          <w:p w14:paraId="49D84154" w14:textId="77777777" w:rsidR="00D50F69" w:rsidRPr="005A7A00" w:rsidRDefault="00D50F69" w:rsidP="00667332">
            <w:pPr>
              <w:spacing w:after="0" w:line="240" w:lineRule="auto"/>
              <w:jc w:val="both"/>
              <w:rPr>
                <w:rFonts w:ascii="Times New Roman" w:hAnsi="Times New Roman" w:cs="Times New Roman"/>
                <w:lang w:val="uk-UA"/>
              </w:rPr>
            </w:pPr>
          </w:p>
          <w:p w14:paraId="084F1B38" w14:textId="77777777" w:rsidR="00D50F69" w:rsidRPr="005A7A00" w:rsidRDefault="00D50F69" w:rsidP="00667332">
            <w:pPr>
              <w:spacing w:after="0" w:line="240" w:lineRule="auto"/>
              <w:jc w:val="both"/>
              <w:rPr>
                <w:rFonts w:ascii="Times New Roman" w:hAnsi="Times New Roman" w:cs="Times New Roman"/>
                <w:lang w:val="uk-UA"/>
              </w:rPr>
            </w:pPr>
            <w:r w:rsidRPr="005A7A00">
              <w:rPr>
                <w:rFonts w:ascii="Times New Roman" w:hAnsi="Times New Roman" w:cs="Times New Roman"/>
                <w:lang w:val="uk-UA"/>
              </w:rPr>
              <w:t>_________________ /______________/</w:t>
            </w:r>
          </w:p>
        </w:tc>
        <w:tc>
          <w:tcPr>
            <w:tcW w:w="4703" w:type="dxa"/>
            <w:tcBorders>
              <w:top w:val="nil"/>
              <w:left w:val="nil"/>
              <w:bottom w:val="nil"/>
              <w:right w:val="nil"/>
            </w:tcBorders>
          </w:tcPr>
          <w:p w14:paraId="5DD3F5CE" w14:textId="77777777" w:rsidR="00D50F69" w:rsidRPr="00D011C7" w:rsidRDefault="00D50F69" w:rsidP="00667332">
            <w:pPr>
              <w:spacing w:after="0" w:line="240" w:lineRule="auto"/>
              <w:jc w:val="both"/>
              <w:rPr>
                <w:rFonts w:ascii="Times New Roman" w:hAnsi="Times New Roman" w:cs="Times New Roman"/>
                <w:b/>
                <w:bCs/>
                <w:i/>
                <w:iCs/>
                <w:lang w:val="uk-UA"/>
              </w:rPr>
            </w:pPr>
            <w:r w:rsidRPr="00D011C7">
              <w:rPr>
                <w:rFonts w:ascii="Times New Roman" w:hAnsi="Times New Roman" w:cs="Times New Roman"/>
                <w:b/>
                <w:bCs/>
                <w:i/>
                <w:iCs/>
                <w:lang w:val="uk-UA"/>
              </w:rPr>
              <w:t>Замовник</w:t>
            </w:r>
          </w:p>
          <w:p w14:paraId="2789BE19" w14:textId="77777777" w:rsidR="00D50F69" w:rsidRPr="005A7A00" w:rsidRDefault="00D50F69" w:rsidP="00667332">
            <w:pPr>
              <w:spacing w:after="0" w:line="240" w:lineRule="auto"/>
              <w:jc w:val="both"/>
              <w:rPr>
                <w:rFonts w:ascii="Times New Roman" w:hAnsi="Times New Roman" w:cs="Times New Roman"/>
                <w:b/>
                <w:bCs/>
                <w:u w:val="single"/>
                <w:lang w:val="uk-UA"/>
              </w:rPr>
            </w:pPr>
          </w:p>
          <w:p w14:paraId="6A4E8BE3" w14:textId="77777777" w:rsidR="00D50F69" w:rsidRPr="005A7A00" w:rsidRDefault="00D50F69" w:rsidP="00667332">
            <w:pPr>
              <w:pStyle w:val="1"/>
              <w:spacing w:before="0" w:beforeAutospacing="0" w:after="0" w:afterAutospacing="0"/>
              <w:jc w:val="both"/>
              <w:rPr>
                <w:sz w:val="22"/>
                <w:szCs w:val="22"/>
              </w:rPr>
            </w:pPr>
            <w:r w:rsidRPr="005A7A00">
              <w:rPr>
                <w:sz w:val="22"/>
                <w:szCs w:val="22"/>
              </w:rPr>
              <w:t>_________________________________</w:t>
            </w:r>
          </w:p>
          <w:p w14:paraId="62597641" w14:textId="77777777" w:rsidR="00D50F69" w:rsidRPr="005A7A00" w:rsidRDefault="00D50F69" w:rsidP="00667332">
            <w:pPr>
              <w:spacing w:after="0" w:line="240" w:lineRule="auto"/>
              <w:jc w:val="both"/>
              <w:rPr>
                <w:rFonts w:ascii="Times New Roman" w:hAnsi="Times New Roman" w:cs="Times New Roman"/>
                <w:lang w:val="uk-UA"/>
              </w:rPr>
            </w:pPr>
          </w:p>
          <w:p w14:paraId="1D1A7FF2" w14:textId="77777777" w:rsidR="00D50F69" w:rsidRPr="005A7A00" w:rsidRDefault="00D50F69" w:rsidP="00667332">
            <w:pPr>
              <w:pStyle w:val="ad"/>
              <w:spacing w:after="0"/>
              <w:jc w:val="both"/>
              <w:rPr>
                <w:sz w:val="22"/>
                <w:szCs w:val="22"/>
                <w:lang w:val="ru-RU"/>
              </w:rPr>
            </w:pPr>
            <w:r w:rsidRPr="005A7A00">
              <w:rPr>
                <w:sz w:val="22"/>
                <w:szCs w:val="22"/>
                <w:lang w:val="ru-RU"/>
              </w:rPr>
              <w:t>Адреса:</w:t>
            </w:r>
          </w:p>
          <w:p w14:paraId="1CAB22B6" w14:textId="77777777" w:rsidR="00D50F69" w:rsidRPr="005A7A00" w:rsidRDefault="00D50F69" w:rsidP="00667332">
            <w:pPr>
              <w:pStyle w:val="ad"/>
              <w:spacing w:after="0"/>
              <w:jc w:val="both"/>
              <w:rPr>
                <w:sz w:val="22"/>
                <w:szCs w:val="22"/>
              </w:rPr>
            </w:pPr>
          </w:p>
          <w:p w14:paraId="6C5F51A4" w14:textId="77777777" w:rsidR="00D50F69" w:rsidRPr="005A7A00" w:rsidRDefault="00D50F69" w:rsidP="00667332">
            <w:pPr>
              <w:pStyle w:val="ad"/>
              <w:spacing w:after="0"/>
              <w:jc w:val="both"/>
              <w:rPr>
                <w:sz w:val="22"/>
                <w:szCs w:val="22"/>
              </w:rPr>
            </w:pPr>
            <w:r w:rsidRPr="005A7A00">
              <w:rPr>
                <w:sz w:val="22"/>
                <w:szCs w:val="22"/>
                <w:lang w:val="ru-RU"/>
              </w:rPr>
              <w:t>тел./факс:</w:t>
            </w:r>
          </w:p>
          <w:p w14:paraId="1FCC0341" w14:textId="77777777" w:rsidR="00D50F69" w:rsidRPr="005A7A00" w:rsidRDefault="00D50F69" w:rsidP="00667332">
            <w:pPr>
              <w:pStyle w:val="ad"/>
              <w:spacing w:after="0"/>
              <w:jc w:val="both"/>
              <w:rPr>
                <w:sz w:val="22"/>
                <w:szCs w:val="22"/>
              </w:rPr>
            </w:pPr>
            <w:r w:rsidRPr="005A7A00">
              <w:rPr>
                <w:sz w:val="22"/>
                <w:szCs w:val="22"/>
                <w:lang w:val="ru-RU"/>
              </w:rPr>
              <w:t xml:space="preserve">код </w:t>
            </w:r>
            <w:r w:rsidRPr="005A7A00">
              <w:rPr>
                <w:sz w:val="22"/>
                <w:szCs w:val="22"/>
              </w:rPr>
              <w:t>ЄД</w:t>
            </w:r>
            <w:r w:rsidRPr="005A7A00">
              <w:rPr>
                <w:sz w:val="22"/>
                <w:szCs w:val="22"/>
                <w:lang w:val="ru-RU"/>
              </w:rPr>
              <w:t xml:space="preserve">РПОУ: </w:t>
            </w:r>
          </w:p>
          <w:p w14:paraId="70A5A60F" w14:textId="77777777" w:rsidR="00D50F69" w:rsidRPr="005A7A00" w:rsidRDefault="00D50F69" w:rsidP="00667332">
            <w:pPr>
              <w:spacing w:after="0" w:line="240" w:lineRule="auto"/>
              <w:jc w:val="both"/>
              <w:rPr>
                <w:rFonts w:ascii="Times New Roman" w:hAnsi="Times New Roman" w:cs="Times New Roman"/>
              </w:rPr>
            </w:pPr>
            <w:r w:rsidRPr="005A7A00">
              <w:rPr>
                <w:rFonts w:ascii="Times New Roman" w:hAnsi="Times New Roman" w:cs="Times New Roman"/>
              </w:rPr>
              <w:t xml:space="preserve">п\р  </w:t>
            </w:r>
          </w:p>
          <w:p w14:paraId="1DE0784D" w14:textId="77777777" w:rsidR="00D50F69" w:rsidRPr="005A7A00" w:rsidRDefault="00D50F69" w:rsidP="00667332">
            <w:pPr>
              <w:pStyle w:val="ad"/>
              <w:spacing w:after="0"/>
              <w:jc w:val="both"/>
              <w:rPr>
                <w:sz w:val="22"/>
                <w:szCs w:val="22"/>
              </w:rPr>
            </w:pPr>
            <w:r w:rsidRPr="005A7A00">
              <w:rPr>
                <w:sz w:val="22"/>
                <w:szCs w:val="22"/>
                <w:lang w:val="ru-RU"/>
              </w:rPr>
              <w:t xml:space="preserve">МФО  </w:t>
            </w:r>
          </w:p>
          <w:p w14:paraId="4773D659" w14:textId="77777777" w:rsidR="00D50F69" w:rsidRPr="005A7A00" w:rsidRDefault="00D50F69" w:rsidP="00667332">
            <w:pPr>
              <w:pStyle w:val="ad"/>
              <w:spacing w:after="0"/>
              <w:jc w:val="both"/>
              <w:rPr>
                <w:sz w:val="22"/>
                <w:szCs w:val="22"/>
              </w:rPr>
            </w:pPr>
            <w:r w:rsidRPr="005A7A00">
              <w:rPr>
                <w:sz w:val="22"/>
                <w:szCs w:val="22"/>
              </w:rPr>
              <w:t>ІПН.</w:t>
            </w:r>
          </w:p>
          <w:p w14:paraId="41F2ECE6" w14:textId="77777777" w:rsidR="00D50F69" w:rsidRPr="005A7A00" w:rsidRDefault="00D50F69" w:rsidP="00667332">
            <w:pPr>
              <w:spacing w:after="0" w:line="240" w:lineRule="auto"/>
              <w:jc w:val="both"/>
              <w:rPr>
                <w:rFonts w:ascii="Times New Roman" w:hAnsi="Times New Roman" w:cs="Times New Roman"/>
              </w:rPr>
            </w:pPr>
            <w:r w:rsidRPr="005A7A00">
              <w:rPr>
                <w:rFonts w:ascii="Times New Roman" w:hAnsi="Times New Roman" w:cs="Times New Roman"/>
              </w:rPr>
              <w:t xml:space="preserve">Свідоцтвоплатника ПДВ </w:t>
            </w:r>
          </w:p>
          <w:p w14:paraId="1F7701DB" w14:textId="77777777" w:rsidR="00D50F69" w:rsidRPr="005A7A00" w:rsidRDefault="00D50F69" w:rsidP="00667332">
            <w:pPr>
              <w:spacing w:after="0" w:line="240" w:lineRule="auto"/>
              <w:jc w:val="both"/>
              <w:rPr>
                <w:rFonts w:ascii="Times New Roman" w:hAnsi="Times New Roman" w:cs="Times New Roman"/>
                <w:b/>
                <w:bCs/>
                <w:u w:val="single"/>
                <w:lang w:val="uk-UA"/>
              </w:rPr>
            </w:pPr>
            <w:r w:rsidRPr="005A7A00">
              <w:rPr>
                <w:rFonts w:ascii="Times New Roman" w:hAnsi="Times New Roman" w:cs="Times New Roman"/>
                <w:lang w:val="uk-UA"/>
              </w:rPr>
              <w:t>_______________  /______________/.</w:t>
            </w:r>
          </w:p>
          <w:p w14:paraId="338F0148" w14:textId="77777777" w:rsidR="00D50F69" w:rsidRPr="005A7A00" w:rsidRDefault="00D50F69" w:rsidP="00667332">
            <w:pPr>
              <w:spacing w:after="0" w:line="240" w:lineRule="auto"/>
              <w:jc w:val="both"/>
              <w:rPr>
                <w:rFonts w:ascii="Times New Roman" w:hAnsi="Times New Roman" w:cs="Times New Roman"/>
                <w:b/>
                <w:bCs/>
                <w:u w:val="single"/>
                <w:lang w:val="uk-UA"/>
              </w:rPr>
            </w:pPr>
          </w:p>
        </w:tc>
      </w:tr>
    </w:tbl>
    <w:p w14:paraId="559FB8B6" w14:textId="740FFE5C" w:rsidR="00D50F69" w:rsidRPr="00C2498D" w:rsidRDefault="00D50F69" w:rsidP="00C2498D">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3C82EAED" w14:textId="1239641F" w:rsidR="00C2498D" w:rsidRPr="00C2498D" w:rsidRDefault="00C2498D" w:rsidP="00C2498D">
      <w:pPr>
        <w:tabs>
          <w:tab w:val="left" w:pos="2790"/>
          <w:tab w:val="center" w:pos="4677"/>
        </w:tabs>
        <w:spacing w:after="200" w:line="276" w:lineRule="auto"/>
        <w:jc w:val="right"/>
        <w:rPr>
          <w:rFonts w:ascii="Times New Roman" w:eastAsia="Times New Roman" w:hAnsi="Times New Roman" w:cs="Times New Roman"/>
          <w:sz w:val="28"/>
          <w:szCs w:val="28"/>
          <w:lang w:val="uk-UA" w:eastAsia="ru-RU"/>
        </w:rPr>
      </w:pPr>
      <w:r w:rsidRPr="00C2498D">
        <w:rPr>
          <w:rFonts w:ascii="Times New Roman" w:eastAsia="Times New Roman" w:hAnsi="Times New Roman" w:cs="Times New Roman"/>
          <w:sz w:val="28"/>
          <w:szCs w:val="28"/>
          <w:lang w:val="uk-UA" w:eastAsia="ru-RU"/>
        </w:rPr>
        <w:lastRenderedPageBreak/>
        <w:t>ДОДАТОК</w:t>
      </w:r>
      <w:r>
        <w:rPr>
          <w:rFonts w:ascii="Times New Roman" w:eastAsia="Times New Roman" w:hAnsi="Times New Roman" w:cs="Times New Roman"/>
          <w:sz w:val="28"/>
          <w:szCs w:val="28"/>
          <w:lang w:val="uk-UA" w:eastAsia="ru-RU"/>
        </w:rPr>
        <w:t xml:space="preserve"> Б</w:t>
      </w:r>
    </w:p>
    <w:p w14:paraId="057B6DA7" w14:textId="77777777" w:rsidR="00C2498D" w:rsidRPr="00C2498D" w:rsidRDefault="00C2498D" w:rsidP="00C2498D">
      <w:pPr>
        <w:tabs>
          <w:tab w:val="left" w:pos="2790"/>
          <w:tab w:val="center" w:pos="4677"/>
        </w:tabs>
        <w:spacing w:after="200" w:line="276" w:lineRule="auto"/>
        <w:jc w:val="right"/>
        <w:rPr>
          <w:rFonts w:ascii="Times New Roman" w:eastAsia="Times New Roman" w:hAnsi="Times New Roman" w:cs="Times New Roman"/>
          <w:sz w:val="28"/>
          <w:szCs w:val="28"/>
          <w:lang w:val="uk-UA" w:eastAsia="ru-RU"/>
        </w:rPr>
      </w:pPr>
      <w:r w:rsidRPr="00C2498D">
        <w:rPr>
          <w:rFonts w:ascii="Calibri" w:eastAsia="Times New Roman" w:hAnsi="Calibri" w:cs="Times New Roman"/>
          <w:noProof/>
          <w:lang w:eastAsia="ru-RU"/>
        </w:rPr>
        <w:drawing>
          <wp:inline distT="0" distB="0" distL="0" distR="0" wp14:anchorId="012D3A54" wp14:editId="3F235F5D">
            <wp:extent cx="5940425" cy="4425617"/>
            <wp:effectExtent l="0" t="0" r="0" b="0"/>
            <wp:docPr id="3" name="Рисунок 3" descr="https://stejka.com/cache/800_600_max/sosnovyy_bor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ejka.com/cache/800_600_max/sosnovyy_bor2_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4425617"/>
                    </a:xfrm>
                    <a:prstGeom prst="rect">
                      <a:avLst/>
                    </a:prstGeom>
                    <a:noFill/>
                    <a:ln>
                      <a:noFill/>
                    </a:ln>
                  </pic:spPr>
                </pic:pic>
              </a:graphicData>
            </a:graphic>
          </wp:inline>
        </w:drawing>
      </w:r>
    </w:p>
    <w:p w14:paraId="6B2A5431" w14:textId="77777777" w:rsidR="00C2498D" w:rsidRPr="00C2498D" w:rsidRDefault="00C2498D" w:rsidP="00C2498D">
      <w:pPr>
        <w:spacing w:after="200" w:line="276" w:lineRule="auto"/>
        <w:rPr>
          <w:rFonts w:ascii="Calibri" w:eastAsia="Times New Roman" w:hAnsi="Calibri" w:cs="Times New Roman"/>
          <w:lang w:val="uk-UA" w:eastAsia="ru-RU"/>
        </w:rPr>
      </w:pPr>
      <w:r w:rsidRPr="00C2498D">
        <w:rPr>
          <w:rFonts w:ascii="Calibri" w:eastAsia="Times New Roman" w:hAnsi="Calibri" w:cs="Times New Roman"/>
          <w:noProof/>
          <w:lang w:eastAsia="ru-RU"/>
        </w:rPr>
        <w:drawing>
          <wp:inline distT="0" distB="0" distL="0" distR="0" wp14:anchorId="4B0E4B20" wp14:editId="7E64F5D8">
            <wp:extent cx="5895975" cy="3838575"/>
            <wp:effectExtent l="0" t="0" r="0" b="0"/>
            <wp:docPr id="4" name="Рисунок 4" descr="https://stejka.com/cache/800_600_max/sosnovyy_bor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ejka.com/cache/800_600_max/sosnovyy_bor2_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03047" cy="3843179"/>
                    </a:xfrm>
                    <a:prstGeom prst="rect">
                      <a:avLst/>
                    </a:prstGeom>
                    <a:noFill/>
                    <a:ln>
                      <a:noFill/>
                    </a:ln>
                  </pic:spPr>
                </pic:pic>
              </a:graphicData>
            </a:graphic>
          </wp:inline>
        </w:drawing>
      </w:r>
    </w:p>
    <w:p w14:paraId="51ECC24D" w14:textId="77777777" w:rsidR="00C2498D" w:rsidRPr="00C2498D" w:rsidRDefault="00C2498D" w:rsidP="00C2498D">
      <w:pPr>
        <w:spacing w:after="200" w:line="276" w:lineRule="auto"/>
        <w:rPr>
          <w:rFonts w:ascii="Calibri" w:eastAsia="Times New Roman" w:hAnsi="Calibri" w:cs="Times New Roman"/>
          <w:lang w:val="uk-UA" w:eastAsia="ru-RU"/>
        </w:rPr>
      </w:pPr>
    </w:p>
    <w:p w14:paraId="02E6F066" w14:textId="640881BE" w:rsidR="00C2498D" w:rsidRPr="00C2498D" w:rsidRDefault="00C2498D" w:rsidP="00C2498D">
      <w:pPr>
        <w:tabs>
          <w:tab w:val="left" w:pos="2790"/>
          <w:tab w:val="center" w:pos="4677"/>
        </w:tabs>
        <w:spacing w:after="200" w:line="276" w:lineRule="auto"/>
        <w:jc w:val="right"/>
        <w:rPr>
          <w:rFonts w:ascii="Times New Roman" w:eastAsia="Times New Roman" w:hAnsi="Times New Roman" w:cs="Times New Roman"/>
          <w:sz w:val="28"/>
          <w:szCs w:val="28"/>
          <w:lang w:val="uk-UA" w:eastAsia="ru-RU"/>
        </w:rPr>
      </w:pPr>
      <w:r w:rsidRPr="00C2498D">
        <w:rPr>
          <w:rFonts w:ascii="Times New Roman" w:eastAsia="Times New Roman" w:hAnsi="Times New Roman" w:cs="Times New Roman"/>
          <w:sz w:val="28"/>
          <w:szCs w:val="28"/>
          <w:lang w:val="uk-UA" w:eastAsia="ru-RU"/>
        </w:rPr>
        <w:lastRenderedPageBreak/>
        <w:t>ДОДАТОК</w:t>
      </w:r>
      <w:r>
        <w:rPr>
          <w:rFonts w:ascii="Times New Roman" w:eastAsia="Times New Roman" w:hAnsi="Times New Roman" w:cs="Times New Roman"/>
          <w:sz w:val="28"/>
          <w:szCs w:val="28"/>
          <w:lang w:val="uk-UA" w:eastAsia="ru-RU"/>
        </w:rPr>
        <w:t xml:space="preserve"> В</w:t>
      </w:r>
    </w:p>
    <w:p w14:paraId="70A12629" w14:textId="77777777" w:rsidR="00C2498D" w:rsidRPr="00C2498D" w:rsidRDefault="00C2498D" w:rsidP="00C2498D">
      <w:pPr>
        <w:spacing w:after="200" w:line="276" w:lineRule="auto"/>
        <w:rPr>
          <w:rFonts w:ascii="Calibri" w:eastAsia="Times New Roman" w:hAnsi="Calibri" w:cs="Times New Roman"/>
          <w:lang w:val="uk-UA" w:eastAsia="ru-RU"/>
        </w:rPr>
      </w:pPr>
      <w:r w:rsidRPr="00C2498D">
        <w:rPr>
          <w:rFonts w:ascii="Calibri" w:eastAsia="Times New Roman" w:hAnsi="Calibri" w:cs="Times New Roman"/>
          <w:noProof/>
          <w:lang w:eastAsia="ru-RU"/>
        </w:rPr>
        <w:drawing>
          <wp:anchor distT="0" distB="0" distL="114300" distR="114300" simplePos="0" relativeHeight="251665408" behindDoc="0" locked="0" layoutInCell="1" allowOverlap="1" wp14:anchorId="02385CE7" wp14:editId="4750C017">
            <wp:simplePos x="0" y="0"/>
            <wp:positionH relativeFrom="column">
              <wp:posOffset>3139440</wp:posOffset>
            </wp:positionH>
            <wp:positionV relativeFrom="paragraph">
              <wp:posOffset>-5715</wp:posOffset>
            </wp:positionV>
            <wp:extent cx="3048000" cy="2288583"/>
            <wp:effectExtent l="0" t="0" r="0" b="0"/>
            <wp:wrapThrough wrapText="bothSides">
              <wp:wrapPolygon edited="0">
                <wp:start x="0" y="0"/>
                <wp:lineTo x="0" y="21396"/>
                <wp:lineTo x="21465" y="21396"/>
                <wp:lineTo x="21465" y="0"/>
                <wp:lineTo x="0" y="0"/>
              </wp:wrapPolygon>
            </wp:wrapThrough>
            <wp:docPr id="6" name="Рисунок 6" descr="Апартаменты трехкомнатные с кабинетом и кухней - Сосновый б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партаменты трехкомнатные с кабинетом и кухней - Сосновый бор"/>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48000" cy="2288583"/>
                    </a:xfrm>
                    <a:prstGeom prst="rect">
                      <a:avLst/>
                    </a:prstGeom>
                    <a:noFill/>
                    <a:ln>
                      <a:noFill/>
                    </a:ln>
                  </pic:spPr>
                </pic:pic>
              </a:graphicData>
            </a:graphic>
          </wp:anchor>
        </w:drawing>
      </w:r>
      <w:r w:rsidRPr="00C2498D">
        <w:rPr>
          <w:rFonts w:ascii="Calibri" w:eastAsia="Times New Roman" w:hAnsi="Calibri" w:cs="Times New Roman"/>
          <w:noProof/>
          <w:lang w:eastAsia="ru-RU"/>
        </w:rPr>
        <w:drawing>
          <wp:inline distT="0" distB="0" distL="0" distR="0" wp14:anchorId="7FE618B5" wp14:editId="394ECD3E">
            <wp:extent cx="3006503" cy="2257425"/>
            <wp:effectExtent l="0" t="0" r="0" b="0"/>
            <wp:docPr id="7" name="Рисунок 7" descr="Однокомнатный 2-хместный номер - Сосновый б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днокомнатный 2-хместный номер - Сосновый бор"/>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15362" cy="2264077"/>
                    </a:xfrm>
                    <a:prstGeom prst="rect">
                      <a:avLst/>
                    </a:prstGeom>
                    <a:noFill/>
                    <a:ln>
                      <a:noFill/>
                    </a:ln>
                  </pic:spPr>
                </pic:pic>
              </a:graphicData>
            </a:graphic>
          </wp:inline>
        </w:drawing>
      </w:r>
    </w:p>
    <w:p w14:paraId="7141DA12" w14:textId="77777777" w:rsidR="00C2498D" w:rsidRPr="00C2498D" w:rsidRDefault="00C2498D" w:rsidP="00C2498D">
      <w:pPr>
        <w:spacing w:after="0" w:line="240" w:lineRule="auto"/>
        <w:rPr>
          <w:rFonts w:ascii="Times New Roman" w:eastAsia="Times New Roman" w:hAnsi="Times New Roman" w:cs="Times New Roman"/>
          <w:b/>
          <w:sz w:val="24"/>
          <w:szCs w:val="24"/>
          <w:lang w:val="uk-UA" w:eastAsia="ru-RU"/>
        </w:rPr>
      </w:pPr>
      <w:r w:rsidRPr="00C2498D">
        <w:rPr>
          <w:rFonts w:ascii="Times New Roman" w:eastAsia="Times New Roman" w:hAnsi="Times New Roman" w:cs="Times New Roman"/>
          <w:b/>
          <w:sz w:val="24"/>
          <w:szCs w:val="24"/>
          <w:lang w:val="uk-UA" w:eastAsia="ru-RU"/>
        </w:rPr>
        <w:t>Готель Сосновий Бор</w:t>
      </w:r>
    </w:p>
    <w:p w14:paraId="0657D9F5" w14:textId="77777777" w:rsidR="00C2498D" w:rsidRPr="00C2498D" w:rsidRDefault="00C2498D" w:rsidP="000F4B56">
      <w:pPr>
        <w:numPr>
          <w:ilvl w:val="0"/>
          <w:numId w:val="10"/>
        </w:numPr>
        <w:spacing w:after="0" w:line="240" w:lineRule="auto"/>
        <w:contextualSpacing/>
        <w:rPr>
          <w:rFonts w:ascii="Times New Roman" w:eastAsia="Calibri" w:hAnsi="Times New Roman" w:cs="Times New Roman"/>
          <w:sz w:val="24"/>
          <w:szCs w:val="24"/>
        </w:rPr>
      </w:pPr>
      <w:r w:rsidRPr="00C2498D">
        <w:rPr>
          <w:rFonts w:ascii="Times New Roman" w:eastAsia="Calibri" w:hAnsi="Times New Roman" w:cs="Times New Roman"/>
          <w:sz w:val="24"/>
          <w:szCs w:val="24"/>
        </w:rPr>
        <w:t xml:space="preserve">У </w:t>
      </w:r>
      <w:r w:rsidRPr="00C2498D">
        <w:rPr>
          <w:rFonts w:ascii="Times New Roman" w:eastAsia="Calibri" w:hAnsi="Times New Roman" w:cs="Times New Roman"/>
          <w:sz w:val="24"/>
          <w:szCs w:val="24"/>
          <w:lang w:val="uk-UA"/>
        </w:rPr>
        <w:t>готелі</w:t>
      </w:r>
      <w:r w:rsidRPr="00C2498D">
        <w:rPr>
          <w:rFonts w:ascii="Times New Roman" w:eastAsia="Calibri" w:hAnsi="Times New Roman" w:cs="Times New Roman"/>
          <w:sz w:val="24"/>
          <w:szCs w:val="24"/>
        </w:rPr>
        <w:t xml:space="preserve"> такі</w:t>
      </w:r>
      <w:r w:rsidRPr="00C2498D">
        <w:rPr>
          <w:rFonts w:ascii="Times New Roman" w:eastAsia="Calibri" w:hAnsi="Times New Roman" w:cs="Times New Roman"/>
          <w:sz w:val="24"/>
          <w:szCs w:val="24"/>
          <w:lang w:val="uk-UA"/>
        </w:rPr>
        <w:t xml:space="preserve"> </w:t>
      </w:r>
      <w:r w:rsidRPr="00C2498D">
        <w:rPr>
          <w:rFonts w:ascii="Times New Roman" w:eastAsia="Calibri" w:hAnsi="Times New Roman" w:cs="Times New Roman"/>
          <w:sz w:val="24"/>
          <w:szCs w:val="24"/>
        </w:rPr>
        <w:t>категорії</w:t>
      </w:r>
      <w:r w:rsidRPr="00C2498D">
        <w:rPr>
          <w:rFonts w:ascii="Times New Roman" w:eastAsia="Calibri" w:hAnsi="Times New Roman" w:cs="Times New Roman"/>
          <w:sz w:val="24"/>
          <w:szCs w:val="24"/>
          <w:lang w:val="uk-UA"/>
        </w:rPr>
        <w:t xml:space="preserve"> </w:t>
      </w:r>
      <w:r w:rsidRPr="00C2498D">
        <w:rPr>
          <w:rFonts w:ascii="Times New Roman" w:eastAsia="Calibri" w:hAnsi="Times New Roman" w:cs="Times New Roman"/>
          <w:sz w:val="24"/>
          <w:szCs w:val="24"/>
        </w:rPr>
        <w:t>номерів:</w:t>
      </w:r>
    </w:p>
    <w:p w14:paraId="73513164" w14:textId="77777777" w:rsidR="00C2498D" w:rsidRPr="00C2498D" w:rsidRDefault="00C2498D" w:rsidP="00C2498D">
      <w:pPr>
        <w:spacing w:after="0" w:line="240" w:lineRule="auto"/>
        <w:rPr>
          <w:rFonts w:ascii="Times New Roman" w:eastAsia="Times New Roman" w:hAnsi="Times New Roman" w:cs="Times New Roman"/>
          <w:sz w:val="24"/>
          <w:szCs w:val="24"/>
          <w:lang w:val="uk-UA" w:eastAsia="ru-RU"/>
        </w:rPr>
      </w:pPr>
      <w:r w:rsidRPr="00C2498D">
        <w:rPr>
          <w:rFonts w:ascii="Times New Roman" w:eastAsia="Times New Roman" w:hAnsi="Times New Roman" w:cs="Times New Roman"/>
          <w:sz w:val="24"/>
          <w:szCs w:val="24"/>
          <w:lang w:eastAsia="ru-RU"/>
        </w:rPr>
        <w:t>Двомісніномери стандарт – 2</w:t>
      </w:r>
      <w:r w:rsidRPr="00C2498D">
        <w:rPr>
          <w:rFonts w:ascii="Times New Roman" w:eastAsia="Times New Roman" w:hAnsi="Times New Roman" w:cs="Times New Roman"/>
          <w:sz w:val="24"/>
          <w:szCs w:val="24"/>
          <w:lang w:val="uk-UA" w:eastAsia="ru-RU"/>
        </w:rPr>
        <w:t>50</w:t>
      </w:r>
      <w:r w:rsidRPr="00C2498D">
        <w:rPr>
          <w:rFonts w:ascii="Times New Roman" w:eastAsia="Times New Roman" w:hAnsi="Times New Roman" w:cs="Times New Roman"/>
          <w:sz w:val="24"/>
          <w:szCs w:val="24"/>
          <w:lang w:eastAsia="ru-RU"/>
        </w:rPr>
        <w:t xml:space="preserve"> </w:t>
      </w:r>
      <w:proofErr w:type="gramStart"/>
      <w:r w:rsidRPr="00C2498D">
        <w:rPr>
          <w:rFonts w:ascii="Times New Roman" w:eastAsia="Times New Roman" w:hAnsi="Times New Roman" w:cs="Times New Roman"/>
          <w:sz w:val="24"/>
          <w:szCs w:val="24"/>
          <w:lang w:eastAsia="ru-RU"/>
        </w:rPr>
        <w:t>грн.</w:t>
      </w:r>
      <w:r w:rsidRPr="00C2498D">
        <w:rPr>
          <w:rFonts w:ascii="Times New Roman" w:eastAsia="Times New Roman" w:hAnsi="Times New Roman" w:cs="Times New Roman"/>
          <w:sz w:val="24"/>
          <w:szCs w:val="24"/>
          <w:lang w:val="uk-UA" w:eastAsia="ru-RU"/>
        </w:rPr>
        <w:t>(</w:t>
      </w:r>
      <w:r w:rsidRPr="00C2498D">
        <w:rPr>
          <w:rFonts w:ascii="Calibri" w:eastAsia="Times New Roman" w:hAnsi="Calibri" w:cs="Times New Roman"/>
          <w:lang w:eastAsia="ru-RU"/>
        </w:rPr>
        <w:t xml:space="preserve"> </w:t>
      </w:r>
      <w:r w:rsidRPr="00C2498D">
        <w:rPr>
          <w:rFonts w:ascii="Times New Roman" w:eastAsia="Times New Roman" w:hAnsi="Times New Roman" w:cs="Times New Roman"/>
          <w:sz w:val="24"/>
          <w:szCs w:val="24"/>
          <w:lang w:val="uk-UA" w:eastAsia="ru-RU"/>
        </w:rPr>
        <w:t>У</w:t>
      </w:r>
      <w:proofErr w:type="gramEnd"/>
      <w:r w:rsidRPr="00C2498D">
        <w:rPr>
          <w:rFonts w:ascii="Times New Roman" w:eastAsia="Times New Roman" w:hAnsi="Times New Roman" w:cs="Times New Roman"/>
          <w:sz w:val="24"/>
          <w:szCs w:val="24"/>
          <w:lang w:val="uk-UA" w:eastAsia="ru-RU"/>
        </w:rPr>
        <w:t xml:space="preserve"> номері 2 односпальних ліжка, телевізор, туалетне приладдя, душ, кониціонер та холодильник)</w:t>
      </w:r>
    </w:p>
    <w:p w14:paraId="0CE0BBAC" w14:textId="77777777" w:rsidR="00C2498D" w:rsidRPr="00C2498D" w:rsidRDefault="00C2498D" w:rsidP="00C2498D">
      <w:pPr>
        <w:spacing w:after="0" w:line="240" w:lineRule="auto"/>
        <w:rPr>
          <w:rFonts w:ascii="Times New Roman" w:eastAsia="Times New Roman" w:hAnsi="Times New Roman" w:cs="Times New Roman"/>
          <w:sz w:val="24"/>
          <w:szCs w:val="24"/>
          <w:lang w:eastAsia="ru-RU"/>
        </w:rPr>
      </w:pPr>
      <w:r w:rsidRPr="00C2498D">
        <w:rPr>
          <w:rFonts w:ascii="Times New Roman" w:eastAsia="Times New Roman" w:hAnsi="Times New Roman" w:cs="Times New Roman"/>
          <w:sz w:val="24"/>
          <w:szCs w:val="24"/>
          <w:lang w:eastAsia="ru-RU"/>
        </w:rPr>
        <w:t xml:space="preserve">Двомісніномери стандарт </w:t>
      </w:r>
      <w:r w:rsidRPr="00C2498D">
        <w:rPr>
          <w:rFonts w:ascii="Times New Roman" w:eastAsia="Times New Roman" w:hAnsi="Times New Roman" w:cs="Times New Roman"/>
          <w:sz w:val="24"/>
          <w:szCs w:val="24"/>
          <w:lang w:val="uk-UA" w:eastAsia="ru-RU"/>
        </w:rPr>
        <w:t>покращений</w:t>
      </w:r>
      <w:r w:rsidRPr="00C2498D">
        <w:rPr>
          <w:rFonts w:ascii="Times New Roman" w:eastAsia="Times New Roman" w:hAnsi="Times New Roman" w:cs="Times New Roman"/>
          <w:sz w:val="24"/>
          <w:szCs w:val="24"/>
          <w:lang w:eastAsia="ru-RU"/>
        </w:rPr>
        <w:t>– 2</w:t>
      </w:r>
      <w:r w:rsidRPr="00C2498D">
        <w:rPr>
          <w:rFonts w:ascii="Times New Roman" w:eastAsia="Times New Roman" w:hAnsi="Times New Roman" w:cs="Times New Roman"/>
          <w:sz w:val="24"/>
          <w:szCs w:val="24"/>
          <w:lang w:val="uk-UA" w:eastAsia="ru-RU"/>
        </w:rPr>
        <w:t>80</w:t>
      </w:r>
      <w:r w:rsidRPr="00C2498D">
        <w:rPr>
          <w:rFonts w:ascii="Times New Roman" w:eastAsia="Times New Roman" w:hAnsi="Times New Roman" w:cs="Times New Roman"/>
          <w:sz w:val="24"/>
          <w:szCs w:val="24"/>
          <w:lang w:eastAsia="ru-RU"/>
        </w:rPr>
        <w:t xml:space="preserve"> </w:t>
      </w:r>
      <w:proofErr w:type="gramStart"/>
      <w:r w:rsidRPr="00C2498D">
        <w:rPr>
          <w:rFonts w:ascii="Times New Roman" w:eastAsia="Times New Roman" w:hAnsi="Times New Roman" w:cs="Times New Roman"/>
          <w:sz w:val="24"/>
          <w:szCs w:val="24"/>
          <w:lang w:eastAsia="ru-RU"/>
        </w:rPr>
        <w:t>грн.</w:t>
      </w:r>
      <w:r w:rsidRPr="00C2498D">
        <w:rPr>
          <w:rFonts w:ascii="Calibri" w:eastAsia="Times New Roman" w:hAnsi="Calibri" w:cs="Times New Roman"/>
          <w:lang w:eastAsia="ru-RU"/>
        </w:rPr>
        <w:t xml:space="preserve"> </w:t>
      </w:r>
      <w:r w:rsidRPr="00C2498D">
        <w:rPr>
          <w:rFonts w:ascii="Times New Roman" w:eastAsia="Times New Roman" w:hAnsi="Times New Roman" w:cs="Times New Roman"/>
          <w:sz w:val="24"/>
          <w:szCs w:val="24"/>
          <w:lang w:eastAsia="ru-RU"/>
        </w:rPr>
        <w:t>.</w:t>
      </w:r>
      <w:proofErr w:type="gramEnd"/>
      <w:r w:rsidRPr="00C2498D">
        <w:rPr>
          <w:rFonts w:ascii="Times New Roman" w:eastAsia="Times New Roman" w:hAnsi="Times New Roman" w:cs="Times New Roman"/>
          <w:sz w:val="24"/>
          <w:szCs w:val="24"/>
          <w:lang w:eastAsia="ru-RU"/>
        </w:rPr>
        <w:t xml:space="preserve">( У номері </w:t>
      </w:r>
      <w:r w:rsidRPr="00C2498D">
        <w:rPr>
          <w:rFonts w:ascii="Times New Roman" w:eastAsia="Times New Roman" w:hAnsi="Times New Roman" w:cs="Times New Roman"/>
          <w:sz w:val="24"/>
          <w:szCs w:val="24"/>
          <w:lang w:val="uk-UA" w:eastAsia="ru-RU"/>
        </w:rPr>
        <w:t>1</w:t>
      </w:r>
      <w:r w:rsidRPr="00C2498D">
        <w:rPr>
          <w:rFonts w:ascii="Times New Roman" w:eastAsia="Times New Roman" w:hAnsi="Times New Roman" w:cs="Times New Roman"/>
          <w:sz w:val="24"/>
          <w:szCs w:val="24"/>
          <w:lang w:eastAsia="ru-RU"/>
        </w:rPr>
        <w:t xml:space="preserve"> двоспальне ліжко, телевізор, туалетне приладдя, душ, кониціонер та холодильник)</w:t>
      </w:r>
    </w:p>
    <w:p w14:paraId="248C7028" w14:textId="77777777" w:rsidR="00C2498D" w:rsidRPr="00C2498D" w:rsidRDefault="00C2498D" w:rsidP="00C2498D">
      <w:pPr>
        <w:spacing w:after="0" w:line="240" w:lineRule="auto"/>
        <w:rPr>
          <w:rFonts w:ascii="Times New Roman" w:eastAsia="Times New Roman" w:hAnsi="Times New Roman" w:cs="Times New Roman"/>
          <w:sz w:val="24"/>
          <w:szCs w:val="24"/>
          <w:lang w:val="uk-UA" w:eastAsia="ru-RU"/>
        </w:rPr>
      </w:pPr>
      <w:r w:rsidRPr="00C2498D">
        <w:rPr>
          <w:rFonts w:ascii="Times New Roman" w:eastAsia="Times New Roman" w:hAnsi="Times New Roman" w:cs="Times New Roman"/>
          <w:sz w:val="24"/>
          <w:szCs w:val="24"/>
          <w:lang w:eastAsia="ru-RU"/>
        </w:rPr>
        <w:t>Двомісний напівлюкс</w:t>
      </w:r>
      <w:r w:rsidRPr="00C2498D">
        <w:rPr>
          <w:rFonts w:ascii="Times New Roman" w:eastAsia="Times New Roman" w:hAnsi="Times New Roman" w:cs="Times New Roman"/>
          <w:sz w:val="24"/>
          <w:szCs w:val="24"/>
          <w:lang w:val="uk-UA" w:eastAsia="ru-RU"/>
        </w:rPr>
        <w:t xml:space="preserve"> – 360 </w:t>
      </w:r>
      <w:proofErr w:type="gramStart"/>
      <w:r w:rsidRPr="00C2498D">
        <w:rPr>
          <w:rFonts w:ascii="Times New Roman" w:eastAsia="Times New Roman" w:hAnsi="Times New Roman" w:cs="Times New Roman"/>
          <w:sz w:val="24"/>
          <w:szCs w:val="24"/>
          <w:lang w:val="uk-UA" w:eastAsia="ru-RU"/>
        </w:rPr>
        <w:t>грн.</w:t>
      </w:r>
      <w:r w:rsidRPr="00C2498D">
        <w:rPr>
          <w:rFonts w:ascii="Calibri" w:eastAsia="Times New Roman" w:hAnsi="Calibri" w:cs="Times New Roman"/>
          <w:lang w:eastAsia="ru-RU"/>
        </w:rPr>
        <w:t xml:space="preserve"> </w:t>
      </w:r>
      <w:r w:rsidRPr="00C2498D">
        <w:rPr>
          <w:rFonts w:ascii="Times New Roman" w:eastAsia="Times New Roman" w:hAnsi="Times New Roman" w:cs="Times New Roman"/>
          <w:sz w:val="24"/>
          <w:szCs w:val="24"/>
          <w:lang w:val="uk-UA" w:eastAsia="ru-RU"/>
        </w:rPr>
        <w:t>.</w:t>
      </w:r>
      <w:proofErr w:type="gramEnd"/>
      <w:r w:rsidRPr="00C2498D">
        <w:rPr>
          <w:rFonts w:ascii="Times New Roman" w:eastAsia="Times New Roman" w:hAnsi="Times New Roman" w:cs="Times New Roman"/>
          <w:sz w:val="24"/>
          <w:szCs w:val="24"/>
          <w:lang w:val="uk-UA" w:eastAsia="ru-RU"/>
        </w:rPr>
        <w:t xml:space="preserve"> .( У номері 1 двоспальне ліжко, телевізор, туалетне приладдя, душ, кониціонер та холодильник, можливість додаткового поселення)</w:t>
      </w:r>
    </w:p>
    <w:p w14:paraId="3AB76AA0" w14:textId="77777777" w:rsidR="00C2498D" w:rsidRPr="00C2498D" w:rsidRDefault="00C2498D" w:rsidP="00C2498D">
      <w:pPr>
        <w:spacing w:after="0" w:line="240" w:lineRule="auto"/>
        <w:rPr>
          <w:rFonts w:ascii="Times New Roman" w:eastAsia="Times New Roman" w:hAnsi="Times New Roman" w:cs="Times New Roman"/>
          <w:sz w:val="24"/>
          <w:szCs w:val="24"/>
          <w:lang w:val="uk-UA" w:eastAsia="ru-RU"/>
        </w:rPr>
      </w:pPr>
      <w:r w:rsidRPr="00C2498D">
        <w:rPr>
          <w:rFonts w:ascii="Times New Roman" w:eastAsia="Times New Roman" w:hAnsi="Times New Roman" w:cs="Times New Roman"/>
          <w:sz w:val="24"/>
          <w:szCs w:val="24"/>
          <w:lang w:val="uk-UA" w:eastAsia="ru-RU"/>
        </w:rPr>
        <w:t>Двокімнатний Двомісний люкс – 430 грн.</w:t>
      </w:r>
      <w:r w:rsidRPr="00C2498D">
        <w:rPr>
          <w:rFonts w:ascii="Calibri" w:eastAsia="Times New Roman" w:hAnsi="Calibri" w:cs="Times New Roman"/>
          <w:lang w:eastAsia="ru-RU"/>
        </w:rPr>
        <w:t xml:space="preserve"> </w:t>
      </w:r>
      <w:r w:rsidRPr="00C2498D">
        <w:rPr>
          <w:rFonts w:ascii="Times New Roman" w:eastAsia="Times New Roman" w:hAnsi="Times New Roman" w:cs="Times New Roman"/>
          <w:sz w:val="24"/>
          <w:szCs w:val="24"/>
          <w:lang w:val="uk-UA" w:eastAsia="ru-RU"/>
        </w:rPr>
        <w:t>.( У номері 1 двоспальне ліжко, телевізор, туалетне приладдя, душ, кониціонер та холодильник, можливість додаткового поселення)</w:t>
      </w:r>
    </w:p>
    <w:p w14:paraId="29824987" w14:textId="77777777" w:rsidR="00C2498D" w:rsidRPr="00C2498D" w:rsidRDefault="00C2498D" w:rsidP="00C2498D">
      <w:pPr>
        <w:spacing w:after="0" w:line="240" w:lineRule="auto"/>
        <w:rPr>
          <w:rFonts w:ascii="Times New Roman" w:eastAsia="Times New Roman" w:hAnsi="Times New Roman" w:cs="Times New Roman"/>
          <w:sz w:val="24"/>
          <w:szCs w:val="24"/>
          <w:lang w:val="uk-UA" w:eastAsia="ru-RU"/>
        </w:rPr>
      </w:pPr>
      <w:r w:rsidRPr="00C2498D">
        <w:rPr>
          <w:rFonts w:ascii="Times New Roman" w:eastAsia="Times New Roman" w:hAnsi="Times New Roman" w:cs="Times New Roman"/>
          <w:sz w:val="24"/>
          <w:szCs w:val="24"/>
          <w:lang w:val="uk-UA" w:eastAsia="ru-RU"/>
        </w:rPr>
        <w:t>трехкімнатний тримісний апартамент з Міні-кухньою – 700 грн.</w:t>
      </w:r>
      <w:r w:rsidRPr="00C2498D">
        <w:rPr>
          <w:rFonts w:ascii="Calibri" w:eastAsia="Times New Roman" w:hAnsi="Calibri" w:cs="Times New Roman"/>
          <w:lang w:eastAsia="ru-RU"/>
        </w:rPr>
        <w:t xml:space="preserve"> </w:t>
      </w:r>
      <w:r w:rsidRPr="00C2498D">
        <w:rPr>
          <w:rFonts w:ascii="Times New Roman" w:eastAsia="Times New Roman" w:hAnsi="Times New Roman" w:cs="Times New Roman"/>
          <w:sz w:val="24"/>
          <w:szCs w:val="24"/>
          <w:lang w:val="uk-UA" w:eastAsia="ru-RU"/>
        </w:rPr>
        <w:t>.( У номері 1 двоспальне ліжко та 1 односпальне, телевізор, туалетне приладдя, душ, кониціонер та холодильник, можливість додаткового поселення)</w:t>
      </w:r>
    </w:p>
    <w:p w14:paraId="064B8BE0" w14:textId="77777777" w:rsidR="00C2498D" w:rsidRPr="00C2498D" w:rsidRDefault="00C2498D" w:rsidP="00C2498D">
      <w:pPr>
        <w:spacing w:after="0" w:line="240" w:lineRule="auto"/>
        <w:rPr>
          <w:rFonts w:ascii="Times New Roman" w:eastAsia="Times New Roman" w:hAnsi="Times New Roman" w:cs="Times New Roman"/>
          <w:sz w:val="24"/>
          <w:szCs w:val="24"/>
          <w:lang w:val="uk-UA" w:eastAsia="ru-RU"/>
        </w:rPr>
      </w:pPr>
      <w:r w:rsidRPr="00C2498D">
        <w:rPr>
          <w:rFonts w:ascii="Times New Roman" w:eastAsia="Times New Roman" w:hAnsi="Times New Roman" w:cs="Times New Roman"/>
          <w:sz w:val="24"/>
          <w:szCs w:val="24"/>
          <w:lang w:val="uk-UA" w:eastAsia="ru-RU"/>
        </w:rPr>
        <w:t>У вартість номерів включено сніданок на 1 персону.</w:t>
      </w:r>
    </w:p>
    <w:p w14:paraId="1B41BCF6" w14:textId="77777777" w:rsidR="00C2498D" w:rsidRPr="00C2498D" w:rsidRDefault="00C2498D" w:rsidP="00C2498D">
      <w:pPr>
        <w:spacing w:after="0" w:line="240" w:lineRule="auto"/>
        <w:rPr>
          <w:rFonts w:ascii="Times New Roman" w:eastAsia="Times New Roman" w:hAnsi="Times New Roman" w:cs="Times New Roman"/>
          <w:sz w:val="24"/>
          <w:szCs w:val="24"/>
          <w:lang w:eastAsia="ru-RU"/>
        </w:rPr>
      </w:pPr>
    </w:p>
    <w:p w14:paraId="43FADFC4" w14:textId="77777777" w:rsidR="00C2498D" w:rsidRPr="00C2498D" w:rsidRDefault="00C2498D" w:rsidP="00C2498D">
      <w:pPr>
        <w:spacing w:after="0" w:line="240" w:lineRule="auto"/>
        <w:rPr>
          <w:rFonts w:ascii="Times New Roman" w:eastAsia="Times New Roman" w:hAnsi="Times New Roman" w:cs="Times New Roman"/>
          <w:sz w:val="24"/>
          <w:szCs w:val="24"/>
          <w:lang w:val="uk-UA" w:eastAsia="ru-RU"/>
        </w:rPr>
      </w:pPr>
      <w:r w:rsidRPr="00C2498D">
        <w:rPr>
          <w:rFonts w:ascii="Times New Roman" w:eastAsia="Times New Roman" w:hAnsi="Times New Roman" w:cs="Times New Roman"/>
          <w:sz w:val="24"/>
          <w:szCs w:val="24"/>
          <w:lang w:val="uk-UA" w:eastAsia="ru-RU"/>
        </w:rPr>
        <w:t>Готель Сосновий бір надає такі додаткові зручності: кафе-бар, більярд, пляж, паркінг, сауна/баня, тенісний корт, конференц зал за додатковою платою.</w:t>
      </w:r>
    </w:p>
    <w:p w14:paraId="0A67371A" w14:textId="77777777" w:rsidR="00C2498D" w:rsidRPr="00C2498D" w:rsidRDefault="00C2498D" w:rsidP="00C2498D">
      <w:pPr>
        <w:spacing w:after="0" w:line="240" w:lineRule="auto"/>
        <w:rPr>
          <w:rFonts w:ascii="Times New Roman" w:eastAsia="Times New Roman" w:hAnsi="Times New Roman" w:cs="Times New Roman"/>
          <w:i/>
          <w:sz w:val="24"/>
          <w:szCs w:val="24"/>
          <w:lang w:eastAsia="ru-RU"/>
        </w:rPr>
      </w:pPr>
    </w:p>
    <w:p w14:paraId="34B98C34" w14:textId="77777777" w:rsidR="00C2498D" w:rsidRPr="00C2498D" w:rsidRDefault="00C2498D" w:rsidP="00C2498D">
      <w:pPr>
        <w:spacing w:after="200" w:line="276" w:lineRule="auto"/>
        <w:rPr>
          <w:rFonts w:ascii="Times New Roman" w:eastAsia="Times New Roman" w:hAnsi="Times New Roman" w:cs="Times New Roman"/>
          <w:i/>
          <w:sz w:val="24"/>
          <w:szCs w:val="24"/>
          <w:lang w:eastAsia="ru-RU"/>
        </w:rPr>
      </w:pPr>
      <w:r w:rsidRPr="00C2498D">
        <w:rPr>
          <w:rFonts w:ascii="Times New Roman" w:eastAsia="Times New Roman" w:hAnsi="Times New Roman" w:cs="Times New Roman"/>
          <w:i/>
          <w:sz w:val="24"/>
          <w:szCs w:val="24"/>
          <w:lang w:eastAsia="ru-RU"/>
        </w:rPr>
        <w:t xml:space="preserve">Адреса: ул. </w:t>
      </w:r>
      <w:r w:rsidRPr="00C2498D">
        <w:rPr>
          <w:rFonts w:ascii="Times New Roman" w:eastAsia="Times New Roman" w:hAnsi="Times New Roman" w:cs="Times New Roman"/>
          <w:i/>
          <w:sz w:val="24"/>
          <w:szCs w:val="24"/>
          <w:lang w:val="uk-UA" w:eastAsia="ru-RU"/>
        </w:rPr>
        <w:t>Санаторна, 21</w:t>
      </w:r>
      <w:r w:rsidRPr="00C2498D">
        <w:rPr>
          <w:rFonts w:ascii="Times New Roman" w:eastAsia="Times New Roman" w:hAnsi="Times New Roman" w:cs="Times New Roman"/>
          <w:i/>
          <w:sz w:val="24"/>
          <w:szCs w:val="24"/>
          <w:lang w:eastAsia="ru-RU"/>
        </w:rPr>
        <w:t>, Кремінна, Луганська область, 92</w:t>
      </w:r>
      <w:r w:rsidRPr="00C2498D">
        <w:rPr>
          <w:rFonts w:ascii="Times New Roman" w:eastAsia="Times New Roman" w:hAnsi="Times New Roman" w:cs="Times New Roman"/>
          <w:i/>
          <w:sz w:val="24"/>
          <w:szCs w:val="24"/>
          <w:lang w:val="uk-UA" w:eastAsia="ru-RU"/>
        </w:rPr>
        <w:t>9</w:t>
      </w:r>
      <w:r w:rsidRPr="00C2498D">
        <w:rPr>
          <w:rFonts w:ascii="Times New Roman" w:eastAsia="Times New Roman" w:hAnsi="Times New Roman" w:cs="Times New Roman"/>
          <w:i/>
          <w:sz w:val="24"/>
          <w:szCs w:val="24"/>
          <w:lang w:eastAsia="ru-RU"/>
        </w:rPr>
        <w:t>00</w:t>
      </w:r>
    </w:p>
    <w:p w14:paraId="4D4483BA" w14:textId="77777777" w:rsidR="00C2498D" w:rsidRPr="00C2498D" w:rsidRDefault="00C2498D" w:rsidP="00C2498D">
      <w:pPr>
        <w:spacing w:after="200" w:line="276" w:lineRule="auto"/>
        <w:rPr>
          <w:rFonts w:ascii="Calibri" w:eastAsia="Times New Roman" w:hAnsi="Calibri" w:cs="Times New Roman"/>
          <w:lang w:eastAsia="ru-RU"/>
        </w:rPr>
      </w:pPr>
      <w:r w:rsidRPr="00C2498D">
        <w:rPr>
          <w:rFonts w:ascii="Times New Roman" w:eastAsia="Times New Roman" w:hAnsi="Times New Roman" w:cs="Times New Roman"/>
          <w:i/>
          <w:sz w:val="24"/>
          <w:szCs w:val="24"/>
          <w:lang w:eastAsia="ru-RU"/>
        </w:rPr>
        <w:t>Телефон: 06454 31130</w:t>
      </w:r>
    </w:p>
    <w:p w14:paraId="587E526E" w14:textId="77777777" w:rsidR="00C2498D" w:rsidRPr="00C2498D" w:rsidRDefault="00C2498D" w:rsidP="00C2498D">
      <w:pPr>
        <w:spacing w:after="200" w:line="276" w:lineRule="auto"/>
        <w:rPr>
          <w:rFonts w:ascii="Times New Roman" w:eastAsia="Times New Roman" w:hAnsi="Times New Roman" w:cs="Times New Roman"/>
          <w:sz w:val="28"/>
          <w:szCs w:val="28"/>
          <w:lang w:val="uk-UA" w:eastAsia="th-TH" w:bidi="th-TH"/>
        </w:rPr>
      </w:pPr>
      <w:r w:rsidRPr="00C2498D">
        <w:rPr>
          <w:rFonts w:ascii="Times New Roman" w:eastAsia="Times New Roman" w:hAnsi="Times New Roman" w:cs="Times New Roman"/>
          <w:sz w:val="28"/>
          <w:szCs w:val="28"/>
          <w:lang w:val="uk-UA" w:eastAsia="th-TH" w:bidi="th-TH"/>
        </w:rPr>
        <w:br w:type="page"/>
      </w:r>
    </w:p>
    <w:p w14:paraId="42746E7C" w14:textId="4AE516BA" w:rsidR="001317B1" w:rsidRPr="001317B1" w:rsidRDefault="001317B1" w:rsidP="001317B1">
      <w:pPr>
        <w:tabs>
          <w:tab w:val="left" w:pos="2790"/>
          <w:tab w:val="center" w:pos="4677"/>
        </w:tabs>
        <w:spacing w:after="200" w:line="276" w:lineRule="auto"/>
        <w:jc w:val="right"/>
        <w:rPr>
          <w:rFonts w:ascii="Times New Roman" w:eastAsia="Times New Roman" w:hAnsi="Times New Roman" w:cs="Times New Roman"/>
          <w:sz w:val="28"/>
          <w:szCs w:val="28"/>
          <w:lang w:val="uk-UA" w:eastAsia="ru-RU"/>
        </w:rPr>
      </w:pPr>
      <w:r w:rsidRPr="001317B1">
        <w:rPr>
          <w:rFonts w:ascii="Times New Roman" w:eastAsia="Times New Roman" w:hAnsi="Times New Roman" w:cs="Times New Roman"/>
          <w:sz w:val="28"/>
          <w:szCs w:val="28"/>
          <w:lang w:val="uk-UA" w:eastAsia="ru-RU"/>
        </w:rPr>
        <w:lastRenderedPageBreak/>
        <w:t xml:space="preserve">ДОДАТОК </w:t>
      </w:r>
      <w:r w:rsidR="00064B61">
        <w:rPr>
          <w:rFonts w:ascii="Times New Roman" w:eastAsia="Times New Roman" w:hAnsi="Times New Roman" w:cs="Times New Roman"/>
          <w:sz w:val="28"/>
          <w:szCs w:val="28"/>
          <w:lang w:val="uk-UA" w:eastAsia="ru-RU"/>
        </w:rPr>
        <w:t>Г</w:t>
      </w:r>
    </w:p>
    <w:p w14:paraId="07BF5CA6" w14:textId="3ED95868" w:rsidR="001317B1" w:rsidRDefault="001317B1" w:rsidP="001317B1">
      <w:pPr>
        <w:tabs>
          <w:tab w:val="left" w:pos="2790"/>
          <w:tab w:val="center" w:pos="4677"/>
        </w:tabs>
        <w:spacing w:after="200" w:line="276" w:lineRule="auto"/>
        <w:jc w:val="right"/>
        <w:rPr>
          <w:rFonts w:ascii="Times New Roman" w:eastAsia="Times New Roman" w:hAnsi="Times New Roman" w:cs="Times New Roman"/>
          <w:sz w:val="28"/>
          <w:szCs w:val="28"/>
          <w:lang w:val="uk-UA" w:eastAsia="ru-RU"/>
        </w:rPr>
      </w:pPr>
      <w:r w:rsidRPr="001317B1">
        <w:rPr>
          <w:rFonts w:ascii="Times New Roman" w:eastAsia="Times New Roman" w:hAnsi="Times New Roman" w:cs="Times New Roman"/>
          <w:noProof/>
          <w:sz w:val="28"/>
          <w:szCs w:val="28"/>
          <w:lang w:eastAsia="ru-RU"/>
        </w:rPr>
        <w:drawing>
          <wp:inline distT="0" distB="0" distL="0" distR="0" wp14:anchorId="7A14F1D3" wp14:editId="1DADB118">
            <wp:extent cx="6096000" cy="4572000"/>
            <wp:effectExtent l="0" t="0" r="0" b="0"/>
            <wp:docPr id="12" name="Рисунок 12" descr="https://q-xx.bstatic.com/xdata/images/hotel/max1024x768/175362298.jpg?k=3cadb11e81a4837288a719adf7397db851df860dcd66702ff41b9aab390f2073&a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q-xx.bstatic.com/xdata/images/hotel/max1024x768/175362298.jpg?k=3cadb11e81a4837288a719adf7397db851df860dcd66702ff41b9aab390f2073&amp;o="/>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0AB1DA23" w14:textId="1DF9D96C" w:rsidR="001317B1" w:rsidRPr="001317B1" w:rsidRDefault="003445FD" w:rsidP="003445FD">
      <w:pPr>
        <w:tabs>
          <w:tab w:val="left" w:pos="2790"/>
          <w:tab w:val="center" w:pos="4677"/>
        </w:tabs>
        <w:spacing w:after="200" w:line="276" w:lineRule="auto"/>
        <w:jc w:val="right"/>
        <w:rPr>
          <w:rFonts w:ascii="Times New Roman" w:eastAsia="Times New Roman" w:hAnsi="Times New Roman" w:cs="Times New Roman"/>
          <w:sz w:val="28"/>
          <w:szCs w:val="28"/>
          <w:lang w:val="uk-UA" w:eastAsia="ru-RU"/>
        </w:rPr>
      </w:pPr>
      <w:r w:rsidRPr="003445FD">
        <w:rPr>
          <w:rFonts w:ascii="Times New Roman" w:eastAsia="Times New Roman" w:hAnsi="Times New Roman" w:cs="Times New Roman"/>
          <w:noProof/>
          <w:sz w:val="28"/>
          <w:szCs w:val="28"/>
          <w:lang w:eastAsia="ru-RU"/>
        </w:rPr>
        <w:drawing>
          <wp:inline distT="0" distB="0" distL="0" distR="0" wp14:anchorId="37FCBE97" wp14:editId="7BE496E9">
            <wp:extent cx="6133888" cy="3807460"/>
            <wp:effectExtent l="0" t="0" r="635" b="2540"/>
            <wp:docPr id="13" name="Рисунок 13" descr="https://q-xx.bstatic.com/xdata/images/hotel/max1024x768/175362312.jpg?k=30ce2e03b3285bbf05a27d17f2eabc917cfafe73b47c2b1bfb8341f5ee0848bf&a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q-xx.bstatic.com/xdata/images/hotel/max1024x768/175362312.jpg?k=30ce2e03b3285bbf05a27d17f2eabc917cfafe73b47c2b1bfb8341f5ee0848bf&amp;o="/>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50842" cy="3817984"/>
                    </a:xfrm>
                    <a:prstGeom prst="rect">
                      <a:avLst/>
                    </a:prstGeom>
                    <a:noFill/>
                    <a:ln>
                      <a:noFill/>
                    </a:ln>
                  </pic:spPr>
                </pic:pic>
              </a:graphicData>
            </a:graphic>
          </wp:inline>
        </w:drawing>
      </w:r>
    </w:p>
    <w:p w14:paraId="640A15BA" w14:textId="67993207" w:rsidR="001317B1" w:rsidRPr="001317B1" w:rsidRDefault="001317B1" w:rsidP="001317B1">
      <w:pPr>
        <w:tabs>
          <w:tab w:val="left" w:pos="2790"/>
          <w:tab w:val="center" w:pos="4677"/>
        </w:tabs>
        <w:spacing w:after="200" w:line="276" w:lineRule="auto"/>
        <w:jc w:val="right"/>
        <w:rPr>
          <w:rFonts w:ascii="Times New Roman" w:eastAsia="Times New Roman" w:hAnsi="Times New Roman" w:cs="Times New Roman"/>
          <w:sz w:val="28"/>
          <w:szCs w:val="28"/>
          <w:lang w:val="uk-UA" w:eastAsia="ru-RU"/>
        </w:rPr>
      </w:pPr>
      <w:r w:rsidRPr="001317B1">
        <w:rPr>
          <w:rFonts w:ascii="Times New Roman" w:eastAsia="Times New Roman" w:hAnsi="Times New Roman" w:cs="Times New Roman"/>
          <w:sz w:val="28"/>
          <w:szCs w:val="28"/>
          <w:lang w:val="uk-UA" w:eastAsia="ru-RU"/>
        </w:rPr>
        <w:lastRenderedPageBreak/>
        <w:t xml:space="preserve">ДОДАТОК </w:t>
      </w:r>
      <w:r w:rsidR="00DF123A">
        <w:rPr>
          <w:rFonts w:ascii="Times New Roman" w:eastAsia="Times New Roman" w:hAnsi="Times New Roman" w:cs="Times New Roman"/>
          <w:sz w:val="28"/>
          <w:szCs w:val="28"/>
          <w:lang w:val="uk-UA" w:eastAsia="ru-RU"/>
        </w:rPr>
        <w:t>Ґ</w:t>
      </w:r>
    </w:p>
    <w:p w14:paraId="66B7D8AB" w14:textId="50F1E001" w:rsidR="003445FD" w:rsidRPr="001317B1" w:rsidRDefault="003445FD" w:rsidP="001317B1">
      <w:pPr>
        <w:spacing w:after="200" w:line="276" w:lineRule="auto"/>
        <w:rPr>
          <w:rFonts w:ascii="Calibri" w:eastAsia="Times New Roman" w:hAnsi="Calibri" w:cs="Times New Roman"/>
          <w:lang w:val="uk-UA" w:eastAsia="ru-RU"/>
        </w:rPr>
      </w:pPr>
      <w:r w:rsidRPr="003445FD">
        <w:rPr>
          <w:rFonts w:ascii="Calibri" w:eastAsia="Times New Roman" w:hAnsi="Calibri" w:cs="Times New Roman"/>
          <w:noProof/>
          <w:lang w:eastAsia="ru-RU"/>
        </w:rPr>
        <w:drawing>
          <wp:anchor distT="0" distB="0" distL="114300" distR="114300" simplePos="0" relativeHeight="251666432" behindDoc="0" locked="0" layoutInCell="1" allowOverlap="1" wp14:anchorId="74612FC5" wp14:editId="3E9036C7">
            <wp:simplePos x="0" y="0"/>
            <wp:positionH relativeFrom="column">
              <wp:posOffset>2977515</wp:posOffset>
            </wp:positionH>
            <wp:positionV relativeFrom="paragraph">
              <wp:posOffset>8890</wp:posOffset>
            </wp:positionV>
            <wp:extent cx="2819400" cy="2104030"/>
            <wp:effectExtent l="0" t="0" r="0" b="0"/>
            <wp:wrapThrough wrapText="bothSides">
              <wp:wrapPolygon edited="0">
                <wp:start x="0" y="0"/>
                <wp:lineTo x="0" y="21320"/>
                <wp:lineTo x="21454" y="21320"/>
                <wp:lineTo x="21454" y="0"/>
                <wp:lineTo x="0" y="0"/>
              </wp:wrapPolygon>
            </wp:wrapThrough>
            <wp:docPr id="15" name="Рисунок 15" descr="https://q-xx.bstatic.com/xdata/images/hotel/max1024x768/175368615.jpg?k=512d7b63c5a7c7abfea75f384f9abb16052da108b55c034c6635a88e86efac11&a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q-xx.bstatic.com/xdata/images/hotel/max1024x768/175368615.jpg?k=512d7b63c5a7c7abfea75f384f9abb16052da108b55c034c6635a88e86efac11&amp;o="/>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19400" cy="2104030"/>
                    </a:xfrm>
                    <a:prstGeom prst="rect">
                      <a:avLst/>
                    </a:prstGeom>
                    <a:noFill/>
                    <a:ln>
                      <a:noFill/>
                    </a:ln>
                  </pic:spPr>
                </pic:pic>
              </a:graphicData>
            </a:graphic>
          </wp:anchor>
        </w:drawing>
      </w:r>
      <w:r>
        <w:rPr>
          <w:noProof/>
          <w:lang w:eastAsia="ru-RU"/>
        </w:rPr>
        <w:drawing>
          <wp:inline distT="0" distB="0" distL="0" distR="0" wp14:anchorId="1E68BDB3" wp14:editId="29B53678">
            <wp:extent cx="2756916" cy="2057400"/>
            <wp:effectExtent l="0" t="0" r="5715" b="0"/>
            <wp:docPr id="14" name="Рисунок 14" descr="https://q-xx.bstatic.com/xdata/images/hotel/max1024x768/175362314.jpg?k=00b0acb7e948d46d49ee4be90f6d9baa1cc24b0e13d6d4baaf2873d5fc84ae57&a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q-xx.bstatic.com/xdata/images/hotel/max1024x768/175362314.jpg?k=00b0acb7e948d46d49ee4be90f6d9baa1cc24b0e13d6d4baaf2873d5fc84ae57&amp;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66169" cy="2064305"/>
                    </a:xfrm>
                    <a:prstGeom prst="rect">
                      <a:avLst/>
                    </a:prstGeom>
                    <a:noFill/>
                    <a:ln>
                      <a:noFill/>
                    </a:ln>
                  </pic:spPr>
                </pic:pic>
              </a:graphicData>
            </a:graphic>
          </wp:inline>
        </w:drawing>
      </w:r>
    </w:p>
    <w:p w14:paraId="30FC4F73" w14:textId="026E3DEF" w:rsidR="001317B1" w:rsidRPr="001317B1" w:rsidRDefault="001317B1" w:rsidP="001317B1">
      <w:pPr>
        <w:spacing w:after="0" w:line="240" w:lineRule="auto"/>
        <w:rPr>
          <w:rFonts w:ascii="Times New Roman" w:eastAsia="Times New Roman" w:hAnsi="Times New Roman" w:cs="Times New Roman"/>
          <w:b/>
          <w:sz w:val="24"/>
          <w:szCs w:val="24"/>
          <w:lang w:val="uk-UA" w:eastAsia="ru-RU"/>
        </w:rPr>
      </w:pPr>
      <w:r w:rsidRPr="001317B1">
        <w:rPr>
          <w:rFonts w:ascii="Times New Roman" w:eastAsia="Times New Roman" w:hAnsi="Times New Roman" w:cs="Times New Roman"/>
          <w:b/>
          <w:sz w:val="24"/>
          <w:szCs w:val="24"/>
          <w:lang w:val="uk-UA" w:eastAsia="ru-RU"/>
        </w:rPr>
        <w:t>Готель</w:t>
      </w:r>
      <w:r w:rsidR="003445FD">
        <w:rPr>
          <w:rFonts w:ascii="Times New Roman" w:eastAsia="Times New Roman" w:hAnsi="Times New Roman" w:cs="Times New Roman"/>
          <w:b/>
          <w:sz w:val="24"/>
          <w:szCs w:val="24"/>
          <w:lang w:val="uk-UA" w:eastAsia="ru-RU"/>
        </w:rPr>
        <w:t xml:space="preserve"> Лисичанськ</w:t>
      </w:r>
    </w:p>
    <w:p w14:paraId="5A80C16C" w14:textId="6A3ED263" w:rsidR="001317B1" w:rsidRPr="001317B1" w:rsidRDefault="001317B1" w:rsidP="000F4B56">
      <w:pPr>
        <w:numPr>
          <w:ilvl w:val="0"/>
          <w:numId w:val="10"/>
        </w:numPr>
        <w:spacing w:after="0" w:line="240" w:lineRule="auto"/>
        <w:contextualSpacing/>
        <w:rPr>
          <w:rFonts w:ascii="Times New Roman" w:eastAsia="Calibri" w:hAnsi="Times New Roman" w:cs="Times New Roman"/>
          <w:sz w:val="24"/>
          <w:szCs w:val="24"/>
        </w:rPr>
      </w:pPr>
      <w:r w:rsidRPr="001317B1">
        <w:rPr>
          <w:rFonts w:ascii="Times New Roman" w:eastAsia="Calibri" w:hAnsi="Times New Roman" w:cs="Times New Roman"/>
          <w:sz w:val="24"/>
          <w:szCs w:val="24"/>
        </w:rPr>
        <w:t xml:space="preserve">У </w:t>
      </w:r>
      <w:r w:rsidRPr="001317B1">
        <w:rPr>
          <w:rFonts w:ascii="Times New Roman" w:eastAsia="Calibri" w:hAnsi="Times New Roman" w:cs="Times New Roman"/>
          <w:sz w:val="24"/>
          <w:szCs w:val="24"/>
          <w:lang w:val="uk-UA"/>
        </w:rPr>
        <w:t>готелі</w:t>
      </w:r>
      <w:r w:rsidRPr="001317B1">
        <w:rPr>
          <w:rFonts w:ascii="Times New Roman" w:eastAsia="Calibri" w:hAnsi="Times New Roman" w:cs="Times New Roman"/>
          <w:sz w:val="24"/>
          <w:szCs w:val="24"/>
        </w:rPr>
        <w:t xml:space="preserve"> такі</w:t>
      </w:r>
      <w:r w:rsidRPr="001317B1">
        <w:rPr>
          <w:rFonts w:ascii="Times New Roman" w:eastAsia="Calibri" w:hAnsi="Times New Roman" w:cs="Times New Roman"/>
          <w:sz w:val="24"/>
          <w:szCs w:val="24"/>
          <w:lang w:val="uk-UA"/>
        </w:rPr>
        <w:t xml:space="preserve"> </w:t>
      </w:r>
      <w:r w:rsidRPr="001317B1">
        <w:rPr>
          <w:rFonts w:ascii="Times New Roman" w:eastAsia="Calibri" w:hAnsi="Times New Roman" w:cs="Times New Roman"/>
          <w:sz w:val="24"/>
          <w:szCs w:val="24"/>
        </w:rPr>
        <w:t>категорії</w:t>
      </w:r>
      <w:r w:rsidRPr="001317B1">
        <w:rPr>
          <w:rFonts w:ascii="Times New Roman" w:eastAsia="Calibri" w:hAnsi="Times New Roman" w:cs="Times New Roman"/>
          <w:sz w:val="24"/>
          <w:szCs w:val="24"/>
          <w:lang w:val="uk-UA"/>
        </w:rPr>
        <w:t xml:space="preserve"> </w:t>
      </w:r>
      <w:r w:rsidRPr="001317B1">
        <w:rPr>
          <w:rFonts w:ascii="Times New Roman" w:eastAsia="Calibri" w:hAnsi="Times New Roman" w:cs="Times New Roman"/>
          <w:sz w:val="24"/>
          <w:szCs w:val="24"/>
        </w:rPr>
        <w:t>номерів:</w:t>
      </w:r>
    </w:p>
    <w:p w14:paraId="441434A5" w14:textId="586416B5" w:rsidR="003445FD" w:rsidRPr="003445FD" w:rsidRDefault="003445FD" w:rsidP="001317B1">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Одномісний стандарт – 200 грн</w:t>
      </w:r>
    </w:p>
    <w:p w14:paraId="1889337D" w14:textId="5E9212C8" w:rsidR="001317B1" w:rsidRPr="001317B1" w:rsidRDefault="001317B1" w:rsidP="001317B1">
      <w:pPr>
        <w:spacing w:after="0" w:line="240" w:lineRule="auto"/>
        <w:rPr>
          <w:rFonts w:ascii="Times New Roman" w:eastAsia="Times New Roman" w:hAnsi="Times New Roman" w:cs="Times New Roman"/>
          <w:sz w:val="24"/>
          <w:szCs w:val="24"/>
          <w:lang w:val="uk-UA" w:eastAsia="ru-RU"/>
        </w:rPr>
      </w:pPr>
      <w:r w:rsidRPr="001317B1">
        <w:rPr>
          <w:rFonts w:ascii="Times New Roman" w:eastAsia="Times New Roman" w:hAnsi="Times New Roman" w:cs="Times New Roman"/>
          <w:sz w:val="24"/>
          <w:szCs w:val="24"/>
          <w:lang w:val="uk-UA" w:eastAsia="ru-RU"/>
        </w:rPr>
        <w:t xml:space="preserve">Двомісніномери стандарт – </w:t>
      </w:r>
      <w:r w:rsidR="003445FD">
        <w:rPr>
          <w:rFonts w:ascii="Times New Roman" w:eastAsia="Times New Roman" w:hAnsi="Times New Roman" w:cs="Times New Roman"/>
          <w:sz w:val="24"/>
          <w:szCs w:val="24"/>
          <w:lang w:val="uk-UA" w:eastAsia="ru-RU"/>
        </w:rPr>
        <w:t>300</w:t>
      </w:r>
      <w:r w:rsidRPr="001317B1">
        <w:rPr>
          <w:rFonts w:ascii="Times New Roman" w:eastAsia="Times New Roman" w:hAnsi="Times New Roman" w:cs="Times New Roman"/>
          <w:sz w:val="24"/>
          <w:szCs w:val="24"/>
          <w:lang w:val="uk-UA" w:eastAsia="ru-RU"/>
        </w:rPr>
        <w:t xml:space="preserve"> грн</w:t>
      </w:r>
    </w:p>
    <w:p w14:paraId="1C3CA491" w14:textId="1140DC4B" w:rsidR="003445FD" w:rsidRDefault="003445FD" w:rsidP="001317B1">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Трьохмісний стандарт – 450 грн.</w:t>
      </w:r>
    </w:p>
    <w:p w14:paraId="004FE771" w14:textId="4AE4F794" w:rsidR="003445FD" w:rsidRDefault="003445FD" w:rsidP="001317B1">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Напівлюкс –450 грн.</w:t>
      </w:r>
    </w:p>
    <w:p w14:paraId="4CFAB544" w14:textId="44C8FF3C" w:rsidR="003445FD" w:rsidRDefault="003445FD" w:rsidP="001317B1">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Люкс – 530 грн.</w:t>
      </w:r>
    </w:p>
    <w:p w14:paraId="6DF47E3B" w14:textId="7BCB7F98" w:rsidR="00974556" w:rsidRPr="003445FD" w:rsidRDefault="00974556" w:rsidP="001317B1">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У всіх номерах присутні такі зручності: </w:t>
      </w:r>
      <w:r w:rsidRPr="00974556">
        <w:rPr>
          <w:rFonts w:ascii="Times New Roman" w:eastAsia="Times New Roman" w:hAnsi="Times New Roman" w:cs="Times New Roman"/>
          <w:sz w:val="24"/>
          <w:szCs w:val="24"/>
          <w:lang w:val="uk-UA" w:eastAsia="ru-RU"/>
        </w:rPr>
        <w:t xml:space="preserve">холодильник, телевізор, кондиціонер, wi-fi, чайник, набір посуду, автономне опалення, ванная кімната з </w:t>
      </w:r>
      <w:r>
        <w:rPr>
          <w:rFonts w:ascii="Times New Roman" w:eastAsia="Times New Roman" w:hAnsi="Times New Roman" w:cs="Times New Roman"/>
          <w:sz w:val="24"/>
          <w:szCs w:val="24"/>
          <w:lang w:val="uk-UA" w:eastAsia="ru-RU"/>
        </w:rPr>
        <w:t>душевою кабіною.</w:t>
      </w:r>
    </w:p>
    <w:p w14:paraId="1FB4F0DA" w14:textId="45888768" w:rsidR="001317B1" w:rsidRPr="001317B1" w:rsidRDefault="001317B1" w:rsidP="001317B1">
      <w:pPr>
        <w:spacing w:after="0" w:line="240" w:lineRule="auto"/>
        <w:rPr>
          <w:rFonts w:ascii="Times New Roman" w:eastAsia="Times New Roman" w:hAnsi="Times New Roman" w:cs="Times New Roman"/>
          <w:sz w:val="24"/>
          <w:szCs w:val="24"/>
          <w:lang w:val="uk-UA" w:eastAsia="ru-RU"/>
        </w:rPr>
      </w:pPr>
      <w:r w:rsidRPr="001317B1">
        <w:rPr>
          <w:rFonts w:ascii="Times New Roman" w:eastAsia="Times New Roman" w:hAnsi="Times New Roman" w:cs="Times New Roman"/>
          <w:sz w:val="24"/>
          <w:szCs w:val="24"/>
          <w:lang w:val="uk-UA" w:eastAsia="ru-RU"/>
        </w:rPr>
        <w:t xml:space="preserve">У вартість номерів </w:t>
      </w:r>
      <w:r w:rsidR="00974556">
        <w:rPr>
          <w:rFonts w:ascii="Times New Roman" w:eastAsia="Times New Roman" w:hAnsi="Times New Roman" w:cs="Times New Roman"/>
          <w:sz w:val="24"/>
          <w:szCs w:val="24"/>
          <w:lang w:val="uk-UA" w:eastAsia="ru-RU"/>
        </w:rPr>
        <w:t xml:space="preserve">не </w:t>
      </w:r>
      <w:r w:rsidRPr="001317B1">
        <w:rPr>
          <w:rFonts w:ascii="Times New Roman" w:eastAsia="Times New Roman" w:hAnsi="Times New Roman" w:cs="Times New Roman"/>
          <w:sz w:val="24"/>
          <w:szCs w:val="24"/>
          <w:lang w:val="uk-UA" w:eastAsia="ru-RU"/>
        </w:rPr>
        <w:t>включено сніданок.</w:t>
      </w:r>
      <w:r w:rsidR="00974556">
        <w:rPr>
          <w:rFonts w:ascii="Times New Roman" w:eastAsia="Times New Roman" w:hAnsi="Times New Roman" w:cs="Times New Roman"/>
          <w:sz w:val="24"/>
          <w:szCs w:val="24"/>
          <w:lang w:val="uk-UA" w:eastAsia="ru-RU"/>
        </w:rPr>
        <w:t>(Вартість одного сніданку додатково 30 грн)</w:t>
      </w:r>
    </w:p>
    <w:p w14:paraId="7B888BBF" w14:textId="77777777" w:rsidR="001317B1" w:rsidRPr="001317B1" w:rsidRDefault="001317B1" w:rsidP="001317B1">
      <w:pPr>
        <w:spacing w:after="0" w:line="240" w:lineRule="auto"/>
        <w:rPr>
          <w:rFonts w:ascii="Times New Roman" w:eastAsia="Times New Roman" w:hAnsi="Times New Roman" w:cs="Times New Roman"/>
          <w:sz w:val="24"/>
          <w:szCs w:val="24"/>
          <w:lang w:eastAsia="ru-RU"/>
        </w:rPr>
      </w:pPr>
    </w:p>
    <w:p w14:paraId="40661333" w14:textId="23E46DB2" w:rsidR="001317B1" w:rsidRPr="001317B1" w:rsidRDefault="001317B1" w:rsidP="001317B1">
      <w:pPr>
        <w:spacing w:after="0" w:line="240" w:lineRule="auto"/>
        <w:rPr>
          <w:rFonts w:ascii="Times New Roman" w:eastAsia="Times New Roman" w:hAnsi="Times New Roman" w:cs="Times New Roman"/>
          <w:sz w:val="24"/>
          <w:szCs w:val="24"/>
          <w:lang w:val="uk-UA" w:eastAsia="ru-RU"/>
        </w:rPr>
      </w:pPr>
      <w:r w:rsidRPr="001317B1">
        <w:rPr>
          <w:rFonts w:ascii="Times New Roman" w:eastAsia="Times New Roman" w:hAnsi="Times New Roman" w:cs="Times New Roman"/>
          <w:sz w:val="24"/>
          <w:szCs w:val="24"/>
          <w:lang w:val="uk-UA" w:eastAsia="ru-RU"/>
        </w:rPr>
        <w:t xml:space="preserve">Готель </w:t>
      </w:r>
      <w:r w:rsidR="00974556" w:rsidRPr="00974556">
        <w:rPr>
          <w:rFonts w:ascii="Times New Roman" w:eastAsia="Times New Roman" w:hAnsi="Times New Roman" w:cs="Times New Roman"/>
          <w:sz w:val="24"/>
          <w:szCs w:val="24"/>
          <w:lang w:val="uk-UA" w:eastAsia="ru-RU"/>
        </w:rPr>
        <w:t xml:space="preserve">Лисичанськ </w:t>
      </w:r>
      <w:r w:rsidRPr="001317B1">
        <w:rPr>
          <w:rFonts w:ascii="Times New Roman" w:eastAsia="Times New Roman" w:hAnsi="Times New Roman" w:cs="Times New Roman"/>
          <w:sz w:val="24"/>
          <w:szCs w:val="24"/>
          <w:lang w:val="uk-UA" w:eastAsia="ru-RU"/>
        </w:rPr>
        <w:t xml:space="preserve">надає такі додаткові зручності: кафе-бар, більярд, </w:t>
      </w:r>
      <w:r w:rsidR="00974556">
        <w:rPr>
          <w:rFonts w:ascii="Times New Roman" w:eastAsia="Times New Roman" w:hAnsi="Times New Roman" w:cs="Times New Roman"/>
          <w:sz w:val="24"/>
          <w:szCs w:val="24"/>
          <w:lang w:val="uk-UA" w:eastAsia="ru-RU"/>
        </w:rPr>
        <w:t>, паркінг</w:t>
      </w:r>
      <w:r w:rsidRPr="001317B1">
        <w:rPr>
          <w:rFonts w:ascii="Times New Roman" w:eastAsia="Times New Roman" w:hAnsi="Times New Roman" w:cs="Times New Roman"/>
          <w:sz w:val="24"/>
          <w:szCs w:val="24"/>
          <w:lang w:val="uk-UA" w:eastAsia="ru-RU"/>
        </w:rPr>
        <w:t>, конференц зал за додатковою платою.</w:t>
      </w:r>
    </w:p>
    <w:p w14:paraId="26FB6C43" w14:textId="77777777" w:rsidR="001317B1" w:rsidRPr="001317B1" w:rsidRDefault="001317B1" w:rsidP="001317B1">
      <w:pPr>
        <w:spacing w:after="0" w:line="240" w:lineRule="auto"/>
        <w:rPr>
          <w:rFonts w:ascii="Times New Roman" w:eastAsia="Times New Roman" w:hAnsi="Times New Roman" w:cs="Times New Roman"/>
          <w:i/>
          <w:sz w:val="24"/>
          <w:szCs w:val="24"/>
          <w:lang w:eastAsia="ru-RU"/>
        </w:rPr>
      </w:pPr>
    </w:p>
    <w:p w14:paraId="16750CED" w14:textId="21F670EA" w:rsidR="001317B1" w:rsidRPr="001317B1" w:rsidRDefault="00974556" w:rsidP="001317B1">
      <w:pPr>
        <w:spacing w:after="200" w:line="276"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Адреса: ул. </w:t>
      </w:r>
      <w:r>
        <w:rPr>
          <w:rFonts w:ascii="Times New Roman" w:eastAsia="Times New Roman" w:hAnsi="Times New Roman" w:cs="Times New Roman"/>
          <w:i/>
          <w:sz w:val="24"/>
          <w:szCs w:val="24"/>
          <w:lang w:val="uk-UA" w:eastAsia="ru-RU"/>
        </w:rPr>
        <w:t>Ворошилова</w:t>
      </w:r>
      <w:r w:rsidR="001317B1" w:rsidRPr="001317B1">
        <w:rPr>
          <w:rFonts w:ascii="Times New Roman" w:eastAsia="Times New Roman" w:hAnsi="Times New Roman" w:cs="Times New Roman"/>
          <w:i/>
          <w:sz w:val="24"/>
          <w:szCs w:val="24"/>
          <w:lang w:val="uk-UA" w:eastAsia="ru-RU"/>
        </w:rPr>
        <w:t xml:space="preserve">, </w:t>
      </w:r>
      <w:r>
        <w:rPr>
          <w:rFonts w:ascii="Times New Roman" w:eastAsia="Times New Roman" w:hAnsi="Times New Roman" w:cs="Times New Roman"/>
          <w:i/>
          <w:sz w:val="24"/>
          <w:szCs w:val="24"/>
          <w:lang w:val="uk-UA" w:eastAsia="ru-RU"/>
        </w:rPr>
        <w:t>5</w:t>
      </w:r>
      <w:r w:rsidR="001317B1" w:rsidRPr="001317B1">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i/>
          <w:sz w:val="24"/>
          <w:szCs w:val="24"/>
          <w:lang w:val="uk-UA" w:eastAsia="ru-RU"/>
        </w:rPr>
        <w:t>Лисичанськ</w:t>
      </w:r>
      <w:r w:rsidR="001317B1" w:rsidRPr="001317B1">
        <w:rPr>
          <w:rFonts w:ascii="Times New Roman" w:eastAsia="Times New Roman" w:hAnsi="Times New Roman" w:cs="Times New Roman"/>
          <w:i/>
          <w:sz w:val="24"/>
          <w:szCs w:val="24"/>
          <w:lang w:eastAsia="ru-RU"/>
        </w:rPr>
        <w:t>, Луганська область, 9</w:t>
      </w:r>
      <w:r>
        <w:rPr>
          <w:rFonts w:ascii="Times New Roman" w:eastAsia="Times New Roman" w:hAnsi="Times New Roman" w:cs="Times New Roman"/>
          <w:i/>
          <w:sz w:val="24"/>
          <w:szCs w:val="24"/>
          <w:lang w:val="uk-UA" w:eastAsia="ru-RU"/>
        </w:rPr>
        <w:t>31</w:t>
      </w:r>
      <w:r w:rsidR="001317B1" w:rsidRPr="001317B1">
        <w:rPr>
          <w:rFonts w:ascii="Times New Roman" w:eastAsia="Times New Roman" w:hAnsi="Times New Roman" w:cs="Times New Roman"/>
          <w:i/>
          <w:sz w:val="24"/>
          <w:szCs w:val="24"/>
          <w:lang w:eastAsia="ru-RU"/>
        </w:rPr>
        <w:t>00</w:t>
      </w:r>
    </w:p>
    <w:p w14:paraId="375D6871" w14:textId="77777777" w:rsidR="00974556" w:rsidRPr="00974556" w:rsidRDefault="001317B1" w:rsidP="00974556">
      <w:pPr>
        <w:spacing w:after="200" w:line="276" w:lineRule="auto"/>
        <w:rPr>
          <w:rFonts w:ascii="Times New Roman" w:eastAsia="Times New Roman" w:hAnsi="Times New Roman" w:cs="Times New Roman"/>
          <w:i/>
          <w:sz w:val="24"/>
          <w:szCs w:val="24"/>
          <w:lang w:eastAsia="ru-RU"/>
        </w:rPr>
      </w:pPr>
      <w:r w:rsidRPr="001317B1">
        <w:rPr>
          <w:rFonts w:ascii="Times New Roman" w:eastAsia="Times New Roman" w:hAnsi="Times New Roman" w:cs="Times New Roman"/>
          <w:i/>
          <w:sz w:val="24"/>
          <w:szCs w:val="24"/>
          <w:lang w:eastAsia="ru-RU"/>
        </w:rPr>
        <w:t xml:space="preserve">Телефон: </w:t>
      </w:r>
      <w:r w:rsidR="00974556" w:rsidRPr="00974556">
        <w:rPr>
          <w:rFonts w:ascii="Times New Roman" w:eastAsia="Times New Roman" w:hAnsi="Times New Roman" w:cs="Times New Roman"/>
          <w:i/>
          <w:sz w:val="24"/>
          <w:szCs w:val="24"/>
          <w:lang w:eastAsia="ru-RU"/>
        </w:rPr>
        <w:t>(06451)735-56</w:t>
      </w:r>
    </w:p>
    <w:p w14:paraId="242E7918" w14:textId="7DF09050" w:rsidR="001317B1" w:rsidRPr="001317B1" w:rsidRDefault="00974556" w:rsidP="00974556">
      <w:pPr>
        <w:spacing w:after="200" w:line="276" w:lineRule="auto"/>
        <w:rPr>
          <w:rFonts w:ascii="Times New Roman" w:eastAsia="Times New Roman" w:hAnsi="Times New Roman" w:cs="Times New Roman"/>
          <w:sz w:val="28"/>
          <w:szCs w:val="28"/>
          <w:lang w:val="uk-UA" w:eastAsia="th-TH" w:bidi="th-TH"/>
        </w:rPr>
      </w:pPr>
      <w:r w:rsidRPr="00974556">
        <w:rPr>
          <w:rFonts w:ascii="Times New Roman" w:eastAsia="Times New Roman" w:hAnsi="Times New Roman" w:cs="Times New Roman"/>
          <w:i/>
          <w:sz w:val="24"/>
          <w:szCs w:val="24"/>
          <w:lang w:eastAsia="ru-RU"/>
        </w:rPr>
        <w:t>моб. +38(066)822-88-28</w:t>
      </w:r>
      <w:r w:rsidR="001317B1" w:rsidRPr="001317B1">
        <w:rPr>
          <w:rFonts w:ascii="Times New Roman" w:eastAsia="Times New Roman" w:hAnsi="Times New Roman" w:cs="Times New Roman"/>
          <w:i/>
          <w:sz w:val="24"/>
          <w:szCs w:val="24"/>
          <w:lang w:val="uk-UA" w:eastAsia="ru-RU" w:bidi="th-TH"/>
        </w:rPr>
        <w:br w:type="page"/>
      </w:r>
    </w:p>
    <w:p w14:paraId="35F19C69" w14:textId="559B0A6F" w:rsidR="00467422" w:rsidRPr="001317B1" w:rsidRDefault="00467422" w:rsidP="00467422">
      <w:pPr>
        <w:tabs>
          <w:tab w:val="left" w:pos="2790"/>
          <w:tab w:val="center" w:pos="4677"/>
        </w:tabs>
        <w:spacing w:after="200" w:line="276" w:lineRule="auto"/>
        <w:jc w:val="right"/>
        <w:rPr>
          <w:rFonts w:ascii="Times New Roman" w:eastAsia="Times New Roman" w:hAnsi="Times New Roman" w:cs="Times New Roman"/>
          <w:sz w:val="28"/>
          <w:szCs w:val="28"/>
          <w:lang w:val="uk-UA" w:eastAsia="ru-RU"/>
        </w:rPr>
      </w:pPr>
      <w:r w:rsidRPr="001317B1">
        <w:rPr>
          <w:rFonts w:ascii="Times New Roman" w:eastAsia="Times New Roman" w:hAnsi="Times New Roman" w:cs="Times New Roman"/>
          <w:sz w:val="28"/>
          <w:szCs w:val="28"/>
          <w:lang w:val="uk-UA" w:eastAsia="ru-RU"/>
        </w:rPr>
        <w:lastRenderedPageBreak/>
        <w:t xml:space="preserve">ДОДАТОК </w:t>
      </w:r>
      <w:r w:rsidR="00DF123A">
        <w:rPr>
          <w:rFonts w:ascii="Times New Roman" w:eastAsia="Times New Roman" w:hAnsi="Times New Roman" w:cs="Times New Roman"/>
          <w:sz w:val="28"/>
          <w:szCs w:val="28"/>
          <w:lang w:val="uk-UA" w:eastAsia="ru-RU"/>
        </w:rPr>
        <w:t>Д</w:t>
      </w:r>
    </w:p>
    <w:p w14:paraId="110A4116" w14:textId="69640772" w:rsidR="00467422" w:rsidRDefault="00467422" w:rsidP="00467422">
      <w:pPr>
        <w:tabs>
          <w:tab w:val="left" w:pos="2790"/>
          <w:tab w:val="center" w:pos="4677"/>
        </w:tabs>
        <w:spacing w:after="200" w:line="276" w:lineRule="auto"/>
        <w:jc w:val="right"/>
        <w:rPr>
          <w:rFonts w:ascii="Times New Roman" w:eastAsia="Times New Roman" w:hAnsi="Times New Roman" w:cs="Times New Roman"/>
          <w:sz w:val="28"/>
          <w:szCs w:val="28"/>
          <w:lang w:val="uk-UA" w:eastAsia="ru-RU"/>
        </w:rPr>
      </w:pPr>
      <w:r w:rsidRPr="00467422">
        <w:rPr>
          <w:rFonts w:ascii="Times New Roman" w:eastAsia="Times New Roman" w:hAnsi="Times New Roman" w:cs="Times New Roman"/>
          <w:noProof/>
          <w:sz w:val="28"/>
          <w:szCs w:val="28"/>
          <w:lang w:eastAsia="ru-RU"/>
        </w:rPr>
        <w:drawing>
          <wp:inline distT="0" distB="0" distL="0" distR="0" wp14:anchorId="275C411A" wp14:editId="7BD4BF66">
            <wp:extent cx="6038850" cy="3933825"/>
            <wp:effectExtent l="0" t="0" r="0" b="9525"/>
            <wp:docPr id="20" name="Рисунок 20" descr="https://cdn.101hotels.com/uploads/image/hotel/4184/14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101hotels.com/uploads/image/hotel/4184/14292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38850" cy="3933825"/>
                    </a:xfrm>
                    <a:prstGeom prst="rect">
                      <a:avLst/>
                    </a:prstGeom>
                    <a:noFill/>
                    <a:ln>
                      <a:noFill/>
                    </a:ln>
                  </pic:spPr>
                </pic:pic>
              </a:graphicData>
            </a:graphic>
          </wp:inline>
        </w:drawing>
      </w:r>
    </w:p>
    <w:p w14:paraId="516FB3C5" w14:textId="61963580" w:rsidR="00467422" w:rsidRPr="001317B1" w:rsidRDefault="00467422" w:rsidP="00467422">
      <w:pPr>
        <w:tabs>
          <w:tab w:val="left" w:pos="2790"/>
          <w:tab w:val="center" w:pos="4677"/>
        </w:tabs>
        <w:spacing w:after="200" w:line="276" w:lineRule="auto"/>
        <w:jc w:val="right"/>
        <w:rPr>
          <w:rFonts w:ascii="Times New Roman" w:eastAsia="Times New Roman" w:hAnsi="Times New Roman" w:cs="Times New Roman"/>
          <w:sz w:val="28"/>
          <w:szCs w:val="28"/>
          <w:lang w:val="uk-UA" w:eastAsia="ru-RU"/>
        </w:rPr>
      </w:pPr>
      <w:r w:rsidRPr="00467422">
        <w:rPr>
          <w:rFonts w:ascii="Times New Roman" w:eastAsia="Times New Roman" w:hAnsi="Times New Roman" w:cs="Times New Roman"/>
          <w:noProof/>
          <w:sz w:val="28"/>
          <w:szCs w:val="28"/>
          <w:lang w:eastAsia="ru-RU"/>
        </w:rPr>
        <w:drawing>
          <wp:inline distT="0" distB="0" distL="0" distR="0" wp14:anchorId="1EDC1B6A" wp14:editId="4442A413">
            <wp:extent cx="6054090" cy="4438620"/>
            <wp:effectExtent l="0" t="0" r="3810" b="635"/>
            <wp:docPr id="21" name="Рисунок 21" descr="https://cdn.101hotels.com/uploads/image/hotel/4184/142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101hotels.com/uploads/image/hotel/4184/142913.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63072" cy="4445205"/>
                    </a:xfrm>
                    <a:prstGeom prst="rect">
                      <a:avLst/>
                    </a:prstGeom>
                    <a:noFill/>
                    <a:ln>
                      <a:noFill/>
                    </a:ln>
                  </pic:spPr>
                </pic:pic>
              </a:graphicData>
            </a:graphic>
          </wp:inline>
        </w:drawing>
      </w:r>
    </w:p>
    <w:p w14:paraId="4550710C" w14:textId="681727F0" w:rsidR="00467422" w:rsidRPr="001317B1" w:rsidRDefault="00467422" w:rsidP="00467422">
      <w:pPr>
        <w:tabs>
          <w:tab w:val="left" w:pos="2790"/>
          <w:tab w:val="center" w:pos="4677"/>
        </w:tabs>
        <w:spacing w:after="200" w:line="276" w:lineRule="auto"/>
        <w:jc w:val="right"/>
        <w:rPr>
          <w:rFonts w:ascii="Times New Roman" w:eastAsia="Times New Roman" w:hAnsi="Times New Roman" w:cs="Times New Roman"/>
          <w:sz w:val="28"/>
          <w:szCs w:val="28"/>
          <w:lang w:val="uk-UA" w:eastAsia="ru-RU"/>
        </w:rPr>
      </w:pPr>
      <w:r w:rsidRPr="001317B1">
        <w:rPr>
          <w:rFonts w:ascii="Times New Roman" w:eastAsia="Times New Roman" w:hAnsi="Times New Roman" w:cs="Times New Roman"/>
          <w:sz w:val="28"/>
          <w:szCs w:val="28"/>
          <w:lang w:val="uk-UA" w:eastAsia="ru-RU"/>
        </w:rPr>
        <w:lastRenderedPageBreak/>
        <w:t xml:space="preserve">ДОДАТОК </w:t>
      </w:r>
      <w:r w:rsidR="00DF123A">
        <w:rPr>
          <w:rFonts w:ascii="Times New Roman" w:eastAsia="Times New Roman" w:hAnsi="Times New Roman" w:cs="Times New Roman"/>
          <w:sz w:val="28"/>
          <w:szCs w:val="28"/>
          <w:lang w:val="uk-UA" w:eastAsia="ru-RU"/>
        </w:rPr>
        <w:t>Е</w:t>
      </w:r>
    </w:p>
    <w:p w14:paraId="76C0DCC1" w14:textId="7549E034" w:rsidR="00064B61" w:rsidRPr="00064B61" w:rsidRDefault="00064B61" w:rsidP="00064B61">
      <w:pPr>
        <w:spacing w:after="200" w:line="276" w:lineRule="auto"/>
        <w:rPr>
          <w:rFonts w:ascii="Calibri" w:eastAsia="Times New Roman" w:hAnsi="Calibri" w:cs="Times New Roman"/>
          <w:lang w:val="uk-UA" w:eastAsia="ru-RU"/>
        </w:rPr>
      </w:pPr>
      <w:r w:rsidRPr="00064B61">
        <w:rPr>
          <w:rFonts w:ascii="Times New Roman" w:eastAsia="Times New Roman" w:hAnsi="Times New Roman" w:cs="Times New Roman"/>
          <w:b/>
          <w:noProof/>
          <w:sz w:val="24"/>
          <w:szCs w:val="24"/>
          <w:lang w:eastAsia="ru-RU"/>
        </w:rPr>
        <w:drawing>
          <wp:anchor distT="0" distB="0" distL="114300" distR="114300" simplePos="0" relativeHeight="251667456" behindDoc="0" locked="0" layoutInCell="1" allowOverlap="1" wp14:anchorId="6475EDE3" wp14:editId="4E9C27E4">
            <wp:simplePos x="0" y="0"/>
            <wp:positionH relativeFrom="margin">
              <wp:align>right</wp:align>
            </wp:positionH>
            <wp:positionV relativeFrom="paragraph">
              <wp:posOffset>8890</wp:posOffset>
            </wp:positionV>
            <wp:extent cx="2990850" cy="2245856"/>
            <wp:effectExtent l="0" t="0" r="0" b="2540"/>
            <wp:wrapThrough wrapText="bothSides">
              <wp:wrapPolygon edited="0">
                <wp:start x="0" y="0"/>
                <wp:lineTo x="0" y="21441"/>
                <wp:lineTo x="21462" y="21441"/>
                <wp:lineTo x="21462" y="0"/>
                <wp:lineTo x="0" y="0"/>
              </wp:wrapPolygon>
            </wp:wrapThrough>
            <wp:docPr id="23" name="Рисунок 23" descr="https://cdn.101hotels.com/uploads/image/hotel/4184/14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101hotels.com/uploads/image/hotel/4184/14292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90850" cy="2245856"/>
                    </a:xfrm>
                    <a:prstGeom prst="rect">
                      <a:avLst/>
                    </a:prstGeom>
                    <a:noFill/>
                    <a:ln>
                      <a:noFill/>
                    </a:ln>
                  </pic:spPr>
                </pic:pic>
              </a:graphicData>
            </a:graphic>
          </wp:anchor>
        </w:drawing>
      </w:r>
      <w:r w:rsidR="00467422" w:rsidRPr="00467422">
        <w:rPr>
          <w:rFonts w:ascii="Calibri" w:eastAsia="Times New Roman" w:hAnsi="Calibri" w:cs="Times New Roman"/>
          <w:noProof/>
          <w:lang w:eastAsia="ru-RU"/>
        </w:rPr>
        <w:drawing>
          <wp:inline distT="0" distB="0" distL="0" distR="0" wp14:anchorId="1D0372EE" wp14:editId="25D3BDF1">
            <wp:extent cx="2914650" cy="2188637"/>
            <wp:effectExtent l="0" t="0" r="0" b="2540"/>
            <wp:docPr id="22" name="Рисунок 22" descr="https://cdn.101hotels.com/uploads/image/hotel/4184/142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101hotels.com/uploads/image/hotel/4184/142916.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22294" cy="2194377"/>
                    </a:xfrm>
                    <a:prstGeom prst="rect">
                      <a:avLst/>
                    </a:prstGeom>
                    <a:noFill/>
                    <a:ln>
                      <a:noFill/>
                    </a:ln>
                  </pic:spPr>
                </pic:pic>
              </a:graphicData>
            </a:graphic>
          </wp:inline>
        </w:drawing>
      </w:r>
    </w:p>
    <w:p w14:paraId="38367901" w14:textId="64801461" w:rsidR="00467422" w:rsidRPr="001317B1" w:rsidRDefault="00467422" w:rsidP="00467422">
      <w:pPr>
        <w:spacing w:after="0" w:line="240" w:lineRule="auto"/>
        <w:rPr>
          <w:rFonts w:ascii="Times New Roman" w:eastAsia="Times New Roman" w:hAnsi="Times New Roman" w:cs="Times New Roman"/>
          <w:b/>
          <w:sz w:val="24"/>
          <w:szCs w:val="24"/>
          <w:lang w:val="uk-UA" w:eastAsia="ru-RU"/>
        </w:rPr>
      </w:pPr>
      <w:r w:rsidRPr="001317B1">
        <w:rPr>
          <w:rFonts w:ascii="Times New Roman" w:eastAsia="Times New Roman" w:hAnsi="Times New Roman" w:cs="Times New Roman"/>
          <w:b/>
          <w:sz w:val="24"/>
          <w:szCs w:val="24"/>
          <w:lang w:val="uk-UA" w:eastAsia="ru-RU"/>
        </w:rPr>
        <w:t>Готель</w:t>
      </w:r>
      <w:r>
        <w:rPr>
          <w:rFonts w:ascii="Times New Roman" w:eastAsia="Times New Roman" w:hAnsi="Times New Roman" w:cs="Times New Roman"/>
          <w:b/>
          <w:sz w:val="24"/>
          <w:szCs w:val="24"/>
          <w:lang w:val="uk-UA" w:eastAsia="ru-RU"/>
        </w:rPr>
        <w:t xml:space="preserve"> </w:t>
      </w:r>
      <w:r w:rsidR="00064B61">
        <w:rPr>
          <w:rFonts w:ascii="Times New Roman" w:eastAsia="Times New Roman" w:hAnsi="Times New Roman" w:cs="Times New Roman"/>
          <w:b/>
          <w:sz w:val="24"/>
          <w:szCs w:val="24"/>
          <w:lang w:val="uk-UA" w:eastAsia="ru-RU"/>
        </w:rPr>
        <w:t>Центральний</w:t>
      </w:r>
    </w:p>
    <w:p w14:paraId="1CCCF86D" w14:textId="77777777" w:rsidR="00467422" w:rsidRPr="001317B1" w:rsidRDefault="00467422" w:rsidP="000F4B56">
      <w:pPr>
        <w:numPr>
          <w:ilvl w:val="0"/>
          <w:numId w:val="10"/>
        </w:numPr>
        <w:spacing w:after="0" w:line="240" w:lineRule="auto"/>
        <w:contextualSpacing/>
        <w:rPr>
          <w:rFonts w:ascii="Times New Roman" w:eastAsia="Calibri" w:hAnsi="Times New Roman" w:cs="Times New Roman"/>
          <w:sz w:val="24"/>
          <w:szCs w:val="24"/>
        </w:rPr>
      </w:pPr>
      <w:r w:rsidRPr="001317B1">
        <w:rPr>
          <w:rFonts w:ascii="Times New Roman" w:eastAsia="Calibri" w:hAnsi="Times New Roman" w:cs="Times New Roman"/>
          <w:sz w:val="24"/>
          <w:szCs w:val="24"/>
        </w:rPr>
        <w:t xml:space="preserve">У </w:t>
      </w:r>
      <w:r w:rsidRPr="001317B1">
        <w:rPr>
          <w:rFonts w:ascii="Times New Roman" w:eastAsia="Calibri" w:hAnsi="Times New Roman" w:cs="Times New Roman"/>
          <w:sz w:val="24"/>
          <w:szCs w:val="24"/>
          <w:lang w:val="uk-UA"/>
        </w:rPr>
        <w:t>готелі</w:t>
      </w:r>
      <w:r w:rsidRPr="001317B1">
        <w:rPr>
          <w:rFonts w:ascii="Times New Roman" w:eastAsia="Calibri" w:hAnsi="Times New Roman" w:cs="Times New Roman"/>
          <w:sz w:val="24"/>
          <w:szCs w:val="24"/>
        </w:rPr>
        <w:t xml:space="preserve"> такі</w:t>
      </w:r>
      <w:r w:rsidRPr="001317B1">
        <w:rPr>
          <w:rFonts w:ascii="Times New Roman" w:eastAsia="Calibri" w:hAnsi="Times New Roman" w:cs="Times New Roman"/>
          <w:sz w:val="24"/>
          <w:szCs w:val="24"/>
          <w:lang w:val="uk-UA"/>
        </w:rPr>
        <w:t xml:space="preserve"> </w:t>
      </w:r>
      <w:r w:rsidRPr="001317B1">
        <w:rPr>
          <w:rFonts w:ascii="Times New Roman" w:eastAsia="Calibri" w:hAnsi="Times New Roman" w:cs="Times New Roman"/>
          <w:sz w:val="24"/>
          <w:szCs w:val="24"/>
        </w:rPr>
        <w:t>категорії</w:t>
      </w:r>
      <w:r w:rsidRPr="001317B1">
        <w:rPr>
          <w:rFonts w:ascii="Times New Roman" w:eastAsia="Calibri" w:hAnsi="Times New Roman" w:cs="Times New Roman"/>
          <w:sz w:val="24"/>
          <w:szCs w:val="24"/>
          <w:lang w:val="uk-UA"/>
        </w:rPr>
        <w:t xml:space="preserve"> </w:t>
      </w:r>
      <w:r w:rsidRPr="001317B1">
        <w:rPr>
          <w:rFonts w:ascii="Times New Roman" w:eastAsia="Calibri" w:hAnsi="Times New Roman" w:cs="Times New Roman"/>
          <w:sz w:val="24"/>
          <w:szCs w:val="24"/>
        </w:rPr>
        <w:t>номерів:</w:t>
      </w:r>
    </w:p>
    <w:p w14:paraId="7E6337FF" w14:textId="1EEC58FE" w:rsidR="00467422" w:rsidRPr="003445FD" w:rsidRDefault="00467422" w:rsidP="00467422">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Одномісний стандарт – </w:t>
      </w:r>
      <w:r w:rsidR="008B11AE">
        <w:rPr>
          <w:rFonts w:ascii="Times New Roman" w:eastAsia="Times New Roman" w:hAnsi="Times New Roman" w:cs="Times New Roman"/>
          <w:sz w:val="24"/>
          <w:szCs w:val="24"/>
          <w:lang w:val="uk-UA" w:eastAsia="ru-RU"/>
        </w:rPr>
        <w:t>14</w:t>
      </w:r>
      <w:r w:rsidR="00064B61">
        <w:rPr>
          <w:rFonts w:ascii="Times New Roman" w:eastAsia="Times New Roman" w:hAnsi="Times New Roman" w:cs="Times New Roman"/>
          <w:sz w:val="24"/>
          <w:szCs w:val="24"/>
          <w:lang w:val="uk-UA" w:eastAsia="ru-RU"/>
        </w:rPr>
        <w:t>0</w:t>
      </w:r>
      <w:r>
        <w:rPr>
          <w:rFonts w:ascii="Times New Roman" w:eastAsia="Times New Roman" w:hAnsi="Times New Roman" w:cs="Times New Roman"/>
          <w:sz w:val="24"/>
          <w:szCs w:val="24"/>
          <w:lang w:val="uk-UA" w:eastAsia="ru-RU"/>
        </w:rPr>
        <w:t xml:space="preserve"> грн</w:t>
      </w:r>
      <w:r w:rsidR="00064B61" w:rsidRPr="00064B61">
        <w:t xml:space="preserve"> </w:t>
      </w:r>
      <w:r w:rsidR="00064B61">
        <w:rPr>
          <w:lang w:val="uk-UA"/>
        </w:rPr>
        <w:t>(</w:t>
      </w:r>
      <w:r w:rsidR="00064B61" w:rsidRPr="00064B61">
        <w:rPr>
          <w:rFonts w:ascii="Times New Roman" w:eastAsia="Times New Roman" w:hAnsi="Times New Roman" w:cs="Times New Roman"/>
          <w:sz w:val="24"/>
          <w:szCs w:val="24"/>
          <w:lang w:val="uk-UA" w:eastAsia="ru-RU"/>
        </w:rPr>
        <w:t>односпальне ліжко</w:t>
      </w:r>
      <w:r w:rsidR="00064B61">
        <w:rPr>
          <w:rFonts w:ascii="Times New Roman" w:eastAsia="Times New Roman" w:hAnsi="Times New Roman" w:cs="Times New Roman"/>
          <w:sz w:val="24"/>
          <w:szCs w:val="24"/>
          <w:lang w:val="uk-UA" w:eastAsia="ru-RU"/>
        </w:rPr>
        <w:t xml:space="preserve">, тумбочка, шафа, стіл, стілець, </w:t>
      </w:r>
      <w:r w:rsidR="00064B61" w:rsidRPr="00064B61">
        <w:rPr>
          <w:rFonts w:ascii="Times New Roman" w:eastAsia="Times New Roman" w:hAnsi="Times New Roman" w:cs="Times New Roman"/>
          <w:sz w:val="24"/>
          <w:szCs w:val="24"/>
          <w:lang w:val="uk-UA" w:eastAsia="ru-RU"/>
        </w:rPr>
        <w:t>душ</w:t>
      </w:r>
      <w:r w:rsidR="00064B61">
        <w:rPr>
          <w:rFonts w:ascii="Times New Roman" w:eastAsia="Times New Roman" w:hAnsi="Times New Roman" w:cs="Times New Roman"/>
          <w:sz w:val="24"/>
          <w:szCs w:val="24"/>
          <w:lang w:val="uk-UA" w:eastAsia="ru-RU"/>
        </w:rPr>
        <w:t>ова кабіна, туалет)</w:t>
      </w:r>
    </w:p>
    <w:p w14:paraId="3F684000" w14:textId="7D592A56" w:rsidR="00467422" w:rsidRPr="001317B1" w:rsidRDefault="00467422" w:rsidP="00467422">
      <w:pPr>
        <w:spacing w:after="0" w:line="240" w:lineRule="auto"/>
        <w:rPr>
          <w:rFonts w:ascii="Times New Roman" w:eastAsia="Times New Roman" w:hAnsi="Times New Roman" w:cs="Times New Roman"/>
          <w:sz w:val="24"/>
          <w:szCs w:val="24"/>
          <w:lang w:val="uk-UA" w:eastAsia="ru-RU"/>
        </w:rPr>
      </w:pPr>
      <w:r w:rsidRPr="001317B1">
        <w:rPr>
          <w:rFonts w:ascii="Times New Roman" w:eastAsia="Times New Roman" w:hAnsi="Times New Roman" w:cs="Times New Roman"/>
          <w:sz w:val="24"/>
          <w:szCs w:val="24"/>
          <w:lang w:val="uk-UA" w:eastAsia="ru-RU"/>
        </w:rPr>
        <w:t xml:space="preserve">Двомісніномери стандарт – </w:t>
      </w:r>
      <w:r w:rsidR="008B11AE">
        <w:rPr>
          <w:rFonts w:ascii="Times New Roman" w:eastAsia="Times New Roman" w:hAnsi="Times New Roman" w:cs="Times New Roman"/>
          <w:sz w:val="24"/>
          <w:szCs w:val="24"/>
          <w:lang w:val="uk-UA" w:eastAsia="ru-RU"/>
        </w:rPr>
        <w:t>240</w:t>
      </w:r>
      <w:r w:rsidRPr="001317B1">
        <w:rPr>
          <w:rFonts w:ascii="Times New Roman" w:eastAsia="Times New Roman" w:hAnsi="Times New Roman" w:cs="Times New Roman"/>
          <w:sz w:val="24"/>
          <w:szCs w:val="24"/>
          <w:lang w:val="uk-UA" w:eastAsia="ru-RU"/>
        </w:rPr>
        <w:t xml:space="preserve"> грн</w:t>
      </w:r>
      <w:r w:rsidR="00064B61">
        <w:rPr>
          <w:rFonts w:ascii="Times New Roman" w:eastAsia="Times New Roman" w:hAnsi="Times New Roman" w:cs="Times New Roman"/>
          <w:sz w:val="24"/>
          <w:szCs w:val="24"/>
          <w:lang w:val="uk-UA" w:eastAsia="ru-RU"/>
        </w:rPr>
        <w:t xml:space="preserve"> (</w:t>
      </w:r>
      <w:r w:rsidR="00064B61" w:rsidRPr="00064B61">
        <w:rPr>
          <w:rFonts w:ascii="Times New Roman" w:eastAsia="Times New Roman" w:hAnsi="Times New Roman" w:cs="Times New Roman"/>
          <w:sz w:val="24"/>
          <w:szCs w:val="24"/>
          <w:lang w:val="uk-UA" w:eastAsia="ru-RU"/>
        </w:rPr>
        <w:t>двоспальне ліжко (або два односпальні ліжка), приліжкові</w:t>
      </w:r>
      <w:r w:rsidR="00064B61">
        <w:rPr>
          <w:rFonts w:ascii="Times New Roman" w:eastAsia="Times New Roman" w:hAnsi="Times New Roman" w:cs="Times New Roman"/>
          <w:sz w:val="24"/>
          <w:szCs w:val="24"/>
          <w:lang w:val="uk-UA" w:eastAsia="ru-RU"/>
        </w:rPr>
        <w:t xml:space="preserve"> тумбочки, шафа, стіл, стілець, </w:t>
      </w:r>
      <w:r w:rsidR="00064B61" w:rsidRPr="00064B61">
        <w:rPr>
          <w:rFonts w:ascii="Times New Roman" w:eastAsia="Times New Roman" w:hAnsi="Times New Roman" w:cs="Times New Roman"/>
          <w:sz w:val="24"/>
          <w:szCs w:val="24"/>
          <w:lang w:val="uk-UA" w:eastAsia="ru-RU"/>
        </w:rPr>
        <w:t>душ</w:t>
      </w:r>
      <w:r w:rsidR="00064B61">
        <w:rPr>
          <w:rFonts w:ascii="Times New Roman" w:eastAsia="Times New Roman" w:hAnsi="Times New Roman" w:cs="Times New Roman"/>
          <w:sz w:val="24"/>
          <w:szCs w:val="24"/>
          <w:lang w:val="uk-UA" w:eastAsia="ru-RU"/>
        </w:rPr>
        <w:t>ова кабіна, туалет)</w:t>
      </w:r>
    </w:p>
    <w:p w14:paraId="57D49704" w14:textId="2DBBA84E" w:rsidR="00467422" w:rsidRDefault="00467422" w:rsidP="00467422">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Напівлюкс –4</w:t>
      </w:r>
      <w:r w:rsidR="008B11AE">
        <w:rPr>
          <w:rFonts w:ascii="Times New Roman" w:eastAsia="Times New Roman" w:hAnsi="Times New Roman" w:cs="Times New Roman"/>
          <w:sz w:val="24"/>
          <w:szCs w:val="24"/>
          <w:lang w:val="uk-UA" w:eastAsia="ru-RU"/>
        </w:rPr>
        <w:t>2</w:t>
      </w:r>
      <w:r>
        <w:rPr>
          <w:rFonts w:ascii="Times New Roman" w:eastAsia="Times New Roman" w:hAnsi="Times New Roman" w:cs="Times New Roman"/>
          <w:sz w:val="24"/>
          <w:szCs w:val="24"/>
          <w:lang w:val="uk-UA" w:eastAsia="ru-RU"/>
        </w:rPr>
        <w:t>0 грн.</w:t>
      </w:r>
      <w:r w:rsidR="00064B61" w:rsidRPr="00064B61">
        <w:rPr>
          <w:lang w:val="uk-UA"/>
        </w:rPr>
        <w:t xml:space="preserve"> </w:t>
      </w:r>
      <w:r w:rsidR="00064B61">
        <w:rPr>
          <w:lang w:val="uk-UA"/>
        </w:rPr>
        <w:t>(</w:t>
      </w:r>
      <w:r w:rsidR="00064B61" w:rsidRPr="00064B61">
        <w:rPr>
          <w:rFonts w:ascii="Times New Roman" w:eastAsia="Times New Roman" w:hAnsi="Times New Roman" w:cs="Times New Roman"/>
          <w:sz w:val="24"/>
          <w:szCs w:val="24"/>
          <w:lang w:val="uk-UA" w:eastAsia="ru-RU"/>
        </w:rPr>
        <w:t>двоспальне ліжко, приліжкові тумбочки, шафа, туалетний столик, стіл, стілець, холод</w:t>
      </w:r>
      <w:r w:rsidR="00064B61">
        <w:rPr>
          <w:rFonts w:ascii="Times New Roman" w:eastAsia="Times New Roman" w:hAnsi="Times New Roman" w:cs="Times New Roman"/>
          <w:sz w:val="24"/>
          <w:szCs w:val="24"/>
          <w:lang w:val="uk-UA" w:eastAsia="ru-RU"/>
        </w:rPr>
        <w:t xml:space="preserve">ильник, телевізор, кондиціонер, </w:t>
      </w:r>
      <w:r w:rsidR="00064B61" w:rsidRPr="00064B61">
        <w:rPr>
          <w:rFonts w:ascii="Times New Roman" w:eastAsia="Times New Roman" w:hAnsi="Times New Roman" w:cs="Times New Roman"/>
          <w:sz w:val="24"/>
          <w:szCs w:val="24"/>
          <w:lang w:val="uk-UA" w:eastAsia="ru-RU"/>
        </w:rPr>
        <w:t>душ</w:t>
      </w:r>
      <w:r w:rsidR="00064B61">
        <w:rPr>
          <w:rFonts w:ascii="Times New Roman" w:eastAsia="Times New Roman" w:hAnsi="Times New Roman" w:cs="Times New Roman"/>
          <w:sz w:val="24"/>
          <w:szCs w:val="24"/>
          <w:lang w:val="uk-UA" w:eastAsia="ru-RU"/>
        </w:rPr>
        <w:t>ова кабіна, туалет).</w:t>
      </w:r>
    </w:p>
    <w:p w14:paraId="11B26320" w14:textId="5D1354B3" w:rsidR="00467422" w:rsidRDefault="00467422" w:rsidP="00467422">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Люкс –</w:t>
      </w:r>
      <w:r w:rsidR="008B11AE">
        <w:rPr>
          <w:rFonts w:ascii="Times New Roman" w:eastAsia="Times New Roman" w:hAnsi="Times New Roman" w:cs="Times New Roman"/>
          <w:sz w:val="24"/>
          <w:szCs w:val="24"/>
          <w:lang w:val="uk-UA" w:eastAsia="ru-RU"/>
        </w:rPr>
        <w:t>52</w:t>
      </w:r>
      <w:r>
        <w:rPr>
          <w:rFonts w:ascii="Times New Roman" w:eastAsia="Times New Roman" w:hAnsi="Times New Roman" w:cs="Times New Roman"/>
          <w:sz w:val="24"/>
          <w:szCs w:val="24"/>
          <w:lang w:val="uk-UA" w:eastAsia="ru-RU"/>
        </w:rPr>
        <w:t>0 грн.</w:t>
      </w:r>
      <w:r w:rsidR="00064B61" w:rsidRPr="00064B61">
        <w:rPr>
          <w:lang w:val="uk-UA"/>
        </w:rPr>
        <w:t xml:space="preserve"> </w:t>
      </w:r>
      <w:r w:rsidR="00064B61" w:rsidRPr="00064B61">
        <w:rPr>
          <w:rFonts w:ascii="Times New Roman" w:eastAsia="Times New Roman" w:hAnsi="Times New Roman" w:cs="Times New Roman"/>
          <w:sz w:val="24"/>
          <w:szCs w:val="24"/>
          <w:lang w:val="uk-UA" w:eastAsia="ru-RU"/>
        </w:rPr>
        <w:t>(двоспальне ліжко, приліжкові тумбочки, шафа, туалетний столик, стіл, стілець, холодильник, телевізор, кондиціонер, душова кабіна, туалет).</w:t>
      </w:r>
    </w:p>
    <w:p w14:paraId="0AFD20A7" w14:textId="77777777" w:rsidR="00064B61" w:rsidRDefault="00064B61" w:rsidP="00467422">
      <w:pPr>
        <w:spacing w:after="0" w:line="240" w:lineRule="auto"/>
        <w:rPr>
          <w:rFonts w:ascii="Times New Roman" w:eastAsia="Times New Roman" w:hAnsi="Times New Roman" w:cs="Times New Roman"/>
          <w:sz w:val="24"/>
          <w:szCs w:val="24"/>
          <w:lang w:val="uk-UA" w:eastAsia="ru-RU"/>
        </w:rPr>
      </w:pPr>
    </w:p>
    <w:p w14:paraId="000D625E" w14:textId="532DB0EF" w:rsidR="00467422" w:rsidRPr="001317B1" w:rsidRDefault="00467422" w:rsidP="00467422">
      <w:pPr>
        <w:spacing w:after="0" w:line="240" w:lineRule="auto"/>
        <w:rPr>
          <w:rFonts w:ascii="Times New Roman" w:eastAsia="Times New Roman" w:hAnsi="Times New Roman" w:cs="Times New Roman"/>
          <w:sz w:val="24"/>
          <w:szCs w:val="24"/>
          <w:lang w:eastAsia="ru-RU"/>
        </w:rPr>
      </w:pPr>
      <w:r w:rsidRPr="001317B1">
        <w:rPr>
          <w:rFonts w:ascii="Times New Roman" w:eastAsia="Times New Roman" w:hAnsi="Times New Roman" w:cs="Times New Roman"/>
          <w:sz w:val="24"/>
          <w:szCs w:val="24"/>
          <w:lang w:val="uk-UA" w:eastAsia="ru-RU"/>
        </w:rPr>
        <w:t>У вартість номерів включено сніданок</w:t>
      </w:r>
      <w:r w:rsidR="008B11AE">
        <w:rPr>
          <w:rFonts w:ascii="Times New Roman" w:eastAsia="Times New Roman" w:hAnsi="Times New Roman" w:cs="Times New Roman"/>
          <w:sz w:val="24"/>
          <w:szCs w:val="24"/>
          <w:lang w:val="uk-UA" w:eastAsia="ru-RU"/>
        </w:rPr>
        <w:t xml:space="preserve"> та </w:t>
      </w:r>
      <w:r w:rsidR="008B11AE">
        <w:rPr>
          <w:rFonts w:ascii="Times New Roman" w:eastAsia="Times New Roman" w:hAnsi="Times New Roman" w:cs="Times New Roman"/>
          <w:sz w:val="24"/>
          <w:szCs w:val="24"/>
          <w:lang w:val="en-US" w:eastAsia="ru-RU"/>
        </w:rPr>
        <w:t>wi</w:t>
      </w:r>
      <w:r w:rsidR="008B11AE" w:rsidRPr="008B11AE">
        <w:rPr>
          <w:rFonts w:ascii="Times New Roman" w:eastAsia="Times New Roman" w:hAnsi="Times New Roman" w:cs="Times New Roman"/>
          <w:sz w:val="24"/>
          <w:szCs w:val="24"/>
          <w:lang w:eastAsia="ru-RU"/>
        </w:rPr>
        <w:t>-</w:t>
      </w:r>
      <w:r w:rsidR="008B11AE">
        <w:rPr>
          <w:rFonts w:ascii="Times New Roman" w:eastAsia="Times New Roman" w:hAnsi="Times New Roman" w:cs="Times New Roman"/>
          <w:sz w:val="24"/>
          <w:szCs w:val="24"/>
          <w:lang w:val="en-US" w:eastAsia="ru-RU"/>
        </w:rPr>
        <w:t>fi</w:t>
      </w:r>
      <w:r w:rsidR="008B11AE" w:rsidRPr="008B11AE">
        <w:rPr>
          <w:rFonts w:ascii="Times New Roman" w:eastAsia="Times New Roman" w:hAnsi="Times New Roman" w:cs="Times New Roman"/>
          <w:sz w:val="24"/>
          <w:szCs w:val="24"/>
          <w:lang w:eastAsia="ru-RU"/>
        </w:rPr>
        <w:t>.</w:t>
      </w:r>
    </w:p>
    <w:p w14:paraId="1C837370" w14:textId="77777777" w:rsidR="00467422" w:rsidRPr="001317B1" w:rsidRDefault="00467422" w:rsidP="00467422">
      <w:pPr>
        <w:spacing w:after="0" w:line="240" w:lineRule="auto"/>
        <w:rPr>
          <w:rFonts w:ascii="Times New Roman" w:eastAsia="Times New Roman" w:hAnsi="Times New Roman" w:cs="Times New Roman"/>
          <w:sz w:val="24"/>
          <w:szCs w:val="24"/>
          <w:lang w:eastAsia="ru-RU"/>
        </w:rPr>
      </w:pPr>
    </w:p>
    <w:p w14:paraId="79F04782" w14:textId="6FA18484" w:rsidR="00467422" w:rsidRPr="001317B1" w:rsidRDefault="00467422" w:rsidP="00467422">
      <w:pPr>
        <w:spacing w:after="0" w:line="240" w:lineRule="auto"/>
        <w:rPr>
          <w:rFonts w:ascii="Times New Roman" w:eastAsia="Times New Roman" w:hAnsi="Times New Roman" w:cs="Times New Roman"/>
          <w:sz w:val="24"/>
          <w:szCs w:val="24"/>
          <w:lang w:val="uk-UA" w:eastAsia="ru-RU"/>
        </w:rPr>
      </w:pPr>
      <w:r w:rsidRPr="001317B1">
        <w:rPr>
          <w:rFonts w:ascii="Times New Roman" w:eastAsia="Times New Roman" w:hAnsi="Times New Roman" w:cs="Times New Roman"/>
          <w:sz w:val="24"/>
          <w:szCs w:val="24"/>
          <w:lang w:val="uk-UA" w:eastAsia="ru-RU"/>
        </w:rPr>
        <w:t xml:space="preserve">Готель </w:t>
      </w:r>
      <w:r w:rsidR="00075353">
        <w:rPr>
          <w:rFonts w:ascii="Times New Roman" w:eastAsia="Times New Roman" w:hAnsi="Times New Roman" w:cs="Times New Roman"/>
          <w:sz w:val="24"/>
          <w:szCs w:val="24"/>
          <w:lang w:val="uk-UA" w:eastAsia="ru-RU"/>
        </w:rPr>
        <w:t>Центральний</w:t>
      </w:r>
      <w:r w:rsidRPr="00974556">
        <w:rPr>
          <w:rFonts w:ascii="Times New Roman" w:eastAsia="Times New Roman" w:hAnsi="Times New Roman" w:cs="Times New Roman"/>
          <w:sz w:val="24"/>
          <w:szCs w:val="24"/>
          <w:lang w:val="uk-UA" w:eastAsia="ru-RU"/>
        </w:rPr>
        <w:t xml:space="preserve"> </w:t>
      </w:r>
      <w:r w:rsidRPr="001317B1">
        <w:rPr>
          <w:rFonts w:ascii="Times New Roman" w:eastAsia="Times New Roman" w:hAnsi="Times New Roman" w:cs="Times New Roman"/>
          <w:sz w:val="24"/>
          <w:szCs w:val="24"/>
          <w:lang w:val="uk-UA" w:eastAsia="ru-RU"/>
        </w:rPr>
        <w:t xml:space="preserve">надає такі додаткові зручності: кафе-бар, </w:t>
      </w:r>
      <w:r w:rsidR="008B11AE">
        <w:rPr>
          <w:rFonts w:ascii="Times New Roman" w:eastAsia="Times New Roman" w:hAnsi="Times New Roman" w:cs="Times New Roman"/>
          <w:sz w:val="24"/>
          <w:szCs w:val="24"/>
          <w:lang w:val="uk-UA" w:eastAsia="ru-RU"/>
        </w:rPr>
        <w:t>салон краси,масажний кабінет,</w:t>
      </w:r>
      <w:r>
        <w:rPr>
          <w:rFonts w:ascii="Times New Roman" w:eastAsia="Times New Roman" w:hAnsi="Times New Roman" w:cs="Times New Roman"/>
          <w:sz w:val="24"/>
          <w:szCs w:val="24"/>
          <w:lang w:val="uk-UA" w:eastAsia="ru-RU"/>
        </w:rPr>
        <w:t xml:space="preserve"> паркінг</w:t>
      </w:r>
      <w:r w:rsidRPr="001317B1">
        <w:rPr>
          <w:rFonts w:ascii="Times New Roman" w:eastAsia="Times New Roman" w:hAnsi="Times New Roman" w:cs="Times New Roman"/>
          <w:sz w:val="24"/>
          <w:szCs w:val="24"/>
          <w:lang w:val="uk-UA" w:eastAsia="ru-RU"/>
        </w:rPr>
        <w:t>, конференц зал за додатковою платою.</w:t>
      </w:r>
    </w:p>
    <w:p w14:paraId="11F43A12" w14:textId="77777777" w:rsidR="00467422" w:rsidRPr="001317B1" w:rsidRDefault="00467422" w:rsidP="00467422">
      <w:pPr>
        <w:spacing w:after="0" w:line="240" w:lineRule="auto"/>
        <w:rPr>
          <w:rFonts w:ascii="Times New Roman" w:eastAsia="Times New Roman" w:hAnsi="Times New Roman" w:cs="Times New Roman"/>
          <w:i/>
          <w:sz w:val="24"/>
          <w:szCs w:val="24"/>
          <w:lang w:eastAsia="ru-RU"/>
        </w:rPr>
      </w:pPr>
    </w:p>
    <w:p w14:paraId="6164711F" w14:textId="546BF963" w:rsidR="00467422" w:rsidRPr="001317B1" w:rsidRDefault="008B11AE" w:rsidP="00467422">
      <w:pPr>
        <w:spacing w:after="200" w:line="276"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Адреса:</w:t>
      </w:r>
      <w:r w:rsidR="00467422">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i/>
          <w:sz w:val="24"/>
          <w:szCs w:val="24"/>
          <w:lang w:val="uk-UA" w:eastAsia="ru-RU"/>
        </w:rPr>
        <w:t>пр. Гварді</w:t>
      </w:r>
      <w:r w:rsidRPr="008B11AE">
        <w:rPr>
          <w:rFonts w:ascii="Times New Roman" w:eastAsia="Times New Roman" w:hAnsi="Times New Roman" w:cs="Times New Roman"/>
          <w:i/>
          <w:sz w:val="24"/>
          <w:szCs w:val="24"/>
          <w:lang w:val="uk-UA" w:eastAsia="ru-RU"/>
        </w:rPr>
        <w:t>йский, 13</w:t>
      </w:r>
      <w:r w:rsidR="00467422" w:rsidRPr="001317B1">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i/>
          <w:sz w:val="24"/>
          <w:szCs w:val="24"/>
          <w:lang w:val="uk-UA" w:eastAsia="ru-RU"/>
        </w:rPr>
        <w:t>Сєвєродонець</w:t>
      </w:r>
      <w:r w:rsidR="00467422">
        <w:rPr>
          <w:rFonts w:ascii="Times New Roman" w:eastAsia="Times New Roman" w:hAnsi="Times New Roman" w:cs="Times New Roman"/>
          <w:i/>
          <w:sz w:val="24"/>
          <w:szCs w:val="24"/>
          <w:lang w:val="uk-UA" w:eastAsia="ru-RU"/>
        </w:rPr>
        <w:t>к</w:t>
      </w:r>
      <w:r w:rsidR="00467422" w:rsidRPr="001317B1">
        <w:rPr>
          <w:rFonts w:ascii="Times New Roman" w:eastAsia="Times New Roman" w:hAnsi="Times New Roman" w:cs="Times New Roman"/>
          <w:i/>
          <w:sz w:val="24"/>
          <w:szCs w:val="24"/>
          <w:lang w:eastAsia="ru-RU"/>
        </w:rPr>
        <w:t>, Луганська область, 9</w:t>
      </w:r>
      <w:r w:rsidR="00467422">
        <w:rPr>
          <w:rFonts w:ascii="Times New Roman" w:eastAsia="Times New Roman" w:hAnsi="Times New Roman" w:cs="Times New Roman"/>
          <w:i/>
          <w:sz w:val="24"/>
          <w:szCs w:val="24"/>
          <w:lang w:val="uk-UA" w:eastAsia="ru-RU"/>
        </w:rPr>
        <w:t>3</w:t>
      </w:r>
      <w:r>
        <w:rPr>
          <w:rFonts w:ascii="Times New Roman" w:eastAsia="Times New Roman" w:hAnsi="Times New Roman" w:cs="Times New Roman"/>
          <w:i/>
          <w:sz w:val="24"/>
          <w:szCs w:val="24"/>
          <w:lang w:val="uk-UA" w:eastAsia="ru-RU"/>
        </w:rPr>
        <w:t>4</w:t>
      </w:r>
      <w:r w:rsidR="00467422" w:rsidRPr="001317B1">
        <w:rPr>
          <w:rFonts w:ascii="Times New Roman" w:eastAsia="Times New Roman" w:hAnsi="Times New Roman" w:cs="Times New Roman"/>
          <w:i/>
          <w:sz w:val="24"/>
          <w:szCs w:val="24"/>
          <w:lang w:eastAsia="ru-RU"/>
        </w:rPr>
        <w:t>00</w:t>
      </w:r>
    </w:p>
    <w:p w14:paraId="77EF7781" w14:textId="77777777" w:rsidR="008B11AE" w:rsidRDefault="00467422" w:rsidP="008B11AE">
      <w:pPr>
        <w:spacing w:after="200" w:line="276" w:lineRule="auto"/>
        <w:rPr>
          <w:rFonts w:ascii="Times New Roman" w:eastAsia="Times New Roman" w:hAnsi="Times New Roman" w:cs="Times New Roman"/>
          <w:i/>
          <w:sz w:val="24"/>
          <w:szCs w:val="24"/>
          <w:lang w:eastAsia="ru-RU"/>
        </w:rPr>
      </w:pPr>
      <w:r w:rsidRPr="001317B1">
        <w:rPr>
          <w:rFonts w:ascii="Times New Roman" w:eastAsia="Times New Roman" w:hAnsi="Times New Roman" w:cs="Times New Roman"/>
          <w:i/>
          <w:sz w:val="24"/>
          <w:szCs w:val="24"/>
          <w:lang w:eastAsia="ru-RU"/>
        </w:rPr>
        <w:t xml:space="preserve">Телефон: </w:t>
      </w:r>
      <w:r w:rsidR="008B11AE" w:rsidRPr="008B11AE">
        <w:rPr>
          <w:rFonts w:ascii="Times New Roman" w:eastAsia="Times New Roman" w:hAnsi="Times New Roman" w:cs="Times New Roman"/>
          <w:i/>
          <w:sz w:val="24"/>
          <w:szCs w:val="24"/>
          <w:lang w:eastAsia="ru-RU"/>
        </w:rPr>
        <w:t xml:space="preserve">+38 (06452) 4-49-55, </w:t>
      </w:r>
    </w:p>
    <w:p w14:paraId="77FFAE12" w14:textId="6F5B46C8" w:rsidR="00467422" w:rsidRPr="001317B1" w:rsidRDefault="008B11AE" w:rsidP="008B11AE">
      <w:pPr>
        <w:spacing w:after="200" w:line="276" w:lineRule="auto"/>
        <w:rPr>
          <w:rFonts w:ascii="Times New Roman" w:eastAsia="Times New Roman" w:hAnsi="Times New Roman" w:cs="Times New Roman"/>
          <w:sz w:val="28"/>
          <w:szCs w:val="28"/>
          <w:lang w:val="uk-UA" w:eastAsia="th-TH" w:bidi="th-TH"/>
        </w:rPr>
      </w:pPr>
      <w:r>
        <w:rPr>
          <w:rFonts w:ascii="Times New Roman" w:eastAsia="Times New Roman" w:hAnsi="Times New Roman" w:cs="Times New Roman"/>
          <w:i/>
          <w:sz w:val="24"/>
          <w:szCs w:val="24"/>
          <w:lang w:val="uk-UA" w:eastAsia="ru-RU"/>
        </w:rPr>
        <w:t xml:space="preserve">Моб. </w:t>
      </w:r>
      <w:r w:rsidRPr="008B11AE">
        <w:rPr>
          <w:rFonts w:ascii="Times New Roman" w:eastAsia="Times New Roman" w:hAnsi="Times New Roman" w:cs="Times New Roman"/>
          <w:i/>
          <w:sz w:val="24"/>
          <w:szCs w:val="24"/>
          <w:lang w:eastAsia="ru-RU"/>
        </w:rPr>
        <w:t>(095) 118-94-94</w:t>
      </w:r>
      <w:r w:rsidR="00467422" w:rsidRPr="001317B1">
        <w:rPr>
          <w:rFonts w:ascii="Times New Roman" w:eastAsia="Times New Roman" w:hAnsi="Times New Roman" w:cs="Times New Roman"/>
          <w:i/>
          <w:sz w:val="24"/>
          <w:szCs w:val="24"/>
          <w:lang w:val="uk-UA" w:eastAsia="ru-RU" w:bidi="th-TH"/>
        </w:rPr>
        <w:br w:type="page"/>
      </w:r>
    </w:p>
    <w:p w14:paraId="5900184A" w14:textId="7F50C301" w:rsidR="005A73E2" w:rsidRPr="001317B1" w:rsidRDefault="005A73E2" w:rsidP="005A73E2">
      <w:pPr>
        <w:tabs>
          <w:tab w:val="left" w:pos="2790"/>
          <w:tab w:val="center" w:pos="4677"/>
        </w:tabs>
        <w:spacing w:after="200" w:line="276" w:lineRule="auto"/>
        <w:jc w:val="right"/>
        <w:rPr>
          <w:rFonts w:ascii="Times New Roman" w:eastAsia="Times New Roman" w:hAnsi="Times New Roman" w:cs="Times New Roman"/>
          <w:sz w:val="28"/>
          <w:szCs w:val="28"/>
          <w:lang w:val="uk-UA" w:eastAsia="ru-RU"/>
        </w:rPr>
      </w:pPr>
      <w:r w:rsidRPr="001317B1">
        <w:rPr>
          <w:rFonts w:ascii="Times New Roman" w:eastAsia="Times New Roman" w:hAnsi="Times New Roman" w:cs="Times New Roman"/>
          <w:sz w:val="28"/>
          <w:szCs w:val="28"/>
          <w:lang w:val="uk-UA" w:eastAsia="ru-RU"/>
        </w:rPr>
        <w:lastRenderedPageBreak/>
        <w:t xml:space="preserve">ДОДАТОК </w:t>
      </w:r>
      <w:r w:rsidR="00DF123A">
        <w:rPr>
          <w:rFonts w:ascii="Times New Roman" w:eastAsia="Times New Roman" w:hAnsi="Times New Roman" w:cs="Times New Roman"/>
          <w:sz w:val="28"/>
          <w:szCs w:val="28"/>
          <w:lang w:val="uk-UA" w:eastAsia="ru-RU"/>
        </w:rPr>
        <w:t>Є</w:t>
      </w:r>
    </w:p>
    <w:p w14:paraId="73B0B3CF" w14:textId="46CDADA7" w:rsidR="005A73E2" w:rsidRDefault="00010371" w:rsidP="005A73E2">
      <w:pPr>
        <w:tabs>
          <w:tab w:val="left" w:pos="2790"/>
          <w:tab w:val="center" w:pos="4677"/>
        </w:tabs>
        <w:spacing w:after="200" w:line="276" w:lineRule="auto"/>
        <w:jc w:val="right"/>
        <w:rPr>
          <w:rFonts w:ascii="Times New Roman" w:eastAsia="Times New Roman" w:hAnsi="Times New Roman" w:cs="Times New Roman"/>
          <w:sz w:val="28"/>
          <w:szCs w:val="28"/>
          <w:lang w:val="uk-UA" w:eastAsia="ru-RU"/>
        </w:rPr>
      </w:pPr>
      <w:r w:rsidRPr="00010371">
        <w:rPr>
          <w:rFonts w:ascii="Times New Roman" w:eastAsia="Times New Roman" w:hAnsi="Times New Roman" w:cs="Times New Roman"/>
          <w:noProof/>
          <w:sz w:val="28"/>
          <w:szCs w:val="28"/>
          <w:lang w:eastAsia="ru-RU"/>
        </w:rPr>
        <w:drawing>
          <wp:inline distT="0" distB="0" distL="0" distR="0" wp14:anchorId="51EAD04D" wp14:editId="235B45D6">
            <wp:extent cx="6132266" cy="3543300"/>
            <wp:effectExtent l="0" t="0" r="1905" b="0"/>
            <wp:docPr id="16" name="Рисунок 16" descr="C:\Users\yaroslav\Downloads\23-31-26-AF1QipOdyL0M83poIipnN_z-Ht8iCBfvV9ldFPs1g56-=w786-h13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roslav\Downloads\23-31-26-AF1QipOdyL0M83poIipnN_z-Ht8iCBfvV9ldFPs1g56-=w786-h1324 (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62341" cy="3560678"/>
                    </a:xfrm>
                    <a:prstGeom prst="rect">
                      <a:avLst/>
                    </a:prstGeom>
                    <a:noFill/>
                    <a:ln>
                      <a:noFill/>
                    </a:ln>
                  </pic:spPr>
                </pic:pic>
              </a:graphicData>
            </a:graphic>
          </wp:inline>
        </w:drawing>
      </w:r>
    </w:p>
    <w:p w14:paraId="5CEEFFBD" w14:textId="0FFCB746" w:rsidR="005A73E2" w:rsidRPr="001317B1" w:rsidRDefault="00010371" w:rsidP="005A73E2">
      <w:pPr>
        <w:tabs>
          <w:tab w:val="left" w:pos="2790"/>
          <w:tab w:val="center" w:pos="4677"/>
        </w:tabs>
        <w:spacing w:after="200" w:line="276" w:lineRule="auto"/>
        <w:jc w:val="right"/>
        <w:rPr>
          <w:rFonts w:ascii="Times New Roman" w:eastAsia="Times New Roman" w:hAnsi="Times New Roman" w:cs="Times New Roman"/>
          <w:sz w:val="28"/>
          <w:szCs w:val="28"/>
          <w:lang w:val="uk-UA" w:eastAsia="ru-RU"/>
        </w:rPr>
      </w:pPr>
      <w:r w:rsidRPr="00010371">
        <w:rPr>
          <w:rFonts w:ascii="Times New Roman" w:eastAsia="Times New Roman" w:hAnsi="Times New Roman" w:cs="Times New Roman"/>
          <w:noProof/>
          <w:sz w:val="28"/>
          <w:szCs w:val="28"/>
          <w:lang w:eastAsia="ru-RU"/>
        </w:rPr>
        <w:drawing>
          <wp:inline distT="0" distB="0" distL="0" distR="0" wp14:anchorId="6D19CEFC" wp14:editId="1595B87E">
            <wp:extent cx="6143625" cy="4095750"/>
            <wp:effectExtent l="0" t="0" r="9525" b="0"/>
            <wp:docPr id="17" name="Рисунок 17" descr="C:\Users\yaroslav\Downloads\23-40-01-DSC_8766-1-768x5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roslav\Downloads\23-40-01-DSC_8766-1-768x514 (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14:paraId="644D2F8C" w14:textId="77777777" w:rsidR="00010371" w:rsidRDefault="00010371" w:rsidP="005A73E2">
      <w:pPr>
        <w:tabs>
          <w:tab w:val="left" w:pos="2790"/>
          <w:tab w:val="center" w:pos="4677"/>
        </w:tabs>
        <w:spacing w:after="200" w:line="276" w:lineRule="auto"/>
        <w:jc w:val="right"/>
        <w:rPr>
          <w:rFonts w:ascii="Times New Roman" w:eastAsia="Times New Roman" w:hAnsi="Times New Roman" w:cs="Times New Roman"/>
          <w:sz w:val="28"/>
          <w:szCs w:val="28"/>
          <w:lang w:val="uk-UA" w:eastAsia="ru-RU"/>
        </w:rPr>
      </w:pPr>
    </w:p>
    <w:p w14:paraId="3CEA2F72" w14:textId="77777777" w:rsidR="00010371" w:rsidRDefault="00010371" w:rsidP="005A73E2">
      <w:pPr>
        <w:tabs>
          <w:tab w:val="left" w:pos="2790"/>
          <w:tab w:val="center" w:pos="4677"/>
        </w:tabs>
        <w:spacing w:after="200" w:line="276" w:lineRule="auto"/>
        <w:jc w:val="right"/>
        <w:rPr>
          <w:rFonts w:ascii="Times New Roman" w:eastAsia="Times New Roman" w:hAnsi="Times New Roman" w:cs="Times New Roman"/>
          <w:sz w:val="28"/>
          <w:szCs w:val="28"/>
          <w:lang w:val="uk-UA" w:eastAsia="ru-RU"/>
        </w:rPr>
      </w:pPr>
    </w:p>
    <w:p w14:paraId="57D5D318" w14:textId="5FBC84A3" w:rsidR="005A73E2" w:rsidRPr="001317B1" w:rsidRDefault="005A73E2" w:rsidP="005A73E2">
      <w:pPr>
        <w:tabs>
          <w:tab w:val="left" w:pos="2790"/>
          <w:tab w:val="center" w:pos="4677"/>
        </w:tabs>
        <w:spacing w:after="200" w:line="276" w:lineRule="auto"/>
        <w:jc w:val="right"/>
        <w:rPr>
          <w:rFonts w:ascii="Times New Roman" w:eastAsia="Times New Roman" w:hAnsi="Times New Roman" w:cs="Times New Roman"/>
          <w:sz w:val="28"/>
          <w:szCs w:val="28"/>
          <w:lang w:val="uk-UA" w:eastAsia="ru-RU"/>
        </w:rPr>
      </w:pPr>
      <w:r w:rsidRPr="001317B1">
        <w:rPr>
          <w:rFonts w:ascii="Times New Roman" w:eastAsia="Times New Roman" w:hAnsi="Times New Roman" w:cs="Times New Roman"/>
          <w:sz w:val="28"/>
          <w:szCs w:val="28"/>
          <w:lang w:val="uk-UA" w:eastAsia="ru-RU"/>
        </w:rPr>
        <w:lastRenderedPageBreak/>
        <w:t xml:space="preserve">ДОДАТОК </w:t>
      </w:r>
      <w:r w:rsidR="00DF123A">
        <w:rPr>
          <w:rFonts w:ascii="Times New Roman" w:eastAsia="Times New Roman" w:hAnsi="Times New Roman" w:cs="Times New Roman"/>
          <w:sz w:val="28"/>
          <w:szCs w:val="28"/>
          <w:lang w:val="uk-UA" w:eastAsia="ru-RU"/>
        </w:rPr>
        <w:t>Ж</w:t>
      </w:r>
    </w:p>
    <w:p w14:paraId="41102CF7" w14:textId="0D99D1A8" w:rsidR="005A73E2" w:rsidRPr="00064B61" w:rsidRDefault="00010371" w:rsidP="005A73E2">
      <w:pPr>
        <w:spacing w:after="200" w:line="276" w:lineRule="auto"/>
        <w:rPr>
          <w:rFonts w:ascii="Calibri" w:eastAsia="Times New Roman" w:hAnsi="Calibri" w:cs="Times New Roman"/>
          <w:lang w:val="uk-UA" w:eastAsia="ru-RU"/>
        </w:rPr>
      </w:pPr>
      <w:r w:rsidRPr="00010371">
        <w:rPr>
          <w:rFonts w:ascii="Calibri" w:eastAsia="Times New Roman" w:hAnsi="Calibri" w:cs="Times New Roman"/>
          <w:noProof/>
          <w:lang w:eastAsia="ru-RU"/>
        </w:rPr>
        <w:drawing>
          <wp:anchor distT="0" distB="0" distL="114300" distR="114300" simplePos="0" relativeHeight="251672576" behindDoc="0" locked="0" layoutInCell="1" allowOverlap="1" wp14:anchorId="0D7919D8" wp14:editId="0CEBC4A7">
            <wp:simplePos x="0" y="0"/>
            <wp:positionH relativeFrom="column">
              <wp:posOffset>2806065</wp:posOffset>
            </wp:positionH>
            <wp:positionV relativeFrom="paragraph">
              <wp:posOffset>8890</wp:posOffset>
            </wp:positionV>
            <wp:extent cx="2552700" cy="2943860"/>
            <wp:effectExtent l="0" t="0" r="0" b="8890"/>
            <wp:wrapThrough wrapText="bothSides">
              <wp:wrapPolygon edited="0">
                <wp:start x="0" y="0"/>
                <wp:lineTo x="0" y="21525"/>
                <wp:lineTo x="21439" y="21525"/>
                <wp:lineTo x="21439" y="0"/>
                <wp:lineTo x="0" y="0"/>
              </wp:wrapPolygon>
            </wp:wrapThrough>
            <wp:docPr id="24" name="Рисунок 24" descr="C:\Users\yaroslav\Downloads\23-41-19-AF1QipMdboIJnebWnJZLAJibzVTmH_sl4EdXqfG_L8a5=w786-h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roslav\Downloads\23-41-19-AF1QipMdboIJnebWnJZLAJibzVTmH_sl4EdXqfG_L8a5=w786-h1324.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52700" cy="2943860"/>
                    </a:xfrm>
                    <a:prstGeom prst="rect">
                      <a:avLst/>
                    </a:prstGeom>
                    <a:noFill/>
                    <a:ln>
                      <a:noFill/>
                    </a:ln>
                  </pic:spPr>
                </pic:pic>
              </a:graphicData>
            </a:graphic>
          </wp:anchor>
        </w:drawing>
      </w:r>
      <w:r w:rsidRPr="00010371">
        <w:rPr>
          <w:rFonts w:ascii="Calibri" w:eastAsia="Times New Roman" w:hAnsi="Calibri" w:cs="Times New Roman"/>
          <w:noProof/>
          <w:lang w:eastAsia="ru-RU"/>
        </w:rPr>
        <w:drawing>
          <wp:inline distT="0" distB="0" distL="0" distR="0" wp14:anchorId="411C355B" wp14:editId="526D89B1">
            <wp:extent cx="2219325" cy="2959100"/>
            <wp:effectExtent l="0" t="0" r="9525" b="0"/>
            <wp:docPr id="18" name="Рисунок 18" descr="C:\Users\yaroslav\Downloads\23-41-21-AF1QipNhXthCv0EyaYVvyfJb6zxCB7h4c1BDI6JSiOqB=w786-h13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roslav\Downloads\23-41-21-AF1QipNhXthCv0EyaYVvyfJb6zxCB7h4c1BDI6JSiOqB=w786-h1324 (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22384" cy="2963179"/>
                    </a:xfrm>
                    <a:prstGeom prst="rect">
                      <a:avLst/>
                    </a:prstGeom>
                    <a:noFill/>
                    <a:ln>
                      <a:noFill/>
                    </a:ln>
                  </pic:spPr>
                </pic:pic>
              </a:graphicData>
            </a:graphic>
          </wp:inline>
        </w:drawing>
      </w:r>
    </w:p>
    <w:p w14:paraId="2499D321" w14:textId="6D2E342E" w:rsidR="005A73E2" w:rsidRPr="001317B1" w:rsidRDefault="005A73E2" w:rsidP="005A73E2">
      <w:pPr>
        <w:spacing w:after="0" w:line="240" w:lineRule="auto"/>
        <w:rPr>
          <w:rFonts w:ascii="Times New Roman" w:eastAsia="Times New Roman" w:hAnsi="Times New Roman" w:cs="Times New Roman"/>
          <w:b/>
          <w:sz w:val="24"/>
          <w:szCs w:val="24"/>
          <w:lang w:val="uk-UA" w:eastAsia="ru-RU"/>
        </w:rPr>
      </w:pPr>
      <w:r w:rsidRPr="001317B1">
        <w:rPr>
          <w:rFonts w:ascii="Times New Roman" w:eastAsia="Times New Roman" w:hAnsi="Times New Roman" w:cs="Times New Roman"/>
          <w:b/>
          <w:sz w:val="24"/>
          <w:szCs w:val="24"/>
          <w:lang w:val="uk-UA" w:eastAsia="ru-RU"/>
        </w:rPr>
        <w:t>Готель</w:t>
      </w:r>
      <w:r>
        <w:rPr>
          <w:rFonts w:ascii="Times New Roman" w:eastAsia="Times New Roman" w:hAnsi="Times New Roman" w:cs="Times New Roman"/>
          <w:b/>
          <w:sz w:val="24"/>
          <w:szCs w:val="24"/>
          <w:lang w:val="uk-UA" w:eastAsia="ru-RU"/>
        </w:rPr>
        <w:t xml:space="preserve"> </w:t>
      </w:r>
      <w:r w:rsidR="0001426A">
        <w:rPr>
          <w:rFonts w:ascii="Times New Roman" w:eastAsia="Times New Roman" w:hAnsi="Times New Roman" w:cs="Times New Roman"/>
          <w:b/>
          <w:sz w:val="24"/>
          <w:szCs w:val="24"/>
          <w:lang w:val="uk-UA" w:eastAsia="ru-RU"/>
        </w:rPr>
        <w:t>Наталі</w:t>
      </w:r>
    </w:p>
    <w:p w14:paraId="3C4552D5" w14:textId="77777777" w:rsidR="005A73E2" w:rsidRPr="001317B1" w:rsidRDefault="005A73E2" w:rsidP="000F4B56">
      <w:pPr>
        <w:numPr>
          <w:ilvl w:val="0"/>
          <w:numId w:val="10"/>
        </w:numPr>
        <w:spacing w:after="0" w:line="240" w:lineRule="auto"/>
        <w:contextualSpacing/>
        <w:rPr>
          <w:rFonts w:ascii="Times New Roman" w:eastAsia="Calibri" w:hAnsi="Times New Roman" w:cs="Times New Roman"/>
          <w:sz w:val="24"/>
          <w:szCs w:val="24"/>
        </w:rPr>
      </w:pPr>
      <w:r w:rsidRPr="001317B1">
        <w:rPr>
          <w:rFonts w:ascii="Times New Roman" w:eastAsia="Calibri" w:hAnsi="Times New Roman" w:cs="Times New Roman"/>
          <w:sz w:val="24"/>
          <w:szCs w:val="24"/>
        </w:rPr>
        <w:t xml:space="preserve">У </w:t>
      </w:r>
      <w:r w:rsidRPr="001317B1">
        <w:rPr>
          <w:rFonts w:ascii="Times New Roman" w:eastAsia="Calibri" w:hAnsi="Times New Roman" w:cs="Times New Roman"/>
          <w:sz w:val="24"/>
          <w:szCs w:val="24"/>
          <w:lang w:val="uk-UA"/>
        </w:rPr>
        <w:t>готелі</w:t>
      </w:r>
      <w:r w:rsidRPr="001317B1">
        <w:rPr>
          <w:rFonts w:ascii="Times New Roman" w:eastAsia="Calibri" w:hAnsi="Times New Roman" w:cs="Times New Roman"/>
          <w:sz w:val="24"/>
          <w:szCs w:val="24"/>
        </w:rPr>
        <w:t xml:space="preserve"> такі</w:t>
      </w:r>
      <w:r w:rsidRPr="001317B1">
        <w:rPr>
          <w:rFonts w:ascii="Times New Roman" w:eastAsia="Calibri" w:hAnsi="Times New Roman" w:cs="Times New Roman"/>
          <w:sz w:val="24"/>
          <w:szCs w:val="24"/>
          <w:lang w:val="uk-UA"/>
        </w:rPr>
        <w:t xml:space="preserve"> </w:t>
      </w:r>
      <w:r w:rsidRPr="001317B1">
        <w:rPr>
          <w:rFonts w:ascii="Times New Roman" w:eastAsia="Calibri" w:hAnsi="Times New Roman" w:cs="Times New Roman"/>
          <w:sz w:val="24"/>
          <w:szCs w:val="24"/>
        </w:rPr>
        <w:t>категорії</w:t>
      </w:r>
      <w:r w:rsidRPr="001317B1">
        <w:rPr>
          <w:rFonts w:ascii="Times New Roman" w:eastAsia="Calibri" w:hAnsi="Times New Roman" w:cs="Times New Roman"/>
          <w:sz w:val="24"/>
          <w:szCs w:val="24"/>
          <w:lang w:val="uk-UA"/>
        </w:rPr>
        <w:t xml:space="preserve"> </w:t>
      </w:r>
      <w:r w:rsidRPr="001317B1">
        <w:rPr>
          <w:rFonts w:ascii="Times New Roman" w:eastAsia="Calibri" w:hAnsi="Times New Roman" w:cs="Times New Roman"/>
          <w:sz w:val="24"/>
          <w:szCs w:val="24"/>
        </w:rPr>
        <w:t>номерів:</w:t>
      </w:r>
    </w:p>
    <w:p w14:paraId="4A8797E9" w14:textId="7F686B67" w:rsidR="005A73E2" w:rsidRPr="003445FD" w:rsidRDefault="005A73E2" w:rsidP="005A73E2">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Одномісний стандарт – 1</w:t>
      </w:r>
      <w:r w:rsidR="0001426A">
        <w:rPr>
          <w:rFonts w:ascii="Times New Roman" w:eastAsia="Times New Roman" w:hAnsi="Times New Roman" w:cs="Times New Roman"/>
          <w:sz w:val="24"/>
          <w:szCs w:val="24"/>
          <w:lang w:val="uk-UA" w:eastAsia="ru-RU"/>
        </w:rPr>
        <w:t>5</w:t>
      </w:r>
      <w:r>
        <w:rPr>
          <w:rFonts w:ascii="Times New Roman" w:eastAsia="Times New Roman" w:hAnsi="Times New Roman" w:cs="Times New Roman"/>
          <w:sz w:val="24"/>
          <w:szCs w:val="24"/>
          <w:lang w:val="uk-UA" w:eastAsia="ru-RU"/>
        </w:rPr>
        <w:t>0 грн</w:t>
      </w:r>
      <w:r w:rsidRPr="00064B61">
        <w:t xml:space="preserve"> </w:t>
      </w:r>
      <w:r>
        <w:rPr>
          <w:lang w:val="uk-UA"/>
        </w:rPr>
        <w:t>(</w:t>
      </w:r>
      <w:r w:rsidRPr="00064B61">
        <w:rPr>
          <w:rFonts w:ascii="Times New Roman" w:eastAsia="Times New Roman" w:hAnsi="Times New Roman" w:cs="Times New Roman"/>
          <w:sz w:val="24"/>
          <w:szCs w:val="24"/>
          <w:lang w:val="uk-UA" w:eastAsia="ru-RU"/>
        </w:rPr>
        <w:t>односпальне ліжко</w:t>
      </w:r>
      <w:r>
        <w:rPr>
          <w:rFonts w:ascii="Times New Roman" w:eastAsia="Times New Roman" w:hAnsi="Times New Roman" w:cs="Times New Roman"/>
          <w:sz w:val="24"/>
          <w:szCs w:val="24"/>
          <w:lang w:val="uk-UA" w:eastAsia="ru-RU"/>
        </w:rPr>
        <w:t xml:space="preserve">, тумбочка, шафа, стіл, стілець, </w:t>
      </w:r>
      <w:r w:rsidRPr="00064B61">
        <w:rPr>
          <w:rFonts w:ascii="Times New Roman" w:eastAsia="Times New Roman" w:hAnsi="Times New Roman" w:cs="Times New Roman"/>
          <w:sz w:val="24"/>
          <w:szCs w:val="24"/>
          <w:lang w:val="uk-UA" w:eastAsia="ru-RU"/>
        </w:rPr>
        <w:t>душ</w:t>
      </w:r>
      <w:r>
        <w:rPr>
          <w:rFonts w:ascii="Times New Roman" w:eastAsia="Times New Roman" w:hAnsi="Times New Roman" w:cs="Times New Roman"/>
          <w:sz w:val="24"/>
          <w:szCs w:val="24"/>
          <w:lang w:val="uk-UA" w:eastAsia="ru-RU"/>
        </w:rPr>
        <w:t>ова кабіна, туалет)</w:t>
      </w:r>
    </w:p>
    <w:p w14:paraId="4EDB9A03" w14:textId="1A355BC9" w:rsidR="005A73E2" w:rsidRPr="001317B1" w:rsidRDefault="005A73E2" w:rsidP="005A73E2">
      <w:pPr>
        <w:spacing w:after="0" w:line="240" w:lineRule="auto"/>
        <w:rPr>
          <w:rFonts w:ascii="Times New Roman" w:eastAsia="Times New Roman" w:hAnsi="Times New Roman" w:cs="Times New Roman"/>
          <w:sz w:val="24"/>
          <w:szCs w:val="24"/>
          <w:lang w:val="uk-UA" w:eastAsia="ru-RU"/>
        </w:rPr>
      </w:pPr>
      <w:r w:rsidRPr="001317B1">
        <w:rPr>
          <w:rFonts w:ascii="Times New Roman" w:eastAsia="Times New Roman" w:hAnsi="Times New Roman" w:cs="Times New Roman"/>
          <w:sz w:val="24"/>
          <w:szCs w:val="24"/>
          <w:lang w:val="uk-UA" w:eastAsia="ru-RU"/>
        </w:rPr>
        <w:t xml:space="preserve">Двомісніномери стандарт – </w:t>
      </w:r>
      <w:r>
        <w:rPr>
          <w:rFonts w:ascii="Times New Roman" w:eastAsia="Times New Roman" w:hAnsi="Times New Roman" w:cs="Times New Roman"/>
          <w:sz w:val="24"/>
          <w:szCs w:val="24"/>
          <w:lang w:val="uk-UA" w:eastAsia="ru-RU"/>
        </w:rPr>
        <w:t>2</w:t>
      </w:r>
      <w:r w:rsidR="0001426A">
        <w:rPr>
          <w:rFonts w:ascii="Times New Roman" w:eastAsia="Times New Roman" w:hAnsi="Times New Roman" w:cs="Times New Roman"/>
          <w:sz w:val="24"/>
          <w:szCs w:val="24"/>
          <w:lang w:val="uk-UA" w:eastAsia="ru-RU"/>
        </w:rPr>
        <w:t>2</w:t>
      </w:r>
      <w:r>
        <w:rPr>
          <w:rFonts w:ascii="Times New Roman" w:eastAsia="Times New Roman" w:hAnsi="Times New Roman" w:cs="Times New Roman"/>
          <w:sz w:val="24"/>
          <w:szCs w:val="24"/>
          <w:lang w:val="uk-UA" w:eastAsia="ru-RU"/>
        </w:rPr>
        <w:t>0</w:t>
      </w:r>
      <w:r w:rsidRPr="001317B1">
        <w:rPr>
          <w:rFonts w:ascii="Times New Roman" w:eastAsia="Times New Roman" w:hAnsi="Times New Roman" w:cs="Times New Roman"/>
          <w:sz w:val="24"/>
          <w:szCs w:val="24"/>
          <w:lang w:val="uk-UA" w:eastAsia="ru-RU"/>
        </w:rPr>
        <w:t xml:space="preserve"> грн</w:t>
      </w:r>
      <w:r>
        <w:rPr>
          <w:rFonts w:ascii="Times New Roman" w:eastAsia="Times New Roman" w:hAnsi="Times New Roman" w:cs="Times New Roman"/>
          <w:sz w:val="24"/>
          <w:szCs w:val="24"/>
          <w:lang w:val="uk-UA" w:eastAsia="ru-RU"/>
        </w:rPr>
        <w:t xml:space="preserve"> (</w:t>
      </w:r>
      <w:r w:rsidRPr="00064B61">
        <w:rPr>
          <w:rFonts w:ascii="Times New Roman" w:eastAsia="Times New Roman" w:hAnsi="Times New Roman" w:cs="Times New Roman"/>
          <w:sz w:val="24"/>
          <w:szCs w:val="24"/>
          <w:lang w:val="uk-UA" w:eastAsia="ru-RU"/>
        </w:rPr>
        <w:t>двоспальне ліжко (або два односпальні ліжка), приліжкові</w:t>
      </w:r>
      <w:r>
        <w:rPr>
          <w:rFonts w:ascii="Times New Roman" w:eastAsia="Times New Roman" w:hAnsi="Times New Roman" w:cs="Times New Roman"/>
          <w:sz w:val="24"/>
          <w:szCs w:val="24"/>
          <w:lang w:val="uk-UA" w:eastAsia="ru-RU"/>
        </w:rPr>
        <w:t xml:space="preserve"> тумбочки, шафа, стіл, стілець, </w:t>
      </w:r>
      <w:r w:rsidRPr="00064B61">
        <w:rPr>
          <w:rFonts w:ascii="Times New Roman" w:eastAsia="Times New Roman" w:hAnsi="Times New Roman" w:cs="Times New Roman"/>
          <w:sz w:val="24"/>
          <w:szCs w:val="24"/>
          <w:lang w:val="uk-UA" w:eastAsia="ru-RU"/>
        </w:rPr>
        <w:t>душ</w:t>
      </w:r>
      <w:r>
        <w:rPr>
          <w:rFonts w:ascii="Times New Roman" w:eastAsia="Times New Roman" w:hAnsi="Times New Roman" w:cs="Times New Roman"/>
          <w:sz w:val="24"/>
          <w:szCs w:val="24"/>
          <w:lang w:val="uk-UA" w:eastAsia="ru-RU"/>
        </w:rPr>
        <w:t>ова кабіна, туалет)</w:t>
      </w:r>
    </w:p>
    <w:p w14:paraId="59B05329" w14:textId="7DFE30C5" w:rsidR="005A73E2" w:rsidRDefault="005A73E2" w:rsidP="005A73E2">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Напівлюкс –</w:t>
      </w:r>
      <w:r w:rsidR="0001426A">
        <w:rPr>
          <w:rFonts w:ascii="Times New Roman" w:eastAsia="Times New Roman" w:hAnsi="Times New Roman" w:cs="Times New Roman"/>
          <w:sz w:val="24"/>
          <w:szCs w:val="24"/>
          <w:lang w:val="uk-UA" w:eastAsia="ru-RU"/>
        </w:rPr>
        <w:t>3</w:t>
      </w:r>
      <w:r>
        <w:rPr>
          <w:rFonts w:ascii="Times New Roman" w:eastAsia="Times New Roman" w:hAnsi="Times New Roman" w:cs="Times New Roman"/>
          <w:sz w:val="24"/>
          <w:szCs w:val="24"/>
          <w:lang w:val="uk-UA" w:eastAsia="ru-RU"/>
        </w:rPr>
        <w:t>20 грн.</w:t>
      </w:r>
      <w:r w:rsidRPr="00064B61">
        <w:rPr>
          <w:lang w:val="uk-UA"/>
        </w:rPr>
        <w:t xml:space="preserve"> </w:t>
      </w:r>
      <w:r>
        <w:rPr>
          <w:lang w:val="uk-UA"/>
        </w:rPr>
        <w:t>(</w:t>
      </w:r>
      <w:r w:rsidRPr="00064B61">
        <w:rPr>
          <w:rFonts w:ascii="Times New Roman" w:eastAsia="Times New Roman" w:hAnsi="Times New Roman" w:cs="Times New Roman"/>
          <w:sz w:val="24"/>
          <w:szCs w:val="24"/>
          <w:lang w:val="uk-UA" w:eastAsia="ru-RU"/>
        </w:rPr>
        <w:t>двоспальне ліжко, приліжкові тумбочки, шафа, туалетний столик, стіл, стілець, холод</w:t>
      </w:r>
      <w:r>
        <w:rPr>
          <w:rFonts w:ascii="Times New Roman" w:eastAsia="Times New Roman" w:hAnsi="Times New Roman" w:cs="Times New Roman"/>
          <w:sz w:val="24"/>
          <w:szCs w:val="24"/>
          <w:lang w:val="uk-UA" w:eastAsia="ru-RU"/>
        </w:rPr>
        <w:t xml:space="preserve">ильник, телевізор, кондиціонер, </w:t>
      </w:r>
      <w:r w:rsidRPr="00064B61">
        <w:rPr>
          <w:rFonts w:ascii="Times New Roman" w:eastAsia="Times New Roman" w:hAnsi="Times New Roman" w:cs="Times New Roman"/>
          <w:sz w:val="24"/>
          <w:szCs w:val="24"/>
          <w:lang w:val="uk-UA" w:eastAsia="ru-RU"/>
        </w:rPr>
        <w:t>душ</w:t>
      </w:r>
      <w:r>
        <w:rPr>
          <w:rFonts w:ascii="Times New Roman" w:eastAsia="Times New Roman" w:hAnsi="Times New Roman" w:cs="Times New Roman"/>
          <w:sz w:val="24"/>
          <w:szCs w:val="24"/>
          <w:lang w:val="uk-UA" w:eastAsia="ru-RU"/>
        </w:rPr>
        <w:t>ова кабіна, туалет).</w:t>
      </w:r>
    </w:p>
    <w:p w14:paraId="5C731F37" w14:textId="70897EDD" w:rsidR="005A73E2" w:rsidRDefault="005A73E2" w:rsidP="005A73E2">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Люкс –</w:t>
      </w:r>
      <w:r w:rsidR="0001426A">
        <w:rPr>
          <w:rFonts w:ascii="Times New Roman" w:eastAsia="Times New Roman" w:hAnsi="Times New Roman" w:cs="Times New Roman"/>
          <w:sz w:val="24"/>
          <w:szCs w:val="24"/>
          <w:lang w:val="uk-UA" w:eastAsia="ru-RU"/>
        </w:rPr>
        <w:t>45</w:t>
      </w:r>
      <w:r>
        <w:rPr>
          <w:rFonts w:ascii="Times New Roman" w:eastAsia="Times New Roman" w:hAnsi="Times New Roman" w:cs="Times New Roman"/>
          <w:sz w:val="24"/>
          <w:szCs w:val="24"/>
          <w:lang w:val="uk-UA" w:eastAsia="ru-RU"/>
        </w:rPr>
        <w:t>0 грн.</w:t>
      </w:r>
      <w:r w:rsidRPr="00064B61">
        <w:rPr>
          <w:lang w:val="uk-UA"/>
        </w:rPr>
        <w:t xml:space="preserve"> </w:t>
      </w:r>
      <w:r w:rsidRPr="00064B61">
        <w:rPr>
          <w:rFonts w:ascii="Times New Roman" w:eastAsia="Times New Roman" w:hAnsi="Times New Roman" w:cs="Times New Roman"/>
          <w:sz w:val="24"/>
          <w:szCs w:val="24"/>
          <w:lang w:val="uk-UA" w:eastAsia="ru-RU"/>
        </w:rPr>
        <w:t>(двоспальне ліжко, приліжкові тумбочки, шафа, туалетний столик, стіл, стілець, холодильник, телевізор, кондиціонер, душова кабіна, туалет).</w:t>
      </w:r>
    </w:p>
    <w:p w14:paraId="47815A38" w14:textId="77777777" w:rsidR="005A73E2" w:rsidRDefault="005A73E2" w:rsidP="005A73E2">
      <w:pPr>
        <w:spacing w:after="0" w:line="240" w:lineRule="auto"/>
        <w:rPr>
          <w:rFonts w:ascii="Times New Roman" w:eastAsia="Times New Roman" w:hAnsi="Times New Roman" w:cs="Times New Roman"/>
          <w:sz w:val="24"/>
          <w:szCs w:val="24"/>
          <w:lang w:val="uk-UA" w:eastAsia="ru-RU"/>
        </w:rPr>
      </w:pPr>
    </w:p>
    <w:p w14:paraId="486EFCFF" w14:textId="77777777" w:rsidR="005A73E2" w:rsidRPr="001317B1" w:rsidRDefault="005A73E2" w:rsidP="005A73E2">
      <w:pPr>
        <w:spacing w:after="0" w:line="240" w:lineRule="auto"/>
        <w:rPr>
          <w:rFonts w:ascii="Times New Roman" w:eastAsia="Times New Roman" w:hAnsi="Times New Roman" w:cs="Times New Roman"/>
          <w:sz w:val="24"/>
          <w:szCs w:val="24"/>
          <w:lang w:eastAsia="ru-RU"/>
        </w:rPr>
      </w:pPr>
      <w:r w:rsidRPr="001317B1">
        <w:rPr>
          <w:rFonts w:ascii="Times New Roman" w:eastAsia="Times New Roman" w:hAnsi="Times New Roman" w:cs="Times New Roman"/>
          <w:sz w:val="24"/>
          <w:szCs w:val="24"/>
          <w:lang w:val="uk-UA" w:eastAsia="ru-RU"/>
        </w:rPr>
        <w:t>У вартість номерів включено сніданок</w:t>
      </w:r>
      <w:r>
        <w:rPr>
          <w:rFonts w:ascii="Times New Roman" w:eastAsia="Times New Roman" w:hAnsi="Times New Roman" w:cs="Times New Roman"/>
          <w:sz w:val="24"/>
          <w:szCs w:val="24"/>
          <w:lang w:val="uk-UA" w:eastAsia="ru-RU"/>
        </w:rPr>
        <w:t xml:space="preserve"> та </w:t>
      </w:r>
      <w:r>
        <w:rPr>
          <w:rFonts w:ascii="Times New Roman" w:eastAsia="Times New Roman" w:hAnsi="Times New Roman" w:cs="Times New Roman"/>
          <w:sz w:val="24"/>
          <w:szCs w:val="24"/>
          <w:lang w:val="en-US" w:eastAsia="ru-RU"/>
        </w:rPr>
        <w:t>wi</w:t>
      </w:r>
      <w:r w:rsidRPr="008B11A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fi</w:t>
      </w:r>
      <w:r w:rsidRPr="008B11AE">
        <w:rPr>
          <w:rFonts w:ascii="Times New Roman" w:eastAsia="Times New Roman" w:hAnsi="Times New Roman" w:cs="Times New Roman"/>
          <w:sz w:val="24"/>
          <w:szCs w:val="24"/>
          <w:lang w:eastAsia="ru-RU"/>
        </w:rPr>
        <w:t>.</w:t>
      </w:r>
    </w:p>
    <w:p w14:paraId="64EC96A1" w14:textId="77777777" w:rsidR="005A73E2" w:rsidRPr="001317B1" w:rsidRDefault="005A73E2" w:rsidP="005A73E2">
      <w:pPr>
        <w:spacing w:after="0" w:line="240" w:lineRule="auto"/>
        <w:rPr>
          <w:rFonts w:ascii="Times New Roman" w:eastAsia="Times New Roman" w:hAnsi="Times New Roman" w:cs="Times New Roman"/>
          <w:sz w:val="24"/>
          <w:szCs w:val="24"/>
          <w:lang w:eastAsia="ru-RU"/>
        </w:rPr>
      </w:pPr>
    </w:p>
    <w:p w14:paraId="635B9014" w14:textId="1078C36D" w:rsidR="005A73E2" w:rsidRPr="001317B1" w:rsidRDefault="005A73E2" w:rsidP="005A73E2">
      <w:pPr>
        <w:spacing w:after="0" w:line="240" w:lineRule="auto"/>
        <w:rPr>
          <w:rFonts w:ascii="Times New Roman" w:eastAsia="Times New Roman" w:hAnsi="Times New Roman" w:cs="Times New Roman"/>
          <w:sz w:val="24"/>
          <w:szCs w:val="24"/>
          <w:lang w:val="uk-UA" w:eastAsia="ru-RU"/>
        </w:rPr>
      </w:pPr>
      <w:r w:rsidRPr="001317B1">
        <w:rPr>
          <w:rFonts w:ascii="Times New Roman" w:eastAsia="Times New Roman" w:hAnsi="Times New Roman" w:cs="Times New Roman"/>
          <w:sz w:val="24"/>
          <w:szCs w:val="24"/>
          <w:lang w:val="uk-UA" w:eastAsia="ru-RU"/>
        </w:rPr>
        <w:t xml:space="preserve">Готель </w:t>
      </w:r>
      <w:r w:rsidR="00075353">
        <w:rPr>
          <w:rFonts w:ascii="Times New Roman" w:eastAsia="Times New Roman" w:hAnsi="Times New Roman" w:cs="Times New Roman"/>
          <w:sz w:val="24"/>
          <w:szCs w:val="24"/>
          <w:lang w:val="uk-UA" w:eastAsia="ru-RU"/>
        </w:rPr>
        <w:t>Наталі</w:t>
      </w:r>
      <w:r w:rsidRPr="00974556">
        <w:rPr>
          <w:rFonts w:ascii="Times New Roman" w:eastAsia="Times New Roman" w:hAnsi="Times New Roman" w:cs="Times New Roman"/>
          <w:sz w:val="24"/>
          <w:szCs w:val="24"/>
          <w:lang w:val="uk-UA" w:eastAsia="ru-RU"/>
        </w:rPr>
        <w:t xml:space="preserve"> </w:t>
      </w:r>
      <w:r w:rsidRPr="001317B1">
        <w:rPr>
          <w:rFonts w:ascii="Times New Roman" w:eastAsia="Times New Roman" w:hAnsi="Times New Roman" w:cs="Times New Roman"/>
          <w:sz w:val="24"/>
          <w:szCs w:val="24"/>
          <w:lang w:val="uk-UA" w:eastAsia="ru-RU"/>
        </w:rPr>
        <w:t xml:space="preserve">надає такі додаткові зручності: кафе-бар, </w:t>
      </w:r>
      <w:r>
        <w:rPr>
          <w:rFonts w:ascii="Times New Roman" w:eastAsia="Times New Roman" w:hAnsi="Times New Roman" w:cs="Times New Roman"/>
          <w:sz w:val="24"/>
          <w:szCs w:val="24"/>
          <w:lang w:val="uk-UA" w:eastAsia="ru-RU"/>
        </w:rPr>
        <w:t>салон краси,масажний кабінет, паркінг</w:t>
      </w:r>
      <w:r w:rsidRPr="001317B1">
        <w:rPr>
          <w:rFonts w:ascii="Times New Roman" w:eastAsia="Times New Roman" w:hAnsi="Times New Roman" w:cs="Times New Roman"/>
          <w:sz w:val="24"/>
          <w:szCs w:val="24"/>
          <w:lang w:val="uk-UA" w:eastAsia="ru-RU"/>
        </w:rPr>
        <w:t>, конференц зал за додатковою платою.</w:t>
      </w:r>
    </w:p>
    <w:p w14:paraId="4AB33731" w14:textId="77777777" w:rsidR="005A73E2" w:rsidRPr="001317B1" w:rsidRDefault="005A73E2" w:rsidP="005A73E2">
      <w:pPr>
        <w:spacing w:after="0" w:line="240" w:lineRule="auto"/>
        <w:rPr>
          <w:rFonts w:ascii="Times New Roman" w:eastAsia="Times New Roman" w:hAnsi="Times New Roman" w:cs="Times New Roman"/>
          <w:i/>
          <w:sz w:val="24"/>
          <w:szCs w:val="24"/>
          <w:lang w:eastAsia="ru-RU"/>
        </w:rPr>
      </w:pPr>
    </w:p>
    <w:p w14:paraId="58592A2A" w14:textId="42701137" w:rsidR="005A73E2" w:rsidRPr="001317B1" w:rsidRDefault="005A73E2" w:rsidP="005A73E2">
      <w:pPr>
        <w:spacing w:after="200" w:line="276"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Адреса: </w:t>
      </w:r>
      <w:r w:rsidR="0001426A">
        <w:rPr>
          <w:rFonts w:ascii="Times New Roman" w:eastAsia="Times New Roman" w:hAnsi="Times New Roman" w:cs="Times New Roman"/>
          <w:i/>
          <w:sz w:val="24"/>
          <w:szCs w:val="24"/>
          <w:lang w:val="uk-UA" w:eastAsia="ru-RU"/>
        </w:rPr>
        <w:t>вул. Центральна</w:t>
      </w:r>
      <w:r w:rsidRPr="008B11AE">
        <w:rPr>
          <w:rFonts w:ascii="Times New Roman" w:eastAsia="Times New Roman" w:hAnsi="Times New Roman" w:cs="Times New Roman"/>
          <w:i/>
          <w:sz w:val="24"/>
          <w:szCs w:val="24"/>
          <w:lang w:val="uk-UA" w:eastAsia="ru-RU"/>
        </w:rPr>
        <w:t xml:space="preserve">, </w:t>
      </w:r>
      <w:r w:rsidR="0001426A">
        <w:rPr>
          <w:rFonts w:ascii="Times New Roman" w:eastAsia="Times New Roman" w:hAnsi="Times New Roman" w:cs="Times New Roman"/>
          <w:i/>
          <w:sz w:val="24"/>
          <w:szCs w:val="24"/>
          <w:lang w:val="uk-UA" w:eastAsia="ru-RU"/>
        </w:rPr>
        <w:t>21</w:t>
      </w:r>
      <w:r w:rsidRPr="001317B1">
        <w:rPr>
          <w:rFonts w:ascii="Times New Roman" w:eastAsia="Times New Roman" w:hAnsi="Times New Roman" w:cs="Times New Roman"/>
          <w:i/>
          <w:sz w:val="24"/>
          <w:szCs w:val="24"/>
          <w:lang w:eastAsia="ru-RU"/>
        </w:rPr>
        <w:t xml:space="preserve">, </w:t>
      </w:r>
      <w:r w:rsidR="0001426A">
        <w:rPr>
          <w:rFonts w:ascii="Times New Roman" w:eastAsia="Times New Roman" w:hAnsi="Times New Roman" w:cs="Times New Roman"/>
          <w:i/>
          <w:sz w:val="24"/>
          <w:szCs w:val="24"/>
          <w:lang w:val="uk-UA" w:eastAsia="ru-RU"/>
        </w:rPr>
        <w:t>Новоайдар</w:t>
      </w:r>
      <w:r w:rsidRPr="001317B1">
        <w:rPr>
          <w:rFonts w:ascii="Times New Roman" w:eastAsia="Times New Roman" w:hAnsi="Times New Roman" w:cs="Times New Roman"/>
          <w:i/>
          <w:sz w:val="24"/>
          <w:szCs w:val="24"/>
          <w:lang w:eastAsia="ru-RU"/>
        </w:rPr>
        <w:t>, Луганська область, 9</w:t>
      </w:r>
      <w:r>
        <w:rPr>
          <w:rFonts w:ascii="Times New Roman" w:eastAsia="Times New Roman" w:hAnsi="Times New Roman" w:cs="Times New Roman"/>
          <w:i/>
          <w:sz w:val="24"/>
          <w:szCs w:val="24"/>
          <w:lang w:val="uk-UA" w:eastAsia="ru-RU"/>
        </w:rPr>
        <w:t>3</w:t>
      </w:r>
      <w:r w:rsidR="0001426A">
        <w:rPr>
          <w:rFonts w:ascii="Times New Roman" w:eastAsia="Times New Roman" w:hAnsi="Times New Roman" w:cs="Times New Roman"/>
          <w:i/>
          <w:sz w:val="24"/>
          <w:szCs w:val="24"/>
          <w:lang w:val="uk-UA" w:eastAsia="ru-RU"/>
        </w:rPr>
        <w:t>501</w:t>
      </w:r>
    </w:p>
    <w:p w14:paraId="6FB38584" w14:textId="592CFEB1" w:rsidR="005A73E2" w:rsidRDefault="005A73E2" w:rsidP="005A73E2">
      <w:pPr>
        <w:spacing w:after="200" w:line="276" w:lineRule="auto"/>
        <w:rPr>
          <w:rFonts w:ascii="Times New Roman" w:eastAsia="Times New Roman" w:hAnsi="Times New Roman" w:cs="Times New Roman"/>
          <w:i/>
          <w:sz w:val="24"/>
          <w:szCs w:val="24"/>
          <w:lang w:eastAsia="ru-RU"/>
        </w:rPr>
      </w:pPr>
      <w:r w:rsidRPr="001317B1">
        <w:rPr>
          <w:rFonts w:ascii="Times New Roman" w:eastAsia="Times New Roman" w:hAnsi="Times New Roman" w:cs="Times New Roman"/>
          <w:i/>
          <w:sz w:val="24"/>
          <w:szCs w:val="24"/>
          <w:lang w:eastAsia="ru-RU"/>
        </w:rPr>
        <w:t xml:space="preserve">Телефон: </w:t>
      </w:r>
      <w:r w:rsidRPr="008B11AE">
        <w:rPr>
          <w:rFonts w:ascii="Times New Roman" w:eastAsia="Times New Roman" w:hAnsi="Times New Roman" w:cs="Times New Roman"/>
          <w:i/>
          <w:sz w:val="24"/>
          <w:szCs w:val="24"/>
          <w:lang w:eastAsia="ru-RU"/>
        </w:rPr>
        <w:t xml:space="preserve">+38 (06452) </w:t>
      </w:r>
      <w:r w:rsidR="00A91BAF">
        <w:rPr>
          <w:rFonts w:ascii="Times New Roman" w:eastAsia="Times New Roman" w:hAnsi="Times New Roman" w:cs="Times New Roman"/>
          <w:i/>
          <w:sz w:val="24"/>
          <w:szCs w:val="24"/>
          <w:lang w:val="uk-UA" w:eastAsia="ru-RU"/>
        </w:rPr>
        <w:t>2</w:t>
      </w:r>
      <w:r w:rsidRPr="008B11AE">
        <w:rPr>
          <w:rFonts w:ascii="Times New Roman" w:eastAsia="Times New Roman" w:hAnsi="Times New Roman" w:cs="Times New Roman"/>
          <w:i/>
          <w:sz w:val="24"/>
          <w:szCs w:val="24"/>
          <w:lang w:eastAsia="ru-RU"/>
        </w:rPr>
        <w:t>-</w:t>
      </w:r>
      <w:r w:rsidR="00A91BAF">
        <w:rPr>
          <w:rFonts w:ascii="Times New Roman" w:eastAsia="Times New Roman" w:hAnsi="Times New Roman" w:cs="Times New Roman"/>
          <w:i/>
          <w:sz w:val="24"/>
          <w:szCs w:val="24"/>
          <w:lang w:val="uk-UA" w:eastAsia="ru-RU"/>
        </w:rPr>
        <w:t>74-</w:t>
      </w:r>
      <w:r w:rsidRPr="008B11AE">
        <w:rPr>
          <w:rFonts w:ascii="Times New Roman" w:eastAsia="Times New Roman" w:hAnsi="Times New Roman" w:cs="Times New Roman"/>
          <w:i/>
          <w:sz w:val="24"/>
          <w:szCs w:val="24"/>
          <w:lang w:eastAsia="ru-RU"/>
        </w:rPr>
        <w:t xml:space="preserve">55, </w:t>
      </w:r>
    </w:p>
    <w:p w14:paraId="5516073F" w14:textId="6FA54CB5" w:rsidR="005A73E2" w:rsidRPr="001317B1" w:rsidRDefault="005A73E2" w:rsidP="005A73E2">
      <w:pPr>
        <w:spacing w:after="200" w:line="276" w:lineRule="auto"/>
        <w:rPr>
          <w:rFonts w:ascii="Times New Roman" w:eastAsia="Times New Roman" w:hAnsi="Times New Roman" w:cs="Times New Roman"/>
          <w:sz w:val="28"/>
          <w:szCs w:val="28"/>
          <w:lang w:val="uk-UA" w:eastAsia="th-TH" w:bidi="th-TH"/>
        </w:rPr>
      </w:pPr>
      <w:r>
        <w:rPr>
          <w:rFonts w:ascii="Times New Roman" w:eastAsia="Times New Roman" w:hAnsi="Times New Roman" w:cs="Times New Roman"/>
          <w:i/>
          <w:sz w:val="24"/>
          <w:szCs w:val="24"/>
          <w:lang w:val="uk-UA" w:eastAsia="ru-RU"/>
        </w:rPr>
        <w:t xml:space="preserve">Моб. </w:t>
      </w:r>
      <w:r w:rsidRPr="008B11AE">
        <w:rPr>
          <w:rFonts w:ascii="Times New Roman" w:eastAsia="Times New Roman" w:hAnsi="Times New Roman" w:cs="Times New Roman"/>
          <w:i/>
          <w:sz w:val="24"/>
          <w:szCs w:val="24"/>
          <w:lang w:eastAsia="ru-RU"/>
        </w:rPr>
        <w:t>(095) 1</w:t>
      </w:r>
      <w:r w:rsidR="00A91BAF">
        <w:rPr>
          <w:rFonts w:ascii="Times New Roman" w:eastAsia="Times New Roman" w:hAnsi="Times New Roman" w:cs="Times New Roman"/>
          <w:i/>
          <w:sz w:val="24"/>
          <w:szCs w:val="24"/>
          <w:lang w:val="uk-UA" w:eastAsia="ru-RU"/>
        </w:rPr>
        <w:t>4</w:t>
      </w:r>
      <w:r w:rsidRPr="008B11AE">
        <w:rPr>
          <w:rFonts w:ascii="Times New Roman" w:eastAsia="Times New Roman" w:hAnsi="Times New Roman" w:cs="Times New Roman"/>
          <w:i/>
          <w:sz w:val="24"/>
          <w:szCs w:val="24"/>
          <w:lang w:eastAsia="ru-RU"/>
        </w:rPr>
        <w:t>8-9</w:t>
      </w:r>
      <w:r w:rsidR="00A91BAF">
        <w:rPr>
          <w:rFonts w:ascii="Times New Roman" w:eastAsia="Times New Roman" w:hAnsi="Times New Roman" w:cs="Times New Roman"/>
          <w:i/>
          <w:sz w:val="24"/>
          <w:szCs w:val="24"/>
          <w:lang w:val="uk-UA" w:eastAsia="ru-RU"/>
        </w:rPr>
        <w:t>1</w:t>
      </w:r>
      <w:r w:rsidRPr="008B11AE">
        <w:rPr>
          <w:rFonts w:ascii="Times New Roman" w:eastAsia="Times New Roman" w:hAnsi="Times New Roman" w:cs="Times New Roman"/>
          <w:i/>
          <w:sz w:val="24"/>
          <w:szCs w:val="24"/>
          <w:lang w:eastAsia="ru-RU"/>
        </w:rPr>
        <w:t>-94</w:t>
      </w:r>
      <w:r w:rsidRPr="001317B1">
        <w:rPr>
          <w:rFonts w:ascii="Times New Roman" w:eastAsia="Times New Roman" w:hAnsi="Times New Roman" w:cs="Times New Roman"/>
          <w:i/>
          <w:sz w:val="24"/>
          <w:szCs w:val="24"/>
          <w:lang w:val="uk-UA" w:eastAsia="ru-RU" w:bidi="th-TH"/>
        </w:rPr>
        <w:br w:type="page"/>
      </w:r>
    </w:p>
    <w:p w14:paraId="1AD57CE8" w14:textId="408CE695" w:rsidR="007F19DD" w:rsidRPr="001317B1" w:rsidRDefault="007F19DD" w:rsidP="007F19DD">
      <w:pPr>
        <w:tabs>
          <w:tab w:val="left" w:pos="2790"/>
          <w:tab w:val="center" w:pos="4677"/>
        </w:tabs>
        <w:spacing w:after="200" w:line="276" w:lineRule="auto"/>
        <w:jc w:val="right"/>
        <w:rPr>
          <w:rFonts w:ascii="Times New Roman" w:eastAsia="Times New Roman" w:hAnsi="Times New Roman" w:cs="Times New Roman"/>
          <w:sz w:val="28"/>
          <w:szCs w:val="28"/>
          <w:lang w:val="uk-UA" w:eastAsia="ru-RU"/>
        </w:rPr>
      </w:pPr>
      <w:r w:rsidRPr="007F19DD">
        <w:rPr>
          <w:rFonts w:ascii="Times New Roman" w:eastAsia="Times New Roman" w:hAnsi="Times New Roman" w:cs="Times New Roman"/>
          <w:noProof/>
          <w:sz w:val="28"/>
          <w:szCs w:val="28"/>
          <w:lang w:eastAsia="ru-RU"/>
        </w:rPr>
        <w:lastRenderedPageBreak/>
        <w:drawing>
          <wp:anchor distT="0" distB="0" distL="114300" distR="114300" simplePos="0" relativeHeight="251675648" behindDoc="0" locked="0" layoutInCell="1" allowOverlap="1" wp14:anchorId="6CA7DD91" wp14:editId="64DB810F">
            <wp:simplePos x="0" y="0"/>
            <wp:positionH relativeFrom="column">
              <wp:posOffset>-260985</wp:posOffset>
            </wp:positionH>
            <wp:positionV relativeFrom="paragraph">
              <wp:posOffset>523240</wp:posOffset>
            </wp:positionV>
            <wp:extent cx="6436995" cy="5542915"/>
            <wp:effectExtent l="0" t="0" r="1905" b="635"/>
            <wp:wrapThrough wrapText="bothSides">
              <wp:wrapPolygon edited="0">
                <wp:start x="0" y="0"/>
                <wp:lineTo x="0" y="21528"/>
                <wp:lineTo x="21542" y="21528"/>
                <wp:lineTo x="21542" y="0"/>
                <wp:lineTo x="0" y="0"/>
              </wp:wrapPolygon>
            </wp:wrapThrough>
            <wp:docPr id="29" name="Рисунок 29" descr="C:\Users\yaroslav\Downloads\23-33-11-AF1QipMAThY7Ylkr4tc22b0HzS287GcvJ4T8ZD12Cpse=w786-h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roslav\Downloads\23-33-11-AF1QipMAThY7Ylkr4tc22b0HzS287GcvJ4T8ZD12Cpse=w786-h1324.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36995" cy="5542915"/>
                    </a:xfrm>
                    <a:prstGeom prst="rect">
                      <a:avLst/>
                    </a:prstGeom>
                    <a:noFill/>
                    <a:ln>
                      <a:noFill/>
                    </a:ln>
                  </pic:spPr>
                </pic:pic>
              </a:graphicData>
            </a:graphic>
            <wp14:sizeRelV relativeFrom="margin">
              <wp14:pctHeight>0</wp14:pctHeight>
            </wp14:sizeRelV>
          </wp:anchor>
        </w:drawing>
      </w:r>
      <w:r w:rsidRPr="001317B1">
        <w:rPr>
          <w:rFonts w:ascii="Times New Roman" w:eastAsia="Times New Roman" w:hAnsi="Times New Roman" w:cs="Times New Roman"/>
          <w:sz w:val="28"/>
          <w:szCs w:val="28"/>
          <w:lang w:val="uk-UA" w:eastAsia="ru-RU"/>
        </w:rPr>
        <w:t xml:space="preserve">ДОДАТОК </w:t>
      </w:r>
      <w:r w:rsidR="00DF123A">
        <w:rPr>
          <w:rFonts w:ascii="Times New Roman" w:eastAsia="Times New Roman" w:hAnsi="Times New Roman" w:cs="Times New Roman"/>
          <w:sz w:val="28"/>
          <w:szCs w:val="28"/>
          <w:lang w:val="uk-UA" w:eastAsia="ru-RU"/>
        </w:rPr>
        <w:t>З</w:t>
      </w:r>
    </w:p>
    <w:p w14:paraId="0B25978B" w14:textId="0CDEDDC3" w:rsidR="007F19DD" w:rsidRDefault="007F19DD" w:rsidP="007F19DD">
      <w:pPr>
        <w:tabs>
          <w:tab w:val="left" w:pos="2790"/>
          <w:tab w:val="center" w:pos="4677"/>
        </w:tabs>
        <w:spacing w:after="200" w:line="276" w:lineRule="auto"/>
        <w:jc w:val="right"/>
        <w:rPr>
          <w:rFonts w:ascii="Times New Roman" w:eastAsia="Times New Roman" w:hAnsi="Times New Roman" w:cs="Times New Roman"/>
          <w:sz w:val="28"/>
          <w:szCs w:val="28"/>
          <w:lang w:val="uk-UA" w:eastAsia="ru-RU"/>
        </w:rPr>
      </w:pPr>
    </w:p>
    <w:p w14:paraId="3C335902" w14:textId="166341C1" w:rsidR="007F19DD" w:rsidRPr="001317B1" w:rsidRDefault="007F19DD" w:rsidP="007F19DD">
      <w:pPr>
        <w:tabs>
          <w:tab w:val="left" w:pos="2790"/>
          <w:tab w:val="center" w:pos="4677"/>
        </w:tabs>
        <w:spacing w:after="200" w:line="276" w:lineRule="auto"/>
        <w:jc w:val="right"/>
        <w:rPr>
          <w:rFonts w:ascii="Times New Roman" w:eastAsia="Times New Roman" w:hAnsi="Times New Roman" w:cs="Times New Roman"/>
          <w:sz w:val="28"/>
          <w:szCs w:val="28"/>
          <w:lang w:val="uk-UA" w:eastAsia="ru-RU"/>
        </w:rPr>
      </w:pPr>
    </w:p>
    <w:p w14:paraId="18EA6D55" w14:textId="77777777" w:rsidR="007F19DD" w:rsidRDefault="007F19DD" w:rsidP="007F19DD">
      <w:pPr>
        <w:tabs>
          <w:tab w:val="left" w:pos="2790"/>
          <w:tab w:val="center" w:pos="4677"/>
        </w:tabs>
        <w:spacing w:after="200" w:line="276" w:lineRule="auto"/>
        <w:jc w:val="right"/>
        <w:rPr>
          <w:rFonts w:ascii="Times New Roman" w:eastAsia="Times New Roman" w:hAnsi="Times New Roman" w:cs="Times New Roman"/>
          <w:sz w:val="28"/>
          <w:szCs w:val="28"/>
          <w:lang w:val="uk-UA" w:eastAsia="ru-RU"/>
        </w:rPr>
      </w:pPr>
    </w:p>
    <w:p w14:paraId="747113EB" w14:textId="77777777" w:rsidR="007F19DD" w:rsidRDefault="007F19DD" w:rsidP="007F19DD">
      <w:pPr>
        <w:tabs>
          <w:tab w:val="left" w:pos="2790"/>
          <w:tab w:val="center" w:pos="4677"/>
        </w:tabs>
        <w:spacing w:after="200" w:line="276" w:lineRule="auto"/>
        <w:jc w:val="right"/>
        <w:rPr>
          <w:rFonts w:ascii="Times New Roman" w:eastAsia="Times New Roman" w:hAnsi="Times New Roman" w:cs="Times New Roman"/>
          <w:sz w:val="28"/>
          <w:szCs w:val="28"/>
          <w:lang w:val="uk-UA" w:eastAsia="ru-RU"/>
        </w:rPr>
      </w:pPr>
    </w:p>
    <w:p w14:paraId="0FAF500F" w14:textId="77777777" w:rsidR="007F19DD" w:rsidRDefault="007F19DD" w:rsidP="007F19DD">
      <w:pPr>
        <w:tabs>
          <w:tab w:val="left" w:pos="2790"/>
          <w:tab w:val="center" w:pos="4677"/>
        </w:tabs>
        <w:spacing w:after="200" w:line="276" w:lineRule="auto"/>
        <w:jc w:val="right"/>
        <w:rPr>
          <w:rFonts w:ascii="Times New Roman" w:eastAsia="Times New Roman" w:hAnsi="Times New Roman" w:cs="Times New Roman"/>
          <w:sz w:val="28"/>
          <w:szCs w:val="28"/>
          <w:lang w:val="uk-UA" w:eastAsia="ru-RU"/>
        </w:rPr>
      </w:pPr>
    </w:p>
    <w:p w14:paraId="3FC4A7B3" w14:textId="77777777" w:rsidR="007F19DD" w:rsidRDefault="007F19DD" w:rsidP="007F19DD">
      <w:pPr>
        <w:tabs>
          <w:tab w:val="left" w:pos="2790"/>
          <w:tab w:val="center" w:pos="4677"/>
        </w:tabs>
        <w:spacing w:after="200" w:line="276" w:lineRule="auto"/>
        <w:jc w:val="right"/>
        <w:rPr>
          <w:rFonts w:ascii="Times New Roman" w:eastAsia="Times New Roman" w:hAnsi="Times New Roman" w:cs="Times New Roman"/>
          <w:sz w:val="28"/>
          <w:szCs w:val="28"/>
          <w:lang w:val="uk-UA" w:eastAsia="ru-RU"/>
        </w:rPr>
      </w:pPr>
    </w:p>
    <w:p w14:paraId="1B087818" w14:textId="77777777" w:rsidR="007F19DD" w:rsidRDefault="007F19DD" w:rsidP="007F19DD">
      <w:pPr>
        <w:tabs>
          <w:tab w:val="left" w:pos="2790"/>
          <w:tab w:val="center" w:pos="4677"/>
        </w:tabs>
        <w:spacing w:after="200" w:line="276" w:lineRule="auto"/>
        <w:jc w:val="right"/>
        <w:rPr>
          <w:rFonts w:ascii="Times New Roman" w:eastAsia="Times New Roman" w:hAnsi="Times New Roman" w:cs="Times New Roman"/>
          <w:sz w:val="28"/>
          <w:szCs w:val="28"/>
          <w:lang w:val="uk-UA" w:eastAsia="ru-RU"/>
        </w:rPr>
      </w:pPr>
    </w:p>
    <w:p w14:paraId="48F4FD84" w14:textId="77777777" w:rsidR="007F19DD" w:rsidRDefault="007F19DD" w:rsidP="007F19DD">
      <w:pPr>
        <w:tabs>
          <w:tab w:val="left" w:pos="2790"/>
          <w:tab w:val="center" w:pos="4677"/>
        </w:tabs>
        <w:spacing w:after="200" w:line="276" w:lineRule="auto"/>
        <w:jc w:val="right"/>
        <w:rPr>
          <w:rFonts w:ascii="Times New Roman" w:eastAsia="Times New Roman" w:hAnsi="Times New Roman" w:cs="Times New Roman"/>
          <w:sz w:val="28"/>
          <w:szCs w:val="28"/>
          <w:lang w:val="uk-UA" w:eastAsia="ru-RU"/>
        </w:rPr>
      </w:pPr>
    </w:p>
    <w:p w14:paraId="3116077F" w14:textId="27AA6B7D" w:rsidR="007F19DD" w:rsidRPr="001317B1" w:rsidRDefault="007F19DD" w:rsidP="007F19DD">
      <w:pPr>
        <w:tabs>
          <w:tab w:val="left" w:pos="2790"/>
          <w:tab w:val="center" w:pos="4677"/>
        </w:tabs>
        <w:spacing w:after="200" w:line="276" w:lineRule="auto"/>
        <w:jc w:val="right"/>
        <w:rPr>
          <w:rFonts w:ascii="Times New Roman" w:eastAsia="Times New Roman" w:hAnsi="Times New Roman" w:cs="Times New Roman"/>
          <w:sz w:val="28"/>
          <w:szCs w:val="28"/>
          <w:lang w:val="uk-UA" w:eastAsia="ru-RU"/>
        </w:rPr>
      </w:pPr>
      <w:r w:rsidRPr="001317B1">
        <w:rPr>
          <w:rFonts w:ascii="Times New Roman" w:eastAsia="Times New Roman" w:hAnsi="Times New Roman" w:cs="Times New Roman"/>
          <w:sz w:val="28"/>
          <w:szCs w:val="28"/>
          <w:lang w:val="uk-UA" w:eastAsia="ru-RU"/>
        </w:rPr>
        <w:lastRenderedPageBreak/>
        <w:t xml:space="preserve">ДОДАТОК </w:t>
      </w:r>
      <w:r w:rsidR="00DF123A">
        <w:rPr>
          <w:rFonts w:ascii="Times New Roman" w:eastAsia="Times New Roman" w:hAnsi="Times New Roman" w:cs="Times New Roman"/>
          <w:sz w:val="28"/>
          <w:szCs w:val="28"/>
          <w:lang w:val="uk-UA" w:eastAsia="ru-RU"/>
        </w:rPr>
        <w:t>И</w:t>
      </w:r>
    </w:p>
    <w:p w14:paraId="352A66FC" w14:textId="79FE928B" w:rsidR="007F19DD" w:rsidRPr="00064B61" w:rsidRDefault="00832CC2" w:rsidP="007F19DD">
      <w:pPr>
        <w:spacing w:after="200" w:line="276" w:lineRule="auto"/>
        <w:rPr>
          <w:rFonts w:ascii="Calibri" w:eastAsia="Times New Roman" w:hAnsi="Calibri" w:cs="Times New Roman"/>
          <w:lang w:val="uk-UA" w:eastAsia="ru-RU"/>
        </w:rPr>
      </w:pPr>
      <w:r w:rsidRPr="00832CC2">
        <w:rPr>
          <w:rFonts w:ascii="Calibri" w:eastAsia="Times New Roman" w:hAnsi="Calibri" w:cs="Times New Roman"/>
          <w:noProof/>
          <w:lang w:eastAsia="ru-RU"/>
        </w:rPr>
        <w:drawing>
          <wp:inline distT="0" distB="0" distL="0" distR="0" wp14:anchorId="116AFB0F" wp14:editId="668B8EB9">
            <wp:extent cx="2998048" cy="1685925"/>
            <wp:effectExtent l="0" t="0" r="0" b="0"/>
            <wp:docPr id="8" name="Рисунок 8" descr="C:\Users\yaroslav\Downloads\23-33-16-AF1QipMowRc4n5n6_fRlrkdXU7AoipRTmvSdTa3u9x1Y=w786-h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roslav\Downloads\23-33-16-AF1QipMowRc4n5n6_fRlrkdXU7AoipRTmvSdTa3u9x1Y=w786-h1324.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10801" cy="1693096"/>
                    </a:xfrm>
                    <a:prstGeom prst="rect">
                      <a:avLst/>
                    </a:prstGeom>
                    <a:noFill/>
                    <a:ln>
                      <a:noFill/>
                    </a:ln>
                  </pic:spPr>
                </pic:pic>
              </a:graphicData>
            </a:graphic>
          </wp:inline>
        </w:drawing>
      </w:r>
      <w:r w:rsidRPr="00832CC2">
        <w:rPr>
          <w:rFonts w:ascii="Calibri" w:eastAsia="Times New Roman" w:hAnsi="Calibri" w:cs="Times New Roman"/>
          <w:noProof/>
          <w:lang w:eastAsia="ru-RU"/>
        </w:rPr>
        <w:drawing>
          <wp:inline distT="0" distB="0" distL="0" distR="0" wp14:anchorId="6DA4102D" wp14:editId="4FDD154E">
            <wp:extent cx="2990090" cy="1681451"/>
            <wp:effectExtent l="0" t="0" r="1270" b="0"/>
            <wp:docPr id="9" name="Рисунок 9" descr="C:\Users\yaroslav\Downloads\23-33-24-AF1QipM_SA5Kv5PTAW6bVgCYNCVXjjQngd2U8xX61e2X=w786-h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roslav\Downloads\23-33-24-AF1QipM_SA5Kv5PTAW6bVgCYNCVXjjQngd2U8xX61e2X=w786-h1324.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17597" cy="1696920"/>
                    </a:xfrm>
                    <a:prstGeom prst="rect">
                      <a:avLst/>
                    </a:prstGeom>
                    <a:noFill/>
                    <a:ln>
                      <a:noFill/>
                    </a:ln>
                  </pic:spPr>
                </pic:pic>
              </a:graphicData>
            </a:graphic>
          </wp:inline>
        </w:drawing>
      </w:r>
    </w:p>
    <w:p w14:paraId="36BD8ED7" w14:textId="7527624A" w:rsidR="007F19DD" w:rsidRPr="001317B1" w:rsidRDefault="007F19DD" w:rsidP="007F19DD">
      <w:pPr>
        <w:spacing w:after="0" w:line="240" w:lineRule="auto"/>
        <w:rPr>
          <w:rFonts w:ascii="Times New Roman" w:eastAsia="Times New Roman" w:hAnsi="Times New Roman" w:cs="Times New Roman"/>
          <w:b/>
          <w:sz w:val="24"/>
          <w:szCs w:val="24"/>
          <w:lang w:val="uk-UA" w:eastAsia="ru-RU"/>
        </w:rPr>
      </w:pPr>
      <w:r w:rsidRPr="001317B1">
        <w:rPr>
          <w:rFonts w:ascii="Times New Roman" w:eastAsia="Times New Roman" w:hAnsi="Times New Roman" w:cs="Times New Roman"/>
          <w:b/>
          <w:sz w:val="24"/>
          <w:szCs w:val="24"/>
          <w:lang w:val="uk-UA" w:eastAsia="ru-RU"/>
        </w:rPr>
        <w:t>Готель</w:t>
      </w:r>
      <w:r>
        <w:rPr>
          <w:rFonts w:ascii="Times New Roman" w:eastAsia="Times New Roman" w:hAnsi="Times New Roman" w:cs="Times New Roman"/>
          <w:b/>
          <w:sz w:val="24"/>
          <w:szCs w:val="24"/>
          <w:lang w:val="uk-UA" w:eastAsia="ru-RU"/>
        </w:rPr>
        <w:t xml:space="preserve"> Єрмак</w:t>
      </w:r>
    </w:p>
    <w:p w14:paraId="211D97E9" w14:textId="77777777" w:rsidR="007F19DD" w:rsidRPr="001317B1" w:rsidRDefault="007F19DD" w:rsidP="007F19DD">
      <w:pPr>
        <w:numPr>
          <w:ilvl w:val="0"/>
          <w:numId w:val="10"/>
        </w:numPr>
        <w:spacing w:after="0" w:line="240" w:lineRule="auto"/>
        <w:contextualSpacing/>
        <w:rPr>
          <w:rFonts w:ascii="Times New Roman" w:eastAsia="Calibri" w:hAnsi="Times New Roman" w:cs="Times New Roman"/>
          <w:sz w:val="24"/>
          <w:szCs w:val="24"/>
        </w:rPr>
      </w:pPr>
      <w:r w:rsidRPr="001317B1">
        <w:rPr>
          <w:rFonts w:ascii="Times New Roman" w:eastAsia="Calibri" w:hAnsi="Times New Roman" w:cs="Times New Roman"/>
          <w:sz w:val="24"/>
          <w:szCs w:val="24"/>
        </w:rPr>
        <w:t xml:space="preserve">У </w:t>
      </w:r>
      <w:r w:rsidRPr="001317B1">
        <w:rPr>
          <w:rFonts w:ascii="Times New Roman" w:eastAsia="Calibri" w:hAnsi="Times New Roman" w:cs="Times New Roman"/>
          <w:sz w:val="24"/>
          <w:szCs w:val="24"/>
          <w:lang w:val="uk-UA"/>
        </w:rPr>
        <w:t>готелі</w:t>
      </w:r>
      <w:r w:rsidRPr="001317B1">
        <w:rPr>
          <w:rFonts w:ascii="Times New Roman" w:eastAsia="Calibri" w:hAnsi="Times New Roman" w:cs="Times New Roman"/>
          <w:sz w:val="24"/>
          <w:szCs w:val="24"/>
        </w:rPr>
        <w:t xml:space="preserve"> такі</w:t>
      </w:r>
      <w:r w:rsidRPr="001317B1">
        <w:rPr>
          <w:rFonts w:ascii="Times New Roman" w:eastAsia="Calibri" w:hAnsi="Times New Roman" w:cs="Times New Roman"/>
          <w:sz w:val="24"/>
          <w:szCs w:val="24"/>
          <w:lang w:val="uk-UA"/>
        </w:rPr>
        <w:t xml:space="preserve"> </w:t>
      </w:r>
      <w:r w:rsidRPr="001317B1">
        <w:rPr>
          <w:rFonts w:ascii="Times New Roman" w:eastAsia="Calibri" w:hAnsi="Times New Roman" w:cs="Times New Roman"/>
          <w:sz w:val="24"/>
          <w:szCs w:val="24"/>
        </w:rPr>
        <w:t>категорії</w:t>
      </w:r>
      <w:r w:rsidRPr="001317B1">
        <w:rPr>
          <w:rFonts w:ascii="Times New Roman" w:eastAsia="Calibri" w:hAnsi="Times New Roman" w:cs="Times New Roman"/>
          <w:sz w:val="24"/>
          <w:szCs w:val="24"/>
          <w:lang w:val="uk-UA"/>
        </w:rPr>
        <w:t xml:space="preserve"> </w:t>
      </w:r>
      <w:r w:rsidRPr="001317B1">
        <w:rPr>
          <w:rFonts w:ascii="Times New Roman" w:eastAsia="Calibri" w:hAnsi="Times New Roman" w:cs="Times New Roman"/>
          <w:sz w:val="24"/>
          <w:szCs w:val="24"/>
        </w:rPr>
        <w:t>номерів:</w:t>
      </w:r>
    </w:p>
    <w:p w14:paraId="07599C44" w14:textId="5EBD41E5" w:rsidR="007F19DD" w:rsidRPr="003445FD" w:rsidRDefault="007F19DD" w:rsidP="007F19DD">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Одномісний стандарт – 1</w:t>
      </w:r>
      <w:r w:rsidR="00DC6C83">
        <w:rPr>
          <w:rFonts w:ascii="Times New Roman" w:eastAsia="Times New Roman" w:hAnsi="Times New Roman" w:cs="Times New Roman"/>
          <w:sz w:val="24"/>
          <w:szCs w:val="24"/>
          <w:lang w:val="uk-UA" w:eastAsia="ru-RU"/>
        </w:rPr>
        <w:t>4</w:t>
      </w:r>
      <w:r>
        <w:rPr>
          <w:rFonts w:ascii="Times New Roman" w:eastAsia="Times New Roman" w:hAnsi="Times New Roman" w:cs="Times New Roman"/>
          <w:sz w:val="24"/>
          <w:szCs w:val="24"/>
          <w:lang w:val="uk-UA" w:eastAsia="ru-RU"/>
        </w:rPr>
        <w:t>0 грн</w:t>
      </w:r>
      <w:r w:rsidRPr="00DC6C83">
        <w:rPr>
          <w:lang w:val="uk-UA"/>
        </w:rPr>
        <w:t xml:space="preserve"> </w:t>
      </w:r>
      <w:r>
        <w:rPr>
          <w:lang w:val="uk-UA"/>
        </w:rPr>
        <w:t>(</w:t>
      </w:r>
      <w:r w:rsidRPr="00064B61">
        <w:rPr>
          <w:rFonts w:ascii="Times New Roman" w:eastAsia="Times New Roman" w:hAnsi="Times New Roman" w:cs="Times New Roman"/>
          <w:sz w:val="24"/>
          <w:szCs w:val="24"/>
          <w:lang w:val="uk-UA" w:eastAsia="ru-RU"/>
        </w:rPr>
        <w:t>односпальне ліжко</w:t>
      </w:r>
      <w:r>
        <w:rPr>
          <w:rFonts w:ascii="Times New Roman" w:eastAsia="Times New Roman" w:hAnsi="Times New Roman" w:cs="Times New Roman"/>
          <w:sz w:val="24"/>
          <w:szCs w:val="24"/>
          <w:lang w:val="uk-UA" w:eastAsia="ru-RU"/>
        </w:rPr>
        <w:t xml:space="preserve">, тумбочка, шафа, стіл, стілець, </w:t>
      </w:r>
      <w:r w:rsidRPr="00064B61">
        <w:rPr>
          <w:rFonts w:ascii="Times New Roman" w:eastAsia="Times New Roman" w:hAnsi="Times New Roman" w:cs="Times New Roman"/>
          <w:sz w:val="24"/>
          <w:szCs w:val="24"/>
          <w:lang w:val="uk-UA" w:eastAsia="ru-RU"/>
        </w:rPr>
        <w:t>душ</w:t>
      </w:r>
      <w:r>
        <w:rPr>
          <w:rFonts w:ascii="Times New Roman" w:eastAsia="Times New Roman" w:hAnsi="Times New Roman" w:cs="Times New Roman"/>
          <w:sz w:val="24"/>
          <w:szCs w:val="24"/>
          <w:lang w:val="uk-UA" w:eastAsia="ru-RU"/>
        </w:rPr>
        <w:t>ова кабіна, туалет)</w:t>
      </w:r>
    </w:p>
    <w:p w14:paraId="13CC8F48" w14:textId="5985F211" w:rsidR="007F19DD" w:rsidRPr="001317B1" w:rsidRDefault="007F19DD" w:rsidP="007F19DD">
      <w:pPr>
        <w:spacing w:after="0" w:line="240" w:lineRule="auto"/>
        <w:rPr>
          <w:rFonts w:ascii="Times New Roman" w:eastAsia="Times New Roman" w:hAnsi="Times New Roman" w:cs="Times New Roman"/>
          <w:sz w:val="24"/>
          <w:szCs w:val="24"/>
          <w:lang w:val="uk-UA" w:eastAsia="ru-RU"/>
        </w:rPr>
      </w:pPr>
      <w:r w:rsidRPr="001317B1">
        <w:rPr>
          <w:rFonts w:ascii="Times New Roman" w:eastAsia="Times New Roman" w:hAnsi="Times New Roman" w:cs="Times New Roman"/>
          <w:sz w:val="24"/>
          <w:szCs w:val="24"/>
          <w:lang w:val="uk-UA" w:eastAsia="ru-RU"/>
        </w:rPr>
        <w:t xml:space="preserve">Двомісніномери стандарт – </w:t>
      </w:r>
      <w:r>
        <w:rPr>
          <w:rFonts w:ascii="Times New Roman" w:eastAsia="Times New Roman" w:hAnsi="Times New Roman" w:cs="Times New Roman"/>
          <w:sz w:val="24"/>
          <w:szCs w:val="24"/>
          <w:lang w:val="uk-UA" w:eastAsia="ru-RU"/>
        </w:rPr>
        <w:t>2</w:t>
      </w:r>
      <w:r w:rsidR="00DC6C83">
        <w:rPr>
          <w:rFonts w:ascii="Times New Roman" w:eastAsia="Times New Roman" w:hAnsi="Times New Roman" w:cs="Times New Roman"/>
          <w:sz w:val="24"/>
          <w:szCs w:val="24"/>
          <w:lang w:val="uk-UA" w:eastAsia="ru-RU"/>
        </w:rPr>
        <w:t>0</w:t>
      </w:r>
      <w:r>
        <w:rPr>
          <w:rFonts w:ascii="Times New Roman" w:eastAsia="Times New Roman" w:hAnsi="Times New Roman" w:cs="Times New Roman"/>
          <w:sz w:val="24"/>
          <w:szCs w:val="24"/>
          <w:lang w:val="uk-UA" w:eastAsia="ru-RU"/>
        </w:rPr>
        <w:t>0</w:t>
      </w:r>
      <w:r w:rsidRPr="001317B1">
        <w:rPr>
          <w:rFonts w:ascii="Times New Roman" w:eastAsia="Times New Roman" w:hAnsi="Times New Roman" w:cs="Times New Roman"/>
          <w:sz w:val="24"/>
          <w:szCs w:val="24"/>
          <w:lang w:val="uk-UA" w:eastAsia="ru-RU"/>
        </w:rPr>
        <w:t xml:space="preserve"> грн</w:t>
      </w:r>
      <w:r>
        <w:rPr>
          <w:rFonts w:ascii="Times New Roman" w:eastAsia="Times New Roman" w:hAnsi="Times New Roman" w:cs="Times New Roman"/>
          <w:sz w:val="24"/>
          <w:szCs w:val="24"/>
          <w:lang w:val="uk-UA" w:eastAsia="ru-RU"/>
        </w:rPr>
        <w:t xml:space="preserve"> (</w:t>
      </w:r>
      <w:r w:rsidRPr="00064B61">
        <w:rPr>
          <w:rFonts w:ascii="Times New Roman" w:eastAsia="Times New Roman" w:hAnsi="Times New Roman" w:cs="Times New Roman"/>
          <w:sz w:val="24"/>
          <w:szCs w:val="24"/>
          <w:lang w:val="uk-UA" w:eastAsia="ru-RU"/>
        </w:rPr>
        <w:t>двоспальне ліжко (або два односпальні ліжка), приліжкові</w:t>
      </w:r>
      <w:r>
        <w:rPr>
          <w:rFonts w:ascii="Times New Roman" w:eastAsia="Times New Roman" w:hAnsi="Times New Roman" w:cs="Times New Roman"/>
          <w:sz w:val="24"/>
          <w:szCs w:val="24"/>
          <w:lang w:val="uk-UA" w:eastAsia="ru-RU"/>
        </w:rPr>
        <w:t xml:space="preserve"> тумбочки, шафа, стіл, стілець, </w:t>
      </w:r>
      <w:r w:rsidRPr="00064B61">
        <w:rPr>
          <w:rFonts w:ascii="Times New Roman" w:eastAsia="Times New Roman" w:hAnsi="Times New Roman" w:cs="Times New Roman"/>
          <w:sz w:val="24"/>
          <w:szCs w:val="24"/>
          <w:lang w:val="uk-UA" w:eastAsia="ru-RU"/>
        </w:rPr>
        <w:t>душ</w:t>
      </w:r>
      <w:r>
        <w:rPr>
          <w:rFonts w:ascii="Times New Roman" w:eastAsia="Times New Roman" w:hAnsi="Times New Roman" w:cs="Times New Roman"/>
          <w:sz w:val="24"/>
          <w:szCs w:val="24"/>
          <w:lang w:val="uk-UA" w:eastAsia="ru-RU"/>
        </w:rPr>
        <w:t>ова кабіна, туалет)</w:t>
      </w:r>
    </w:p>
    <w:p w14:paraId="29A187F0" w14:textId="07A0EF17" w:rsidR="007F19DD" w:rsidRDefault="007F19DD" w:rsidP="007F19DD">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Напівлюкс –</w:t>
      </w:r>
      <w:r w:rsidR="000C2BF7">
        <w:rPr>
          <w:rFonts w:ascii="Times New Roman" w:eastAsia="Times New Roman" w:hAnsi="Times New Roman" w:cs="Times New Roman"/>
          <w:sz w:val="24"/>
          <w:szCs w:val="24"/>
          <w:lang w:val="uk-UA" w:eastAsia="ru-RU"/>
        </w:rPr>
        <w:t xml:space="preserve"> 3</w:t>
      </w:r>
      <w:r w:rsidR="00DC6C83">
        <w:rPr>
          <w:rFonts w:ascii="Times New Roman" w:eastAsia="Times New Roman" w:hAnsi="Times New Roman" w:cs="Times New Roman"/>
          <w:sz w:val="24"/>
          <w:szCs w:val="24"/>
          <w:lang w:val="uk-UA" w:eastAsia="ru-RU"/>
        </w:rPr>
        <w:t>20</w:t>
      </w:r>
      <w:r w:rsidR="000C2BF7">
        <w:rPr>
          <w:rFonts w:ascii="Times New Roman" w:eastAsia="Times New Roman" w:hAnsi="Times New Roman" w:cs="Times New Roman"/>
          <w:sz w:val="24"/>
          <w:szCs w:val="24"/>
          <w:lang w:val="uk-UA" w:eastAsia="ru-RU"/>
        </w:rPr>
        <w:t xml:space="preserve"> . (двоспальне ліжко</w:t>
      </w:r>
      <w:r w:rsidR="000C2BF7" w:rsidRPr="000C2BF7">
        <w:rPr>
          <w:rFonts w:ascii="Times New Roman" w:eastAsia="Times New Roman" w:hAnsi="Times New Roman" w:cs="Times New Roman"/>
          <w:sz w:val="24"/>
          <w:szCs w:val="24"/>
          <w:lang w:val="uk-UA" w:eastAsia="ru-RU"/>
        </w:rPr>
        <w:t>, шафа, туалетний столик, стіл, стілець, холоди</w:t>
      </w:r>
      <w:r>
        <w:rPr>
          <w:rFonts w:ascii="Times New Roman" w:eastAsia="Times New Roman" w:hAnsi="Times New Roman" w:cs="Times New Roman"/>
          <w:sz w:val="24"/>
          <w:szCs w:val="24"/>
          <w:lang w:val="uk-UA" w:eastAsia="ru-RU"/>
        </w:rPr>
        <w:t xml:space="preserve">льник, телевізор, кондиціонер, </w:t>
      </w:r>
      <w:r w:rsidRPr="00064B61">
        <w:rPr>
          <w:rFonts w:ascii="Times New Roman" w:eastAsia="Times New Roman" w:hAnsi="Times New Roman" w:cs="Times New Roman"/>
          <w:sz w:val="24"/>
          <w:szCs w:val="24"/>
          <w:lang w:val="uk-UA" w:eastAsia="ru-RU"/>
        </w:rPr>
        <w:t>душ</w:t>
      </w:r>
      <w:r>
        <w:rPr>
          <w:rFonts w:ascii="Times New Roman" w:eastAsia="Times New Roman" w:hAnsi="Times New Roman" w:cs="Times New Roman"/>
          <w:sz w:val="24"/>
          <w:szCs w:val="24"/>
          <w:lang w:val="uk-UA" w:eastAsia="ru-RU"/>
        </w:rPr>
        <w:t>ова кабіна, туалет).</w:t>
      </w:r>
    </w:p>
    <w:p w14:paraId="34E8C04E" w14:textId="754105E2" w:rsidR="007F19DD" w:rsidRDefault="007F19DD" w:rsidP="007F19DD">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Люкс –4</w:t>
      </w:r>
      <w:r w:rsidR="00DC6C83">
        <w:rPr>
          <w:rFonts w:ascii="Times New Roman" w:eastAsia="Times New Roman" w:hAnsi="Times New Roman" w:cs="Times New Roman"/>
          <w:sz w:val="24"/>
          <w:szCs w:val="24"/>
          <w:lang w:val="uk-UA" w:eastAsia="ru-RU"/>
        </w:rPr>
        <w:t>2</w:t>
      </w:r>
      <w:r>
        <w:rPr>
          <w:rFonts w:ascii="Times New Roman" w:eastAsia="Times New Roman" w:hAnsi="Times New Roman" w:cs="Times New Roman"/>
          <w:sz w:val="24"/>
          <w:szCs w:val="24"/>
          <w:lang w:val="uk-UA" w:eastAsia="ru-RU"/>
        </w:rPr>
        <w:t>0 грн.</w:t>
      </w:r>
      <w:r w:rsidRPr="00064B61">
        <w:rPr>
          <w:lang w:val="uk-UA"/>
        </w:rPr>
        <w:t xml:space="preserve"> </w:t>
      </w:r>
      <w:r w:rsidRPr="00064B61">
        <w:rPr>
          <w:rFonts w:ascii="Times New Roman" w:eastAsia="Times New Roman" w:hAnsi="Times New Roman" w:cs="Times New Roman"/>
          <w:sz w:val="24"/>
          <w:szCs w:val="24"/>
          <w:lang w:val="uk-UA" w:eastAsia="ru-RU"/>
        </w:rPr>
        <w:t>(двоспальне ліжко, приліжкові тумбочки, шафа, туалетний столик, стіл, стілець, холодильник, телевізор, кондиціонер, душова кабіна, туалет).</w:t>
      </w:r>
    </w:p>
    <w:p w14:paraId="60263A10" w14:textId="77777777" w:rsidR="007F19DD" w:rsidRDefault="007F19DD" w:rsidP="007F19DD">
      <w:pPr>
        <w:spacing w:after="0" w:line="240" w:lineRule="auto"/>
        <w:rPr>
          <w:rFonts w:ascii="Times New Roman" w:eastAsia="Times New Roman" w:hAnsi="Times New Roman" w:cs="Times New Roman"/>
          <w:sz w:val="24"/>
          <w:szCs w:val="24"/>
          <w:lang w:val="uk-UA" w:eastAsia="ru-RU"/>
        </w:rPr>
      </w:pPr>
    </w:p>
    <w:p w14:paraId="358E6DD3" w14:textId="77777777" w:rsidR="007F19DD" w:rsidRPr="001317B1" w:rsidRDefault="007F19DD" w:rsidP="007F19DD">
      <w:pPr>
        <w:spacing w:after="0" w:line="240" w:lineRule="auto"/>
        <w:rPr>
          <w:rFonts w:ascii="Times New Roman" w:eastAsia="Times New Roman" w:hAnsi="Times New Roman" w:cs="Times New Roman"/>
          <w:sz w:val="24"/>
          <w:szCs w:val="24"/>
          <w:lang w:eastAsia="ru-RU"/>
        </w:rPr>
      </w:pPr>
      <w:r w:rsidRPr="001317B1">
        <w:rPr>
          <w:rFonts w:ascii="Times New Roman" w:eastAsia="Times New Roman" w:hAnsi="Times New Roman" w:cs="Times New Roman"/>
          <w:sz w:val="24"/>
          <w:szCs w:val="24"/>
          <w:lang w:val="uk-UA" w:eastAsia="ru-RU"/>
        </w:rPr>
        <w:t>У вартість номерів включено сніданок</w:t>
      </w:r>
      <w:r>
        <w:rPr>
          <w:rFonts w:ascii="Times New Roman" w:eastAsia="Times New Roman" w:hAnsi="Times New Roman" w:cs="Times New Roman"/>
          <w:sz w:val="24"/>
          <w:szCs w:val="24"/>
          <w:lang w:val="uk-UA" w:eastAsia="ru-RU"/>
        </w:rPr>
        <w:t xml:space="preserve"> та </w:t>
      </w:r>
      <w:r>
        <w:rPr>
          <w:rFonts w:ascii="Times New Roman" w:eastAsia="Times New Roman" w:hAnsi="Times New Roman" w:cs="Times New Roman"/>
          <w:sz w:val="24"/>
          <w:szCs w:val="24"/>
          <w:lang w:val="en-US" w:eastAsia="ru-RU"/>
        </w:rPr>
        <w:t>wi</w:t>
      </w:r>
      <w:r w:rsidRPr="008B11A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fi</w:t>
      </w:r>
      <w:r w:rsidRPr="008B11AE">
        <w:rPr>
          <w:rFonts w:ascii="Times New Roman" w:eastAsia="Times New Roman" w:hAnsi="Times New Roman" w:cs="Times New Roman"/>
          <w:sz w:val="24"/>
          <w:szCs w:val="24"/>
          <w:lang w:eastAsia="ru-RU"/>
        </w:rPr>
        <w:t>.</w:t>
      </w:r>
    </w:p>
    <w:p w14:paraId="341814B7" w14:textId="77777777" w:rsidR="007F19DD" w:rsidRPr="001317B1" w:rsidRDefault="007F19DD" w:rsidP="007F19DD">
      <w:pPr>
        <w:spacing w:after="0" w:line="240" w:lineRule="auto"/>
        <w:rPr>
          <w:rFonts w:ascii="Times New Roman" w:eastAsia="Times New Roman" w:hAnsi="Times New Roman" w:cs="Times New Roman"/>
          <w:sz w:val="24"/>
          <w:szCs w:val="24"/>
          <w:lang w:eastAsia="ru-RU"/>
        </w:rPr>
      </w:pPr>
    </w:p>
    <w:p w14:paraId="1ADF7AE3" w14:textId="5F87EFFB" w:rsidR="007F19DD" w:rsidRPr="001317B1" w:rsidRDefault="007F19DD" w:rsidP="007F19DD">
      <w:pPr>
        <w:spacing w:after="0" w:line="240" w:lineRule="auto"/>
        <w:rPr>
          <w:rFonts w:ascii="Times New Roman" w:eastAsia="Times New Roman" w:hAnsi="Times New Roman" w:cs="Times New Roman"/>
          <w:sz w:val="24"/>
          <w:szCs w:val="24"/>
          <w:lang w:val="uk-UA" w:eastAsia="ru-RU"/>
        </w:rPr>
      </w:pPr>
      <w:r w:rsidRPr="001317B1">
        <w:rPr>
          <w:rFonts w:ascii="Times New Roman" w:eastAsia="Times New Roman" w:hAnsi="Times New Roman" w:cs="Times New Roman"/>
          <w:sz w:val="24"/>
          <w:szCs w:val="24"/>
          <w:lang w:val="uk-UA" w:eastAsia="ru-RU"/>
        </w:rPr>
        <w:t xml:space="preserve">Готель </w:t>
      </w:r>
      <w:r w:rsidR="00075353">
        <w:rPr>
          <w:rFonts w:ascii="Times New Roman" w:eastAsia="Times New Roman" w:hAnsi="Times New Roman" w:cs="Times New Roman"/>
          <w:sz w:val="24"/>
          <w:szCs w:val="24"/>
          <w:lang w:val="uk-UA" w:eastAsia="ru-RU"/>
        </w:rPr>
        <w:t>Єрмак</w:t>
      </w:r>
      <w:r w:rsidRPr="00974556">
        <w:rPr>
          <w:rFonts w:ascii="Times New Roman" w:eastAsia="Times New Roman" w:hAnsi="Times New Roman" w:cs="Times New Roman"/>
          <w:sz w:val="24"/>
          <w:szCs w:val="24"/>
          <w:lang w:val="uk-UA" w:eastAsia="ru-RU"/>
        </w:rPr>
        <w:t xml:space="preserve"> </w:t>
      </w:r>
      <w:r w:rsidRPr="001317B1">
        <w:rPr>
          <w:rFonts w:ascii="Times New Roman" w:eastAsia="Times New Roman" w:hAnsi="Times New Roman" w:cs="Times New Roman"/>
          <w:sz w:val="24"/>
          <w:szCs w:val="24"/>
          <w:lang w:val="uk-UA" w:eastAsia="ru-RU"/>
        </w:rPr>
        <w:t xml:space="preserve">надає такі додаткові зручності: кафе-бар, </w:t>
      </w:r>
      <w:r>
        <w:rPr>
          <w:rFonts w:ascii="Times New Roman" w:eastAsia="Times New Roman" w:hAnsi="Times New Roman" w:cs="Times New Roman"/>
          <w:sz w:val="24"/>
          <w:szCs w:val="24"/>
          <w:lang w:val="uk-UA" w:eastAsia="ru-RU"/>
        </w:rPr>
        <w:t>салон краси,масажний кабінет, паркінг</w:t>
      </w:r>
      <w:r w:rsidRPr="001317B1">
        <w:rPr>
          <w:rFonts w:ascii="Times New Roman" w:eastAsia="Times New Roman" w:hAnsi="Times New Roman" w:cs="Times New Roman"/>
          <w:sz w:val="24"/>
          <w:szCs w:val="24"/>
          <w:lang w:val="uk-UA" w:eastAsia="ru-RU"/>
        </w:rPr>
        <w:t>, конференц зал за додатковою платою.</w:t>
      </w:r>
    </w:p>
    <w:p w14:paraId="0A7A181B" w14:textId="77777777" w:rsidR="007F19DD" w:rsidRPr="001317B1" w:rsidRDefault="007F19DD" w:rsidP="007F19DD">
      <w:pPr>
        <w:spacing w:after="0" w:line="240" w:lineRule="auto"/>
        <w:rPr>
          <w:rFonts w:ascii="Times New Roman" w:eastAsia="Times New Roman" w:hAnsi="Times New Roman" w:cs="Times New Roman"/>
          <w:i/>
          <w:sz w:val="24"/>
          <w:szCs w:val="24"/>
          <w:lang w:eastAsia="ru-RU"/>
        </w:rPr>
      </w:pPr>
    </w:p>
    <w:p w14:paraId="08FB7BC9" w14:textId="1AEA581A" w:rsidR="007F19DD" w:rsidRPr="001317B1" w:rsidRDefault="007F19DD" w:rsidP="007F19DD">
      <w:pPr>
        <w:spacing w:after="200" w:line="276"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Адреса: </w:t>
      </w:r>
      <w:proofErr w:type="gramStart"/>
      <w:r w:rsidR="000C2BF7" w:rsidRPr="000C2BF7">
        <w:rPr>
          <w:rFonts w:ascii="Times New Roman" w:eastAsia="Times New Roman" w:hAnsi="Times New Roman" w:cs="Times New Roman"/>
          <w:i/>
          <w:sz w:val="24"/>
          <w:szCs w:val="24"/>
          <w:lang w:val="uk-UA" w:eastAsia="ru-RU"/>
        </w:rPr>
        <w:t>вул..</w:t>
      </w:r>
      <w:proofErr w:type="gramEnd"/>
      <w:r w:rsidR="000C2BF7" w:rsidRPr="000C2BF7">
        <w:rPr>
          <w:rFonts w:ascii="Times New Roman" w:eastAsia="Times New Roman" w:hAnsi="Times New Roman" w:cs="Times New Roman"/>
          <w:i/>
          <w:sz w:val="24"/>
          <w:szCs w:val="24"/>
          <w:lang w:val="uk-UA" w:eastAsia="ru-RU"/>
        </w:rPr>
        <w:t xml:space="preserve"> </w:t>
      </w:r>
      <w:r w:rsidR="000C2BF7">
        <w:rPr>
          <w:rFonts w:ascii="Times New Roman" w:eastAsia="Times New Roman" w:hAnsi="Times New Roman" w:cs="Times New Roman"/>
          <w:i/>
          <w:sz w:val="24"/>
          <w:szCs w:val="24"/>
          <w:lang w:val="uk-UA" w:eastAsia="ru-RU"/>
        </w:rPr>
        <w:t>Леніна</w:t>
      </w:r>
      <w:r w:rsidR="000C2BF7" w:rsidRPr="000C2BF7">
        <w:rPr>
          <w:rFonts w:ascii="Times New Roman" w:eastAsia="Times New Roman" w:hAnsi="Times New Roman" w:cs="Times New Roman"/>
          <w:i/>
          <w:sz w:val="24"/>
          <w:szCs w:val="24"/>
          <w:lang w:val="uk-UA" w:eastAsia="ru-RU"/>
        </w:rPr>
        <w:t>, 1</w:t>
      </w:r>
      <w:r w:rsidR="000C2BF7">
        <w:rPr>
          <w:rFonts w:ascii="Times New Roman" w:eastAsia="Times New Roman" w:hAnsi="Times New Roman" w:cs="Times New Roman"/>
          <w:i/>
          <w:sz w:val="24"/>
          <w:szCs w:val="24"/>
          <w:lang w:val="uk-UA" w:eastAsia="ru-RU"/>
        </w:rPr>
        <w:t>01</w:t>
      </w:r>
      <w:r w:rsidRPr="001317B1">
        <w:rPr>
          <w:rFonts w:ascii="Times New Roman" w:eastAsia="Times New Roman" w:hAnsi="Times New Roman" w:cs="Times New Roman"/>
          <w:i/>
          <w:sz w:val="24"/>
          <w:szCs w:val="24"/>
          <w:lang w:eastAsia="ru-RU"/>
        </w:rPr>
        <w:t xml:space="preserve">, </w:t>
      </w:r>
      <w:r w:rsidR="000C2BF7">
        <w:rPr>
          <w:rFonts w:ascii="Times New Roman" w:eastAsia="Times New Roman" w:hAnsi="Times New Roman" w:cs="Times New Roman"/>
          <w:i/>
          <w:sz w:val="24"/>
          <w:szCs w:val="24"/>
          <w:lang w:val="uk-UA" w:eastAsia="ru-RU"/>
        </w:rPr>
        <w:t>Біловодськ</w:t>
      </w:r>
      <w:r w:rsidRPr="001317B1">
        <w:rPr>
          <w:rFonts w:ascii="Times New Roman" w:eastAsia="Times New Roman" w:hAnsi="Times New Roman" w:cs="Times New Roman"/>
          <w:i/>
          <w:sz w:val="24"/>
          <w:szCs w:val="24"/>
          <w:lang w:eastAsia="ru-RU"/>
        </w:rPr>
        <w:t>, Луганська область, 9</w:t>
      </w:r>
      <w:r w:rsidR="000C2BF7">
        <w:rPr>
          <w:rFonts w:ascii="Times New Roman" w:eastAsia="Times New Roman" w:hAnsi="Times New Roman" w:cs="Times New Roman"/>
          <w:i/>
          <w:sz w:val="24"/>
          <w:szCs w:val="24"/>
          <w:lang w:val="uk-UA" w:eastAsia="ru-RU"/>
        </w:rPr>
        <w:t>2800</w:t>
      </w:r>
    </w:p>
    <w:p w14:paraId="7460A9C9" w14:textId="1C71E7F3" w:rsidR="000C2BF7" w:rsidRDefault="007F19DD" w:rsidP="000C2BF7">
      <w:pPr>
        <w:spacing w:after="200" w:line="276" w:lineRule="auto"/>
        <w:rPr>
          <w:rFonts w:ascii="Times New Roman" w:eastAsia="Times New Roman" w:hAnsi="Times New Roman" w:cs="Times New Roman"/>
          <w:i/>
          <w:sz w:val="24"/>
          <w:szCs w:val="24"/>
          <w:lang w:eastAsia="ru-RU"/>
        </w:rPr>
      </w:pPr>
      <w:r w:rsidRPr="001317B1">
        <w:rPr>
          <w:rFonts w:ascii="Times New Roman" w:eastAsia="Times New Roman" w:hAnsi="Times New Roman" w:cs="Times New Roman"/>
          <w:i/>
          <w:sz w:val="24"/>
          <w:szCs w:val="24"/>
          <w:lang w:eastAsia="ru-RU"/>
        </w:rPr>
        <w:t xml:space="preserve">Телефон: </w:t>
      </w:r>
      <w:r w:rsidRPr="008B11AE">
        <w:rPr>
          <w:rFonts w:ascii="Times New Roman" w:eastAsia="Times New Roman" w:hAnsi="Times New Roman" w:cs="Times New Roman"/>
          <w:i/>
          <w:sz w:val="24"/>
          <w:szCs w:val="24"/>
          <w:lang w:eastAsia="ru-RU"/>
        </w:rPr>
        <w:t xml:space="preserve">+38 </w:t>
      </w:r>
      <w:r w:rsidR="000C2BF7">
        <w:rPr>
          <w:rFonts w:ascii="Times New Roman" w:eastAsia="Times New Roman" w:hAnsi="Times New Roman" w:cs="Times New Roman"/>
          <w:i/>
          <w:sz w:val="24"/>
          <w:szCs w:val="24"/>
          <w:lang w:eastAsia="ru-RU"/>
        </w:rPr>
        <w:t>(06466) 9-28-31,</w:t>
      </w:r>
    </w:p>
    <w:p w14:paraId="4F4DEBA1" w14:textId="6AB9C8FE" w:rsidR="007F19DD" w:rsidRPr="001317B1" w:rsidRDefault="000C2BF7" w:rsidP="000C2BF7">
      <w:pPr>
        <w:spacing w:after="200" w:line="276" w:lineRule="auto"/>
        <w:rPr>
          <w:rFonts w:ascii="Times New Roman" w:eastAsia="Times New Roman" w:hAnsi="Times New Roman" w:cs="Times New Roman"/>
          <w:sz w:val="28"/>
          <w:szCs w:val="28"/>
          <w:lang w:val="uk-UA" w:eastAsia="th-TH" w:bidi="th-TH"/>
        </w:rPr>
      </w:pPr>
      <w:r w:rsidRPr="000C2BF7">
        <w:rPr>
          <w:rFonts w:ascii="Times New Roman" w:eastAsia="Times New Roman" w:hAnsi="Times New Roman" w:cs="Times New Roman"/>
          <w:i/>
          <w:sz w:val="24"/>
          <w:szCs w:val="24"/>
          <w:lang w:eastAsia="ru-RU"/>
        </w:rPr>
        <w:t xml:space="preserve"> моб.0500547645</w:t>
      </w:r>
      <w:r w:rsidR="007F19DD" w:rsidRPr="001317B1">
        <w:rPr>
          <w:rFonts w:ascii="Times New Roman" w:eastAsia="Times New Roman" w:hAnsi="Times New Roman" w:cs="Times New Roman"/>
          <w:i/>
          <w:sz w:val="24"/>
          <w:szCs w:val="24"/>
          <w:lang w:val="uk-UA" w:eastAsia="ru-RU" w:bidi="th-TH"/>
        </w:rPr>
        <w:br w:type="page"/>
      </w:r>
    </w:p>
    <w:p w14:paraId="37AEA22B" w14:textId="431F6ECB" w:rsidR="00C54D0A" w:rsidRPr="001317B1" w:rsidRDefault="00C54D0A" w:rsidP="00C54D0A">
      <w:pPr>
        <w:tabs>
          <w:tab w:val="left" w:pos="2790"/>
          <w:tab w:val="center" w:pos="4677"/>
        </w:tabs>
        <w:spacing w:after="200" w:line="276" w:lineRule="auto"/>
        <w:jc w:val="right"/>
        <w:rPr>
          <w:rFonts w:ascii="Times New Roman" w:eastAsia="Times New Roman" w:hAnsi="Times New Roman" w:cs="Times New Roman"/>
          <w:sz w:val="28"/>
          <w:szCs w:val="28"/>
          <w:lang w:val="uk-UA" w:eastAsia="ru-RU"/>
        </w:rPr>
      </w:pPr>
      <w:r w:rsidRPr="001317B1">
        <w:rPr>
          <w:rFonts w:ascii="Times New Roman" w:eastAsia="Times New Roman" w:hAnsi="Times New Roman" w:cs="Times New Roman"/>
          <w:sz w:val="28"/>
          <w:szCs w:val="28"/>
          <w:lang w:val="uk-UA" w:eastAsia="ru-RU"/>
        </w:rPr>
        <w:lastRenderedPageBreak/>
        <w:t xml:space="preserve">ДОДАТОК </w:t>
      </w:r>
      <w:r w:rsidR="00DF123A">
        <w:rPr>
          <w:rFonts w:ascii="Times New Roman" w:eastAsia="Times New Roman" w:hAnsi="Times New Roman" w:cs="Times New Roman"/>
          <w:sz w:val="28"/>
          <w:szCs w:val="28"/>
          <w:lang w:val="uk-UA" w:eastAsia="ru-RU"/>
        </w:rPr>
        <w:t>І</w:t>
      </w:r>
    </w:p>
    <w:p w14:paraId="41901008" w14:textId="22E6E5B7" w:rsidR="00C54D0A" w:rsidRDefault="00C54D0A" w:rsidP="00C54D0A">
      <w:pPr>
        <w:tabs>
          <w:tab w:val="left" w:pos="2790"/>
          <w:tab w:val="center" w:pos="4677"/>
        </w:tabs>
        <w:spacing w:after="200" w:line="276" w:lineRule="auto"/>
        <w:jc w:val="right"/>
        <w:rPr>
          <w:rFonts w:ascii="Times New Roman" w:eastAsia="Times New Roman" w:hAnsi="Times New Roman" w:cs="Times New Roman"/>
          <w:sz w:val="28"/>
          <w:szCs w:val="28"/>
          <w:lang w:val="uk-UA" w:eastAsia="ru-RU"/>
        </w:rPr>
      </w:pPr>
      <w:r w:rsidRPr="00C54D0A">
        <w:rPr>
          <w:rFonts w:ascii="Times New Roman" w:eastAsia="Times New Roman" w:hAnsi="Times New Roman" w:cs="Times New Roman"/>
          <w:noProof/>
          <w:sz w:val="28"/>
          <w:szCs w:val="28"/>
          <w:lang w:eastAsia="ru-RU"/>
        </w:rPr>
        <w:drawing>
          <wp:inline distT="0" distB="0" distL="0" distR="0" wp14:anchorId="60148A0C" wp14:editId="1418B6D1">
            <wp:extent cx="6096000" cy="4857750"/>
            <wp:effectExtent l="0" t="0" r="0" b="0"/>
            <wp:docPr id="47" name="Рисунок 47" descr="Гостиница Стрелецкая слоб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остиница Стрелецкая слобода"/>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96000" cy="4857750"/>
                    </a:xfrm>
                    <a:prstGeom prst="rect">
                      <a:avLst/>
                    </a:prstGeom>
                    <a:noFill/>
                    <a:ln>
                      <a:noFill/>
                    </a:ln>
                  </pic:spPr>
                </pic:pic>
              </a:graphicData>
            </a:graphic>
          </wp:inline>
        </w:drawing>
      </w:r>
    </w:p>
    <w:p w14:paraId="4EC3D687" w14:textId="7D9424B4" w:rsidR="00C54D0A" w:rsidRPr="001317B1" w:rsidRDefault="00C54D0A" w:rsidP="00C54D0A">
      <w:pPr>
        <w:tabs>
          <w:tab w:val="left" w:pos="2790"/>
          <w:tab w:val="center" w:pos="4677"/>
        </w:tabs>
        <w:spacing w:after="200" w:line="276" w:lineRule="auto"/>
        <w:jc w:val="right"/>
        <w:rPr>
          <w:rFonts w:ascii="Times New Roman" w:eastAsia="Times New Roman" w:hAnsi="Times New Roman" w:cs="Times New Roman"/>
          <w:sz w:val="28"/>
          <w:szCs w:val="28"/>
          <w:lang w:val="uk-UA" w:eastAsia="ru-RU"/>
        </w:rPr>
      </w:pPr>
    </w:p>
    <w:p w14:paraId="4A09C7CB" w14:textId="77777777" w:rsidR="00C54D0A" w:rsidRDefault="00C54D0A" w:rsidP="00C54D0A">
      <w:pPr>
        <w:tabs>
          <w:tab w:val="left" w:pos="2790"/>
          <w:tab w:val="center" w:pos="4677"/>
        </w:tabs>
        <w:spacing w:after="200" w:line="276" w:lineRule="auto"/>
        <w:jc w:val="right"/>
        <w:rPr>
          <w:rFonts w:ascii="Times New Roman" w:eastAsia="Times New Roman" w:hAnsi="Times New Roman" w:cs="Times New Roman"/>
          <w:sz w:val="28"/>
          <w:szCs w:val="28"/>
          <w:lang w:val="uk-UA" w:eastAsia="ru-RU"/>
        </w:rPr>
      </w:pPr>
    </w:p>
    <w:p w14:paraId="74428CE9" w14:textId="3BDA0B27" w:rsidR="00C54D0A" w:rsidRDefault="00C54D0A" w:rsidP="00C54D0A">
      <w:pPr>
        <w:tabs>
          <w:tab w:val="left" w:pos="2790"/>
          <w:tab w:val="center" w:pos="4677"/>
        </w:tabs>
        <w:spacing w:after="200" w:line="276" w:lineRule="auto"/>
        <w:jc w:val="right"/>
        <w:rPr>
          <w:rFonts w:ascii="Times New Roman" w:eastAsia="Times New Roman" w:hAnsi="Times New Roman" w:cs="Times New Roman"/>
          <w:sz w:val="28"/>
          <w:szCs w:val="28"/>
          <w:lang w:val="uk-UA" w:eastAsia="ru-RU"/>
        </w:rPr>
      </w:pPr>
    </w:p>
    <w:p w14:paraId="36EA98BB" w14:textId="1AF9757D" w:rsidR="00C54D0A" w:rsidRDefault="00C54D0A" w:rsidP="00C54D0A">
      <w:pPr>
        <w:tabs>
          <w:tab w:val="left" w:pos="2790"/>
          <w:tab w:val="center" w:pos="4677"/>
        </w:tabs>
        <w:spacing w:after="200" w:line="276" w:lineRule="auto"/>
        <w:jc w:val="right"/>
        <w:rPr>
          <w:rFonts w:ascii="Times New Roman" w:eastAsia="Times New Roman" w:hAnsi="Times New Roman" w:cs="Times New Roman"/>
          <w:sz w:val="28"/>
          <w:szCs w:val="28"/>
          <w:lang w:val="uk-UA" w:eastAsia="ru-RU"/>
        </w:rPr>
      </w:pPr>
    </w:p>
    <w:p w14:paraId="6F1CF02F" w14:textId="3E723F30" w:rsidR="00C54D0A" w:rsidRDefault="00C54D0A" w:rsidP="00C54D0A">
      <w:pPr>
        <w:tabs>
          <w:tab w:val="left" w:pos="2790"/>
          <w:tab w:val="center" w:pos="4677"/>
        </w:tabs>
        <w:spacing w:after="200" w:line="276" w:lineRule="auto"/>
        <w:jc w:val="right"/>
        <w:rPr>
          <w:rFonts w:ascii="Times New Roman" w:eastAsia="Times New Roman" w:hAnsi="Times New Roman" w:cs="Times New Roman"/>
          <w:sz w:val="28"/>
          <w:szCs w:val="28"/>
          <w:lang w:val="uk-UA" w:eastAsia="ru-RU"/>
        </w:rPr>
      </w:pPr>
    </w:p>
    <w:p w14:paraId="3FEEF2EC" w14:textId="045D8377" w:rsidR="00C54D0A" w:rsidRDefault="00C54D0A" w:rsidP="00C54D0A">
      <w:pPr>
        <w:tabs>
          <w:tab w:val="left" w:pos="2790"/>
          <w:tab w:val="center" w:pos="4677"/>
        </w:tabs>
        <w:spacing w:after="200" w:line="276" w:lineRule="auto"/>
        <w:jc w:val="right"/>
        <w:rPr>
          <w:rFonts w:ascii="Times New Roman" w:eastAsia="Times New Roman" w:hAnsi="Times New Roman" w:cs="Times New Roman"/>
          <w:sz w:val="28"/>
          <w:szCs w:val="28"/>
          <w:lang w:val="uk-UA" w:eastAsia="ru-RU"/>
        </w:rPr>
      </w:pPr>
    </w:p>
    <w:p w14:paraId="12892E8C" w14:textId="03DECAEC" w:rsidR="00C54D0A" w:rsidRDefault="00C54D0A" w:rsidP="00C54D0A">
      <w:pPr>
        <w:tabs>
          <w:tab w:val="left" w:pos="2790"/>
          <w:tab w:val="center" w:pos="4677"/>
        </w:tabs>
        <w:spacing w:after="200" w:line="276" w:lineRule="auto"/>
        <w:jc w:val="right"/>
        <w:rPr>
          <w:rFonts w:ascii="Times New Roman" w:eastAsia="Times New Roman" w:hAnsi="Times New Roman" w:cs="Times New Roman"/>
          <w:sz w:val="28"/>
          <w:szCs w:val="28"/>
          <w:lang w:val="uk-UA" w:eastAsia="ru-RU"/>
        </w:rPr>
      </w:pPr>
    </w:p>
    <w:p w14:paraId="151B796F" w14:textId="281FABA8" w:rsidR="00C54D0A" w:rsidRDefault="00C54D0A" w:rsidP="00C54D0A">
      <w:pPr>
        <w:tabs>
          <w:tab w:val="left" w:pos="2790"/>
          <w:tab w:val="center" w:pos="4677"/>
        </w:tabs>
        <w:spacing w:after="200" w:line="276" w:lineRule="auto"/>
        <w:jc w:val="right"/>
        <w:rPr>
          <w:rFonts w:ascii="Times New Roman" w:eastAsia="Times New Roman" w:hAnsi="Times New Roman" w:cs="Times New Roman"/>
          <w:sz w:val="28"/>
          <w:szCs w:val="28"/>
          <w:lang w:val="uk-UA" w:eastAsia="ru-RU"/>
        </w:rPr>
      </w:pPr>
    </w:p>
    <w:p w14:paraId="620921F9" w14:textId="458CA276" w:rsidR="00C54D0A" w:rsidRDefault="00C54D0A" w:rsidP="00C54D0A">
      <w:pPr>
        <w:tabs>
          <w:tab w:val="left" w:pos="2790"/>
          <w:tab w:val="center" w:pos="4677"/>
        </w:tabs>
        <w:spacing w:after="200" w:line="276" w:lineRule="auto"/>
        <w:jc w:val="right"/>
        <w:rPr>
          <w:rFonts w:ascii="Times New Roman" w:eastAsia="Times New Roman" w:hAnsi="Times New Roman" w:cs="Times New Roman"/>
          <w:sz w:val="28"/>
          <w:szCs w:val="28"/>
          <w:lang w:val="uk-UA" w:eastAsia="ru-RU"/>
        </w:rPr>
      </w:pPr>
    </w:p>
    <w:p w14:paraId="5EF4041B" w14:textId="1E76D5D7" w:rsidR="00C54D0A" w:rsidRDefault="00C54D0A" w:rsidP="00C54D0A">
      <w:pPr>
        <w:tabs>
          <w:tab w:val="left" w:pos="2790"/>
          <w:tab w:val="center" w:pos="4677"/>
        </w:tabs>
        <w:spacing w:after="200" w:line="276" w:lineRule="auto"/>
        <w:jc w:val="right"/>
        <w:rPr>
          <w:rFonts w:ascii="Times New Roman" w:eastAsia="Times New Roman" w:hAnsi="Times New Roman" w:cs="Times New Roman"/>
          <w:sz w:val="28"/>
          <w:szCs w:val="28"/>
          <w:lang w:val="uk-UA" w:eastAsia="ru-RU"/>
        </w:rPr>
      </w:pPr>
    </w:p>
    <w:p w14:paraId="3824C280" w14:textId="630FC81D" w:rsidR="00C54D0A" w:rsidRPr="001317B1" w:rsidRDefault="00C54D0A" w:rsidP="00C54D0A">
      <w:pPr>
        <w:tabs>
          <w:tab w:val="left" w:pos="2790"/>
          <w:tab w:val="center" w:pos="4677"/>
        </w:tabs>
        <w:spacing w:after="200" w:line="276" w:lineRule="auto"/>
        <w:jc w:val="right"/>
        <w:rPr>
          <w:rFonts w:ascii="Times New Roman" w:eastAsia="Times New Roman" w:hAnsi="Times New Roman" w:cs="Times New Roman"/>
          <w:sz w:val="28"/>
          <w:szCs w:val="28"/>
          <w:lang w:val="uk-UA" w:eastAsia="ru-RU"/>
        </w:rPr>
      </w:pPr>
      <w:r w:rsidRPr="001317B1">
        <w:rPr>
          <w:rFonts w:ascii="Times New Roman" w:eastAsia="Times New Roman" w:hAnsi="Times New Roman" w:cs="Times New Roman"/>
          <w:sz w:val="28"/>
          <w:szCs w:val="28"/>
          <w:lang w:val="uk-UA" w:eastAsia="ru-RU"/>
        </w:rPr>
        <w:lastRenderedPageBreak/>
        <w:t xml:space="preserve">ДОДАТОК </w:t>
      </w:r>
      <w:r w:rsidR="00DF123A">
        <w:rPr>
          <w:rFonts w:ascii="Times New Roman" w:eastAsia="Times New Roman" w:hAnsi="Times New Roman" w:cs="Times New Roman"/>
          <w:sz w:val="28"/>
          <w:szCs w:val="28"/>
          <w:lang w:val="uk-UA" w:eastAsia="ru-RU"/>
        </w:rPr>
        <w:t>Ї</w:t>
      </w:r>
    </w:p>
    <w:p w14:paraId="75468C14" w14:textId="117B7FBA" w:rsidR="00C54D0A" w:rsidRPr="00064B61" w:rsidRDefault="00C54D0A" w:rsidP="00C54D0A">
      <w:pPr>
        <w:spacing w:after="200" w:line="276" w:lineRule="auto"/>
        <w:rPr>
          <w:rFonts w:ascii="Calibri" w:eastAsia="Times New Roman" w:hAnsi="Calibri" w:cs="Times New Roman"/>
          <w:lang w:val="uk-UA" w:eastAsia="ru-RU"/>
        </w:rPr>
      </w:pPr>
      <w:r w:rsidRPr="00C54D0A">
        <w:rPr>
          <w:rFonts w:ascii="Calibri" w:eastAsia="Times New Roman" w:hAnsi="Calibri" w:cs="Times New Roman"/>
          <w:noProof/>
          <w:lang w:eastAsia="ru-RU"/>
        </w:rPr>
        <w:drawing>
          <wp:anchor distT="0" distB="0" distL="114300" distR="114300" simplePos="0" relativeHeight="251678720" behindDoc="0" locked="0" layoutInCell="1" allowOverlap="1" wp14:anchorId="7956D888" wp14:editId="6674CC95">
            <wp:simplePos x="0" y="0"/>
            <wp:positionH relativeFrom="column">
              <wp:posOffset>3310890</wp:posOffset>
            </wp:positionH>
            <wp:positionV relativeFrom="paragraph">
              <wp:posOffset>8890</wp:posOffset>
            </wp:positionV>
            <wp:extent cx="2552700" cy="2667000"/>
            <wp:effectExtent l="0" t="0" r="0" b="0"/>
            <wp:wrapThrough wrapText="bothSides">
              <wp:wrapPolygon edited="0">
                <wp:start x="0" y="0"/>
                <wp:lineTo x="0" y="21446"/>
                <wp:lineTo x="21439" y="21446"/>
                <wp:lineTo x="21439" y="0"/>
                <wp:lineTo x="0" y="0"/>
              </wp:wrapPolygon>
            </wp:wrapThrough>
            <wp:docPr id="49" name="Рисунок 49" descr="C:\Users\yaroslav\Downloads\23-41-28-AF1QipPwoXLJwiYHASnzp0YiGehzhRHA0_qUsvcoGf2V=w786-h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yaroslav\Downloads\23-41-28-AF1QipPwoXLJwiYHASnzp0YiGehzhRHA0_qUsvcoGf2V=w786-h1324.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52700" cy="2667000"/>
                    </a:xfrm>
                    <a:prstGeom prst="rect">
                      <a:avLst/>
                    </a:prstGeom>
                    <a:noFill/>
                    <a:ln>
                      <a:noFill/>
                    </a:ln>
                  </pic:spPr>
                </pic:pic>
              </a:graphicData>
            </a:graphic>
            <wp14:sizeRelV relativeFrom="margin">
              <wp14:pctHeight>0</wp14:pctHeight>
            </wp14:sizeRelV>
          </wp:anchor>
        </w:drawing>
      </w:r>
      <w:r w:rsidRPr="00C54D0A">
        <w:rPr>
          <w:rFonts w:ascii="Calibri" w:eastAsia="Times New Roman" w:hAnsi="Calibri" w:cs="Times New Roman"/>
          <w:noProof/>
          <w:lang w:eastAsia="ru-RU"/>
        </w:rPr>
        <w:drawing>
          <wp:inline distT="0" distB="0" distL="0" distR="0" wp14:anchorId="383376E3" wp14:editId="104C2564">
            <wp:extent cx="3133552" cy="2676525"/>
            <wp:effectExtent l="0" t="0" r="0" b="0"/>
            <wp:docPr id="48" name="Рисунок 48" descr="C:\Users\yaroslav\Downloads\23-41-33-AF1QipPsIKvtY9HUATVc3LOlKCskT6peClXC8nGb3hCU=w786-h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yaroslav\Downloads\23-41-33-AF1QipPsIKvtY9HUATVc3LOlKCskT6peClXC8nGb3hCU=w786-h1324.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66464" cy="2704637"/>
                    </a:xfrm>
                    <a:prstGeom prst="rect">
                      <a:avLst/>
                    </a:prstGeom>
                    <a:noFill/>
                    <a:ln>
                      <a:noFill/>
                    </a:ln>
                  </pic:spPr>
                </pic:pic>
              </a:graphicData>
            </a:graphic>
          </wp:inline>
        </w:drawing>
      </w:r>
      <w:r w:rsidRPr="00C54D0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E78C477" w14:textId="243EC3DE" w:rsidR="00C54D0A" w:rsidRPr="001317B1" w:rsidRDefault="00C54D0A" w:rsidP="00C54D0A">
      <w:pPr>
        <w:spacing w:after="0" w:line="240" w:lineRule="auto"/>
        <w:rPr>
          <w:rFonts w:ascii="Times New Roman" w:eastAsia="Times New Roman" w:hAnsi="Times New Roman" w:cs="Times New Roman"/>
          <w:b/>
          <w:sz w:val="24"/>
          <w:szCs w:val="24"/>
          <w:lang w:val="uk-UA" w:eastAsia="ru-RU"/>
        </w:rPr>
      </w:pPr>
      <w:r w:rsidRPr="001317B1">
        <w:rPr>
          <w:rFonts w:ascii="Times New Roman" w:eastAsia="Times New Roman" w:hAnsi="Times New Roman" w:cs="Times New Roman"/>
          <w:b/>
          <w:sz w:val="24"/>
          <w:szCs w:val="24"/>
          <w:lang w:val="uk-UA" w:eastAsia="ru-RU"/>
        </w:rPr>
        <w:t>Готель</w:t>
      </w:r>
      <w:r>
        <w:rPr>
          <w:rFonts w:ascii="Times New Roman" w:eastAsia="Times New Roman" w:hAnsi="Times New Roman" w:cs="Times New Roman"/>
          <w:b/>
          <w:sz w:val="24"/>
          <w:szCs w:val="24"/>
          <w:lang w:val="uk-UA" w:eastAsia="ru-RU"/>
        </w:rPr>
        <w:t xml:space="preserve"> Стрілецька Слобода</w:t>
      </w:r>
    </w:p>
    <w:p w14:paraId="6A15E3F7" w14:textId="77777777" w:rsidR="00C54D0A" w:rsidRPr="001317B1" w:rsidRDefault="00C54D0A" w:rsidP="00C54D0A">
      <w:pPr>
        <w:numPr>
          <w:ilvl w:val="0"/>
          <w:numId w:val="10"/>
        </w:numPr>
        <w:spacing w:after="0" w:line="240" w:lineRule="auto"/>
        <w:contextualSpacing/>
        <w:rPr>
          <w:rFonts w:ascii="Times New Roman" w:eastAsia="Calibri" w:hAnsi="Times New Roman" w:cs="Times New Roman"/>
          <w:sz w:val="24"/>
          <w:szCs w:val="24"/>
        </w:rPr>
      </w:pPr>
      <w:r w:rsidRPr="001317B1">
        <w:rPr>
          <w:rFonts w:ascii="Times New Roman" w:eastAsia="Calibri" w:hAnsi="Times New Roman" w:cs="Times New Roman"/>
          <w:sz w:val="24"/>
          <w:szCs w:val="24"/>
        </w:rPr>
        <w:t xml:space="preserve">У </w:t>
      </w:r>
      <w:r w:rsidRPr="001317B1">
        <w:rPr>
          <w:rFonts w:ascii="Times New Roman" w:eastAsia="Calibri" w:hAnsi="Times New Roman" w:cs="Times New Roman"/>
          <w:sz w:val="24"/>
          <w:szCs w:val="24"/>
          <w:lang w:val="uk-UA"/>
        </w:rPr>
        <w:t>готелі</w:t>
      </w:r>
      <w:r w:rsidRPr="001317B1">
        <w:rPr>
          <w:rFonts w:ascii="Times New Roman" w:eastAsia="Calibri" w:hAnsi="Times New Roman" w:cs="Times New Roman"/>
          <w:sz w:val="24"/>
          <w:szCs w:val="24"/>
        </w:rPr>
        <w:t xml:space="preserve"> такі</w:t>
      </w:r>
      <w:r w:rsidRPr="001317B1">
        <w:rPr>
          <w:rFonts w:ascii="Times New Roman" w:eastAsia="Calibri" w:hAnsi="Times New Roman" w:cs="Times New Roman"/>
          <w:sz w:val="24"/>
          <w:szCs w:val="24"/>
          <w:lang w:val="uk-UA"/>
        </w:rPr>
        <w:t xml:space="preserve"> </w:t>
      </w:r>
      <w:r w:rsidRPr="001317B1">
        <w:rPr>
          <w:rFonts w:ascii="Times New Roman" w:eastAsia="Calibri" w:hAnsi="Times New Roman" w:cs="Times New Roman"/>
          <w:sz w:val="24"/>
          <w:szCs w:val="24"/>
        </w:rPr>
        <w:t>категорії</w:t>
      </w:r>
      <w:r w:rsidRPr="001317B1">
        <w:rPr>
          <w:rFonts w:ascii="Times New Roman" w:eastAsia="Calibri" w:hAnsi="Times New Roman" w:cs="Times New Roman"/>
          <w:sz w:val="24"/>
          <w:szCs w:val="24"/>
          <w:lang w:val="uk-UA"/>
        </w:rPr>
        <w:t xml:space="preserve"> </w:t>
      </w:r>
      <w:r w:rsidRPr="001317B1">
        <w:rPr>
          <w:rFonts w:ascii="Times New Roman" w:eastAsia="Calibri" w:hAnsi="Times New Roman" w:cs="Times New Roman"/>
          <w:sz w:val="24"/>
          <w:szCs w:val="24"/>
        </w:rPr>
        <w:t>номерів:</w:t>
      </w:r>
    </w:p>
    <w:p w14:paraId="64D779A8" w14:textId="5A78B6EE" w:rsidR="00C54D0A" w:rsidRPr="003445FD" w:rsidRDefault="00C54D0A" w:rsidP="00C54D0A">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Одномісний стандарт – 200 грн</w:t>
      </w:r>
      <w:r w:rsidRPr="00064B61">
        <w:t xml:space="preserve"> </w:t>
      </w:r>
      <w:r>
        <w:rPr>
          <w:lang w:val="uk-UA"/>
        </w:rPr>
        <w:t>(</w:t>
      </w:r>
      <w:r w:rsidRPr="00064B61">
        <w:rPr>
          <w:rFonts w:ascii="Times New Roman" w:eastAsia="Times New Roman" w:hAnsi="Times New Roman" w:cs="Times New Roman"/>
          <w:sz w:val="24"/>
          <w:szCs w:val="24"/>
          <w:lang w:val="uk-UA" w:eastAsia="ru-RU"/>
        </w:rPr>
        <w:t>односпальне ліжко</w:t>
      </w:r>
      <w:r>
        <w:rPr>
          <w:rFonts w:ascii="Times New Roman" w:eastAsia="Times New Roman" w:hAnsi="Times New Roman" w:cs="Times New Roman"/>
          <w:sz w:val="24"/>
          <w:szCs w:val="24"/>
          <w:lang w:val="uk-UA" w:eastAsia="ru-RU"/>
        </w:rPr>
        <w:t xml:space="preserve">, тумбочка, шафа, стіл, стілець, </w:t>
      </w:r>
      <w:r w:rsidRPr="00064B61">
        <w:rPr>
          <w:rFonts w:ascii="Times New Roman" w:eastAsia="Times New Roman" w:hAnsi="Times New Roman" w:cs="Times New Roman"/>
          <w:sz w:val="24"/>
          <w:szCs w:val="24"/>
          <w:lang w:val="uk-UA" w:eastAsia="ru-RU"/>
        </w:rPr>
        <w:t>душ</w:t>
      </w:r>
      <w:r>
        <w:rPr>
          <w:rFonts w:ascii="Times New Roman" w:eastAsia="Times New Roman" w:hAnsi="Times New Roman" w:cs="Times New Roman"/>
          <w:sz w:val="24"/>
          <w:szCs w:val="24"/>
          <w:lang w:val="uk-UA" w:eastAsia="ru-RU"/>
        </w:rPr>
        <w:t>ова кабіна, туалет)</w:t>
      </w:r>
    </w:p>
    <w:p w14:paraId="396316B2" w14:textId="4AEFF761" w:rsidR="00C54D0A" w:rsidRPr="001317B1" w:rsidRDefault="00C54D0A" w:rsidP="00C54D0A">
      <w:pPr>
        <w:spacing w:after="0" w:line="240" w:lineRule="auto"/>
        <w:rPr>
          <w:rFonts w:ascii="Times New Roman" w:eastAsia="Times New Roman" w:hAnsi="Times New Roman" w:cs="Times New Roman"/>
          <w:sz w:val="24"/>
          <w:szCs w:val="24"/>
          <w:lang w:val="uk-UA" w:eastAsia="ru-RU"/>
        </w:rPr>
      </w:pPr>
      <w:r w:rsidRPr="001317B1">
        <w:rPr>
          <w:rFonts w:ascii="Times New Roman" w:eastAsia="Times New Roman" w:hAnsi="Times New Roman" w:cs="Times New Roman"/>
          <w:sz w:val="24"/>
          <w:szCs w:val="24"/>
          <w:lang w:val="uk-UA" w:eastAsia="ru-RU"/>
        </w:rPr>
        <w:t xml:space="preserve">Двомісніномери стандарт – </w:t>
      </w:r>
      <w:r>
        <w:rPr>
          <w:rFonts w:ascii="Times New Roman" w:eastAsia="Times New Roman" w:hAnsi="Times New Roman" w:cs="Times New Roman"/>
          <w:sz w:val="24"/>
          <w:szCs w:val="24"/>
          <w:lang w:val="uk-UA" w:eastAsia="ru-RU"/>
        </w:rPr>
        <w:t>320</w:t>
      </w:r>
      <w:r w:rsidRPr="001317B1">
        <w:rPr>
          <w:rFonts w:ascii="Times New Roman" w:eastAsia="Times New Roman" w:hAnsi="Times New Roman" w:cs="Times New Roman"/>
          <w:sz w:val="24"/>
          <w:szCs w:val="24"/>
          <w:lang w:val="uk-UA" w:eastAsia="ru-RU"/>
        </w:rPr>
        <w:t xml:space="preserve"> грн</w:t>
      </w:r>
      <w:r>
        <w:rPr>
          <w:rFonts w:ascii="Times New Roman" w:eastAsia="Times New Roman" w:hAnsi="Times New Roman" w:cs="Times New Roman"/>
          <w:sz w:val="24"/>
          <w:szCs w:val="24"/>
          <w:lang w:val="uk-UA" w:eastAsia="ru-RU"/>
        </w:rPr>
        <w:t xml:space="preserve"> (</w:t>
      </w:r>
      <w:r w:rsidRPr="00064B61">
        <w:rPr>
          <w:rFonts w:ascii="Times New Roman" w:eastAsia="Times New Roman" w:hAnsi="Times New Roman" w:cs="Times New Roman"/>
          <w:sz w:val="24"/>
          <w:szCs w:val="24"/>
          <w:lang w:val="uk-UA" w:eastAsia="ru-RU"/>
        </w:rPr>
        <w:t>двоспальне ліжко (або два односпальні ліжка), приліжкові</w:t>
      </w:r>
      <w:r>
        <w:rPr>
          <w:rFonts w:ascii="Times New Roman" w:eastAsia="Times New Roman" w:hAnsi="Times New Roman" w:cs="Times New Roman"/>
          <w:sz w:val="24"/>
          <w:szCs w:val="24"/>
          <w:lang w:val="uk-UA" w:eastAsia="ru-RU"/>
        </w:rPr>
        <w:t xml:space="preserve"> тумбочки, шафа, стіл, стілець, </w:t>
      </w:r>
      <w:r w:rsidRPr="00064B61">
        <w:rPr>
          <w:rFonts w:ascii="Times New Roman" w:eastAsia="Times New Roman" w:hAnsi="Times New Roman" w:cs="Times New Roman"/>
          <w:sz w:val="24"/>
          <w:szCs w:val="24"/>
          <w:lang w:val="uk-UA" w:eastAsia="ru-RU"/>
        </w:rPr>
        <w:t>душ</w:t>
      </w:r>
      <w:r>
        <w:rPr>
          <w:rFonts w:ascii="Times New Roman" w:eastAsia="Times New Roman" w:hAnsi="Times New Roman" w:cs="Times New Roman"/>
          <w:sz w:val="24"/>
          <w:szCs w:val="24"/>
          <w:lang w:val="uk-UA" w:eastAsia="ru-RU"/>
        </w:rPr>
        <w:t>ова кабіна, туалет)</w:t>
      </w:r>
    </w:p>
    <w:p w14:paraId="7367878B" w14:textId="3DE56390" w:rsidR="00C54D0A" w:rsidRDefault="00C54D0A" w:rsidP="00C54D0A">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Напівлюкс –</w:t>
      </w:r>
      <w:r w:rsidR="001C4A8C">
        <w:rPr>
          <w:rFonts w:ascii="Times New Roman" w:eastAsia="Times New Roman" w:hAnsi="Times New Roman" w:cs="Times New Roman"/>
          <w:sz w:val="24"/>
          <w:szCs w:val="24"/>
          <w:lang w:val="uk-UA" w:eastAsia="ru-RU"/>
        </w:rPr>
        <w:t>50</w:t>
      </w:r>
      <w:r>
        <w:rPr>
          <w:rFonts w:ascii="Times New Roman" w:eastAsia="Times New Roman" w:hAnsi="Times New Roman" w:cs="Times New Roman"/>
          <w:sz w:val="24"/>
          <w:szCs w:val="24"/>
          <w:lang w:val="uk-UA" w:eastAsia="ru-RU"/>
        </w:rPr>
        <w:t>0 грн.</w:t>
      </w:r>
      <w:r w:rsidRPr="00064B61">
        <w:rPr>
          <w:lang w:val="uk-UA"/>
        </w:rPr>
        <w:t xml:space="preserve"> </w:t>
      </w:r>
      <w:r>
        <w:rPr>
          <w:lang w:val="uk-UA"/>
        </w:rPr>
        <w:t>(</w:t>
      </w:r>
      <w:r w:rsidRPr="00064B61">
        <w:rPr>
          <w:rFonts w:ascii="Times New Roman" w:eastAsia="Times New Roman" w:hAnsi="Times New Roman" w:cs="Times New Roman"/>
          <w:sz w:val="24"/>
          <w:szCs w:val="24"/>
          <w:lang w:val="uk-UA" w:eastAsia="ru-RU"/>
        </w:rPr>
        <w:t>двоспальне ліжко, приліжкові тумбочки, шафа, туалетний столик, стіл, стілець, холод</w:t>
      </w:r>
      <w:r>
        <w:rPr>
          <w:rFonts w:ascii="Times New Roman" w:eastAsia="Times New Roman" w:hAnsi="Times New Roman" w:cs="Times New Roman"/>
          <w:sz w:val="24"/>
          <w:szCs w:val="24"/>
          <w:lang w:val="uk-UA" w:eastAsia="ru-RU"/>
        </w:rPr>
        <w:t xml:space="preserve">ильник, телевізор, кондиціонер, </w:t>
      </w:r>
      <w:r w:rsidRPr="00064B61">
        <w:rPr>
          <w:rFonts w:ascii="Times New Roman" w:eastAsia="Times New Roman" w:hAnsi="Times New Roman" w:cs="Times New Roman"/>
          <w:sz w:val="24"/>
          <w:szCs w:val="24"/>
          <w:lang w:val="uk-UA" w:eastAsia="ru-RU"/>
        </w:rPr>
        <w:t>душ</w:t>
      </w:r>
      <w:r w:rsidR="001C4A8C">
        <w:rPr>
          <w:rFonts w:ascii="Times New Roman" w:eastAsia="Times New Roman" w:hAnsi="Times New Roman" w:cs="Times New Roman"/>
          <w:sz w:val="24"/>
          <w:szCs w:val="24"/>
          <w:lang w:val="uk-UA" w:eastAsia="ru-RU"/>
        </w:rPr>
        <w:t>ова кабіна, туалет).</w:t>
      </w:r>
    </w:p>
    <w:p w14:paraId="24294EC0" w14:textId="77777777" w:rsidR="001C4A8C" w:rsidRDefault="001C4A8C" w:rsidP="00C54D0A">
      <w:pPr>
        <w:spacing w:after="0" w:line="240" w:lineRule="auto"/>
        <w:rPr>
          <w:rFonts w:ascii="Times New Roman" w:eastAsia="Times New Roman" w:hAnsi="Times New Roman" w:cs="Times New Roman"/>
          <w:sz w:val="24"/>
          <w:szCs w:val="24"/>
          <w:lang w:val="uk-UA" w:eastAsia="ru-RU"/>
        </w:rPr>
      </w:pPr>
    </w:p>
    <w:p w14:paraId="65C7D701" w14:textId="77777777" w:rsidR="00C54D0A" w:rsidRPr="001317B1" w:rsidRDefault="00C54D0A" w:rsidP="00C54D0A">
      <w:pPr>
        <w:spacing w:after="0" w:line="240" w:lineRule="auto"/>
        <w:rPr>
          <w:rFonts w:ascii="Times New Roman" w:eastAsia="Times New Roman" w:hAnsi="Times New Roman" w:cs="Times New Roman"/>
          <w:sz w:val="24"/>
          <w:szCs w:val="24"/>
          <w:lang w:eastAsia="ru-RU"/>
        </w:rPr>
      </w:pPr>
      <w:r w:rsidRPr="001317B1">
        <w:rPr>
          <w:rFonts w:ascii="Times New Roman" w:eastAsia="Times New Roman" w:hAnsi="Times New Roman" w:cs="Times New Roman"/>
          <w:sz w:val="24"/>
          <w:szCs w:val="24"/>
          <w:lang w:val="uk-UA" w:eastAsia="ru-RU"/>
        </w:rPr>
        <w:t>У вартість номерів включено сніданок</w:t>
      </w:r>
      <w:r>
        <w:rPr>
          <w:rFonts w:ascii="Times New Roman" w:eastAsia="Times New Roman" w:hAnsi="Times New Roman" w:cs="Times New Roman"/>
          <w:sz w:val="24"/>
          <w:szCs w:val="24"/>
          <w:lang w:val="uk-UA" w:eastAsia="ru-RU"/>
        </w:rPr>
        <w:t xml:space="preserve"> та </w:t>
      </w:r>
      <w:r>
        <w:rPr>
          <w:rFonts w:ascii="Times New Roman" w:eastAsia="Times New Roman" w:hAnsi="Times New Roman" w:cs="Times New Roman"/>
          <w:sz w:val="24"/>
          <w:szCs w:val="24"/>
          <w:lang w:val="en-US" w:eastAsia="ru-RU"/>
        </w:rPr>
        <w:t>wi</w:t>
      </w:r>
      <w:r w:rsidRPr="008B11A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fi</w:t>
      </w:r>
      <w:r w:rsidRPr="008B11AE">
        <w:rPr>
          <w:rFonts w:ascii="Times New Roman" w:eastAsia="Times New Roman" w:hAnsi="Times New Roman" w:cs="Times New Roman"/>
          <w:sz w:val="24"/>
          <w:szCs w:val="24"/>
          <w:lang w:eastAsia="ru-RU"/>
        </w:rPr>
        <w:t>.</w:t>
      </w:r>
    </w:p>
    <w:p w14:paraId="3E9036C7" w14:textId="77777777" w:rsidR="00C54D0A" w:rsidRPr="001317B1" w:rsidRDefault="00C54D0A" w:rsidP="00C54D0A">
      <w:pPr>
        <w:spacing w:after="0" w:line="240" w:lineRule="auto"/>
        <w:rPr>
          <w:rFonts w:ascii="Times New Roman" w:eastAsia="Times New Roman" w:hAnsi="Times New Roman" w:cs="Times New Roman"/>
          <w:sz w:val="24"/>
          <w:szCs w:val="24"/>
          <w:lang w:eastAsia="ru-RU"/>
        </w:rPr>
      </w:pPr>
    </w:p>
    <w:p w14:paraId="3D923BF9" w14:textId="2003B040" w:rsidR="00C54D0A" w:rsidRPr="001317B1" w:rsidRDefault="00C54D0A" w:rsidP="00C54D0A">
      <w:pPr>
        <w:spacing w:after="0" w:line="240" w:lineRule="auto"/>
        <w:rPr>
          <w:rFonts w:ascii="Times New Roman" w:eastAsia="Times New Roman" w:hAnsi="Times New Roman" w:cs="Times New Roman"/>
          <w:sz w:val="24"/>
          <w:szCs w:val="24"/>
          <w:lang w:val="uk-UA" w:eastAsia="ru-RU"/>
        </w:rPr>
      </w:pPr>
      <w:r w:rsidRPr="001317B1">
        <w:rPr>
          <w:rFonts w:ascii="Times New Roman" w:eastAsia="Times New Roman" w:hAnsi="Times New Roman" w:cs="Times New Roman"/>
          <w:sz w:val="24"/>
          <w:szCs w:val="24"/>
          <w:lang w:val="uk-UA" w:eastAsia="ru-RU"/>
        </w:rPr>
        <w:t xml:space="preserve">Готель </w:t>
      </w:r>
      <w:r w:rsidR="001C4A8C">
        <w:rPr>
          <w:rFonts w:ascii="Times New Roman" w:eastAsia="Times New Roman" w:hAnsi="Times New Roman" w:cs="Times New Roman"/>
          <w:sz w:val="24"/>
          <w:szCs w:val="24"/>
          <w:lang w:val="uk-UA" w:eastAsia="ru-RU"/>
        </w:rPr>
        <w:t>Стрілецька Слобода</w:t>
      </w:r>
      <w:r w:rsidRPr="00974556">
        <w:rPr>
          <w:rFonts w:ascii="Times New Roman" w:eastAsia="Times New Roman" w:hAnsi="Times New Roman" w:cs="Times New Roman"/>
          <w:sz w:val="24"/>
          <w:szCs w:val="24"/>
          <w:lang w:val="uk-UA" w:eastAsia="ru-RU"/>
        </w:rPr>
        <w:t xml:space="preserve"> </w:t>
      </w:r>
      <w:r w:rsidRPr="001317B1">
        <w:rPr>
          <w:rFonts w:ascii="Times New Roman" w:eastAsia="Times New Roman" w:hAnsi="Times New Roman" w:cs="Times New Roman"/>
          <w:sz w:val="24"/>
          <w:szCs w:val="24"/>
          <w:lang w:val="uk-UA" w:eastAsia="ru-RU"/>
        </w:rPr>
        <w:t xml:space="preserve">надає такі додаткові зручності: кафе-бар, </w:t>
      </w:r>
      <w:r>
        <w:rPr>
          <w:rFonts w:ascii="Times New Roman" w:eastAsia="Times New Roman" w:hAnsi="Times New Roman" w:cs="Times New Roman"/>
          <w:sz w:val="24"/>
          <w:szCs w:val="24"/>
          <w:lang w:val="uk-UA" w:eastAsia="ru-RU"/>
        </w:rPr>
        <w:t>салон краси,масажний кабінет, паркінг</w:t>
      </w:r>
      <w:r w:rsidRPr="001317B1">
        <w:rPr>
          <w:rFonts w:ascii="Times New Roman" w:eastAsia="Times New Roman" w:hAnsi="Times New Roman" w:cs="Times New Roman"/>
          <w:sz w:val="24"/>
          <w:szCs w:val="24"/>
          <w:lang w:val="uk-UA" w:eastAsia="ru-RU"/>
        </w:rPr>
        <w:t>, конференц зал за додатковою платою.</w:t>
      </w:r>
    </w:p>
    <w:p w14:paraId="2E138478" w14:textId="77777777" w:rsidR="00C54D0A" w:rsidRPr="001317B1" w:rsidRDefault="00C54D0A" w:rsidP="00C54D0A">
      <w:pPr>
        <w:spacing w:after="0" w:line="240" w:lineRule="auto"/>
        <w:rPr>
          <w:rFonts w:ascii="Times New Roman" w:eastAsia="Times New Roman" w:hAnsi="Times New Roman" w:cs="Times New Roman"/>
          <w:i/>
          <w:sz w:val="24"/>
          <w:szCs w:val="24"/>
          <w:lang w:eastAsia="ru-RU"/>
        </w:rPr>
      </w:pPr>
    </w:p>
    <w:p w14:paraId="3DCDAE3C" w14:textId="4C567481" w:rsidR="00C54D0A" w:rsidRPr="001317B1" w:rsidRDefault="00C54D0A" w:rsidP="00C54D0A">
      <w:pPr>
        <w:spacing w:after="200" w:line="276"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Адреса: </w:t>
      </w:r>
      <w:r>
        <w:rPr>
          <w:rFonts w:ascii="Times New Roman" w:eastAsia="Times New Roman" w:hAnsi="Times New Roman" w:cs="Times New Roman"/>
          <w:i/>
          <w:sz w:val="24"/>
          <w:szCs w:val="24"/>
          <w:lang w:val="uk-UA" w:eastAsia="ru-RU"/>
        </w:rPr>
        <w:t>вул</w:t>
      </w:r>
      <w:r w:rsidR="001C4A8C">
        <w:rPr>
          <w:rFonts w:ascii="Times New Roman" w:eastAsia="Times New Roman" w:hAnsi="Times New Roman" w:cs="Times New Roman"/>
          <w:i/>
          <w:sz w:val="24"/>
          <w:szCs w:val="24"/>
          <w:lang w:val="uk-UA" w:eastAsia="ru-RU"/>
        </w:rPr>
        <w:t xml:space="preserve">. </w:t>
      </w:r>
      <w:r>
        <w:rPr>
          <w:rFonts w:ascii="Times New Roman" w:eastAsia="Times New Roman" w:hAnsi="Times New Roman" w:cs="Times New Roman"/>
          <w:i/>
          <w:sz w:val="24"/>
          <w:szCs w:val="24"/>
          <w:lang w:val="uk-UA" w:eastAsia="ru-RU"/>
        </w:rPr>
        <w:t>Луначарського</w:t>
      </w:r>
      <w:r w:rsidRPr="008B11AE">
        <w:rPr>
          <w:rFonts w:ascii="Times New Roman" w:eastAsia="Times New Roman" w:hAnsi="Times New Roman" w:cs="Times New Roman"/>
          <w:i/>
          <w:sz w:val="24"/>
          <w:szCs w:val="24"/>
          <w:lang w:val="uk-UA" w:eastAsia="ru-RU"/>
        </w:rPr>
        <w:t xml:space="preserve">, </w:t>
      </w:r>
      <w:r>
        <w:rPr>
          <w:rFonts w:ascii="Times New Roman" w:eastAsia="Times New Roman" w:hAnsi="Times New Roman" w:cs="Times New Roman"/>
          <w:i/>
          <w:sz w:val="24"/>
          <w:szCs w:val="24"/>
          <w:lang w:val="uk-UA" w:eastAsia="ru-RU"/>
        </w:rPr>
        <w:t>79</w:t>
      </w:r>
      <w:r w:rsidRPr="001317B1">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i/>
          <w:sz w:val="24"/>
          <w:szCs w:val="24"/>
          <w:lang w:val="uk-UA" w:eastAsia="ru-RU"/>
        </w:rPr>
        <w:t>смт Мілове</w:t>
      </w:r>
      <w:r w:rsidRPr="001317B1">
        <w:rPr>
          <w:rFonts w:ascii="Times New Roman" w:eastAsia="Times New Roman" w:hAnsi="Times New Roman" w:cs="Times New Roman"/>
          <w:i/>
          <w:sz w:val="24"/>
          <w:szCs w:val="24"/>
          <w:lang w:eastAsia="ru-RU"/>
        </w:rPr>
        <w:t>, Луганська область, 9</w:t>
      </w:r>
      <w:r>
        <w:rPr>
          <w:rFonts w:ascii="Times New Roman" w:eastAsia="Times New Roman" w:hAnsi="Times New Roman" w:cs="Times New Roman"/>
          <w:i/>
          <w:sz w:val="24"/>
          <w:szCs w:val="24"/>
          <w:lang w:val="uk-UA" w:eastAsia="ru-RU"/>
        </w:rPr>
        <w:t>2500</w:t>
      </w:r>
    </w:p>
    <w:p w14:paraId="16A207F2" w14:textId="01CD253E" w:rsidR="00C54D0A" w:rsidRDefault="00C54D0A" w:rsidP="00C54D0A">
      <w:pPr>
        <w:spacing w:after="200" w:line="276" w:lineRule="auto"/>
        <w:rPr>
          <w:rFonts w:ascii="Times New Roman" w:eastAsia="Times New Roman" w:hAnsi="Times New Roman" w:cs="Times New Roman"/>
          <w:i/>
          <w:sz w:val="24"/>
          <w:szCs w:val="24"/>
          <w:lang w:eastAsia="ru-RU"/>
        </w:rPr>
      </w:pPr>
      <w:r w:rsidRPr="001317B1">
        <w:rPr>
          <w:rFonts w:ascii="Times New Roman" w:eastAsia="Times New Roman" w:hAnsi="Times New Roman" w:cs="Times New Roman"/>
          <w:i/>
          <w:sz w:val="24"/>
          <w:szCs w:val="24"/>
          <w:lang w:eastAsia="ru-RU"/>
        </w:rPr>
        <w:t xml:space="preserve">Телефон: </w:t>
      </w:r>
      <w:r w:rsidRPr="008B11AE">
        <w:rPr>
          <w:rFonts w:ascii="Times New Roman" w:eastAsia="Times New Roman" w:hAnsi="Times New Roman" w:cs="Times New Roman"/>
          <w:i/>
          <w:sz w:val="24"/>
          <w:szCs w:val="24"/>
          <w:lang w:eastAsia="ru-RU"/>
        </w:rPr>
        <w:t>+38 (064</w:t>
      </w:r>
      <w:r>
        <w:rPr>
          <w:rFonts w:ascii="Times New Roman" w:eastAsia="Times New Roman" w:hAnsi="Times New Roman" w:cs="Times New Roman"/>
          <w:i/>
          <w:sz w:val="24"/>
          <w:szCs w:val="24"/>
          <w:lang w:val="uk-UA" w:eastAsia="ru-RU"/>
        </w:rPr>
        <w:t>65</w:t>
      </w:r>
      <w:r w:rsidRPr="008B11AE">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i/>
          <w:sz w:val="24"/>
          <w:szCs w:val="24"/>
          <w:lang w:val="uk-UA" w:eastAsia="ru-RU"/>
        </w:rPr>
        <w:t>2</w:t>
      </w:r>
      <w:r w:rsidRPr="008B11AE">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val="uk-UA" w:eastAsia="ru-RU"/>
        </w:rPr>
        <w:t>12-28</w:t>
      </w:r>
      <w:r w:rsidRPr="008B11AE">
        <w:rPr>
          <w:rFonts w:ascii="Times New Roman" w:eastAsia="Times New Roman" w:hAnsi="Times New Roman" w:cs="Times New Roman"/>
          <w:i/>
          <w:sz w:val="24"/>
          <w:szCs w:val="24"/>
          <w:lang w:eastAsia="ru-RU"/>
        </w:rPr>
        <w:t xml:space="preserve">, </w:t>
      </w:r>
    </w:p>
    <w:p w14:paraId="1FAD262E" w14:textId="0C9CA317" w:rsidR="00C54D0A" w:rsidRDefault="00C54D0A" w:rsidP="00C54D0A">
      <w:pPr>
        <w:spacing w:after="200" w:line="276" w:lineRule="auto"/>
        <w:rPr>
          <w:rFonts w:ascii="Times New Roman" w:eastAsia="Times New Roman" w:hAnsi="Times New Roman" w:cs="Times New Roman"/>
          <w:sz w:val="28"/>
          <w:szCs w:val="28"/>
          <w:lang w:val="uk-UA" w:eastAsia="th-TH" w:bidi="th-TH"/>
        </w:rPr>
      </w:pPr>
      <w:r>
        <w:rPr>
          <w:rFonts w:ascii="Times New Roman" w:eastAsia="Times New Roman" w:hAnsi="Times New Roman" w:cs="Times New Roman"/>
          <w:i/>
          <w:sz w:val="24"/>
          <w:szCs w:val="24"/>
          <w:lang w:val="uk-UA" w:eastAsia="ru-RU"/>
        </w:rPr>
        <w:t xml:space="preserve">Моб. </w:t>
      </w:r>
      <w:r w:rsidRPr="008B11AE">
        <w:rPr>
          <w:rFonts w:ascii="Times New Roman" w:eastAsia="Times New Roman" w:hAnsi="Times New Roman" w:cs="Times New Roman"/>
          <w:i/>
          <w:sz w:val="24"/>
          <w:szCs w:val="24"/>
          <w:lang w:eastAsia="ru-RU"/>
        </w:rPr>
        <w:t>(095) 1</w:t>
      </w:r>
      <w:r>
        <w:rPr>
          <w:rFonts w:ascii="Times New Roman" w:eastAsia="Times New Roman" w:hAnsi="Times New Roman" w:cs="Times New Roman"/>
          <w:i/>
          <w:sz w:val="24"/>
          <w:szCs w:val="24"/>
          <w:lang w:val="uk-UA" w:eastAsia="ru-RU"/>
        </w:rPr>
        <w:t>4</w:t>
      </w:r>
      <w:r w:rsidRPr="008B11AE">
        <w:rPr>
          <w:rFonts w:ascii="Times New Roman" w:eastAsia="Times New Roman" w:hAnsi="Times New Roman" w:cs="Times New Roman"/>
          <w:i/>
          <w:sz w:val="24"/>
          <w:szCs w:val="24"/>
          <w:lang w:eastAsia="ru-RU"/>
        </w:rPr>
        <w:t>8-9</w:t>
      </w:r>
      <w:r>
        <w:rPr>
          <w:rFonts w:ascii="Times New Roman" w:eastAsia="Times New Roman" w:hAnsi="Times New Roman" w:cs="Times New Roman"/>
          <w:i/>
          <w:sz w:val="24"/>
          <w:szCs w:val="24"/>
          <w:lang w:val="uk-UA" w:eastAsia="ru-RU"/>
        </w:rPr>
        <w:t>1</w:t>
      </w:r>
      <w:r w:rsidRPr="008B11AE">
        <w:rPr>
          <w:rFonts w:ascii="Times New Roman" w:eastAsia="Times New Roman" w:hAnsi="Times New Roman" w:cs="Times New Roman"/>
          <w:i/>
          <w:sz w:val="24"/>
          <w:szCs w:val="24"/>
          <w:lang w:eastAsia="ru-RU"/>
        </w:rPr>
        <w:t>-94</w:t>
      </w:r>
      <w:r w:rsidRPr="001317B1">
        <w:rPr>
          <w:rFonts w:ascii="Times New Roman" w:eastAsia="Times New Roman" w:hAnsi="Times New Roman" w:cs="Times New Roman"/>
          <w:i/>
          <w:sz w:val="24"/>
          <w:szCs w:val="24"/>
          <w:lang w:val="uk-UA" w:eastAsia="ru-RU" w:bidi="th-TH"/>
        </w:rPr>
        <w:br w:type="page"/>
      </w:r>
    </w:p>
    <w:p w14:paraId="45F632FC" w14:textId="2CCC41D5" w:rsidR="00DC6C83" w:rsidRPr="001317B1" w:rsidRDefault="00DC6C83" w:rsidP="00DC6C83">
      <w:pPr>
        <w:tabs>
          <w:tab w:val="left" w:pos="2790"/>
          <w:tab w:val="center" w:pos="4677"/>
        </w:tabs>
        <w:spacing w:after="200" w:line="276" w:lineRule="auto"/>
        <w:jc w:val="right"/>
        <w:rPr>
          <w:rFonts w:ascii="Times New Roman" w:eastAsia="Times New Roman" w:hAnsi="Times New Roman" w:cs="Times New Roman"/>
          <w:sz w:val="28"/>
          <w:szCs w:val="28"/>
          <w:lang w:val="uk-UA" w:eastAsia="ru-RU"/>
        </w:rPr>
      </w:pPr>
      <w:r w:rsidRPr="001317B1">
        <w:rPr>
          <w:rFonts w:ascii="Times New Roman" w:eastAsia="Times New Roman" w:hAnsi="Times New Roman" w:cs="Times New Roman"/>
          <w:sz w:val="28"/>
          <w:szCs w:val="28"/>
          <w:lang w:val="uk-UA" w:eastAsia="ru-RU"/>
        </w:rPr>
        <w:lastRenderedPageBreak/>
        <w:t xml:space="preserve">ДОДАТОК </w:t>
      </w:r>
      <w:r w:rsidR="00DF123A">
        <w:rPr>
          <w:rFonts w:ascii="Times New Roman" w:eastAsia="Times New Roman" w:hAnsi="Times New Roman" w:cs="Times New Roman"/>
          <w:sz w:val="28"/>
          <w:szCs w:val="28"/>
          <w:lang w:val="uk-UA" w:eastAsia="ru-RU"/>
        </w:rPr>
        <w:t>Й</w:t>
      </w:r>
    </w:p>
    <w:p w14:paraId="110EB4BB" w14:textId="0D153046" w:rsidR="00DC6C83" w:rsidRDefault="00D36908" w:rsidP="00DC6C83">
      <w:pPr>
        <w:tabs>
          <w:tab w:val="left" w:pos="2790"/>
          <w:tab w:val="center" w:pos="4677"/>
        </w:tabs>
        <w:spacing w:after="200" w:line="276" w:lineRule="auto"/>
        <w:jc w:val="right"/>
        <w:rPr>
          <w:rFonts w:ascii="Times New Roman" w:eastAsia="Times New Roman" w:hAnsi="Times New Roman" w:cs="Times New Roman"/>
          <w:sz w:val="28"/>
          <w:szCs w:val="28"/>
          <w:lang w:val="uk-UA" w:eastAsia="ru-RU"/>
        </w:rPr>
      </w:pPr>
      <w:r w:rsidRPr="00D36908">
        <w:rPr>
          <w:rFonts w:ascii="Times New Roman" w:eastAsia="Times New Roman" w:hAnsi="Times New Roman" w:cs="Times New Roman"/>
          <w:noProof/>
          <w:sz w:val="28"/>
          <w:szCs w:val="28"/>
          <w:lang w:eastAsia="ru-RU"/>
        </w:rPr>
        <w:drawing>
          <wp:inline distT="0" distB="0" distL="0" distR="0" wp14:anchorId="32478BAC" wp14:editId="00A5CDAA">
            <wp:extent cx="6120130" cy="3725629"/>
            <wp:effectExtent l="0" t="0" r="0" b="8255"/>
            <wp:docPr id="26" name="Рисунок 26" descr="https://uahotels.info/cache/images/e/2/2/e22e4e29bb21ff21cd077b5d89a48950.ZHemchuzhina-Novops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ahotels.info/cache/images/e/2/2/e22e4e29bb21ff21cd077b5d89a48950.ZHemchuzhina-Novopskov.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0130" cy="3725629"/>
                    </a:xfrm>
                    <a:prstGeom prst="rect">
                      <a:avLst/>
                    </a:prstGeom>
                    <a:noFill/>
                    <a:ln>
                      <a:noFill/>
                    </a:ln>
                  </pic:spPr>
                </pic:pic>
              </a:graphicData>
            </a:graphic>
          </wp:inline>
        </w:drawing>
      </w:r>
    </w:p>
    <w:p w14:paraId="7C3832D6" w14:textId="7ADF37CA" w:rsidR="00DC6C83" w:rsidRPr="001317B1" w:rsidRDefault="00D36908" w:rsidP="00DC6C83">
      <w:pPr>
        <w:tabs>
          <w:tab w:val="left" w:pos="2790"/>
          <w:tab w:val="center" w:pos="4677"/>
        </w:tabs>
        <w:spacing w:after="200" w:line="276" w:lineRule="auto"/>
        <w:jc w:val="right"/>
        <w:rPr>
          <w:rFonts w:ascii="Times New Roman" w:eastAsia="Times New Roman" w:hAnsi="Times New Roman" w:cs="Times New Roman"/>
          <w:sz w:val="28"/>
          <w:szCs w:val="28"/>
          <w:lang w:val="uk-UA" w:eastAsia="ru-RU"/>
        </w:rPr>
      </w:pPr>
      <w:r w:rsidRPr="00D36908">
        <w:rPr>
          <w:rFonts w:ascii="Times New Roman" w:eastAsia="Times New Roman" w:hAnsi="Times New Roman" w:cs="Times New Roman"/>
          <w:noProof/>
          <w:sz w:val="28"/>
          <w:szCs w:val="28"/>
          <w:lang w:eastAsia="ru-RU"/>
        </w:rPr>
        <w:drawing>
          <wp:inline distT="0" distB="0" distL="0" distR="0" wp14:anchorId="458C2AD0" wp14:editId="6ED93DB6">
            <wp:extent cx="5457825" cy="4120211"/>
            <wp:effectExtent l="0" t="0" r="0" b="0"/>
            <wp:docPr id="33" name="Рисунок 33" descr="http://www.jemchyjina.lg.ua/wp-content/uploads/2020/01/1-%D0%B9-%D0%BA%D0%BE%D1%80%D0%BF%D1%83%D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jemchyjina.lg.ua/wp-content/uploads/2020/01/1-%D0%B9-%D0%BA%D0%BE%D1%80%D0%BF%D1%83%D1%8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62341" cy="4123620"/>
                    </a:xfrm>
                    <a:prstGeom prst="rect">
                      <a:avLst/>
                    </a:prstGeom>
                    <a:noFill/>
                    <a:ln>
                      <a:noFill/>
                    </a:ln>
                  </pic:spPr>
                </pic:pic>
              </a:graphicData>
            </a:graphic>
          </wp:inline>
        </w:drawing>
      </w:r>
    </w:p>
    <w:p w14:paraId="130331D5" w14:textId="77777777" w:rsidR="00DC6C83" w:rsidRDefault="00DC6C83" w:rsidP="00DC6C83">
      <w:pPr>
        <w:tabs>
          <w:tab w:val="left" w:pos="2790"/>
          <w:tab w:val="center" w:pos="4677"/>
        </w:tabs>
        <w:spacing w:after="200" w:line="276" w:lineRule="auto"/>
        <w:jc w:val="right"/>
        <w:rPr>
          <w:rFonts w:ascii="Times New Roman" w:eastAsia="Times New Roman" w:hAnsi="Times New Roman" w:cs="Times New Roman"/>
          <w:sz w:val="28"/>
          <w:szCs w:val="28"/>
          <w:lang w:val="uk-UA" w:eastAsia="ru-RU"/>
        </w:rPr>
      </w:pPr>
    </w:p>
    <w:p w14:paraId="46BB560B" w14:textId="3E3F45B4" w:rsidR="00D36908" w:rsidRDefault="00D36908" w:rsidP="00D36908">
      <w:pPr>
        <w:tabs>
          <w:tab w:val="left" w:pos="2790"/>
          <w:tab w:val="center" w:pos="4677"/>
        </w:tabs>
        <w:spacing w:after="200" w:line="276" w:lineRule="auto"/>
        <w:rPr>
          <w:rFonts w:ascii="Times New Roman" w:eastAsia="Times New Roman" w:hAnsi="Times New Roman" w:cs="Times New Roman"/>
          <w:sz w:val="28"/>
          <w:szCs w:val="28"/>
          <w:lang w:val="uk-UA" w:eastAsia="ru-RU"/>
        </w:rPr>
      </w:pPr>
    </w:p>
    <w:p w14:paraId="40A5EF57" w14:textId="6CBEE685" w:rsidR="00D36908" w:rsidRPr="00D36908" w:rsidRDefault="00D36908" w:rsidP="00D36908">
      <w:pPr>
        <w:tabs>
          <w:tab w:val="left" w:pos="2790"/>
          <w:tab w:val="center" w:pos="4677"/>
        </w:tabs>
        <w:spacing w:after="200" w:line="276" w:lineRule="auto"/>
        <w:jc w:val="right"/>
        <w:rPr>
          <w:rFonts w:ascii="Times New Roman" w:eastAsia="Times New Roman" w:hAnsi="Times New Roman" w:cs="Times New Roman"/>
          <w:sz w:val="28"/>
          <w:szCs w:val="28"/>
          <w:lang w:val="uk-UA" w:eastAsia="ru-RU"/>
        </w:rPr>
      </w:pPr>
      <w:r w:rsidRPr="00D36908">
        <w:rPr>
          <w:rFonts w:ascii="Calibri" w:eastAsia="Times New Roman" w:hAnsi="Calibri" w:cs="Times New Roman"/>
          <w:noProof/>
          <w:lang w:eastAsia="ru-RU"/>
        </w:rPr>
        <w:lastRenderedPageBreak/>
        <w:drawing>
          <wp:anchor distT="0" distB="0" distL="114300" distR="114300" simplePos="0" relativeHeight="251676672" behindDoc="0" locked="0" layoutInCell="1" allowOverlap="1" wp14:anchorId="06BEF766" wp14:editId="47708C28">
            <wp:simplePos x="0" y="0"/>
            <wp:positionH relativeFrom="column">
              <wp:posOffset>3348990</wp:posOffset>
            </wp:positionH>
            <wp:positionV relativeFrom="paragraph">
              <wp:posOffset>294005</wp:posOffset>
            </wp:positionV>
            <wp:extent cx="2305050" cy="2474595"/>
            <wp:effectExtent l="0" t="0" r="0" b="1905"/>
            <wp:wrapThrough wrapText="bothSides">
              <wp:wrapPolygon edited="0">
                <wp:start x="0" y="0"/>
                <wp:lineTo x="0" y="21450"/>
                <wp:lineTo x="21421" y="21450"/>
                <wp:lineTo x="21421" y="0"/>
                <wp:lineTo x="0" y="0"/>
              </wp:wrapPolygon>
            </wp:wrapThrough>
            <wp:docPr id="32" name="Рисунок 32" descr="http://www.jemchyjina.lg.ua/wp-content/uploads/2011/11/otdyh-sanatorij-krym-mirgorod-novopskov-DSC_9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jemchyjina.lg.ua/wp-content/uploads/2011/11/otdyh-sanatorij-krym-mirgorod-novopskov-DSC_9275.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05050" cy="2474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6C83" w:rsidRPr="001317B1">
        <w:rPr>
          <w:rFonts w:ascii="Times New Roman" w:eastAsia="Times New Roman" w:hAnsi="Times New Roman" w:cs="Times New Roman"/>
          <w:sz w:val="28"/>
          <w:szCs w:val="28"/>
          <w:lang w:val="uk-UA" w:eastAsia="ru-RU"/>
        </w:rPr>
        <w:t xml:space="preserve">ДОДАТОК </w:t>
      </w:r>
      <w:r w:rsidR="00DF123A">
        <w:rPr>
          <w:rFonts w:ascii="Times New Roman" w:eastAsia="Times New Roman" w:hAnsi="Times New Roman" w:cs="Times New Roman"/>
          <w:sz w:val="28"/>
          <w:szCs w:val="28"/>
          <w:lang w:val="uk-UA" w:eastAsia="ru-RU"/>
        </w:rPr>
        <w:t>К</w:t>
      </w:r>
    </w:p>
    <w:p w14:paraId="1EFD9495" w14:textId="1F233609" w:rsidR="00DC6C83" w:rsidRPr="00064B61" w:rsidRDefault="00D36908" w:rsidP="00DC6C83">
      <w:pPr>
        <w:spacing w:after="200" w:line="276" w:lineRule="auto"/>
        <w:rPr>
          <w:rFonts w:ascii="Calibri" w:eastAsia="Times New Roman" w:hAnsi="Calibri" w:cs="Times New Roman"/>
          <w:lang w:val="uk-UA" w:eastAsia="ru-RU"/>
        </w:rPr>
      </w:pPr>
      <w:r w:rsidRPr="00D36908">
        <w:rPr>
          <w:rFonts w:ascii="Calibri" w:eastAsia="Times New Roman" w:hAnsi="Calibri" w:cs="Times New Roman"/>
          <w:noProof/>
          <w:lang w:eastAsia="ru-RU"/>
        </w:rPr>
        <w:drawing>
          <wp:inline distT="0" distB="0" distL="0" distR="0" wp14:anchorId="65A0C58F" wp14:editId="607C92FD">
            <wp:extent cx="2790825" cy="2136517"/>
            <wp:effectExtent l="0" t="0" r="0" b="0"/>
            <wp:docPr id="30" name="Рисунок 30" descr="https://uahotels.info/cache/images/f/9/1/f9164de530ba7eaeeaa4e318f7eb138d.ZHemchuzhina-Novops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ahotels.info/cache/images/f/9/1/f9164de530ba7eaeeaa4e318f7eb138d.ZHemchuzhina-Novopskov.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95668" cy="2140225"/>
                    </a:xfrm>
                    <a:prstGeom prst="rect">
                      <a:avLst/>
                    </a:prstGeom>
                    <a:noFill/>
                    <a:ln>
                      <a:noFill/>
                    </a:ln>
                  </pic:spPr>
                </pic:pic>
              </a:graphicData>
            </a:graphic>
          </wp:inline>
        </w:drawing>
      </w:r>
    </w:p>
    <w:p w14:paraId="0139D619" w14:textId="2C884279" w:rsidR="00DC6C83" w:rsidRPr="001317B1" w:rsidRDefault="00D36908" w:rsidP="00DC6C83">
      <w:pPr>
        <w:spacing w:after="0" w:line="240" w:lineRule="auto"/>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Санаторій</w:t>
      </w:r>
      <w:r w:rsidR="00DC6C83">
        <w:rPr>
          <w:rFonts w:ascii="Times New Roman" w:eastAsia="Times New Roman" w:hAnsi="Times New Roman" w:cs="Times New Roman"/>
          <w:b/>
          <w:sz w:val="24"/>
          <w:szCs w:val="24"/>
          <w:lang w:val="uk-UA" w:eastAsia="ru-RU"/>
        </w:rPr>
        <w:t xml:space="preserve"> </w:t>
      </w:r>
      <w:r>
        <w:rPr>
          <w:rFonts w:ascii="Times New Roman" w:eastAsia="Times New Roman" w:hAnsi="Times New Roman" w:cs="Times New Roman"/>
          <w:b/>
          <w:sz w:val="24"/>
          <w:szCs w:val="24"/>
          <w:lang w:val="uk-UA" w:eastAsia="ru-RU"/>
        </w:rPr>
        <w:t>Перлина</w:t>
      </w:r>
    </w:p>
    <w:p w14:paraId="22D738E0" w14:textId="0B053A32" w:rsidR="00DC6C83" w:rsidRPr="001317B1" w:rsidRDefault="00DC6C83" w:rsidP="00DC6C83">
      <w:pPr>
        <w:numPr>
          <w:ilvl w:val="0"/>
          <w:numId w:val="10"/>
        </w:numPr>
        <w:spacing w:after="0" w:line="240" w:lineRule="auto"/>
        <w:contextualSpacing/>
        <w:rPr>
          <w:rFonts w:ascii="Times New Roman" w:eastAsia="Calibri" w:hAnsi="Times New Roman" w:cs="Times New Roman"/>
          <w:sz w:val="24"/>
          <w:szCs w:val="24"/>
        </w:rPr>
      </w:pPr>
      <w:r w:rsidRPr="001317B1">
        <w:rPr>
          <w:rFonts w:ascii="Times New Roman" w:eastAsia="Calibri" w:hAnsi="Times New Roman" w:cs="Times New Roman"/>
          <w:sz w:val="24"/>
          <w:szCs w:val="24"/>
        </w:rPr>
        <w:t xml:space="preserve">У </w:t>
      </w:r>
      <w:r w:rsidR="00D36908">
        <w:rPr>
          <w:rFonts w:ascii="Times New Roman" w:eastAsia="Calibri" w:hAnsi="Times New Roman" w:cs="Times New Roman"/>
          <w:sz w:val="24"/>
          <w:szCs w:val="24"/>
          <w:lang w:val="uk-UA"/>
        </w:rPr>
        <w:t>санаторії</w:t>
      </w:r>
      <w:r w:rsidRPr="001317B1">
        <w:rPr>
          <w:rFonts w:ascii="Times New Roman" w:eastAsia="Calibri" w:hAnsi="Times New Roman" w:cs="Times New Roman"/>
          <w:sz w:val="24"/>
          <w:szCs w:val="24"/>
        </w:rPr>
        <w:t xml:space="preserve"> такі</w:t>
      </w:r>
      <w:r w:rsidRPr="001317B1">
        <w:rPr>
          <w:rFonts w:ascii="Times New Roman" w:eastAsia="Calibri" w:hAnsi="Times New Roman" w:cs="Times New Roman"/>
          <w:sz w:val="24"/>
          <w:szCs w:val="24"/>
          <w:lang w:val="uk-UA"/>
        </w:rPr>
        <w:t xml:space="preserve"> </w:t>
      </w:r>
      <w:r w:rsidRPr="001317B1">
        <w:rPr>
          <w:rFonts w:ascii="Times New Roman" w:eastAsia="Calibri" w:hAnsi="Times New Roman" w:cs="Times New Roman"/>
          <w:sz w:val="24"/>
          <w:szCs w:val="24"/>
        </w:rPr>
        <w:t>категорії</w:t>
      </w:r>
      <w:r w:rsidRPr="001317B1">
        <w:rPr>
          <w:rFonts w:ascii="Times New Roman" w:eastAsia="Calibri" w:hAnsi="Times New Roman" w:cs="Times New Roman"/>
          <w:sz w:val="24"/>
          <w:szCs w:val="24"/>
          <w:lang w:val="uk-UA"/>
        </w:rPr>
        <w:t xml:space="preserve"> </w:t>
      </w:r>
      <w:r w:rsidRPr="001317B1">
        <w:rPr>
          <w:rFonts w:ascii="Times New Roman" w:eastAsia="Calibri" w:hAnsi="Times New Roman" w:cs="Times New Roman"/>
          <w:sz w:val="24"/>
          <w:szCs w:val="24"/>
        </w:rPr>
        <w:t>номерів:</w:t>
      </w:r>
    </w:p>
    <w:p w14:paraId="35ADC145" w14:textId="13ACA3B3" w:rsidR="00DC6C83" w:rsidRPr="003445FD" w:rsidRDefault="00DC6C83" w:rsidP="00DC6C83">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Одномісний стандарт – </w:t>
      </w:r>
      <w:r w:rsidR="00D36908">
        <w:rPr>
          <w:rFonts w:ascii="Times New Roman" w:eastAsia="Times New Roman" w:hAnsi="Times New Roman" w:cs="Times New Roman"/>
          <w:sz w:val="24"/>
          <w:szCs w:val="24"/>
          <w:lang w:val="uk-UA" w:eastAsia="ru-RU"/>
        </w:rPr>
        <w:t>620</w:t>
      </w:r>
      <w:r>
        <w:rPr>
          <w:rFonts w:ascii="Times New Roman" w:eastAsia="Times New Roman" w:hAnsi="Times New Roman" w:cs="Times New Roman"/>
          <w:sz w:val="24"/>
          <w:szCs w:val="24"/>
          <w:lang w:val="uk-UA" w:eastAsia="ru-RU"/>
        </w:rPr>
        <w:t xml:space="preserve"> грн</w:t>
      </w:r>
      <w:r w:rsidRPr="00DC6C83">
        <w:rPr>
          <w:lang w:val="uk-UA"/>
        </w:rPr>
        <w:t xml:space="preserve"> </w:t>
      </w:r>
      <w:r>
        <w:rPr>
          <w:lang w:val="uk-UA"/>
        </w:rPr>
        <w:t>(</w:t>
      </w:r>
      <w:r w:rsidR="00C868D7">
        <w:rPr>
          <w:rFonts w:ascii="Times New Roman" w:eastAsia="Times New Roman" w:hAnsi="Times New Roman" w:cs="Times New Roman"/>
          <w:sz w:val="24"/>
          <w:szCs w:val="24"/>
          <w:lang w:val="uk-UA" w:eastAsia="ru-RU"/>
        </w:rPr>
        <w:t>дво</w:t>
      </w:r>
      <w:r w:rsidRPr="00064B61">
        <w:rPr>
          <w:rFonts w:ascii="Times New Roman" w:eastAsia="Times New Roman" w:hAnsi="Times New Roman" w:cs="Times New Roman"/>
          <w:sz w:val="24"/>
          <w:szCs w:val="24"/>
          <w:lang w:val="uk-UA" w:eastAsia="ru-RU"/>
        </w:rPr>
        <w:t>спальне ліжко</w:t>
      </w:r>
      <w:r>
        <w:rPr>
          <w:rFonts w:ascii="Times New Roman" w:eastAsia="Times New Roman" w:hAnsi="Times New Roman" w:cs="Times New Roman"/>
          <w:sz w:val="24"/>
          <w:szCs w:val="24"/>
          <w:lang w:val="uk-UA" w:eastAsia="ru-RU"/>
        </w:rPr>
        <w:t xml:space="preserve">, </w:t>
      </w:r>
      <w:r w:rsidRPr="00064B61">
        <w:rPr>
          <w:rFonts w:ascii="Times New Roman" w:eastAsia="Times New Roman" w:hAnsi="Times New Roman" w:cs="Times New Roman"/>
          <w:sz w:val="24"/>
          <w:szCs w:val="24"/>
          <w:lang w:val="uk-UA" w:eastAsia="ru-RU"/>
        </w:rPr>
        <w:t>душ</w:t>
      </w:r>
      <w:r>
        <w:rPr>
          <w:rFonts w:ascii="Times New Roman" w:eastAsia="Times New Roman" w:hAnsi="Times New Roman" w:cs="Times New Roman"/>
          <w:sz w:val="24"/>
          <w:szCs w:val="24"/>
          <w:lang w:val="uk-UA" w:eastAsia="ru-RU"/>
        </w:rPr>
        <w:t>ова кабіна, туалет</w:t>
      </w:r>
      <w:r w:rsidR="00C868D7">
        <w:rPr>
          <w:rFonts w:ascii="Times New Roman" w:eastAsia="Times New Roman" w:hAnsi="Times New Roman" w:cs="Times New Roman"/>
          <w:sz w:val="24"/>
          <w:szCs w:val="24"/>
          <w:lang w:val="uk-UA" w:eastAsia="ru-RU"/>
        </w:rPr>
        <w:t>, телевізор, холодильник</w:t>
      </w:r>
      <w:r>
        <w:rPr>
          <w:rFonts w:ascii="Times New Roman" w:eastAsia="Times New Roman" w:hAnsi="Times New Roman" w:cs="Times New Roman"/>
          <w:sz w:val="24"/>
          <w:szCs w:val="24"/>
          <w:lang w:val="uk-UA" w:eastAsia="ru-RU"/>
        </w:rPr>
        <w:t>)</w:t>
      </w:r>
    </w:p>
    <w:p w14:paraId="41C20F44" w14:textId="1C830DFE" w:rsidR="00C868D7" w:rsidRDefault="00DC6C83" w:rsidP="00DC6C83">
      <w:pPr>
        <w:spacing w:after="0" w:line="240" w:lineRule="auto"/>
        <w:rPr>
          <w:rFonts w:ascii="Times New Roman" w:eastAsia="Times New Roman" w:hAnsi="Times New Roman" w:cs="Times New Roman"/>
          <w:sz w:val="24"/>
          <w:szCs w:val="24"/>
          <w:lang w:val="uk-UA" w:eastAsia="ru-RU"/>
        </w:rPr>
      </w:pPr>
      <w:r w:rsidRPr="001317B1">
        <w:rPr>
          <w:rFonts w:ascii="Times New Roman" w:eastAsia="Times New Roman" w:hAnsi="Times New Roman" w:cs="Times New Roman"/>
          <w:sz w:val="24"/>
          <w:szCs w:val="24"/>
          <w:lang w:val="uk-UA" w:eastAsia="ru-RU"/>
        </w:rPr>
        <w:t>Двомісні</w:t>
      </w:r>
      <w:r w:rsidR="00D36908">
        <w:rPr>
          <w:rFonts w:ascii="Times New Roman" w:eastAsia="Times New Roman" w:hAnsi="Times New Roman" w:cs="Times New Roman"/>
          <w:sz w:val="24"/>
          <w:szCs w:val="24"/>
          <w:lang w:val="uk-UA" w:eastAsia="ru-RU"/>
        </w:rPr>
        <w:t xml:space="preserve"> </w:t>
      </w:r>
      <w:r w:rsidRPr="001317B1">
        <w:rPr>
          <w:rFonts w:ascii="Times New Roman" w:eastAsia="Times New Roman" w:hAnsi="Times New Roman" w:cs="Times New Roman"/>
          <w:sz w:val="24"/>
          <w:szCs w:val="24"/>
          <w:lang w:val="uk-UA" w:eastAsia="ru-RU"/>
        </w:rPr>
        <w:t xml:space="preserve">номери стандарт – </w:t>
      </w:r>
      <w:r w:rsidR="00D36908">
        <w:rPr>
          <w:rFonts w:ascii="Times New Roman" w:eastAsia="Times New Roman" w:hAnsi="Times New Roman" w:cs="Times New Roman"/>
          <w:sz w:val="24"/>
          <w:szCs w:val="24"/>
          <w:lang w:val="uk-UA" w:eastAsia="ru-RU"/>
        </w:rPr>
        <w:t>600</w:t>
      </w:r>
      <w:r w:rsidRPr="001317B1">
        <w:rPr>
          <w:rFonts w:ascii="Times New Roman" w:eastAsia="Times New Roman" w:hAnsi="Times New Roman" w:cs="Times New Roman"/>
          <w:sz w:val="24"/>
          <w:szCs w:val="24"/>
          <w:lang w:val="uk-UA" w:eastAsia="ru-RU"/>
        </w:rPr>
        <w:t xml:space="preserve"> грн</w:t>
      </w:r>
      <w:r>
        <w:rPr>
          <w:rFonts w:ascii="Times New Roman" w:eastAsia="Times New Roman" w:hAnsi="Times New Roman" w:cs="Times New Roman"/>
          <w:sz w:val="24"/>
          <w:szCs w:val="24"/>
          <w:lang w:val="uk-UA" w:eastAsia="ru-RU"/>
        </w:rPr>
        <w:t xml:space="preserve"> </w:t>
      </w:r>
      <w:r w:rsidR="00C868D7" w:rsidRPr="00C868D7">
        <w:rPr>
          <w:rFonts w:ascii="Times New Roman" w:eastAsia="Times New Roman" w:hAnsi="Times New Roman" w:cs="Times New Roman"/>
          <w:sz w:val="24"/>
          <w:szCs w:val="24"/>
          <w:lang w:val="uk-UA" w:eastAsia="ru-RU"/>
        </w:rPr>
        <w:t xml:space="preserve"> (двоспальне ліжко, душова кабіна, туалет, телевізор, холодильник)</w:t>
      </w:r>
    </w:p>
    <w:p w14:paraId="7080786A" w14:textId="6672307D" w:rsidR="00C868D7" w:rsidRDefault="00DC6C83" w:rsidP="00DC6C83">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Люкс –</w:t>
      </w:r>
      <w:r w:rsidR="005D6C29">
        <w:rPr>
          <w:rFonts w:ascii="Times New Roman" w:eastAsia="Times New Roman" w:hAnsi="Times New Roman" w:cs="Times New Roman"/>
          <w:sz w:val="24"/>
          <w:szCs w:val="24"/>
          <w:lang w:val="uk-UA" w:eastAsia="ru-RU"/>
        </w:rPr>
        <w:t>690</w:t>
      </w:r>
      <w:r>
        <w:rPr>
          <w:rFonts w:ascii="Times New Roman" w:eastAsia="Times New Roman" w:hAnsi="Times New Roman" w:cs="Times New Roman"/>
          <w:sz w:val="24"/>
          <w:szCs w:val="24"/>
          <w:lang w:val="uk-UA" w:eastAsia="ru-RU"/>
        </w:rPr>
        <w:t xml:space="preserve"> грн.</w:t>
      </w:r>
      <w:r w:rsidRPr="00064B61">
        <w:rPr>
          <w:lang w:val="uk-UA"/>
        </w:rPr>
        <w:t xml:space="preserve"> </w:t>
      </w:r>
      <w:r w:rsidR="00C868D7" w:rsidRPr="00C868D7">
        <w:rPr>
          <w:rFonts w:ascii="Times New Roman" w:eastAsia="Times New Roman" w:hAnsi="Times New Roman" w:cs="Times New Roman"/>
          <w:sz w:val="24"/>
          <w:szCs w:val="24"/>
          <w:lang w:val="uk-UA" w:eastAsia="ru-RU"/>
        </w:rPr>
        <w:t>(двоспальне ліжко, душова кабіна, туалет, телевізор, холодильник</w:t>
      </w:r>
      <w:r w:rsidR="00C868D7">
        <w:rPr>
          <w:rFonts w:ascii="Times New Roman" w:eastAsia="Times New Roman" w:hAnsi="Times New Roman" w:cs="Times New Roman"/>
          <w:sz w:val="24"/>
          <w:szCs w:val="24"/>
          <w:lang w:val="uk-UA" w:eastAsia="ru-RU"/>
        </w:rPr>
        <w:t>, кондиціонер</w:t>
      </w:r>
      <w:r w:rsidR="005D6C29">
        <w:rPr>
          <w:rFonts w:ascii="Times New Roman" w:eastAsia="Times New Roman" w:hAnsi="Times New Roman" w:cs="Times New Roman"/>
          <w:sz w:val="24"/>
          <w:szCs w:val="24"/>
          <w:lang w:val="uk-UA" w:eastAsia="ru-RU"/>
        </w:rPr>
        <w:t>, балкон</w:t>
      </w:r>
      <w:r w:rsidR="00C868D7" w:rsidRPr="00C868D7">
        <w:rPr>
          <w:rFonts w:ascii="Times New Roman" w:eastAsia="Times New Roman" w:hAnsi="Times New Roman" w:cs="Times New Roman"/>
          <w:sz w:val="24"/>
          <w:szCs w:val="24"/>
          <w:lang w:val="uk-UA" w:eastAsia="ru-RU"/>
        </w:rPr>
        <w:t>)</w:t>
      </w:r>
    </w:p>
    <w:p w14:paraId="2E604265" w14:textId="24CD3BEB" w:rsidR="00DC6C83" w:rsidRPr="00C868D7" w:rsidRDefault="00DC6C83" w:rsidP="00DC6C83">
      <w:pPr>
        <w:spacing w:after="0" w:line="240" w:lineRule="auto"/>
        <w:rPr>
          <w:rFonts w:ascii="Times New Roman" w:eastAsia="Times New Roman" w:hAnsi="Times New Roman" w:cs="Times New Roman"/>
          <w:sz w:val="24"/>
          <w:szCs w:val="24"/>
          <w:lang w:val="uk-UA" w:eastAsia="ru-RU"/>
        </w:rPr>
      </w:pPr>
      <w:r w:rsidRPr="00C868D7">
        <w:rPr>
          <w:rFonts w:ascii="Times New Roman" w:eastAsia="Times New Roman" w:hAnsi="Times New Roman" w:cs="Times New Roman"/>
          <w:sz w:val="24"/>
          <w:szCs w:val="24"/>
          <w:lang w:val="uk-UA" w:eastAsia="ru-RU"/>
        </w:rPr>
        <w:t>У</w:t>
      </w:r>
      <w:r w:rsidRPr="001317B1">
        <w:rPr>
          <w:rFonts w:ascii="Times New Roman" w:eastAsia="Times New Roman" w:hAnsi="Times New Roman" w:cs="Times New Roman"/>
          <w:sz w:val="24"/>
          <w:szCs w:val="24"/>
          <w:lang w:val="uk-UA" w:eastAsia="ru-RU"/>
        </w:rPr>
        <w:t xml:space="preserve"> вартість номерів включено сніданок</w:t>
      </w:r>
      <w:r>
        <w:rPr>
          <w:rFonts w:ascii="Times New Roman" w:eastAsia="Times New Roman" w:hAnsi="Times New Roman" w:cs="Times New Roman"/>
          <w:sz w:val="24"/>
          <w:szCs w:val="24"/>
          <w:lang w:val="uk-UA" w:eastAsia="ru-RU"/>
        </w:rPr>
        <w:t xml:space="preserve"> та </w:t>
      </w:r>
      <w:r>
        <w:rPr>
          <w:rFonts w:ascii="Times New Roman" w:eastAsia="Times New Roman" w:hAnsi="Times New Roman" w:cs="Times New Roman"/>
          <w:sz w:val="24"/>
          <w:szCs w:val="24"/>
          <w:lang w:val="en-US" w:eastAsia="ru-RU"/>
        </w:rPr>
        <w:t>wi</w:t>
      </w:r>
      <w:r w:rsidRPr="008B11A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fi</w:t>
      </w:r>
      <w:r w:rsidRPr="008B11AE">
        <w:rPr>
          <w:rFonts w:ascii="Times New Roman" w:eastAsia="Times New Roman" w:hAnsi="Times New Roman" w:cs="Times New Roman"/>
          <w:sz w:val="24"/>
          <w:szCs w:val="24"/>
          <w:lang w:eastAsia="ru-RU"/>
        </w:rPr>
        <w:t>.</w:t>
      </w:r>
    </w:p>
    <w:p w14:paraId="3DDFF70E" w14:textId="77777777" w:rsidR="00DC6C83" w:rsidRPr="001317B1" w:rsidRDefault="00DC6C83" w:rsidP="00DC6C83">
      <w:pPr>
        <w:spacing w:after="0" w:line="240" w:lineRule="auto"/>
        <w:rPr>
          <w:rFonts w:ascii="Times New Roman" w:eastAsia="Times New Roman" w:hAnsi="Times New Roman" w:cs="Times New Roman"/>
          <w:sz w:val="24"/>
          <w:szCs w:val="24"/>
          <w:lang w:eastAsia="ru-RU"/>
        </w:rPr>
      </w:pPr>
    </w:p>
    <w:p w14:paraId="5415B02C" w14:textId="3C5C7BF7" w:rsidR="00DC6C83" w:rsidRPr="001317B1" w:rsidRDefault="00075353" w:rsidP="00DC6C83">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Санаторій Перлина</w:t>
      </w:r>
      <w:r w:rsidR="00DC6C83" w:rsidRPr="00974556">
        <w:rPr>
          <w:rFonts w:ascii="Times New Roman" w:eastAsia="Times New Roman" w:hAnsi="Times New Roman" w:cs="Times New Roman"/>
          <w:sz w:val="24"/>
          <w:szCs w:val="24"/>
          <w:lang w:val="uk-UA" w:eastAsia="ru-RU"/>
        </w:rPr>
        <w:t xml:space="preserve"> </w:t>
      </w:r>
      <w:r w:rsidR="00DC6C83" w:rsidRPr="001317B1">
        <w:rPr>
          <w:rFonts w:ascii="Times New Roman" w:eastAsia="Times New Roman" w:hAnsi="Times New Roman" w:cs="Times New Roman"/>
          <w:sz w:val="24"/>
          <w:szCs w:val="24"/>
          <w:lang w:val="uk-UA" w:eastAsia="ru-RU"/>
        </w:rPr>
        <w:t xml:space="preserve">надає такі додаткові зручності: </w:t>
      </w:r>
      <w:r w:rsidR="00C868D7">
        <w:rPr>
          <w:rFonts w:ascii="Times New Roman" w:eastAsia="Times New Roman" w:hAnsi="Times New Roman" w:cs="Times New Roman"/>
          <w:sz w:val="24"/>
          <w:szCs w:val="24"/>
          <w:lang w:val="uk-UA" w:eastAsia="ru-RU"/>
        </w:rPr>
        <w:t xml:space="preserve">ресторан </w:t>
      </w:r>
      <w:r w:rsidR="00DC6C83" w:rsidRPr="001317B1">
        <w:rPr>
          <w:rFonts w:ascii="Times New Roman" w:eastAsia="Times New Roman" w:hAnsi="Times New Roman" w:cs="Times New Roman"/>
          <w:sz w:val="24"/>
          <w:szCs w:val="24"/>
          <w:lang w:val="uk-UA" w:eastAsia="ru-RU"/>
        </w:rPr>
        <w:t>за додатковою платою.</w:t>
      </w:r>
    </w:p>
    <w:p w14:paraId="5F146AE3" w14:textId="77777777" w:rsidR="00DC6C83" w:rsidRPr="001317B1" w:rsidRDefault="00DC6C83" w:rsidP="00DC6C83">
      <w:pPr>
        <w:spacing w:after="0" w:line="240" w:lineRule="auto"/>
        <w:rPr>
          <w:rFonts w:ascii="Times New Roman" w:eastAsia="Times New Roman" w:hAnsi="Times New Roman" w:cs="Times New Roman"/>
          <w:i/>
          <w:sz w:val="24"/>
          <w:szCs w:val="24"/>
          <w:lang w:eastAsia="ru-RU"/>
        </w:rPr>
      </w:pPr>
    </w:p>
    <w:p w14:paraId="2D557DAD" w14:textId="0EFE2E7A" w:rsidR="00DC6C83" w:rsidRPr="001317B1" w:rsidRDefault="00DC6C83" w:rsidP="00DC6C83">
      <w:pPr>
        <w:spacing w:after="200" w:line="276"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Адреса: </w:t>
      </w:r>
      <w:r w:rsidR="00C868D7">
        <w:rPr>
          <w:rFonts w:ascii="Times New Roman" w:eastAsia="Times New Roman" w:hAnsi="Times New Roman" w:cs="Times New Roman"/>
          <w:i/>
          <w:sz w:val="24"/>
          <w:szCs w:val="24"/>
          <w:lang w:val="uk-UA" w:eastAsia="ru-RU"/>
        </w:rPr>
        <w:t>вул</w:t>
      </w:r>
      <w:r w:rsidRPr="000C2BF7">
        <w:rPr>
          <w:rFonts w:ascii="Times New Roman" w:eastAsia="Times New Roman" w:hAnsi="Times New Roman" w:cs="Times New Roman"/>
          <w:i/>
          <w:sz w:val="24"/>
          <w:szCs w:val="24"/>
          <w:lang w:val="uk-UA" w:eastAsia="ru-RU"/>
        </w:rPr>
        <w:t xml:space="preserve">. </w:t>
      </w:r>
      <w:r w:rsidR="00D36908">
        <w:rPr>
          <w:rFonts w:ascii="Times New Roman" w:eastAsia="Times New Roman" w:hAnsi="Times New Roman" w:cs="Times New Roman"/>
          <w:i/>
          <w:sz w:val="24"/>
          <w:szCs w:val="24"/>
          <w:lang w:val="uk-UA" w:eastAsia="ru-RU"/>
        </w:rPr>
        <w:t>Леніна</w:t>
      </w:r>
      <w:r w:rsidRPr="000C2BF7">
        <w:rPr>
          <w:rFonts w:ascii="Times New Roman" w:eastAsia="Times New Roman" w:hAnsi="Times New Roman" w:cs="Times New Roman"/>
          <w:i/>
          <w:sz w:val="24"/>
          <w:szCs w:val="24"/>
          <w:lang w:val="uk-UA" w:eastAsia="ru-RU"/>
        </w:rPr>
        <w:t xml:space="preserve">, </w:t>
      </w:r>
      <w:r w:rsidR="00D36908">
        <w:rPr>
          <w:rFonts w:ascii="Times New Roman" w:eastAsia="Times New Roman" w:hAnsi="Times New Roman" w:cs="Times New Roman"/>
          <w:i/>
          <w:sz w:val="24"/>
          <w:szCs w:val="24"/>
          <w:lang w:val="uk-UA" w:eastAsia="ru-RU"/>
        </w:rPr>
        <w:t>218</w:t>
      </w:r>
      <w:r w:rsidRPr="001317B1">
        <w:rPr>
          <w:rFonts w:ascii="Times New Roman" w:eastAsia="Times New Roman" w:hAnsi="Times New Roman" w:cs="Times New Roman"/>
          <w:i/>
          <w:sz w:val="24"/>
          <w:szCs w:val="24"/>
          <w:lang w:eastAsia="ru-RU"/>
        </w:rPr>
        <w:t xml:space="preserve">, </w:t>
      </w:r>
      <w:r w:rsidR="00C868D7">
        <w:rPr>
          <w:rFonts w:ascii="Times New Roman" w:eastAsia="Times New Roman" w:hAnsi="Times New Roman" w:cs="Times New Roman"/>
          <w:i/>
          <w:sz w:val="24"/>
          <w:szCs w:val="24"/>
          <w:lang w:val="uk-UA" w:eastAsia="ru-RU"/>
        </w:rPr>
        <w:t xml:space="preserve">смт </w:t>
      </w:r>
      <w:r w:rsidR="00D36908">
        <w:rPr>
          <w:rFonts w:ascii="Times New Roman" w:eastAsia="Times New Roman" w:hAnsi="Times New Roman" w:cs="Times New Roman"/>
          <w:i/>
          <w:sz w:val="24"/>
          <w:szCs w:val="24"/>
          <w:lang w:val="uk-UA" w:eastAsia="ru-RU"/>
        </w:rPr>
        <w:t>Новопсков</w:t>
      </w:r>
      <w:r w:rsidRPr="001317B1">
        <w:rPr>
          <w:rFonts w:ascii="Times New Roman" w:eastAsia="Times New Roman" w:hAnsi="Times New Roman" w:cs="Times New Roman"/>
          <w:i/>
          <w:sz w:val="24"/>
          <w:szCs w:val="24"/>
          <w:lang w:eastAsia="ru-RU"/>
        </w:rPr>
        <w:t>, Луганська область, 9</w:t>
      </w:r>
      <w:r w:rsidR="00D36908">
        <w:rPr>
          <w:rFonts w:ascii="Times New Roman" w:eastAsia="Times New Roman" w:hAnsi="Times New Roman" w:cs="Times New Roman"/>
          <w:i/>
          <w:sz w:val="24"/>
          <w:szCs w:val="24"/>
          <w:lang w:val="uk-UA" w:eastAsia="ru-RU"/>
        </w:rPr>
        <w:t>2303</w:t>
      </w:r>
    </w:p>
    <w:p w14:paraId="43C32F50" w14:textId="2C64444E" w:rsidR="00DC6C83" w:rsidRDefault="00DC6C83" w:rsidP="00DC6C83">
      <w:pPr>
        <w:spacing w:after="200" w:line="276" w:lineRule="auto"/>
        <w:rPr>
          <w:rFonts w:ascii="Times New Roman" w:eastAsia="Times New Roman" w:hAnsi="Times New Roman" w:cs="Times New Roman"/>
          <w:i/>
          <w:sz w:val="24"/>
          <w:szCs w:val="24"/>
          <w:lang w:eastAsia="ru-RU"/>
        </w:rPr>
      </w:pPr>
      <w:r w:rsidRPr="001317B1">
        <w:rPr>
          <w:rFonts w:ascii="Times New Roman" w:eastAsia="Times New Roman" w:hAnsi="Times New Roman" w:cs="Times New Roman"/>
          <w:i/>
          <w:sz w:val="24"/>
          <w:szCs w:val="24"/>
          <w:lang w:eastAsia="ru-RU"/>
        </w:rPr>
        <w:t xml:space="preserve">Телефон: </w:t>
      </w:r>
      <w:r w:rsidRPr="008B11AE">
        <w:rPr>
          <w:rFonts w:ascii="Times New Roman" w:eastAsia="Times New Roman" w:hAnsi="Times New Roman" w:cs="Times New Roman"/>
          <w:i/>
          <w:sz w:val="24"/>
          <w:szCs w:val="24"/>
          <w:lang w:eastAsia="ru-RU"/>
        </w:rPr>
        <w:t xml:space="preserve">+38 </w:t>
      </w:r>
      <w:r>
        <w:rPr>
          <w:rFonts w:ascii="Times New Roman" w:eastAsia="Times New Roman" w:hAnsi="Times New Roman" w:cs="Times New Roman"/>
          <w:i/>
          <w:sz w:val="24"/>
          <w:szCs w:val="24"/>
          <w:lang w:eastAsia="ru-RU"/>
        </w:rPr>
        <w:t>(0646</w:t>
      </w:r>
      <w:r w:rsidR="00D36908">
        <w:rPr>
          <w:rFonts w:ascii="Times New Roman" w:eastAsia="Times New Roman" w:hAnsi="Times New Roman" w:cs="Times New Roman"/>
          <w:i/>
          <w:sz w:val="24"/>
          <w:szCs w:val="24"/>
          <w:lang w:val="uk-UA" w:eastAsia="ru-RU"/>
        </w:rPr>
        <w:t>3</w:t>
      </w:r>
      <w:r w:rsidR="00C868D7">
        <w:rPr>
          <w:rFonts w:ascii="Times New Roman" w:eastAsia="Times New Roman" w:hAnsi="Times New Roman" w:cs="Times New Roman"/>
          <w:i/>
          <w:sz w:val="24"/>
          <w:szCs w:val="24"/>
          <w:lang w:eastAsia="ru-RU"/>
        </w:rPr>
        <w:t>) 2</w:t>
      </w:r>
      <w:r w:rsidR="00D36908">
        <w:rPr>
          <w:rFonts w:ascii="Times New Roman" w:eastAsia="Times New Roman" w:hAnsi="Times New Roman" w:cs="Times New Roman"/>
          <w:i/>
          <w:sz w:val="24"/>
          <w:szCs w:val="24"/>
          <w:lang w:eastAsia="ru-RU"/>
        </w:rPr>
        <w:t>-44</w:t>
      </w:r>
      <w:r>
        <w:rPr>
          <w:rFonts w:ascii="Times New Roman" w:eastAsia="Times New Roman" w:hAnsi="Times New Roman" w:cs="Times New Roman"/>
          <w:i/>
          <w:sz w:val="24"/>
          <w:szCs w:val="24"/>
          <w:lang w:eastAsia="ru-RU"/>
        </w:rPr>
        <w:t>-</w:t>
      </w:r>
      <w:r w:rsidR="00D36908">
        <w:rPr>
          <w:rFonts w:ascii="Times New Roman" w:eastAsia="Times New Roman" w:hAnsi="Times New Roman" w:cs="Times New Roman"/>
          <w:i/>
          <w:sz w:val="24"/>
          <w:szCs w:val="24"/>
          <w:lang w:val="uk-UA" w:eastAsia="ru-RU"/>
        </w:rPr>
        <w:t>99</w:t>
      </w:r>
      <w:r>
        <w:rPr>
          <w:rFonts w:ascii="Times New Roman" w:eastAsia="Times New Roman" w:hAnsi="Times New Roman" w:cs="Times New Roman"/>
          <w:i/>
          <w:sz w:val="24"/>
          <w:szCs w:val="24"/>
          <w:lang w:eastAsia="ru-RU"/>
        </w:rPr>
        <w:t>,</w:t>
      </w:r>
    </w:p>
    <w:p w14:paraId="3A5416AE" w14:textId="77777777" w:rsidR="00C868D7" w:rsidRDefault="00C868D7">
      <w:pP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br w:type="page"/>
      </w:r>
    </w:p>
    <w:p w14:paraId="5E381977" w14:textId="2B54023C" w:rsidR="005D6C29" w:rsidRPr="001317B1" w:rsidRDefault="005D6C29" w:rsidP="005D6C29">
      <w:pPr>
        <w:tabs>
          <w:tab w:val="left" w:pos="2790"/>
          <w:tab w:val="center" w:pos="4677"/>
        </w:tabs>
        <w:spacing w:after="200" w:line="276" w:lineRule="auto"/>
        <w:jc w:val="right"/>
        <w:rPr>
          <w:rFonts w:ascii="Times New Roman" w:eastAsia="Times New Roman" w:hAnsi="Times New Roman" w:cs="Times New Roman"/>
          <w:sz w:val="28"/>
          <w:szCs w:val="28"/>
          <w:lang w:val="uk-UA" w:eastAsia="ru-RU"/>
        </w:rPr>
      </w:pPr>
      <w:r w:rsidRPr="001317B1">
        <w:rPr>
          <w:rFonts w:ascii="Times New Roman" w:eastAsia="Times New Roman" w:hAnsi="Times New Roman" w:cs="Times New Roman"/>
          <w:sz w:val="28"/>
          <w:szCs w:val="28"/>
          <w:lang w:val="uk-UA" w:eastAsia="ru-RU"/>
        </w:rPr>
        <w:lastRenderedPageBreak/>
        <w:t xml:space="preserve">ДОДАТОК </w:t>
      </w:r>
      <w:r w:rsidR="00DF123A">
        <w:rPr>
          <w:rFonts w:ascii="Times New Roman" w:eastAsia="Times New Roman" w:hAnsi="Times New Roman" w:cs="Times New Roman"/>
          <w:sz w:val="28"/>
          <w:szCs w:val="28"/>
          <w:lang w:val="uk-UA" w:eastAsia="ru-RU"/>
        </w:rPr>
        <w:t>Л</w:t>
      </w:r>
    </w:p>
    <w:p w14:paraId="2935C9C4" w14:textId="1CCFE136" w:rsidR="005D6C29" w:rsidRDefault="005D6C29" w:rsidP="005D6C29">
      <w:pPr>
        <w:tabs>
          <w:tab w:val="left" w:pos="2790"/>
          <w:tab w:val="center" w:pos="4677"/>
        </w:tabs>
        <w:spacing w:after="200" w:line="276" w:lineRule="auto"/>
        <w:jc w:val="right"/>
        <w:rPr>
          <w:rFonts w:ascii="Times New Roman" w:eastAsia="Times New Roman" w:hAnsi="Times New Roman" w:cs="Times New Roman"/>
          <w:sz w:val="28"/>
          <w:szCs w:val="28"/>
          <w:lang w:val="uk-UA" w:eastAsia="ru-RU"/>
        </w:rPr>
      </w:pPr>
      <w:r w:rsidRPr="005D6C29">
        <w:rPr>
          <w:rFonts w:ascii="Times New Roman" w:eastAsia="Times New Roman" w:hAnsi="Times New Roman" w:cs="Times New Roman"/>
          <w:noProof/>
          <w:sz w:val="28"/>
          <w:szCs w:val="28"/>
          <w:lang w:eastAsia="ru-RU"/>
        </w:rPr>
        <w:drawing>
          <wp:inline distT="0" distB="0" distL="0" distR="0" wp14:anchorId="02EE1EFF" wp14:editId="4DF70042">
            <wp:extent cx="6009992" cy="3810635"/>
            <wp:effectExtent l="0" t="0" r="0" b="0"/>
            <wp:docPr id="37" name="Рисунок 37" descr="C:\Users\yaroslav\Downloads\23-41-25-AF1QipMVqpmhLcXT8dOtd8r9X0gQl3eyJAGNm3gDtBQH=w786-h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aroslav\Downloads\23-41-25-AF1QipMVqpmhLcXT8dOtd8r9X0gQl3eyJAGNm3gDtBQH=w786-h1324.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27151" cy="3821515"/>
                    </a:xfrm>
                    <a:prstGeom prst="rect">
                      <a:avLst/>
                    </a:prstGeom>
                    <a:noFill/>
                    <a:ln>
                      <a:noFill/>
                    </a:ln>
                  </pic:spPr>
                </pic:pic>
              </a:graphicData>
            </a:graphic>
          </wp:inline>
        </w:drawing>
      </w:r>
    </w:p>
    <w:p w14:paraId="0682270B" w14:textId="5BBA695A" w:rsidR="005D6C29" w:rsidRDefault="005D6C29" w:rsidP="005D6C29">
      <w:pPr>
        <w:tabs>
          <w:tab w:val="left" w:pos="2790"/>
          <w:tab w:val="center" w:pos="4677"/>
        </w:tabs>
        <w:spacing w:after="200" w:line="276" w:lineRule="auto"/>
        <w:jc w:val="right"/>
        <w:rPr>
          <w:rFonts w:ascii="Times New Roman" w:eastAsia="Times New Roman" w:hAnsi="Times New Roman" w:cs="Times New Roman"/>
          <w:sz w:val="28"/>
          <w:szCs w:val="28"/>
          <w:lang w:val="uk-UA" w:eastAsia="ru-RU"/>
        </w:rPr>
      </w:pPr>
      <w:r w:rsidRPr="005D6C29">
        <w:rPr>
          <w:rFonts w:ascii="Times New Roman" w:eastAsia="Times New Roman" w:hAnsi="Times New Roman" w:cs="Times New Roman"/>
          <w:noProof/>
          <w:sz w:val="28"/>
          <w:szCs w:val="28"/>
          <w:lang w:eastAsia="ru-RU"/>
        </w:rPr>
        <w:drawing>
          <wp:inline distT="0" distB="0" distL="0" distR="0" wp14:anchorId="4B7EC2A2" wp14:editId="72C3C591">
            <wp:extent cx="6120130" cy="4593991"/>
            <wp:effectExtent l="0" t="0" r="0" b="0"/>
            <wp:docPr id="38" name="Рисунок 38" descr="C:\Users\yaroslav\Downloads\23-41-12-AF1QipPGojNfvgc23ANF3Xeu0RMZPl6OGPtNmRLYi_aq=w786-h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yaroslav\Downloads\23-41-12-AF1QipPGojNfvgc23ANF3Xeu0RMZPl6OGPtNmRLYi_aq=w786-h1324.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20130" cy="4593991"/>
                    </a:xfrm>
                    <a:prstGeom prst="rect">
                      <a:avLst/>
                    </a:prstGeom>
                    <a:noFill/>
                    <a:ln>
                      <a:noFill/>
                    </a:ln>
                  </pic:spPr>
                </pic:pic>
              </a:graphicData>
            </a:graphic>
          </wp:inline>
        </w:drawing>
      </w:r>
    </w:p>
    <w:p w14:paraId="4A207C61" w14:textId="419322E7" w:rsidR="005D6C29" w:rsidRPr="001317B1" w:rsidRDefault="005D6C29" w:rsidP="005D6C29">
      <w:pPr>
        <w:tabs>
          <w:tab w:val="left" w:pos="2790"/>
          <w:tab w:val="center" w:pos="4677"/>
        </w:tabs>
        <w:spacing w:after="200" w:line="276" w:lineRule="auto"/>
        <w:jc w:val="right"/>
        <w:rPr>
          <w:rFonts w:ascii="Times New Roman" w:eastAsia="Times New Roman" w:hAnsi="Times New Roman" w:cs="Times New Roman"/>
          <w:sz w:val="28"/>
          <w:szCs w:val="28"/>
          <w:lang w:val="uk-UA" w:eastAsia="ru-RU"/>
        </w:rPr>
      </w:pPr>
      <w:r w:rsidRPr="001317B1">
        <w:rPr>
          <w:rFonts w:ascii="Times New Roman" w:eastAsia="Times New Roman" w:hAnsi="Times New Roman" w:cs="Times New Roman"/>
          <w:sz w:val="28"/>
          <w:szCs w:val="28"/>
          <w:lang w:val="uk-UA" w:eastAsia="ru-RU"/>
        </w:rPr>
        <w:lastRenderedPageBreak/>
        <w:t xml:space="preserve">ДОДАТОК </w:t>
      </w:r>
      <w:r w:rsidR="00DF123A">
        <w:rPr>
          <w:rFonts w:ascii="Times New Roman" w:eastAsia="Times New Roman" w:hAnsi="Times New Roman" w:cs="Times New Roman"/>
          <w:sz w:val="28"/>
          <w:szCs w:val="28"/>
          <w:lang w:val="uk-UA" w:eastAsia="ru-RU"/>
        </w:rPr>
        <w:t>М</w:t>
      </w:r>
    </w:p>
    <w:p w14:paraId="5B507598" w14:textId="46B13A75" w:rsidR="005D6C29" w:rsidRPr="00064B61" w:rsidRDefault="00F57E58" w:rsidP="005D6C29">
      <w:pPr>
        <w:spacing w:after="200" w:line="276" w:lineRule="auto"/>
        <w:rPr>
          <w:rFonts w:ascii="Calibri" w:eastAsia="Times New Roman" w:hAnsi="Calibri" w:cs="Times New Roman"/>
          <w:lang w:val="uk-UA" w:eastAsia="ru-RU"/>
        </w:rPr>
      </w:pPr>
      <w:r w:rsidRPr="005D6C29">
        <w:rPr>
          <w:rFonts w:ascii="Calibri" w:eastAsia="Times New Roman" w:hAnsi="Calibri" w:cs="Times New Roman"/>
          <w:noProof/>
          <w:lang w:eastAsia="ru-RU"/>
        </w:rPr>
        <w:drawing>
          <wp:anchor distT="0" distB="0" distL="114300" distR="114300" simplePos="0" relativeHeight="251677696" behindDoc="0" locked="0" layoutInCell="1" allowOverlap="1" wp14:anchorId="28579442" wp14:editId="787FA220">
            <wp:simplePos x="0" y="0"/>
            <wp:positionH relativeFrom="column">
              <wp:posOffset>3406140</wp:posOffset>
            </wp:positionH>
            <wp:positionV relativeFrom="paragraph">
              <wp:posOffset>8255</wp:posOffset>
            </wp:positionV>
            <wp:extent cx="2781300" cy="2809875"/>
            <wp:effectExtent l="0" t="0" r="0" b="9525"/>
            <wp:wrapThrough wrapText="bothSides">
              <wp:wrapPolygon edited="0">
                <wp:start x="0" y="0"/>
                <wp:lineTo x="0" y="21527"/>
                <wp:lineTo x="21452" y="21527"/>
                <wp:lineTo x="21452" y="0"/>
                <wp:lineTo x="0" y="0"/>
              </wp:wrapPolygon>
            </wp:wrapThrough>
            <wp:docPr id="41" name="Рисунок 41" descr="http://hotel.frunze.com.ua/wp-content/uploads/2017/01/double1-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hotel.frunze.com.ua/wp-content/uploads/2017/01/double1-400x400.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81300" cy="2809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6C29" w:rsidRPr="005D6C29">
        <w:rPr>
          <w:rFonts w:ascii="Calibri" w:eastAsia="Times New Roman" w:hAnsi="Calibri" w:cs="Times New Roman"/>
          <w:noProof/>
          <w:lang w:eastAsia="ru-RU"/>
        </w:rPr>
        <w:drawing>
          <wp:inline distT="0" distB="0" distL="0" distR="0" wp14:anchorId="17C29F1E" wp14:editId="3FC10E0B">
            <wp:extent cx="3055620" cy="2790825"/>
            <wp:effectExtent l="0" t="0" r="0" b="9525"/>
            <wp:docPr id="42" name="Рисунок 42" descr="http://hotel.frunze.com.ua/wp-content/uploads/2017/01/doub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hotel.frunze.com.ua/wp-content/uploads/2017/01/double4.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062339" cy="2796962"/>
                    </a:xfrm>
                    <a:prstGeom prst="rect">
                      <a:avLst/>
                    </a:prstGeom>
                    <a:noFill/>
                    <a:ln>
                      <a:noFill/>
                    </a:ln>
                  </pic:spPr>
                </pic:pic>
              </a:graphicData>
            </a:graphic>
          </wp:inline>
        </w:drawing>
      </w:r>
    </w:p>
    <w:p w14:paraId="38BC38B0" w14:textId="73195375" w:rsidR="005D6C29" w:rsidRPr="001317B1" w:rsidRDefault="005D6C29" w:rsidP="005D6C29">
      <w:pPr>
        <w:spacing w:after="0" w:line="240" w:lineRule="auto"/>
        <w:rPr>
          <w:rFonts w:ascii="Times New Roman" w:eastAsia="Times New Roman" w:hAnsi="Times New Roman" w:cs="Times New Roman"/>
          <w:b/>
          <w:sz w:val="24"/>
          <w:szCs w:val="24"/>
          <w:lang w:val="uk-UA" w:eastAsia="ru-RU"/>
        </w:rPr>
      </w:pPr>
      <w:r w:rsidRPr="001317B1">
        <w:rPr>
          <w:rFonts w:ascii="Times New Roman" w:eastAsia="Times New Roman" w:hAnsi="Times New Roman" w:cs="Times New Roman"/>
          <w:b/>
          <w:sz w:val="24"/>
          <w:szCs w:val="24"/>
          <w:lang w:val="uk-UA" w:eastAsia="ru-RU"/>
        </w:rPr>
        <w:t>Готель</w:t>
      </w:r>
      <w:r>
        <w:rPr>
          <w:rFonts w:ascii="Times New Roman" w:eastAsia="Times New Roman" w:hAnsi="Times New Roman" w:cs="Times New Roman"/>
          <w:b/>
          <w:sz w:val="24"/>
          <w:szCs w:val="24"/>
          <w:lang w:val="uk-UA" w:eastAsia="ru-RU"/>
        </w:rPr>
        <w:t xml:space="preserve"> Ювілейний</w:t>
      </w:r>
    </w:p>
    <w:p w14:paraId="27D78411" w14:textId="77777777" w:rsidR="005D6C29" w:rsidRPr="001317B1" w:rsidRDefault="005D6C29" w:rsidP="005D6C29">
      <w:pPr>
        <w:numPr>
          <w:ilvl w:val="0"/>
          <w:numId w:val="10"/>
        </w:numPr>
        <w:spacing w:after="0" w:line="240" w:lineRule="auto"/>
        <w:contextualSpacing/>
        <w:rPr>
          <w:rFonts w:ascii="Times New Roman" w:eastAsia="Calibri" w:hAnsi="Times New Roman" w:cs="Times New Roman"/>
          <w:sz w:val="24"/>
          <w:szCs w:val="24"/>
        </w:rPr>
      </w:pPr>
      <w:r w:rsidRPr="001317B1">
        <w:rPr>
          <w:rFonts w:ascii="Times New Roman" w:eastAsia="Calibri" w:hAnsi="Times New Roman" w:cs="Times New Roman"/>
          <w:sz w:val="24"/>
          <w:szCs w:val="24"/>
        </w:rPr>
        <w:t xml:space="preserve">У </w:t>
      </w:r>
      <w:r w:rsidRPr="001317B1">
        <w:rPr>
          <w:rFonts w:ascii="Times New Roman" w:eastAsia="Calibri" w:hAnsi="Times New Roman" w:cs="Times New Roman"/>
          <w:sz w:val="24"/>
          <w:szCs w:val="24"/>
          <w:lang w:val="uk-UA"/>
        </w:rPr>
        <w:t>готелі</w:t>
      </w:r>
      <w:r w:rsidRPr="001317B1">
        <w:rPr>
          <w:rFonts w:ascii="Times New Roman" w:eastAsia="Calibri" w:hAnsi="Times New Roman" w:cs="Times New Roman"/>
          <w:sz w:val="24"/>
          <w:szCs w:val="24"/>
        </w:rPr>
        <w:t xml:space="preserve"> такі</w:t>
      </w:r>
      <w:r w:rsidRPr="001317B1">
        <w:rPr>
          <w:rFonts w:ascii="Times New Roman" w:eastAsia="Calibri" w:hAnsi="Times New Roman" w:cs="Times New Roman"/>
          <w:sz w:val="24"/>
          <w:szCs w:val="24"/>
          <w:lang w:val="uk-UA"/>
        </w:rPr>
        <w:t xml:space="preserve"> </w:t>
      </w:r>
      <w:r w:rsidRPr="001317B1">
        <w:rPr>
          <w:rFonts w:ascii="Times New Roman" w:eastAsia="Calibri" w:hAnsi="Times New Roman" w:cs="Times New Roman"/>
          <w:sz w:val="24"/>
          <w:szCs w:val="24"/>
        </w:rPr>
        <w:t>категорії</w:t>
      </w:r>
      <w:r w:rsidRPr="001317B1">
        <w:rPr>
          <w:rFonts w:ascii="Times New Roman" w:eastAsia="Calibri" w:hAnsi="Times New Roman" w:cs="Times New Roman"/>
          <w:sz w:val="24"/>
          <w:szCs w:val="24"/>
          <w:lang w:val="uk-UA"/>
        </w:rPr>
        <w:t xml:space="preserve"> </w:t>
      </w:r>
      <w:r w:rsidRPr="001317B1">
        <w:rPr>
          <w:rFonts w:ascii="Times New Roman" w:eastAsia="Calibri" w:hAnsi="Times New Roman" w:cs="Times New Roman"/>
          <w:sz w:val="24"/>
          <w:szCs w:val="24"/>
        </w:rPr>
        <w:t>номерів:</w:t>
      </w:r>
    </w:p>
    <w:p w14:paraId="16D93B22" w14:textId="546159F2" w:rsidR="005D6C29" w:rsidRPr="001317B1" w:rsidRDefault="005D6C29" w:rsidP="005D6C29">
      <w:pPr>
        <w:spacing w:after="0" w:line="240" w:lineRule="auto"/>
        <w:rPr>
          <w:rFonts w:ascii="Times New Roman" w:eastAsia="Times New Roman" w:hAnsi="Times New Roman" w:cs="Times New Roman"/>
          <w:sz w:val="24"/>
          <w:szCs w:val="24"/>
          <w:lang w:val="uk-UA" w:eastAsia="ru-RU"/>
        </w:rPr>
      </w:pPr>
      <w:r w:rsidRPr="001317B1">
        <w:rPr>
          <w:rFonts w:ascii="Times New Roman" w:eastAsia="Times New Roman" w:hAnsi="Times New Roman" w:cs="Times New Roman"/>
          <w:sz w:val="24"/>
          <w:szCs w:val="24"/>
          <w:lang w:val="uk-UA" w:eastAsia="ru-RU"/>
        </w:rPr>
        <w:t xml:space="preserve">Двомісніномери стандарт – </w:t>
      </w:r>
      <w:r w:rsidR="00075353">
        <w:rPr>
          <w:rFonts w:ascii="Times New Roman" w:eastAsia="Times New Roman" w:hAnsi="Times New Roman" w:cs="Times New Roman"/>
          <w:sz w:val="24"/>
          <w:szCs w:val="24"/>
          <w:lang w:val="uk-UA" w:eastAsia="ru-RU"/>
        </w:rPr>
        <w:t>300</w:t>
      </w:r>
      <w:r w:rsidRPr="001317B1">
        <w:rPr>
          <w:rFonts w:ascii="Times New Roman" w:eastAsia="Times New Roman" w:hAnsi="Times New Roman" w:cs="Times New Roman"/>
          <w:sz w:val="24"/>
          <w:szCs w:val="24"/>
          <w:lang w:val="uk-UA" w:eastAsia="ru-RU"/>
        </w:rPr>
        <w:t xml:space="preserve"> грн</w:t>
      </w:r>
      <w:r>
        <w:rPr>
          <w:rFonts w:ascii="Times New Roman" w:eastAsia="Times New Roman" w:hAnsi="Times New Roman" w:cs="Times New Roman"/>
          <w:sz w:val="24"/>
          <w:szCs w:val="24"/>
          <w:lang w:val="uk-UA" w:eastAsia="ru-RU"/>
        </w:rPr>
        <w:t xml:space="preserve"> (</w:t>
      </w:r>
      <w:r w:rsidRPr="00064B61">
        <w:rPr>
          <w:rFonts w:ascii="Times New Roman" w:eastAsia="Times New Roman" w:hAnsi="Times New Roman" w:cs="Times New Roman"/>
          <w:sz w:val="24"/>
          <w:szCs w:val="24"/>
          <w:lang w:val="uk-UA" w:eastAsia="ru-RU"/>
        </w:rPr>
        <w:t xml:space="preserve">двоспальне ліжко (або два односпальні ліжка), </w:t>
      </w:r>
      <w:r>
        <w:rPr>
          <w:rFonts w:ascii="Times New Roman" w:eastAsia="Times New Roman" w:hAnsi="Times New Roman" w:cs="Times New Roman"/>
          <w:sz w:val="24"/>
          <w:szCs w:val="24"/>
          <w:lang w:val="uk-UA" w:eastAsia="ru-RU"/>
        </w:rPr>
        <w:t xml:space="preserve">гардероб, міні-бар, міні-сейф, </w:t>
      </w:r>
      <w:r w:rsidRPr="00064B61">
        <w:rPr>
          <w:rFonts w:ascii="Times New Roman" w:eastAsia="Times New Roman" w:hAnsi="Times New Roman" w:cs="Times New Roman"/>
          <w:sz w:val="24"/>
          <w:szCs w:val="24"/>
          <w:lang w:val="uk-UA" w:eastAsia="ru-RU"/>
        </w:rPr>
        <w:t>душ</w:t>
      </w:r>
      <w:r>
        <w:rPr>
          <w:rFonts w:ascii="Times New Roman" w:eastAsia="Times New Roman" w:hAnsi="Times New Roman" w:cs="Times New Roman"/>
          <w:sz w:val="24"/>
          <w:szCs w:val="24"/>
          <w:lang w:val="uk-UA" w:eastAsia="ru-RU"/>
        </w:rPr>
        <w:t>ова кабіна, туалет, фен, телефон)</w:t>
      </w:r>
    </w:p>
    <w:p w14:paraId="26BE3762" w14:textId="30C44D7D" w:rsidR="005D6C29" w:rsidRDefault="005D6C29" w:rsidP="005D6C29">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Напівлюкс – </w:t>
      </w:r>
      <w:r w:rsidR="00075353">
        <w:rPr>
          <w:rFonts w:ascii="Times New Roman" w:eastAsia="Times New Roman" w:hAnsi="Times New Roman" w:cs="Times New Roman"/>
          <w:sz w:val="24"/>
          <w:szCs w:val="24"/>
          <w:lang w:val="uk-UA" w:eastAsia="ru-RU"/>
        </w:rPr>
        <w:t>450</w:t>
      </w:r>
      <w:r w:rsidR="00F57E58">
        <w:rPr>
          <w:rFonts w:ascii="Times New Roman" w:eastAsia="Times New Roman" w:hAnsi="Times New Roman" w:cs="Times New Roman"/>
          <w:sz w:val="24"/>
          <w:szCs w:val="24"/>
          <w:lang w:val="uk-UA" w:eastAsia="ru-RU"/>
        </w:rPr>
        <w:t xml:space="preserve"> </w:t>
      </w:r>
      <w:r w:rsidR="00F57E58" w:rsidRPr="00F57E58">
        <w:rPr>
          <w:rFonts w:ascii="Times New Roman" w:eastAsia="Times New Roman" w:hAnsi="Times New Roman" w:cs="Times New Roman"/>
          <w:sz w:val="24"/>
          <w:szCs w:val="24"/>
          <w:lang w:val="uk-UA" w:eastAsia="ru-RU"/>
        </w:rPr>
        <w:t>(двоспальне ліжко (або два односпальні ліжка), гардероб, міні-бар, міні-сейф, душова кабіна, туалет, фен, телефон</w:t>
      </w:r>
      <w:r w:rsidR="00F57E58">
        <w:rPr>
          <w:rFonts w:ascii="Times New Roman" w:eastAsia="Times New Roman" w:hAnsi="Times New Roman" w:cs="Times New Roman"/>
          <w:sz w:val="24"/>
          <w:szCs w:val="24"/>
          <w:lang w:val="uk-UA" w:eastAsia="ru-RU"/>
        </w:rPr>
        <w:t>, кондиціонер</w:t>
      </w:r>
      <w:r w:rsidR="00F57E58" w:rsidRPr="00F57E58">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w:t>
      </w:r>
    </w:p>
    <w:p w14:paraId="6A5F6EA2" w14:textId="6712B191" w:rsidR="005D6C29" w:rsidRDefault="005D6C29" w:rsidP="005D6C29">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Люкс –</w:t>
      </w:r>
      <w:r w:rsidR="00075353">
        <w:rPr>
          <w:rFonts w:ascii="Times New Roman" w:eastAsia="Times New Roman" w:hAnsi="Times New Roman" w:cs="Times New Roman"/>
          <w:sz w:val="24"/>
          <w:szCs w:val="24"/>
          <w:lang w:val="uk-UA" w:eastAsia="ru-RU"/>
        </w:rPr>
        <w:t>480</w:t>
      </w:r>
      <w:r>
        <w:rPr>
          <w:rFonts w:ascii="Times New Roman" w:eastAsia="Times New Roman" w:hAnsi="Times New Roman" w:cs="Times New Roman"/>
          <w:sz w:val="24"/>
          <w:szCs w:val="24"/>
          <w:lang w:val="uk-UA" w:eastAsia="ru-RU"/>
        </w:rPr>
        <w:t xml:space="preserve"> грн.</w:t>
      </w:r>
      <w:r w:rsidRPr="00064B61">
        <w:rPr>
          <w:lang w:val="uk-UA"/>
        </w:rPr>
        <w:t xml:space="preserve"> </w:t>
      </w:r>
      <w:r w:rsidRPr="00064B61">
        <w:rPr>
          <w:rFonts w:ascii="Times New Roman" w:eastAsia="Times New Roman" w:hAnsi="Times New Roman" w:cs="Times New Roman"/>
          <w:sz w:val="24"/>
          <w:szCs w:val="24"/>
          <w:lang w:val="uk-UA" w:eastAsia="ru-RU"/>
        </w:rPr>
        <w:t>(двоспальне ліжко, приліжкові тумбочки, шафа, туалетний столик,</w:t>
      </w:r>
      <w:r w:rsidR="00F57E58">
        <w:rPr>
          <w:rFonts w:ascii="Times New Roman" w:eastAsia="Times New Roman" w:hAnsi="Times New Roman" w:cs="Times New Roman"/>
          <w:sz w:val="24"/>
          <w:szCs w:val="24"/>
          <w:lang w:val="uk-UA" w:eastAsia="ru-RU"/>
        </w:rPr>
        <w:t xml:space="preserve">журнальний </w:t>
      </w:r>
      <w:r w:rsidRPr="00064B61">
        <w:rPr>
          <w:rFonts w:ascii="Times New Roman" w:eastAsia="Times New Roman" w:hAnsi="Times New Roman" w:cs="Times New Roman"/>
          <w:sz w:val="24"/>
          <w:szCs w:val="24"/>
          <w:lang w:val="uk-UA" w:eastAsia="ru-RU"/>
        </w:rPr>
        <w:t>стіл, стілець, холодильник, телевізор, кондиціонер, душова кабіна, туалет</w:t>
      </w:r>
      <w:r w:rsidR="00F57E58">
        <w:rPr>
          <w:rFonts w:ascii="Times New Roman" w:eastAsia="Times New Roman" w:hAnsi="Times New Roman" w:cs="Times New Roman"/>
          <w:sz w:val="24"/>
          <w:szCs w:val="24"/>
          <w:lang w:val="uk-UA" w:eastAsia="ru-RU"/>
        </w:rPr>
        <w:t xml:space="preserve">, </w:t>
      </w:r>
      <w:r w:rsidR="00F57E58">
        <w:rPr>
          <w:rFonts w:ascii="Times New Roman" w:eastAsia="Times New Roman" w:hAnsi="Times New Roman" w:cs="Times New Roman"/>
          <w:sz w:val="24"/>
          <w:szCs w:val="24"/>
          <w:lang w:val="en-US" w:eastAsia="ru-RU"/>
        </w:rPr>
        <w:t>wi</w:t>
      </w:r>
      <w:r w:rsidR="00F57E58" w:rsidRPr="00F57E58">
        <w:rPr>
          <w:rFonts w:ascii="Times New Roman" w:eastAsia="Times New Roman" w:hAnsi="Times New Roman" w:cs="Times New Roman"/>
          <w:sz w:val="24"/>
          <w:szCs w:val="24"/>
          <w:lang w:val="uk-UA" w:eastAsia="ru-RU"/>
        </w:rPr>
        <w:t>-</w:t>
      </w:r>
      <w:r w:rsidR="00F57E58">
        <w:rPr>
          <w:rFonts w:ascii="Times New Roman" w:eastAsia="Times New Roman" w:hAnsi="Times New Roman" w:cs="Times New Roman"/>
          <w:sz w:val="24"/>
          <w:szCs w:val="24"/>
          <w:lang w:val="en-US" w:eastAsia="ru-RU"/>
        </w:rPr>
        <w:t>fi</w:t>
      </w:r>
      <w:r w:rsidRPr="00064B61">
        <w:rPr>
          <w:rFonts w:ascii="Times New Roman" w:eastAsia="Times New Roman" w:hAnsi="Times New Roman" w:cs="Times New Roman"/>
          <w:sz w:val="24"/>
          <w:szCs w:val="24"/>
          <w:lang w:val="uk-UA" w:eastAsia="ru-RU"/>
        </w:rPr>
        <w:t>).</w:t>
      </w:r>
    </w:p>
    <w:p w14:paraId="6A243A5B" w14:textId="77777777" w:rsidR="005D6C29" w:rsidRDefault="005D6C29" w:rsidP="005D6C29">
      <w:pPr>
        <w:spacing w:after="0" w:line="240" w:lineRule="auto"/>
        <w:rPr>
          <w:rFonts w:ascii="Times New Roman" w:eastAsia="Times New Roman" w:hAnsi="Times New Roman" w:cs="Times New Roman"/>
          <w:sz w:val="24"/>
          <w:szCs w:val="24"/>
          <w:lang w:val="uk-UA" w:eastAsia="ru-RU"/>
        </w:rPr>
      </w:pPr>
    </w:p>
    <w:p w14:paraId="3EE6EECD" w14:textId="396DC277" w:rsidR="005D6C29" w:rsidRPr="001317B1" w:rsidRDefault="005D6C29" w:rsidP="005D6C29">
      <w:pPr>
        <w:spacing w:after="0" w:line="240" w:lineRule="auto"/>
        <w:rPr>
          <w:rFonts w:ascii="Times New Roman" w:eastAsia="Times New Roman" w:hAnsi="Times New Roman" w:cs="Times New Roman"/>
          <w:sz w:val="24"/>
          <w:szCs w:val="24"/>
          <w:lang w:eastAsia="ru-RU"/>
        </w:rPr>
      </w:pPr>
      <w:r w:rsidRPr="001317B1">
        <w:rPr>
          <w:rFonts w:ascii="Times New Roman" w:eastAsia="Times New Roman" w:hAnsi="Times New Roman" w:cs="Times New Roman"/>
          <w:sz w:val="24"/>
          <w:szCs w:val="24"/>
          <w:lang w:val="uk-UA" w:eastAsia="ru-RU"/>
        </w:rPr>
        <w:t>У вартість номерів</w:t>
      </w:r>
      <w:r w:rsidR="00075353" w:rsidRPr="00075353">
        <w:rPr>
          <w:rFonts w:ascii="Times New Roman" w:eastAsia="Times New Roman" w:hAnsi="Times New Roman" w:cs="Times New Roman"/>
          <w:sz w:val="24"/>
          <w:szCs w:val="24"/>
          <w:lang w:eastAsia="ru-RU"/>
        </w:rPr>
        <w:t xml:space="preserve"> </w:t>
      </w:r>
      <w:r w:rsidR="00075353">
        <w:rPr>
          <w:rFonts w:ascii="Times New Roman" w:eastAsia="Times New Roman" w:hAnsi="Times New Roman" w:cs="Times New Roman"/>
          <w:sz w:val="24"/>
          <w:szCs w:val="24"/>
          <w:lang w:eastAsia="ru-RU"/>
        </w:rPr>
        <w:t>не</w:t>
      </w:r>
      <w:r w:rsidRPr="001317B1">
        <w:rPr>
          <w:rFonts w:ascii="Times New Roman" w:eastAsia="Times New Roman" w:hAnsi="Times New Roman" w:cs="Times New Roman"/>
          <w:sz w:val="24"/>
          <w:szCs w:val="24"/>
          <w:lang w:val="uk-UA" w:eastAsia="ru-RU"/>
        </w:rPr>
        <w:t xml:space="preserve"> включено сніданок</w:t>
      </w:r>
      <w:r w:rsidR="00075353">
        <w:rPr>
          <w:rFonts w:ascii="Times New Roman" w:eastAsia="Times New Roman" w:hAnsi="Times New Roman" w:cs="Times New Roman"/>
          <w:sz w:val="24"/>
          <w:szCs w:val="24"/>
          <w:lang w:val="uk-UA" w:eastAsia="ru-RU"/>
        </w:rPr>
        <w:t>.</w:t>
      </w:r>
      <w:r w:rsidR="00393600">
        <w:rPr>
          <w:rFonts w:ascii="Times New Roman" w:eastAsia="Times New Roman" w:hAnsi="Times New Roman" w:cs="Times New Roman"/>
          <w:sz w:val="24"/>
          <w:szCs w:val="24"/>
          <w:lang w:val="uk-UA" w:eastAsia="ru-RU"/>
        </w:rPr>
        <w:t>(Вартість сніданку 30 грн додатково)</w:t>
      </w:r>
    </w:p>
    <w:p w14:paraId="3C641593" w14:textId="155B6E8B" w:rsidR="005D6C29" w:rsidRPr="001317B1" w:rsidRDefault="005D6C29" w:rsidP="005D6C29">
      <w:pPr>
        <w:spacing w:after="0" w:line="240" w:lineRule="auto"/>
        <w:rPr>
          <w:rFonts w:ascii="Times New Roman" w:eastAsia="Times New Roman" w:hAnsi="Times New Roman" w:cs="Times New Roman"/>
          <w:sz w:val="24"/>
          <w:szCs w:val="24"/>
          <w:lang w:val="uk-UA" w:eastAsia="ru-RU"/>
        </w:rPr>
      </w:pPr>
      <w:r w:rsidRPr="001317B1">
        <w:rPr>
          <w:rFonts w:ascii="Times New Roman" w:eastAsia="Times New Roman" w:hAnsi="Times New Roman" w:cs="Times New Roman"/>
          <w:sz w:val="24"/>
          <w:szCs w:val="24"/>
          <w:lang w:val="uk-UA" w:eastAsia="ru-RU"/>
        </w:rPr>
        <w:t xml:space="preserve">Готель </w:t>
      </w:r>
      <w:r w:rsidR="00075353">
        <w:rPr>
          <w:rFonts w:ascii="Times New Roman" w:eastAsia="Times New Roman" w:hAnsi="Times New Roman" w:cs="Times New Roman"/>
          <w:sz w:val="24"/>
          <w:szCs w:val="24"/>
          <w:lang w:val="uk-UA" w:eastAsia="ru-RU"/>
        </w:rPr>
        <w:t xml:space="preserve">Ювілейний </w:t>
      </w:r>
      <w:r w:rsidRPr="001317B1">
        <w:rPr>
          <w:rFonts w:ascii="Times New Roman" w:eastAsia="Times New Roman" w:hAnsi="Times New Roman" w:cs="Times New Roman"/>
          <w:sz w:val="24"/>
          <w:szCs w:val="24"/>
          <w:lang w:val="uk-UA" w:eastAsia="ru-RU"/>
        </w:rPr>
        <w:t xml:space="preserve">надає такі додаткові зручності: кафе-бар, </w:t>
      </w:r>
      <w:r>
        <w:rPr>
          <w:rFonts w:ascii="Times New Roman" w:eastAsia="Times New Roman" w:hAnsi="Times New Roman" w:cs="Times New Roman"/>
          <w:sz w:val="24"/>
          <w:szCs w:val="24"/>
          <w:lang w:val="uk-UA" w:eastAsia="ru-RU"/>
        </w:rPr>
        <w:t>, паркінг</w:t>
      </w:r>
      <w:r w:rsidRPr="001317B1">
        <w:rPr>
          <w:rFonts w:ascii="Times New Roman" w:eastAsia="Times New Roman" w:hAnsi="Times New Roman" w:cs="Times New Roman"/>
          <w:sz w:val="24"/>
          <w:szCs w:val="24"/>
          <w:lang w:val="uk-UA" w:eastAsia="ru-RU"/>
        </w:rPr>
        <w:t>, конференц зал за додатковою платою.</w:t>
      </w:r>
    </w:p>
    <w:p w14:paraId="669C7FD7" w14:textId="77777777" w:rsidR="005D6C29" w:rsidRPr="001317B1" w:rsidRDefault="005D6C29" w:rsidP="005D6C29">
      <w:pPr>
        <w:spacing w:after="0" w:line="240" w:lineRule="auto"/>
        <w:rPr>
          <w:rFonts w:ascii="Times New Roman" w:eastAsia="Times New Roman" w:hAnsi="Times New Roman" w:cs="Times New Roman"/>
          <w:i/>
          <w:sz w:val="24"/>
          <w:szCs w:val="24"/>
          <w:lang w:eastAsia="ru-RU"/>
        </w:rPr>
      </w:pPr>
    </w:p>
    <w:p w14:paraId="1CE15A56" w14:textId="177DBE4C" w:rsidR="005D6C29" w:rsidRPr="001317B1" w:rsidRDefault="005D6C29" w:rsidP="005D6C29">
      <w:pPr>
        <w:spacing w:after="200" w:line="276"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Адреса: </w:t>
      </w:r>
      <w:proofErr w:type="gramStart"/>
      <w:r w:rsidRPr="000C2BF7">
        <w:rPr>
          <w:rFonts w:ascii="Times New Roman" w:eastAsia="Times New Roman" w:hAnsi="Times New Roman" w:cs="Times New Roman"/>
          <w:i/>
          <w:sz w:val="24"/>
          <w:szCs w:val="24"/>
          <w:lang w:val="uk-UA" w:eastAsia="ru-RU"/>
        </w:rPr>
        <w:t>вул..</w:t>
      </w:r>
      <w:proofErr w:type="gramEnd"/>
      <w:r w:rsidRPr="000C2BF7">
        <w:rPr>
          <w:rFonts w:ascii="Times New Roman" w:eastAsia="Times New Roman" w:hAnsi="Times New Roman" w:cs="Times New Roman"/>
          <w:i/>
          <w:sz w:val="24"/>
          <w:szCs w:val="24"/>
          <w:lang w:val="uk-UA" w:eastAsia="ru-RU"/>
        </w:rPr>
        <w:t xml:space="preserve"> </w:t>
      </w:r>
      <w:r w:rsidR="00075353">
        <w:rPr>
          <w:rFonts w:ascii="Times New Roman" w:eastAsia="Times New Roman" w:hAnsi="Times New Roman" w:cs="Times New Roman"/>
          <w:i/>
          <w:sz w:val="24"/>
          <w:szCs w:val="24"/>
          <w:lang w:val="uk-UA" w:eastAsia="ru-RU"/>
        </w:rPr>
        <w:t>Центральн</w:t>
      </w:r>
      <w:r>
        <w:rPr>
          <w:rFonts w:ascii="Times New Roman" w:eastAsia="Times New Roman" w:hAnsi="Times New Roman" w:cs="Times New Roman"/>
          <w:i/>
          <w:sz w:val="24"/>
          <w:szCs w:val="24"/>
          <w:lang w:val="uk-UA" w:eastAsia="ru-RU"/>
        </w:rPr>
        <w:t>а</w:t>
      </w:r>
      <w:r w:rsidRPr="000C2BF7">
        <w:rPr>
          <w:rFonts w:ascii="Times New Roman" w:eastAsia="Times New Roman" w:hAnsi="Times New Roman" w:cs="Times New Roman"/>
          <w:i/>
          <w:sz w:val="24"/>
          <w:szCs w:val="24"/>
          <w:lang w:val="uk-UA" w:eastAsia="ru-RU"/>
        </w:rPr>
        <w:t xml:space="preserve">, </w:t>
      </w:r>
      <w:r w:rsidR="00075353">
        <w:rPr>
          <w:rFonts w:ascii="Times New Roman" w:eastAsia="Times New Roman" w:hAnsi="Times New Roman" w:cs="Times New Roman"/>
          <w:i/>
          <w:sz w:val="24"/>
          <w:szCs w:val="24"/>
          <w:lang w:val="uk-UA" w:eastAsia="ru-RU"/>
        </w:rPr>
        <w:t>70</w:t>
      </w:r>
      <w:r w:rsidRPr="001317B1">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i/>
          <w:sz w:val="24"/>
          <w:szCs w:val="24"/>
          <w:lang w:val="uk-UA" w:eastAsia="ru-RU"/>
        </w:rPr>
        <w:t>Біло</w:t>
      </w:r>
      <w:r w:rsidR="00075353">
        <w:rPr>
          <w:rFonts w:ascii="Times New Roman" w:eastAsia="Times New Roman" w:hAnsi="Times New Roman" w:cs="Times New Roman"/>
          <w:i/>
          <w:sz w:val="24"/>
          <w:szCs w:val="24"/>
          <w:lang w:val="uk-UA" w:eastAsia="ru-RU"/>
        </w:rPr>
        <w:t>куракіно</w:t>
      </w:r>
      <w:r w:rsidRPr="001317B1">
        <w:rPr>
          <w:rFonts w:ascii="Times New Roman" w:eastAsia="Times New Roman" w:hAnsi="Times New Roman" w:cs="Times New Roman"/>
          <w:i/>
          <w:sz w:val="24"/>
          <w:szCs w:val="24"/>
          <w:lang w:eastAsia="ru-RU"/>
        </w:rPr>
        <w:t>, Луганська область, 9</w:t>
      </w:r>
      <w:r>
        <w:rPr>
          <w:rFonts w:ascii="Times New Roman" w:eastAsia="Times New Roman" w:hAnsi="Times New Roman" w:cs="Times New Roman"/>
          <w:i/>
          <w:sz w:val="24"/>
          <w:szCs w:val="24"/>
          <w:lang w:val="uk-UA" w:eastAsia="ru-RU"/>
        </w:rPr>
        <w:t>2</w:t>
      </w:r>
      <w:r w:rsidR="00075353">
        <w:rPr>
          <w:rFonts w:ascii="Times New Roman" w:eastAsia="Times New Roman" w:hAnsi="Times New Roman" w:cs="Times New Roman"/>
          <w:i/>
          <w:sz w:val="24"/>
          <w:szCs w:val="24"/>
          <w:lang w:val="uk-UA" w:eastAsia="ru-RU"/>
        </w:rPr>
        <w:t>2</w:t>
      </w:r>
      <w:r>
        <w:rPr>
          <w:rFonts w:ascii="Times New Roman" w:eastAsia="Times New Roman" w:hAnsi="Times New Roman" w:cs="Times New Roman"/>
          <w:i/>
          <w:sz w:val="24"/>
          <w:szCs w:val="24"/>
          <w:lang w:val="uk-UA" w:eastAsia="ru-RU"/>
        </w:rPr>
        <w:t>00</w:t>
      </w:r>
    </w:p>
    <w:p w14:paraId="0C53590E" w14:textId="6A4A84E5" w:rsidR="00075353" w:rsidRPr="000C2BF7" w:rsidRDefault="005D6C29" w:rsidP="00075353">
      <w:pPr>
        <w:spacing w:after="200" w:line="276" w:lineRule="auto"/>
        <w:rPr>
          <w:rFonts w:ascii="Times New Roman" w:eastAsia="Times New Roman" w:hAnsi="Times New Roman" w:cs="Times New Roman"/>
          <w:i/>
          <w:sz w:val="24"/>
          <w:szCs w:val="24"/>
          <w:lang w:eastAsia="ru-RU"/>
        </w:rPr>
      </w:pPr>
      <w:r w:rsidRPr="001317B1">
        <w:rPr>
          <w:rFonts w:ascii="Times New Roman" w:eastAsia="Times New Roman" w:hAnsi="Times New Roman" w:cs="Times New Roman"/>
          <w:i/>
          <w:sz w:val="24"/>
          <w:szCs w:val="24"/>
          <w:lang w:eastAsia="ru-RU"/>
        </w:rPr>
        <w:t xml:space="preserve">Телефон: </w:t>
      </w:r>
      <w:r w:rsidR="00075353">
        <w:rPr>
          <w:rFonts w:ascii="Times New Roman" w:eastAsia="Times New Roman" w:hAnsi="Times New Roman" w:cs="Times New Roman"/>
          <w:i/>
          <w:sz w:val="24"/>
          <w:szCs w:val="24"/>
          <w:lang w:eastAsia="ru-RU"/>
        </w:rPr>
        <w:t>+380 (64</w:t>
      </w:r>
      <w:r w:rsidR="00075353" w:rsidRPr="00075353">
        <w:rPr>
          <w:rFonts w:ascii="Times New Roman" w:eastAsia="Times New Roman" w:hAnsi="Times New Roman" w:cs="Times New Roman"/>
          <w:i/>
          <w:sz w:val="24"/>
          <w:szCs w:val="24"/>
          <w:lang w:eastAsia="ru-RU"/>
        </w:rPr>
        <w:t>62</w:t>
      </w:r>
      <w:r w:rsidR="00075353">
        <w:rPr>
          <w:rFonts w:ascii="Times New Roman" w:eastAsia="Times New Roman" w:hAnsi="Times New Roman" w:cs="Times New Roman"/>
          <w:i/>
          <w:sz w:val="24"/>
          <w:szCs w:val="24"/>
          <w:lang w:val="uk-UA" w:eastAsia="ru-RU"/>
        </w:rPr>
        <w:t xml:space="preserve">) </w:t>
      </w:r>
      <w:r w:rsidR="00075353" w:rsidRPr="00075353">
        <w:rPr>
          <w:rFonts w:ascii="Times New Roman" w:eastAsia="Times New Roman" w:hAnsi="Times New Roman" w:cs="Times New Roman"/>
          <w:i/>
          <w:sz w:val="24"/>
          <w:szCs w:val="24"/>
          <w:lang w:eastAsia="ru-RU"/>
        </w:rPr>
        <w:t>2-10-29</w:t>
      </w:r>
    </w:p>
    <w:p w14:paraId="0B8EE859" w14:textId="645A2044" w:rsidR="005D6C29" w:rsidRDefault="005D6C29" w:rsidP="00DF123A">
      <w:pPr>
        <w:spacing w:after="200" w:line="276" w:lineRule="auto"/>
        <w:rPr>
          <w:rFonts w:ascii="Times New Roman" w:eastAsia="Times New Roman" w:hAnsi="Times New Roman" w:cs="Times New Roman"/>
          <w:sz w:val="28"/>
          <w:szCs w:val="28"/>
          <w:lang w:val="uk-UA" w:eastAsia="th-TH" w:bidi="th-TH"/>
        </w:rPr>
      </w:pPr>
      <w:r w:rsidRPr="001317B1">
        <w:rPr>
          <w:rFonts w:ascii="Times New Roman" w:eastAsia="Times New Roman" w:hAnsi="Times New Roman" w:cs="Times New Roman"/>
          <w:i/>
          <w:sz w:val="24"/>
          <w:szCs w:val="24"/>
          <w:lang w:val="uk-UA" w:eastAsia="ru-RU" w:bidi="th-TH"/>
        </w:rPr>
        <w:br w:type="page"/>
      </w:r>
    </w:p>
    <w:p w14:paraId="1414A786" w14:textId="1F8AF208" w:rsidR="00596586" w:rsidRPr="00596586" w:rsidRDefault="00596586" w:rsidP="00596586">
      <w:pPr>
        <w:spacing w:after="200" w:line="276" w:lineRule="auto"/>
        <w:jc w:val="right"/>
        <w:rPr>
          <w:rFonts w:ascii="Times New Roman" w:eastAsia="Times New Roman" w:hAnsi="Times New Roman" w:cs="Times New Roman"/>
          <w:sz w:val="28"/>
          <w:szCs w:val="28"/>
          <w:lang w:val="uk-UA" w:eastAsia="th-TH" w:bidi="th-TH"/>
        </w:rPr>
      </w:pPr>
      <w:r w:rsidRPr="00596586">
        <w:rPr>
          <w:rFonts w:ascii="Times New Roman" w:eastAsia="Times New Roman" w:hAnsi="Times New Roman" w:cs="Times New Roman"/>
          <w:sz w:val="28"/>
          <w:szCs w:val="28"/>
          <w:lang w:val="uk-UA" w:eastAsia="th-TH" w:bidi="th-TH"/>
        </w:rPr>
        <w:lastRenderedPageBreak/>
        <w:t xml:space="preserve">ДОДАТОК </w:t>
      </w:r>
      <w:r w:rsidR="00DF123A">
        <w:rPr>
          <w:rFonts w:ascii="Times New Roman" w:eastAsia="Times New Roman" w:hAnsi="Times New Roman" w:cs="Times New Roman"/>
          <w:sz w:val="28"/>
          <w:szCs w:val="28"/>
          <w:lang w:val="uk-UA" w:eastAsia="th-TH" w:bidi="th-TH"/>
        </w:rPr>
        <w:t>Н</w:t>
      </w:r>
    </w:p>
    <w:p w14:paraId="776B874F" w14:textId="77777777" w:rsidR="00596586" w:rsidRPr="00596586" w:rsidRDefault="00596586" w:rsidP="00596586">
      <w:pPr>
        <w:autoSpaceDE w:val="0"/>
        <w:autoSpaceDN w:val="0"/>
        <w:spacing w:after="0" w:line="240" w:lineRule="auto"/>
        <w:jc w:val="center"/>
        <w:rPr>
          <w:rFonts w:ascii="Times New Roman" w:eastAsia="Times New Roman" w:hAnsi="Times New Roman" w:cs="Times New Roman"/>
          <w:b/>
          <w:iCs/>
          <w:sz w:val="18"/>
          <w:szCs w:val="18"/>
          <w:lang w:eastAsia="ru-RU"/>
        </w:rPr>
      </w:pPr>
      <w:r w:rsidRPr="00596586">
        <w:rPr>
          <w:rFonts w:ascii="Times New Roman" w:eastAsia="Times New Roman" w:hAnsi="Times New Roman" w:cs="Times New Roman"/>
          <w:b/>
          <w:iCs/>
          <w:sz w:val="18"/>
          <w:szCs w:val="18"/>
          <w:lang w:val="uk-UA" w:eastAsia="ru-RU"/>
        </w:rPr>
        <w:t xml:space="preserve">ДОГОВІР ДОРУЧЕННЯ№ </w:t>
      </w:r>
      <w:r w:rsidRPr="00596586">
        <w:rPr>
          <w:rFonts w:ascii="Times New Roman" w:eastAsia="Times New Roman" w:hAnsi="Times New Roman" w:cs="Times New Roman"/>
          <w:b/>
          <w:iCs/>
          <w:sz w:val="18"/>
          <w:szCs w:val="18"/>
          <w:lang w:eastAsia="ru-RU"/>
        </w:rPr>
        <w:t>_________________</w:t>
      </w:r>
    </w:p>
    <w:p w14:paraId="7332D469" w14:textId="77777777" w:rsidR="00596586" w:rsidRPr="00596586" w:rsidRDefault="00596586" w:rsidP="00596586">
      <w:pPr>
        <w:autoSpaceDE w:val="0"/>
        <w:autoSpaceDN w:val="0"/>
        <w:spacing w:after="0" w:line="240" w:lineRule="auto"/>
        <w:jc w:val="center"/>
        <w:rPr>
          <w:rFonts w:ascii="Times New Roman" w:eastAsia="Times New Roman" w:hAnsi="Times New Roman" w:cs="Times New Roman"/>
          <w:b/>
          <w:iCs/>
          <w:sz w:val="18"/>
          <w:szCs w:val="18"/>
          <w:lang w:eastAsia="ru-RU"/>
        </w:rPr>
      </w:pPr>
    </w:p>
    <w:p w14:paraId="000BC3F3" w14:textId="114C5C45" w:rsidR="00596586" w:rsidRPr="00596586" w:rsidRDefault="00596586" w:rsidP="00596586">
      <w:pPr>
        <w:spacing w:after="200" w:line="276" w:lineRule="auto"/>
        <w:jc w:val="both"/>
        <w:rPr>
          <w:rFonts w:ascii="Times New Roman" w:eastAsia="Times New Roman" w:hAnsi="Times New Roman" w:cs="Times New Roman"/>
          <w:sz w:val="18"/>
          <w:szCs w:val="18"/>
          <w:lang w:eastAsia="ru-RU"/>
        </w:rPr>
      </w:pPr>
      <w:r w:rsidRPr="00596586">
        <w:rPr>
          <w:rFonts w:ascii="Times New Roman" w:eastAsia="Times New Roman" w:hAnsi="Times New Roman" w:cs="Times New Roman"/>
          <w:sz w:val="18"/>
          <w:szCs w:val="18"/>
          <w:lang w:eastAsia="ru-RU"/>
        </w:rPr>
        <w:t xml:space="preserve">             м. __________                                                                                              </w:t>
      </w:r>
      <w:proofErr w:type="gramStart"/>
      <w:r w:rsidRPr="00596586">
        <w:rPr>
          <w:rFonts w:ascii="Times New Roman" w:eastAsia="Times New Roman" w:hAnsi="Times New Roman" w:cs="Times New Roman"/>
          <w:sz w:val="18"/>
          <w:szCs w:val="18"/>
          <w:lang w:eastAsia="ru-RU"/>
        </w:rPr>
        <w:t xml:space="preserve">  ”</w:t>
      </w:r>
      <w:proofErr w:type="gramEnd"/>
      <w:r w:rsidRPr="00596586">
        <w:rPr>
          <w:rFonts w:ascii="Times New Roman" w:eastAsia="Times New Roman" w:hAnsi="Times New Roman" w:cs="Times New Roman"/>
          <w:sz w:val="18"/>
          <w:szCs w:val="18"/>
          <w:lang w:eastAsia="ru-RU"/>
        </w:rPr>
        <w:t>___” ____________ 20</w:t>
      </w:r>
      <w:r>
        <w:rPr>
          <w:rFonts w:ascii="Times New Roman" w:eastAsia="Times New Roman" w:hAnsi="Times New Roman" w:cs="Times New Roman"/>
          <w:sz w:val="18"/>
          <w:szCs w:val="18"/>
          <w:lang w:val="uk-UA" w:eastAsia="ru-RU"/>
        </w:rPr>
        <w:t>20</w:t>
      </w:r>
      <w:r w:rsidRPr="00596586">
        <w:rPr>
          <w:rFonts w:ascii="Times New Roman" w:eastAsia="Times New Roman" w:hAnsi="Times New Roman" w:cs="Times New Roman"/>
          <w:sz w:val="18"/>
          <w:szCs w:val="18"/>
          <w:lang w:eastAsia="ru-RU"/>
        </w:rPr>
        <w:t xml:space="preserve"> р.</w:t>
      </w:r>
    </w:p>
    <w:p w14:paraId="5E68E1DF" w14:textId="62961151" w:rsidR="00596586" w:rsidRPr="00596586" w:rsidRDefault="00596586" w:rsidP="00596586">
      <w:pPr>
        <w:spacing w:after="200" w:line="276" w:lineRule="auto"/>
        <w:jc w:val="both"/>
        <w:rPr>
          <w:rFonts w:ascii="Times New Roman" w:eastAsia="Times New Roman" w:hAnsi="Times New Roman" w:cs="Times New Roman"/>
          <w:sz w:val="18"/>
          <w:szCs w:val="18"/>
          <w:lang w:eastAsia="ru-RU"/>
        </w:rPr>
      </w:pPr>
      <w:r w:rsidRPr="00596586">
        <w:rPr>
          <w:rFonts w:ascii="Times New Roman" w:eastAsia="Times New Roman" w:hAnsi="Times New Roman" w:cs="Times New Roman"/>
          <w:sz w:val="18"/>
          <w:szCs w:val="18"/>
          <w:lang w:eastAsia="ru-RU"/>
        </w:rPr>
        <w:tab/>
      </w:r>
      <w:r w:rsidRPr="00596586">
        <w:rPr>
          <w:rFonts w:ascii="Times New Roman" w:eastAsia="Times New Roman" w:hAnsi="Times New Roman" w:cs="Times New Roman"/>
          <w:b/>
          <w:bCs/>
          <w:sz w:val="18"/>
          <w:szCs w:val="18"/>
          <w:lang w:eastAsia="ru-RU"/>
        </w:rPr>
        <w:t xml:space="preserve">ПРИВАТНЕ АКЦІОНЕРНЕ ТОВАРИСТВО “СТРАХОВА ГРУПА „ТАС” </w:t>
      </w:r>
      <w:r w:rsidRPr="00596586">
        <w:rPr>
          <w:rFonts w:ascii="Times New Roman" w:eastAsia="Times New Roman" w:hAnsi="Times New Roman" w:cs="Times New Roman"/>
          <w:sz w:val="18"/>
          <w:szCs w:val="18"/>
          <w:lang w:eastAsia="ru-RU"/>
        </w:rPr>
        <w:t>(резидент України), яке є платник</w:t>
      </w:r>
      <w:r w:rsidRPr="00596586">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 xml:space="preserve">омподатку на </w:t>
      </w:r>
      <w:proofErr w:type="gramStart"/>
      <w:r w:rsidRPr="00596586">
        <w:rPr>
          <w:rFonts w:ascii="Times New Roman" w:eastAsia="Times New Roman" w:hAnsi="Times New Roman" w:cs="Times New Roman"/>
          <w:sz w:val="18"/>
          <w:szCs w:val="18"/>
          <w:lang w:eastAsia="ru-RU"/>
        </w:rPr>
        <w:t>прибуток  за</w:t>
      </w:r>
      <w:proofErr w:type="gramEnd"/>
      <w:r w:rsidRPr="00596586">
        <w:rPr>
          <w:rFonts w:ascii="Times New Roman" w:eastAsia="Times New Roman" w:hAnsi="Times New Roman" w:cs="Times New Roman"/>
          <w:sz w:val="18"/>
          <w:szCs w:val="18"/>
          <w:lang w:eastAsia="ru-RU"/>
        </w:rPr>
        <w:t xml:space="preserve"> ставкою, встановленою п.7.2.1 ст. 7 Закону України „Про оподаткування</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прибутку</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підприємств” (надалі - Довіритель</w:t>
      </w:r>
      <w:r w:rsidRPr="00596586">
        <w:rPr>
          <w:rFonts w:ascii="Times New Roman" w:eastAsia="Times New Roman" w:hAnsi="Times New Roman" w:cs="Times New Roman"/>
          <w:b/>
          <w:sz w:val="18"/>
          <w:szCs w:val="18"/>
          <w:lang w:eastAsia="ru-RU"/>
        </w:rPr>
        <w:t xml:space="preserve">), </w:t>
      </w:r>
      <w:r w:rsidRPr="00596586">
        <w:rPr>
          <w:rFonts w:ascii="Times New Roman" w:eastAsia="Times New Roman" w:hAnsi="Times New Roman" w:cs="Times New Roman"/>
          <w:sz w:val="18"/>
          <w:szCs w:val="18"/>
          <w:lang w:eastAsia="ru-RU"/>
        </w:rPr>
        <w:t>в особі дире</w:t>
      </w:r>
      <w:r w:rsidR="001744B3">
        <w:rPr>
          <w:rFonts w:ascii="Times New Roman" w:eastAsia="Times New Roman" w:hAnsi="Times New Roman" w:cs="Times New Roman"/>
          <w:sz w:val="18"/>
          <w:szCs w:val="18"/>
          <w:lang w:eastAsia="ru-RU"/>
        </w:rPr>
        <w:t>ктора ______</w:t>
      </w:r>
      <w:r w:rsidR="001744B3" w:rsidRPr="001744B3">
        <w:rPr>
          <w:rFonts w:ascii="Times New Roman" w:eastAsia="Times New Roman" w:hAnsi="Times New Roman" w:cs="Times New Roman"/>
          <w:sz w:val="18"/>
          <w:szCs w:val="18"/>
          <w:u w:val="single"/>
          <w:lang w:eastAsia="ru-RU"/>
        </w:rPr>
        <w:t>С</w:t>
      </w:r>
      <w:r w:rsidR="001744B3" w:rsidRPr="001744B3">
        <w:rPr>
          <w:rFonts w:ascii="Times New Roman" w:eastAsia="Times New Roman" w:hAnsi="Times New Roman" w:cs="Times New Roman"/>
          <w:sz w:val="18"/>
          <w:szCs w:val="18"/>
          <w:u w:val="single"/>
          <w:lang w:val="uk-UA" w:eastAsia="ru-RU"/>
        </w:rPr>
        <w:t>ініцин Б.Р</w:t>
      </w:r>
      <w:r w:rsidR="001744B3">
        <w:rPr>
          <w:rFonts w:ascii="Times New Roman" w:eastAsia="Times New Roman" w:hAnsi="Times New Roman" w:cs="Times New Roman"/>
          <w:sz w:val="18"/>
          <w:szCs w:val="18"/>
          <w:lang w:val="uk-UA" w:eastAsia="ru-RU"/>
        </w:rPr>
        <w:t>.</w:t>
      </w:r>
      <w:r w:rsidR="001744B3">
        <w:rPr>
          <w:rFonts w:ascii="Times New Roman" w:eastAsia="Times New Roman" w:hAnsi="Times New Roman" w:cs="Times New Roman"/>
          <w:sz w:val="18"/>
          <w:szCs w:val="18"/>
          <w:lang w:eastAsia="ru-RU"/>
        </w:rPr>
        <w:t>_____________</w:t>
      </w:r>
      <w:r w:rsidRPr="00596586">
        <w:rPr>
          <w:rFonts w:ascii="Times New Roman" w:eastAsia="Times New Roman" w:hAnsi="Times New Roman" w:cs="Times New Roman"/>
          <w:sz w:val="18"/>
          <w:szCs w:val="18"/>
          <w:lang w:eastAsia="ru-RU"/>
        </w:rPr>
        <w:t>_, що</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 xml:space="preserve">знаходиться  за адресою: </w:t>
      </w:r>
      <w:r w:rsidR="001744B3">
        <w:rPr>
          <w:rFonts w:ascii="Times New Roman" w:eastAsia="Times New Roman" w:hAnsi="Times New Roman" w:cs="Times New Roman"/>
          <w:b/>
          <w:sz w:val="18"/>
          <w:szCs w:val="18"/>
          <w:lang w:eastAsia="ru-RU"/>
        </w:rPr>
        <w:t>_</w:t>
      </w:r>
      <w:r w:rsidR="001744B3" w:rsidRPr="001744B3">
        <w:rPr>
          <w:rFonts w:ascii="Times New Roman" w:eastAsia="Times New Roman" w:hAnsi="Times New Roman" w:cs="Times New Roman"/>
          <w:sz w:val="18"/>
          <w:szCs w:val="18"/>
          <w:u w:val="single"/>
          <w:lang w:eastAsia="ru-RU"/>
        </w:rPr>
        <w:t>вул. Курчатова, 5</w:t>
      </w:r>
      <w:r w:rsidR="001744B3">
        <w:rPr>
          <w:rFonts w:ascii="Times New Roman" w:eastAsia="Times New Roman" w:hAnsi="Times New Roman" w:cs="Times New Roman"/>
          <w:b/>
          <w:sz w:val="18"/>
          <w:szCs w:val="18"/>
          <w:lang w:eastAsia="ru-RU"/>
        </w:rPr>
        <w:t>_____</w:t>
      </w:r>
      <w:r w:rsidRPr="00596586">
        <w:rPr>
          <w:rFonts w:ascii="Times New Roman" w:eastAsia="Times New Roman" w:hAnsi="Times New Roman" w:cs="Times New Roman"/>
          <w:b/>
          <w:sz w:val="18"/>
          <w:szCs w:val="18"/>
          <w:lang w:eastAsia="ru-RU"/>
        </w:rPr>
        <w:t>___</w:t>
      </w:r>
      <w:r w:rsidRPr="00596586">
        <w:rPr>
          <w:rFonts w:ascii="Times New Roman" w:eastAsia="Times New Roman" w:hAnsi="Times New Roman" w:cs="Times New Roman"/>
          <w:sz w:val="18"/>
          <w:szCs w:val="18"/>
          <w:lang w:eastAsia="ru-RU"/>
        </w:rPr>
        <w:t>, якийдіє на підставі</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Положення та До</w:t>
      </w:r>
      <w:r w:rsidR="001744B3">
        <w:rPr>
          <w:rFonts w:ascii="Times New Roman" w:eastAsia="Times New Roman" w:hAnsi="Times New Roman" w:cs="Times New Roman"/>
          <w:sz w:val="18"/>
          <w:szCs w:val="18"/>
          <w:lang w:eastAsia="ru-RU"/>
        </w:rPr>
        <w:t>віреності № __________________,</w:t>
      </w:r>
      <w:r w:rsidRPr="00596586">
        <w:rPr>
          <w:rFonts w:ascii="Times New Roman" w:eastAsia="Times New Roman" w:hAnsi="Times New Roman" w:cs="Times New Roman"/>
          <w:sz w:val="18"/>
          <w:szCs w:val="18"/>
          <w:lang w:eastAsia="ru-RU"/>
        </w:rPr>
        <w:t xml:space="preserve"> </w:t>
      </w:r>
      <w:r w:rsidR="001744B3">
        <w:rPr>
          <w:rFonts w:ascii="Times New Roman" w:eastAsia="Times New Roman" w:hAnsi="Times New Roman" w:cs="Times New Roman"/>
          <w:b/>
          <w:sz w:val="18"/>
          <w:szCs w:val="18"/>
          <w:lang w:eastAsia="ru-RU"/>
        </w:rPr>
        <w:t xml:space="preserve">та </w:t>
      </w:r>
      <w:r w:rsidR="001744B3">
        <w:rPr>
          <w:rFonts w:ascii="Times New Roman" w:eastAsia="Times New Roman" w:hAnsi="Times New Roman" w:cs="Times New Roman"/>
          <w:b/>
          <w:sz w:val="18"/>
          <w:szCs w:val="18"/>
          <w:lang w:val="uk-UA" w:eastAsia="ru-RU"/>
        </w:rPr>
        <w:t>П</w:t>
      </w:r>
      <w:r>
        <w:rPr>
          <w:rFonts w:ascii="Times New Roman" w:eastAsia="Times New Roman" w:hAnsi="Times New Roman" w:cs="Times New Roman"/>
          <w:b/>
          <w:sz w:val="18"/>
          <w:szCs w:val="18"/>
          <w:lang w:eastAsia="ru-RU"/>
        </w:rPr>
        <w:t>РИВАТНЕ АКЦІОНЕРНЕ ТОВАРИСТВО____</w:t>
      </w:r>
      <w:r>
        <w:rPr>
          <w:rFonts w:ascii="Times New Roman" w:eastAsia="Times New Roman" w:hAnsi="Times New Roman" w:cs="Times New Roman"/>
          <w:b/>
          <w:sz w:val="18"/>
          <w:szCs w:val="18"/>
          <w:lang w:val="uk-UA" w:eastAsia="ru-RU"/>
        </w:rPr>
        <w:t>_</w:t>
      </w:r>
      <w:proofErr w:type="gramStart"/>
      <w:r>
        <w:rPr>
          <w:rFonts w:ascii="Times New Roman" w:eastAsia="Times New Roman" w:hAnsi="Times New Roman" w:cs="Times New Roman"/>
          <w:b/>
          <w:sz w:val="18"/>
          <w:szCs w:val="18"/>
          <w:lang w:val="uk-UA" w:eastAsia="ru-RU"/>
        </w:rPr>
        <w:t>_</w:t>
      </w:r>
      <w:r w:rsidR="001744B3" w:rsidRPr="001744B3">
        <w:rPr>
          <w:rFonts w:ascii="Times New Roman" w:eastAsia="Times New Roman" w:hAnsi="Times New Roman" w:cs="Times New Roman"/>
          <w:b/>
          <w:sz w:val="18"/>
          <w:szCs w:val="18"/>
          <w:u w:val="single"/>
          <w:lang w:val="uk-UA" w:eastAsia="ru-RU"/>
        </w:rPr>
        <w:t>«</w:t>
      </w:r>
      <w:proofErr w:type="gramEnd"/>
      <w:r w:rsidRPr="001744B3">
        <w:rPr>
          <w:rFonts w:ascii="Times New Roman" w:eastAsia="Times New Roman" w:hAnsi="Times New Roman" w:cs="Times New Roman"/>
          <w:sz w:val="18"/>
          <w:szCs w:val="18"/>
          <w:u w:val="single"/>
          <w:lang w:val="uk-UA" w:eastAsia="ru-RU"/>
        </w:rPr>
        <w:t>КИЙ АВІА</w:t>
      </w:r>
      <w:r>
        <w:rPr>
          <w:rFonts w:ascii="Times New Roman" w:eastAsia="Times New Roman" w:hAnsi="Times New Roman" w:cs="Times New Roman"/>
          <w:b/>
          <w:sz w:val="18"/>
          <w:szCs w:val="18"/>
          <w:u w:val="single"/>
          <w:lang w:val="uk-UA" w:eastAsia="ru-RU"/>
        </w:rPr>
        <w:t>»</w:t>
      </w:r>
      <w:r w:rsidRPr="00596586">
        <w:rPr>
          <w:rFonts w:ascii="Times New Roman" w:eastAsia="Times New Roman" w:hAnsi="Times New Roman" w:cs="Times New Roman"/>
          <w:b/>
          <w:sz w:val="18"/>
          <w:szCs w:val="18"/>
          <w:lang w:eastAsia="ru-RU"/>
        </w:rPr>
        <w:t xml:space="preserve">__________________ </w:t>
      </w:r>
      <w:r w:rsidRPr="00596586">
        <w:rPr>
          <w:rFonts w:ascii="Times New Roman" w:eastAsia="Times New Roman" w:hAnsi="Times New Roman" w:cs="Times New Roman"/>
          <w:sz w:val="18"/>
          <w:szCs w:val="18"/>
          <w:lang w:eastAsia="ru-RU"/>
        </w:rPr>
        <w:t xml:space="preserve">(резидент України)   (надалі - Повірений) та знаходиться за адресою: </w:t>
      </w:r>
      <w:r w:rsidRPr="001744B3">
        <w:rPr>
          <w:rFonts w:ascii="Times New Roman" w:eastAsia="Times New Roman" w:hAnsi="Times New Roman" w:cs="Times New Roman"/>
          <w:b/>
          <w:sz w:val="18"/>
          <w:szCs w:val="18"/>
          <w:lang w:eastAsia="ru-RU"/>
        </w:rPr>
        <w:t>________</w:t>
      </w:r>
      <w:r w:rsidR="001744B3" w:rsidRPr="001744B3">
        <w:rPr>
          <w:rFonts w:ascii="Times New Roman" w:eastAsia="Times New Roman" w:hAnsi="Times New Roman" w:cs="Times New Roman"/>
          <w:sz w:val="18"/>
          <w:szCs w:val="18"/>
          <w:u w:val="single"/>
          <w:lang w:val="uk-UA" w:eastAsia="ru-RU"/>
        </w:rPr>
        <w:t>пр.</w:t>
      </w:r>
      <w:r w:rsidRPr="001744B3">
        <w:rPr>
          <w:rFonts w:ascii="Times New Roman" w:eastAsia="Times New Roman" w:hAnsi="Times New Roman" w:cs="Times New Roman"/>
          <w:sz w:val="18"/>
          <w:szCs w:val="18"/>
          <w:lang w:eastAsia="ru-RU"/>
        </w:rPr>
        <w:t>_</w:t>
      </w:r>
      <w:r w:rsidR="001744B3" w:rsidRPr="001744B3">
        <w:rPr>
          <w:rFonts w:ascii="Times New Roman" w:eastAsia="Times New Roman" w:hAnsi="Times New Roman" w:cs="Times New Roman"/>
          <w:sz w:val="18"/>
          <w:szCs w:val="18"/>
          <w:u w:val="single"/>
          <w:lang w:eastAsia="ru-RU"/>
        </w:rPr>
        <w:t>Гвардійський, 20</w:t>
      </w:r>
      <w:r w:rsidRPr="00596586">
        <w:rPr>
          <w:rFonts w:ascii="Times New Roman" w:eastAsia="Times New Roman" w:hAnsi="Times New Roman" w:cs="Times New Roman"/>
          <w:b/>
          <w:sz w:val="18"/>
          <w:szCs w:val="18"/>
          <w:lang w:eastAsia="ru-RU"/>
        </w:rPr>
        <w:t>____________________,</w:t>
      </w:r>
      <w:r w:rsidRPr="00596586">
        <w:rPr>
          <w:rFonts w:ascii="Times New Roman" w:eastAsia="Times New Roman" w:hAnsi="Times New Roman" w:cs="Times New Roman"/>
          <w:sz w:val="18"/>
          <w:szCs w:val="18"/>
          <w:lang w:eastAsia="ru-RU"/>
        </w:rPr>
        <w:t xml:space="preserve"> в особі директора ________</w:t>
      </w:r>
      <w:r w:rsidR="001744B3" w:rsidRPr="001744B3">
        <w:rPr>
          <w:rFonts w:ascii="Times New Roman" w:eastAsia="Times New Roman" w:hAnsi="Times New Roman" w:cs="Times New Roman"/>
          <w:sz w:val="18"/>
          <w:szCs w:val="18"/>
          <w:u w:val="single"/>
          <w:lang w:val="uk-UA" w:eastAsia="ru-RU"/>
        </w:rPr>
        <w:t>Шаркова А.О.</w:t>
      </w:r>
      <w:r w:rsidR="001744B3">
        <w:rPr>
          <w:rFonts w:ascii="Times New Roman" w:eastAsia="Times New Roman" w:hAnsi="Times New Roman" w:cs="Times New Roman"/>
          <w:sz w:val="18"/>
          <w:szCs w:val="18"/>
          <w:lang w:eastAsia="ru-RU"/>
        </w:rPr>
        <w:t>_____</w:t>
      </w:r>
      <w:r w:rsidRPr="00596586">
        <w:rPr>
          <w:rFonts w:ascii="Times New Roman" w:eastAsia="Times New Roman" w:hAnsi="Times New Roman" w:cs="Times New Roman"/>
          <w:sz w:val="18"/>
          <w:szCs w:val="18"/>
          <w:lang w:eastAsia="ru-RU"/>
        </w:rPr>
        <w:t>___, яка діє на підставі Статуту,  з іншого боку, ( надалі - Сторони), уклали</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цей</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Договір</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доручення (надалі - Договір) , про що</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свідчать</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своїми</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підписами,  про наступне:</w:t>
      </w:r>
    </w:p>
    <w:p w14:paraId="78AE0260" w14:textId="77777777" w:rsidR="00596586" w:rsidRPr="00596586" w:rsidRDefault="00596586" w:rsidP="00596586">
      <w:pPr>
        <w:spacing w:after="200" w:line="276" w:lineRule="auto"/>
        <w:jc w:val="both"/>
        <w:rPr>
          <w:rFonts w:ascii="Times New Roman" w:eastAsia="Times New Roman" w:hAnsi="Times New Roman" w:cs="Times New Roman"/>
          <w:sz w:val="18"/>
          <w:szCs w:val="18"/>
          <w:lang w:eastAsia="ru-RU"/>
        </w:rPr>
      </w:pPr>
    </w:p>
    <w:p w14:paraId="469E0699" w14:textId="77777777" w:rsidR="00596586" w:rsidRPr="00596586" w:rsidRDefault="00596586" w:rsidP="000F4B56">
      <w:pPr>
        <w:numPr>
          <w:ilvl w:val="0"/>
          <w:numId w:val="11"/>
        </w:numPr>
        <w:tabs>
          <w:tab w:val="num" w:pos="426"/>
        </w:tabs>
        <w:spacing w:after="0" w:line="240" w:lineRule="auto"/>
        <w:jc w:val="center"/>
        <w:rPr>
          <w:rFonts w:ascii="Times New Roman" w:eastAsia="Times New Roman" w:hAnsi="Times New Roman" w:cs="Times New Roman"/>
          <w:b/>
          <w:sz w:val="18"/>
          <w:szCs w:val="18"/>
          <w:lang w:val="uk-UA" w:eastAsia="ru-RU"/>
        </w:rPr>
      </w:pPr>
      <w:r w:rsidRPr="00596586">
        <w:rPr>
          <w:rFonts w:ascii="Times New Roman" w:eastAsia="Times New Roman" w:hAnsi="Times New Roman" w:cs="Times New Roman"/>
          <w:b/>
          <w:sz w:val="18"/>
          <w:szCs w:val="18"/>
          <w:lang w:val="uk-UA" w:eastAsia="ru-RU"/>
        </w:rPr>
        <w:t>ПРЕДМЕТ ДОГОВОРУ</w:t>
      </w:r>
    </w:p>
    <w:p w14:paraId="377000D0" w14:textId="40650FB2" w:rsidR="00596586" w:rsidRPr="00596586" w:rsidRDefault="00596586" w:rsidP="00596586">
      <w:pPr>
        <w:shd w:val="clear" w:color="auto" w:fill="FFFFFF"/>
        <w:tabs>
          <w:tab w:val="left" w:pos="360"/>
        </w:tabs>
        <w:spacing w:before="86" w:after="200" w:line="206" w:lineRule="exact"/>
        <w:ind w:left="360" w:right="149" w:hanging="360"/>
        <w:jc w:val="both"/>
        <w:rPr>
          <w:rFonts w:ascii="Times New Roman" w:eastAsia="Times New Roman" w:hAnsi="Times New Roman" w:cs="Times New Roman"/>
          <w:lang w:val="uk-UA" w:eastAsia="ru-RU"/>
        </w:rPr>
      </w:pPr>
      <w:r w:rsidRPr="00596586">
        <w:rPr>
          <w:rFonts w:ascii="Times New Roman" w:eastAsia="Times New Roman" w:hAnsi="Times New Roman" w:cs="Times New Roman"/>
          <w:b/>
          <w:bCs/>
          <w:spacing w:val="-5"/>
          <w:sz w:val="18"/>
          <w:szCs w:val="18"/>
          <w:lang w:val="uk-UA" w:eastAsia="ru-RU"/>
        </w:rPr>
        <w:t>1.1.</w:t>
      </w:r>
      <w:r w:rsidRPr="00596586">
        <w:rPr>
          <w:rFonts w:ascii="Times New Roman" w:eastAsia="Times New Roman" w:hAnsi="Times New Roman" w:cs="Times New Roman"/>
          <w:b/>
          <w:bCs/>
          <w:lang w:val="uk-UA" w:eastAsia="ru-RU"/>
        </w:rPr>
        <w:tab/>
      </w:r>
      <w:r w:rsidRPr="00596586">
        <w:rPr>
          <w:rFonts w:ascii="Times New Roman" w:eastAsia="Times New Roman" w:hAnsi="Times New Roman" w:cs="Times New Roman"/>
          <w:b/>
          <w:bCs/>
          <w:sz w:val="18"/>
          <w:szCs w:val="18"/>
          <w:lang w:val="uk-UA" w:eastAsia="ru-RU"/>
        </w:rPr>
        <w:t>Повірений,</w:t>
      </w:r>
      <w:r>
        <w:rPr>
          <w:rFonts w:ascii="Times New Roman" w:eastAsia="Times New Roman" w:hAnsi="Times New Roman" w:cs="Times New Roman"/>
          <w:b/>
          <w:bCs/>
          <w:sz w:val="18"/>
          <w:szCs w:val="18"/>
          <w:lang w:val="uk-UA" w:eastAsia="ru-RU"/>
        </w:rPr>
        <w:t xml:space="preserve"> </w:t>
      </w:r>
      <w:r w:rsidRPr="00596586">
        <w:rPr>
          <w:rFonts w:ascii="Times New Roman" w:eastAsia="Times New Roman" w:hAnsi="Times New Roman" w:cs="Times New Roman"/>
          <w:b/>
          <w:bCs/>
          <w:sz w:val="18"/>
          <w:szCs w:val="18"/>
          <w:lang w:val="uk-UA" w:eastAsia="ru-RU"/>
        </w:rPr>
        <w:t>який</w:t>
      </w:r>
      <w:r>
        <w:rPr>
          <w:rFonts w:ascii="Times New Roman" w:eastAsia="Times New Roman" w:hAnsi="Times New Roman" w:cs="Times New Roman"/>
          <w:b/>
          <w:bCs/>
          <w:sz w:val="18"/>
          <w:szCs w:val="18"/>
          <w:lang w:val="uk-UA" w:eastAsia="ru-RU"/>
        </w:rPr>
        <w:t xml:space="preserve"> </w:t>
      </w:r>
      <w:r w:rsidRPr="00596586">
        <w:rPr>
          <w:rFonts w:ascii="Times New Roman" w:eastAsia="Times New Roman" w:hAnsi="Times New Roman" w:cs="Times New Roman"/>
          <w:b/>
          <w:bCs/>
          <w:sz w:val="18"/>
          <w:szCs w:val="18"/>
          <w:lang w:val="uk-UA" w:eastAsia="ru-RU"/>
        </w:rPr>
        <w:t>є</w:t>
      </w:r>
      <w:r>
        <w:rPr>
          <w:rFonts w:ascii="Times New Roman" w:eastAsia="Times New Roman" w:hAnsi="Times New Roman" w:cs="Times New Roman"/>
          <w:b/>
          <w:bCs/>
          <w:sz w:val="18"/>
          <w:szCs w:val="18"/>
          <w:lang w:val="uk-UA" w:eastAsia="ru-RU"/>
        </w:rPr>
        <w:t xml:space="preserve"> </w:t>
      </w:r>
      <w:r w:rsidRPr="00596586">
        <w:rPr>
          <w:rFonts w:ascii="Times New Roman" w:eastAsia="Times New Roman" w:hAnsi="Times New Roman" w:cs="Times New Roman"/>
          <w:b/>
          <w:bCs/>
          <w:sz w:val="18"/>
          <w:szCs w:val="18"/>
          <w:lang w:val="uk-UA" w:eastAsia="ru-RU"/>
        </w:rPr>
        <w:t>страховим</w:t>
      </w:r>
      <w:r>
        <w:rPr>
          <w:rFonts w:ascii="Times New Roman" w:eastAsia="Times New Roman" w:hAnsi="Times New Roman" w:cs="Times New Roman"/>
          <w:b/>
          <w:bCs/>
          <w:sz w:val="18"/>
          <w:szCs w:val="18"/>
          <w:lang w:val="uk-UA" w:eastAsia="ru-RU"/>
        </w:rPr>
        <w:t xml:space="preserve"> </w:t>
      </w:r>
      <w:r w:rsidRPr="00596586">
        <w:rPr>
          <w:rFonts w:ascii="Times New Roman" w:eastAsia="Times New Roman" w:hAnsi="Times New Roman" w:cs="Times New Roman"/>
          <w:b/>
          <w:bCs/>
          <w:sz w:val="18"/>
          <w:szCs w:val="18"/>
          <w:lang w:val="uk-UA" w:eastAsia="ru-RU"/>
        </w:rPr>
        <w:t>агентом</w:t>
      </w:r>
      <w:r>
        <w:rPr>
          <w:rFonts w:ascii="Times New Roman" w:eastAsia="Times New Roman" w:hAnsi="Times New Roman" w:cs="Times New Roman"/>
          <w:b/>
          <w:bCs/>
          <w:sz w:val="18"/>
          <w:szCs w:val="18"/>
          <w:lang w:val="uk-UA" w:eastAsia="ru-RU"/>
        </w:rPr>
        <w:t xml:space="preserve"> </w:t>
      </w:r>
      <w:r w:rsidRPr="00596586">
        <w:rPr>
          <w:rFonts w:ascii="Times New Roman" w:eastAsia="Times New Roman" w:hAnsi="Times New Roman" w:cs="Times New Roman"/>
          <w:b/>
          <w:bCs/>
          <w:sz w:val="18"/>
          <w:szCs w:val="18"/>
          <w:lang w:val="uk-UA" w:eastAsia="ru-RU"/>
        </w:rPr>
        <w:t>згідно</w:t>
      </w:r>
      <w:r>
        <w:rPr>
          <w:rFonts w:ascii="Times New Roman" w:eastAsia="Times New Roman" w:hAnsi="Times New Roman" w:cs="Times New Roman"/>
          <w:b/>
          <w:bCs/>
          <w:sz w:val="18"/>
          <w:szCs w:val="18"/>
          <w:lang w:val="uk-UA" w:eastAsia="ru-RU"/>
        </w:rPr>
        <w:t xml:space="preserve"> </w:t>
      </w:r>
      <w:r w:rsidRPr="00596586">
        <w:rPr>
          <w:rFonts w:ascii="Times New Roman" w:eastAsia="Times New Roman" w:hAnsi="Times New Roman" w:cs="Times New Roman"/>
          <w:b/>
          <w:bCs/>
          <w:sz w:val="18"/>
          <w:szCs w:val="18"/>
          <w:lang w:val="uk-UA" w:eastAsia="ru-RU"/>
        </w:rPr>
        <w:t>ст.15</w:t>
      </w:r>
      <w:r>
        <w:rPr>
          <w:rFonts w:ascii="Times New Roman" w:eastAsia="Times New Roman" w:hAnsi="Times New Roman" w:cs="Times New Roman"/>
          <w:b/>
          <w:bCs/>
          <w:sz w:val="18"/>
          <w:szCs w:val="18"/>
          <w:lang w:val="uk-UA" w:eastAsia="ru-RU"/>
        </w:rPr>
        <w:t xml:space="preserve"> </w:t>
      </w:r>
      <w:r w:rsidRPr="00596586">
        <w:rPr>
          <w:rFonts w:ascii="Times New Roman" w:eastAsia="Times New Roman" w:hAnsi="Times New Roman" w:cs="Times New Roman"/>
          <w:b/>
          <w:bCs/>
          <w:sz w:val="18"/>
          <w:szCs w:val="18"/>
          <w:lang w:val="uk-UA" w:eastAsia="ru-RU"/>
        </w:rPr>
        <w:t>ЗаконуУкраїни«Про</w:t>
      </w:r>
      <w:r>
        <w:rPr>
          <w:rFonts w:ascii="Times New Roman" w:eastAsia="Times New Roman" w:hAnsi="Times New Roman" w:cs="Times New Roman"/>
          <w:b/>
          <w:bCs/>
          <w:sz w:val="18"/>
          <w:szCs w:val="18"/>
          <w:lang w:val="uk-UA" w:eastAsia="ru-RU"/>
        </w:rPr>
        <w:t xml:space="preserve"> </w:t>
      </w:r>
      <w:r w:rsidRPr="00596586">
        <w:rPr>
          <w:rFonts w:ascii="Times New Roman" w:eastAsia="Times New Roman" w:hAnsi="Times New Roman" w:cs="Times New Roman"/>
          <w:b/>
          <w:bCs/>
          <w:sz w:val="18"/>
          <w:szCs w:val="18"/>
          <w:lang w:val="uk-UA" w:eastAsia="ru-RU"/>
        </w:rPr>
        <w:t>страхування»,зобов’язується</w:t>
      </w:r>
      <w:r>
        <w:rPr>
          <w:rFonts w:ascii="Times New Roman" w:eastAsia="Times New Roman" w:hAnsi="Times New Roman" w:cs="Times New Roman"/>
          <w:b/>
          <w:bCs/>
          <w:sz w:val="18"/>
          <w:szCs w:val="18"/>
          <w:lang w:val="uk-UA" w:eastAsia="ru-RU"/>
        </w:rPr>
        <w:t xml:space="preserve"> </w:t>
      </w:r>
      <w:r w:rsidRPr="00596586">
        <w:rPr>
          <w:rFonts w:ascii="Times New Roman" w:eastAsia="Times New Roman" w:hAnsi="Times New Roman" w:cs="Times New Roman"/>
          <w:b/>
          <w:bCs/>
          <w:sz w:val="18"/>
          <w:szCs w:val="18"/>
          <w:lang w:val="uk-UA" w:eastAsia="ru-RU"/>
        </w:rPr>
        <w:t>від</w:t>
      </w:r>
      <w:r>
        <w:rPr>
          <w:rFonts w:ascii="Times New Roman" w:eastAsia="Times New Roman" w:hAnsi="Times New Roman" w:cs="Times New Roman"/>
          <w:b/>
          <w:bCs/>
          <w:sz w:val="18"/>
          <w:szCs w:val="18"/>
          <w:lang w:val="uk-UA" w:eastAsia="ru-RU"/>
        </w:rPr>
        <w:t xml:space="preserve"> </w:t>
      </w:r>
      <w:r w:rsidRPr="00596586">
        <w:rPr>
          <w:rFonts w:ascii="Times New Roman" w:eastAsia="Times New Roman" w:hAnsi="Times New Roman" w:cs="Times New Roman"/>
          <w:b/>
          <w:bCs/>
          <w:sz w:val="18"/>
          <w:szCs w:val="18"/>
          <w:lang w:val="uk-UA" w:eastAsia="ru-RU"/>
        </w:rPr>
        <w:t>імені</w:t>
      </w:r>
      <w:r w:rsidRPr="00596586">
        <w:rPr>
          <w:rFonts w:ascii="Times New Roman" w:eastAsia="Times New Roman" w:hAnsi="Times New Roman" w:cs="Times New Roman"/>
          <w:b/>
          <w:bCs/>
          <w:sz w:val="18"/>
          <w:szCs w:val="18"/>
          <w:lang w:val="uk-UA" w:eastAsia="ru-RU"/>
        </w:rPr>
        <w:br/>
        <w:t>та за дорученням</w:t>
      </w:r>
      <w:r>
        <w:rPr>
          <w:rFonts w:ascii="Times New Roman" w:eastAsia="Times New Roman" w:hAnsi="Times New Roman" w:cs="Times New Roman"/>
          <w:b/>
          <w:bCs/>
          <w:sz w:val="18"/>
          <w:szCs w:val="18"/>
          <w:lang w:val="uk-UA" w:eastAsia="ru-RU"/>
        </w:rPr>
        <w:t xml:space="preserve"> </w:t>
      </w:r>
      <w:r w:rsidRPr="00596586">
        <w:rPr>
          <w:rFonts w:ascii="Times New Roman" w:eastAsia="Times New Roman" w:hAnsi="Times New Roman" w:cs="Times New Roman"/>
          <w:b/>
          <w:bCs/>
          <w:sz w:val="18"/>
          <w:szCs w:val="18"/>
          <w:lang w:val="uk-UA" w:eastAsia="ru-RU"/>
        </w:rPr>
        <w:t>Довірителя</w:t>
      </w:r>
      <w:r>
        <w:rPr>
          <w:rFonts w:ascii="Times New Roman" w:eastAsia="Times New Roman" w:hAnsi="Times New Roman" w:cs="Times New Roman"/>
          <w:b/>
          <w:bCs/>
          <w:sz w:val="18"/>
          <w:szCs w:val="18"/>
          <w:lang w:val="uk-UA" w:eastAsia="ru-RU"/>
        </w:rPr>
        <w:t xml:space="preserve"> </w:t>
      </w:r>
      <w:r w:rsidRPr="00596586">
        <w:rPr>
          <w:rFonts w:ascii="Times New Roman" w:eastAsia="Times New Roman" w:hAnsi="Times New Roman" w:cs="Times New Roman"/>
          <w:b/>
          <w:bCs/>
          <w:sz w:val="18"/>
          <w:szCs w:val="18"/>
          <w:lang w:val="uk-UA" w:eastAsia="ru-RU"/>
        </w:rPr>
        <w:t>виконувати</w:t>
      </w:r>
      <w:r>
        <w:rPr>
          <w:rFonts w:ascii="Times New Roman" w:eastAsia="Times New Roman" w:hAnsi="Times New Roman" w:cs="Times New Roman"/>
          <w:b/>
          <w:bCs/>
          <w:sz w:val="18"/>
          <w:szCs w:val="18"/>
          <w:lang w:val="uk-UA" w:eastAsia="ru-RU"/>
        </w:rPr>
        <w:t xml:space="preserve"> </w:t>
      </w:r>
      <w:r w:rsidRPr="00596586">
        <w:rPr>
          <w:rFonts w:ascii="Times New Roman" w:eastAsia="Times New Roman" w:hAnsi="Times New Roman" w:cs="Times New Roman"/>
          <w:b/>
          <w:bCs/>
          <w:sz w:val="18"/>
          <w:szCs w:val="18"/>
          <w:lang w:val="uk-UA" w:eastAsia="ru-RU"/>
        </w:rPr>
        <w:t>наступні</w:t>
      </w:r>
      <w:r>
        <w:rPr>
          <w:rFonts w:ascii="Times New Roman" w:eastAsia="Times New Roman" w:hAnsi="Times New Roman" w:cs="Times New Roman"/>
          <w:b/>
          <w:bCs/>
          <w:sz w:val="18"/>
          <w:szCs w:val="18"/>
          <w:lang w:val="uk-UA" w:eastAsia="ru-RU"/>
        </w:rPr>
        <w:t xml:space="preserve"> </w:t>
      </w:r>
      <w:r w:rsidRPr="00596586">
        <w:rPr>
          <w:rFonts w:ascii="Times New Roman" w:eastAsia="Times New Roman" w:hAnsi="Times New Roman" w:cs="Times New Roman"/>
          <w:b/>
          <w:bCs/>
          <w:sz w:val="18"/>
          <w:szCs w:val="18"/>
          <w:lang w:val="uk-UA" w:eastAsia="ru-RU"/>
        </w:rPr>
        <w:t>дії:</w:t>
      </w:r>
    </w:p>
    <w:p w14:paraId="5EDBEE3F" w14:textId="5E052F52" w:rsidR="00596586" w:rsidRPr="00596586" w:rsidRDefault="00596586" w:rsidP="000F4B56">
      <w:pPr>
        <w:widowControl w:val="0"/>
        <w:numPr>
          <w:ilvl w:val="0"/>
          <w:numId w:val="21"/>
        </w:numPr>
        <w:shd w:val="clear" w:color="auto" w:fill="FFFFFF"/>
        <w:tabs>
          <w:tab w:val="left" w:pos="902"/>
        </w:tabs>
        <w:autoSpaceDE w:val="0"/>
        <w:autoSpaceDN w:val="0"/>
        <w:adjustRightInd w:val="0"/>
        <w:spacing w:after="0" w:line="206" w:lineRule="exact"/>
        <w:ind w:left="360"/>
        <w:rPr>
          <w:rFonts w:ascii="Times New Roman" w:eastAsia="Times New Roman" w:hAnsi="Times New Roman" w:cs="Times New Roman"/>
          <w:sz w:val="18"/>
          <w:szCs w:val="18"/>
          <w:lang w:eastAsia="ru-RU"/>
        </w:rPr>
      </w:pPr>
      <w:r w:rsidRPr="00596586">
        <w:rPr>
          <w:rFonts w:ascii="Times New Roman" w:eastAsia="Times New Roman" w:hAnsi="Times New Roman" w:cs="Times New Roman"/>
          <w:sz w:val="18"/>
          <w:szCs w:val="18"/>
          <w:lang w:eastAsia="ru-RU"/>
        </w:rPr>
        <w:t>Рекламувати, пропонувати</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страхові</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послуги</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Довірителя;</w:t>
      </w:r>
    </w:p>
    <w:p w14:paraId="364FDA0D" w14:textId="14209EBB" w:rsidR="00596586" w:rsidRPr="00A26C9E" w:rsidRDefault="00596586" w:rsidP="000F4B56">
      <w:pPr>
        <w:widowControl w:val="0"/>
        <w:numPr>
          <w:ilvl w:val="0"/>
          <w:numId w:val="21"/>
        </w:numPr>
        <w:shd w:val="clear" w:color="auto" w:fill="FFFFFF"/>
        <w:tabs>
          <w:tab w:val="left" w:pos="902"/>
        </w:tabs>
        <w:autoSpaceDE w:val="0"/>
        <w:autoSpaceDN w:val="0"/>
        <w:adjustRightInd w:val="0"/>
        <w:spacing w:after="0" w:line="206" w:lineRule="exact"/>
        <w:ind w:left="902" w:hanging="542"/>
        <w:rPr>
          <w:rFonts w:ascii="Times New Roman" w:eastAsia="Times New Roman" w:hAnsi="Times New Roman" w:cs="Times New Roman"/>
          <w:sz w:val="18"/>
          <w:szCs w:val="18"/>
          <w:lang w:eastAsia="ru-RU"/>
        </w:rPr>
      </w:pPr>
      <w:r w:rsidRPr="00596586">
        <w:rPr>
          <w:rFonts w:ascii="Times New Roman" w:eastAsia="Times New Roman" w:hAnsi="Times New Roman" w:cs="Times New Roman"/>
          <w:sz w:val="18"/>
          <w:szCs w:val="18"/>
          <w:lang w:eastAsia="ru-RU"/>
        </w:rPr>
        <w:t>Проводити</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консультаційну</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та</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роз’яснювальну</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роботу</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серед</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потенційних</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споживачів</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страхових</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 xml:space="preserve">послуг (надалі – </w:t>
      </w:r>
      <w:r w:rsidRPr="00A26C9E">
        <w:rPr>
          <w:rFonts w:ascii="Times New Roman" w:eastAsia="Times New Roman" w:hAnsi="Times New Roman" w:cs="Times New Roman"/>
          <w:sz w:val="18"/>
          <w:szCs w:val="18"/>
          <w:lang w:eastAsia="ru-RU"/>
        </w:rPr>
        <w:t>Страхувальник);</w:t>
      </w:r>
    </w:p>
    <w:p w14:paraId="306D0588" w14:textId="6BE5B1B1" w:rsidR="00596586" w:rsidRPr="00596586" w:rsidRDefault="00596586" w:rsidP="000F4B56">
      <w:pPr>
        <w:widowControl w:val="0"/>
        <w:numPr>
          <w:ilvl w:val="0"/>
          <w:numId w:val="21"/>
        </w:numPr>
        <w:shd w:val="clear" w:color="auto" w:fill="FFFFFF"/>
        <w:tabs>
          <w:tab w:val="left" w:pos="902"/>
        </w:tabs>
        <w:autoSpaceDE w:val="0"/>
        <w:autoSpaceDN w:val="0"/>
        <w:adjustRightInd w:val="0"/>
        <w:spacing w:after="0" w:line="206" w:lineRule="exact"/>
        <w:ind w:left="360"/>
        <w:rPr>
          <w:rFonts w:ascii="Times New Roman" w:eastAsia="Times New Roman" w:hAnsi="Times New Roman" w:cs="Times New Roman"/>
          <w:b/>
          <w:sz w:val="18"/>
          <w:szCs w:val="18"/>
          <w:lang w:eastAsia="ru-RU"/>
        </w:rPr>
      </w:pPr>
      <w:r w:rsidRPr="00A26C9E">
        <w:rPr>
          <w:rFonts w:ascii="Times New Roman" w:eastAsia="Times New Roman" w:hAnsi="Times New Roman" w:cs="Times New Roman"/>
          <w:sz w:val="18"/>
          <w:szCs w:val="18"/>
          <w:lang w:eastAsia="ru-RU"/>
        </w:rPr>
        <w:t>Проводити</w:t>
      </w:r>
      <w:r>
        <w:rPr>
          <w:rFonts w:ascii="Times New Roman" w:eastAsia="Times New Roman" w:hAnsi="Times New Roman" w:cs="Times New Roman"/>
          <w:sz w:val="18"/>
          <w:szCs w:val="18"/>
          <w:lang w:val="uk-UA" w:eastAsia="ru-RU"/>
        </w:rPr>
        <w:t xml:space="preserve"> </w:t>
      </w:r>
      <w:proofErr w:type="gramStart"/>
      <w:r w:rsidRPr="00596586">
        <w:rPr>
          <w:rFonts w:ascii="Times New Roman" w:eastAsia="Times New Roman" w:hAnsi="Times New Roman" w:cs="Times New Roman"/>
          <w:sz w:val="18"/>
          <w:szCs w:val="18"/>
          <w:lang w:eastAsia="ru-RU"/>
        </w:rPr>
        <w:t>роботу,пов’язану</w:t>
      </w:r>
      <w:proofErr w:type="gramEnd"/>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з</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укладанням</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договорів</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страхування</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 xml:space="preserve">(полісів) </w:t>
      </w:r>
      <w:r w:rsidRPr="00596586">
        <w:rPr>
          <w:rFonts w:ascii="Times New Roman" w:eastAsia="Times New Roman" w:hAnsi="Times New Roman" w:cs="Times New Roman"/>
          <w:b/>
          <w:sz w:val="18"/>
          <w:szCs w:val="18"/>
          <w:lang w:eastAsia="ru-RU"/>
        </w:rPr>
        <w:t>згідно</w:t>
      </w:r>
      <w:r>
        <w:rPr>
          <w:rFonts w:ascii="Times New Roman" w:eastAsia="Times New Roman" w:hAnsi="Times New Roman" w:cs="Times New Roman"/>
          <w:b/>
          <w:sz w:val="18"/>
          <w:szCs w:val="18"/>
          <w:lang w:val="uk-UA" w:eastAsia="ru-RU"/>
        </w:rPr>
        <w:t xml:space="preserve"> </w:t>
      </w:r>
      <w:r w:rsidRPr="00596586">
        <w:rPr>
          <w:rFonts w:ascii="Times New Roman" w:eastAsia="Times New Roman" w:hAnsi="Times New Roman" w:cs="Times New Roman"/>
          <w:b/>
          <w:sz w:val="18"/>
          <w:szCs w:val="18"/>
          <w:lang w:eastAsia="ru-RU"/>
        </w:rPr>
        <w:t>вимог  Закона</w:t>
      </w:r>
      <w:r>
        <w:rPr>
          <w:rFonts w:ascii="Times New Roman" w:eastAsia="Times New Roman" w:hAnsi="Times New Roman" w:cs="Times New Roman"/>
          <w:b/>
          <w:sz w:val="18"/>
          <w:szCs w:val="18"/>
          <w:lang w:val="uk-UA" w:eastAsia="ru-RU"/>
        </w:rPr>
        <w:t xml:space="preserve"> </w:t>
      </w:r>
      <w:r w:rsidRPr="00596586">
        <w:rPr>
          <w:rFonts w:ascii="Times New Roman" w:eastAsia="Times New Roman" w:hAnsi="Times New Roman" w:cs="Times New Roman"/>
          <w:b/>
          <w:sz w:val="18"/>
          <w:szCs w:val="18"/>
          <w:lang w:eastAsia="ru-RU"/>
        </w:rPr>
        <w:t xml:space="preserve">України «Про туризм», та </w:t>
      </w:r>
      <w:r w:rsidRPr="00596586">
        <w:rPr>
          <w:rFonts w:ascii="Times New Roman" w:eastAsia="Times New Roman" w:hAnsi="Times New Roman" w:cs="Times New Roman"/>
          <w:b/>
          <w:bCs/>
          <w:sz w:val="18"/>
          <w:szCs w:val="18"/>
          <w:lang w:eastAsia="ru-RU"/>
        </w:rPr>
        <w:t>ЗаконуУкраїни«Про</w:t>
      </w:r>
      <w:r>
        <w:rPr>
          <w:rFonts w:ascii="Times New Roman" w:eastAsia="Times New Roman" w:hAnsi="Times New Roman" w:cs="Times New Roman"/>
          <w:b/>
          <w:bCs/>
          <w:sz w:val="18"/>
          <w:szCs w:val="18"/>
          <w:lang w:val="uk-UA" w:eastAsia="ru-RU"/>
        </w:rPr>
        <w:t xml:space="preserve"> </w:t>
      </w:r>
      <w:r w:rsidRPr="00596586">
        <w:rPr>
          <w:rFonts w:ascii="Times New Roman" w:eastAsia="Times New Roman" w:hAnsi="Times New Roman" w:cs="Times New Roman"/>
          <w:b/>
          <w:bCs/>
          <w:sz w:val="18"/>
          <w:szCs w:val="18"/>
          <w:lang w:eastAsia="ru-RU"/>
        </w:rPr>
        <w:t>страхування»</w:t>
      </w:r>
      <w:r w:rsidRPr="00596586">
        <w:rPr>
          <w:rFonts w:ascii="Times New Roman" w:eastAsia="Times New Roman" w:hAnsi="Times New Roman" w:cs="Times New Roman"/>
          <w:b/>
          <w:sz w:val="18"/>
          <w:szCs w:val="18"/>
          <w:lang w:eastAsia="ru-RU"/>
        </w:rPr>
        <w:t>;</w:t>
      </w:r>
    </w:p>
    <w:p w14:paraId="6179FFF5" w14:textId="6D21E58C" w:rsidR="00596586" w:rsidRPr="00596586" w:rsidRDefault="00596586" w:rsidP="000F4B56">
      <w:pPr>
        <w:widowControl w:val="0"/>
        <w:numPr>
          <w:ilvl w:val="0"/>
          <w:numId w:val="21"/>
        </w:numPr>
        <w:shd w:val="clear" w:color="auto" w:fill="FFFFFF"/>
        <w:tabs>
          <w:tab w:val="left" w:pos="902"/>
        </w:tabs>
        <w:autoSpaceDE w:val="0"/>
        <w:autoSpaceDN w:val="0"/>
        <w:adjustRightInd w:val="0"/>
        <w:spacing w:after="0" w:line="206" w:lineRule="exact"/>
        <w:ind w:left="902" w:right="730" w:hanging="542"/>
        <w:rPr>
          <w:rFonts w:ascii="Times New Roman" w:eastAsia="Times New Roman" w:hAnsi="Times New Roman" w:cs="Times New Roman"/>
          <w:sz w:val="18"/>
          <w:szCs w:val="18"/>
          <w:lang w:eastAsia="ru-RU"/>
        </w:rPr>
      </w:pPr>
      <w:r w:rsidRPr="00596586">
        <w:rPr>
          <w:rFonts w:ascii="Times New Roman" w:eastAsia="Times New Roman" w:hAnsi="Times New Roman" w:cs="Times New Roman"/>
          <w:spacing w:val="-1"/>
          <w:sz w:val="18"/>
          <w:szCs w:val="18"/>
          <w:lang w:eastAsia="ru-RU"/>
        </w:rPr>
        <w:t>Підписувати</w:t>
      </w:r>
      <w:r>
        <w:rPr>
          <w:rFonts w:ascii="Times New Roman" w:eastAsia="Times New Roman" w:hAnsi="Times New Roman" w:cs="Times New Roman"/>
          <w:spacing w:val="-1"/>
          <w:sz w:val="18"/>
          <w:szCs w:val="18"/>
          <w:lang w:val="uk-UA" w:eastAsia="ru-RU"/>
        </w:rPr>
        <w:t xml:space="preserve"> </w:t>
      </w:r>
      <w:r w:rsidRPr="00596586">
        <w:rPr>
          <w:rFonts w:ascii="Times New Roman" w:eastAsia="Times New Roman" w:hAnsi="Times New Roman" w:cs="Times New Roman"/>
          <w:spacing w:val="-1"/>
          <w:sz w:val="18"/>
          <w:szCs w:val="18"/>
          <w:lang w:eastAsia="ru-RU"/>
        </w:rPr>
        <w:t>договори</w:t>
      </w:r>
      <w:r>
        <w:rPr>
          <w:rFonts w:ascii="Times New Roman" w:eastAsia="Times New Roman" w:hAnsi="Times New Roman" w:cs="Times New Roman"/>
          <w:spacing w:val="-1"/>
          <w:sz w:val="18"/>
          <w:szCs w:val="18"/>
          <w:lang w:val="uk-UA" w:eastAsia="ru-RU"/>
        </w:rPr>
        <w:t xml:space="preserve"> </w:t>
      </w:r>
      <w:r w:rsidRPr="00596586">
        <w:rPr>
          <w:rFonts w:ascii="Times New Roman" w:eastAsia="Times New Roman" w:hAnsi="Times New Roman" w:cs="Times New Roman"/>
          <w:spacing w:val="-1"/>
          <w:sz w:val="18"/>
          <w:szCs w:val="18"/>
          <w:lang w:eastAsia="ru-RU"/>
        </w:rPr>
        <w:t>страхування</w:t>
      </w:r>
      <w:r>
        <w:rPr>
          <w:rFonts w:ascii="Times New Roman" w:eastAsia="Times New Roman" w:hAnsi="Times New Roman" w:cs="Times New Roman"/>
          <w:spacing w:val="-1"/>
          <w:sz w:val="18"/>
          <w:szCs w:val="18"/>
          <w:lang w:val="uk-UA" w:eastAsia="ru-RU"/>
        </w:rPr>
        <w:t xml:space="preserve"> </w:t>
      </w:r>
      <w:r w:rsidRPr="00596586">
        <w:rPr>
          <w:rFonts w:ascii="Times New Roman" w:eastAsia="Times New Roman" w:hAnsi="Times New Roman" w:cs="Times New Roman"/>
          <w:spacing w:val="-1"/>
          <w:sz w:val="18"/>
          <w:szCs w:val="18"/>
          <w:lang w:eastAsia="ru-RU"/>
        </w:rPr>
        <w:t>(поліси)</w:t>
      </w:r>
      <w:r>
        <w:rPr>
          <w:rFonts w:ascii="Times New Roman" w:eastAsia="Times New Roman" w:hAnsi="Times New Roman" w:cs="Times New Roman"/>
          <w:spacing w:val="-1"/>
          <w:sz w:val="18"/>
          <w:szCs w:val="18"/>
          <w:lang w:val="uk-UA" w:eastAsia="ru-RU"/>
        </w:rPr>
        <w:t xml:space="preserve"> </w:t>
      </w:r>
      <w:r w:rsidRPr="00596586">
        <w:rPr>
          <w:rFonts w:ascii="Times New Roman" w:eastAsia="Times New Roman" w:hAnsi="Times New Roman" w:cs="Times New Roman"/>
          <w:spacing w:val="-1"/>
          <w:sz w:val="18"/>
          <w:szCs w:val="18"/>
          <w:lang w:eastAsia="ru-RU"/>
        </w:rPr>
        <w:t>в</w:t>
      </w:r>
      <w:r>
        <w:rPr>
          <w:rFonts w:ascii="Times New Roman" w:eastAsia="Times New Roman" w:hAnsi="Times New Roman" w:cs="Times New Roman"/>
          <w:spacing w:val="-1"/>
          <w:sz w:val="18"/>
          <w:szCs w:val="18"/>
          <w:lang w:val="uk-UA" w:eastAsia="ru-RU"/>
        </w:rPr>
        <w:t xml:space="preserve"> </w:t>
      </w:r>
      <w:r w:rsidRPr="00596586">
        <w:rPr>
          <w:rFonts w:ascii="Times New Roman" w:eastAsia="Times New Roman" w:hAnsi="Times New Roman" w:cs="Times New Roman"/>
          <w:spacing w:val="-1"/>
          <w:sz w:val="18"/>
          <w:szCs w:val="18"/>
          <w:lang w:eastAsia="ru-RU"/>
        </w:rPr>
        <w:t>межах</w:t>
      </w:r>
      <w:r>
        <w:rPr>
          <w:rFonts w:ascii="Times New Roman" w:eastAsia="Times New Roman" w:hAnsi="Times New Roman" w:cs="Times New Roman"/>
          <w:spacing w:val="-1"/>
          <w:sz w:val="18"/>
          <w:szCs w:val="18"/>
          <w:lang w:val="uk-UA" w:eastAsia="ru-RU"/>
        </w:rPr>
        <w:t xml:space="preserve"> </w:t>
      </w:r>
      <w:r w:rsidRPr="00596586">
        <w:rPr>
          <w:rFonts w:ascii="Times New Roman" w:eastAsia="Times New Roman" w:hAnsi="Times New Roman" w:cs="Times New Roman"/>
          <w:spacing w:val="-1"/>
          <w:sz w:val="18"/>
          <w:szCs w:val="18"/>
          <w:lang w:eastAsia="ru-RU"/>
        </w:rPr>
        <w:t>повноважень,</w:t>
      </w:r>
      <w:r>
        <w:rPr>
          <w:rFonts w:ascii="Times New Roman" w:eastAsia="Times New Roman" w:hAnsi="Times New Roman" w:cs="Times New Roman"/>
          <w:spacing w:val="-1"/>
          <w:sz w:val="18"/>
          <w:szCs w:val="18"/>
          <w:lang w:val="uk-UA" w:eastAsia="ru-RU"/>
        </w:rPr>
        <w:t xml:space="preserve"> </w:t>
      </w:r>
      <w:r w:rsidRPr="00596586">
        <w:rPr>
          <w:rFonts w:ascii="Times New Roman" w:eastAsia="Times New Roman" w:hAnsi="Times New Roman" w:cs="Times New Roman"/>
          <w:spacing w:val="-1"/>
          <w:sz w:val="18"/>
          <w:szCs w:val="18"/>
          <w:lang w:eastAsia="ru-RU"/>
        </w:rPr>
        <w:t>наданих</w:t>
      </w:r>
      <w:r>
        <w:rPr>
          <w:rFonts w:ascii="Times New Roman" w:eastAsia="Times New Roman" w:hAnsi="Times New Roman" w:cs="Times New Roman"/>
          <w:spacing w:val="-1"/>
          <w:sz w:val="18"/>
          <w:szCs w:val="18"/>
          <w:lang w:val="uk-UA" w:eastAsia="ru-RU"/>
        </w:rPr>
        <w:t xml:space="preserve"> </w:t>
      </w:r>
      <w:r w:rsidRPr="00596586">
        <w:rPr>
          <w:rFonts w:ascii="Times New Roman" w:eastAsia="Times New Roman" w:hAnsi="Times New Roman" w:cs="Times New Roman"/>
          <w:spacing w:val="-1"/>
          <w:sz w:val="18"/>
          <w:szCs w:val="18"/>
          <w:lang w:eastAsia="ru-RU"/>
        </w:rPr>
        <w:t>Довіреністю</w:t>
      </w:r>
      <w:r>
        <w:rPr>
          <w:rFonts w:ascii="Times New Roman" w:eastAsia="Times New Roman" w:hAnsi="Times New Roman" w:cs="Times New Roman"/>
          <w:spacing w:val="-1"/>
          <w:sz w:val="18"/>
          <w:szCs w:val="18"/>
          <w:lang w:val="uk-UA" w:eastAsia="ru-RU"/>
        </w:rPr>
        <w:t xml:space="preserve"> </w:t>
      </w:r>
      <w:r w:rsidRPr="00596586">
        <w:rPr>
          <w:rFonts w:ascii="Times New Roman" w:eastAsia="Times New Roman" w:hAnsi="Times New Roman" w:cs="Times New Roman"/>
          <w:spacing w:val="-1"/>
          <w:sz w:val="18"/>
          <w:szCs w:val="18"/>
          <w:lang w:eastAsia="ru-RU"/>
        </w:rPr>
        <w:t>та</w:t>
      </w:r>
      <w:r>
        <w:rPr>
          <w:rFonts w:ascii="Times New Roman" w:eastAsia="Times New Roman" w:hAnsi="Times New Roman" w:cs="Times New Roman"/>
          <w:spacing w:val="-1"/>
          <w:sz w:val="18"/>
          <w:szCs w:val="18"/>
          <w:lang w:val="uk-UA" w:eastAsia="ru-RU"/>
        </w:rPr>
        <w:t xml:space="preserve"> </w:t>
      </w:r>
      <w:r w:rsidRPr="00596586">
        <w:rPr>
          <w:rFonts w:ascii="Times New Roman" w:eastAsia="Times New Roman" w:hAnsi="Times New Roman" w:cs="Times New Roman"/>
          <w:spacing w:val="-1"/>
          <w:sz w:val="18"/>
          <w:szCs w:val="18"/>
          <w:lang w:eastAsia="ru-RU"/>
        </w:rPr>
        <w:t>видавати</w:t>
      </w:r>
      <w:r>
        <w:rPr>
          <w:rFonts w:ascii="Times New Roman" w:eastAsia="Times New Roman" w:hAnsi="Times New Roman" w:cs="Times New Roman"/>
          <w:spacing w:val="-1"/>
          <w:sz w:val="18"/>
          <w:szCs w:val="18"/>
          <w:lang w:val="uk-UA" w:eastAsia="ru-RU"/>
        </w:rPr>
        <w:t xml:space="preserve"> </w:t>
      </w:r>
      <w:r w:rsidRPr="00596586">
        <w:rPr>
          <w:rFonts w:ascii="Times New Roman" w:eastAsia="Times New Roman" w:hAnsi="Times New Roman" w:cs="Times New Roman"/>
          <w:spacing w:val="-1"/>
          <w:sz w:val="18"/>
          <w:szCs w:val="18"/>
          <w:lang w:eastAsia="ru-RU"/>
        </w:rPr>
        <w:t>їх</w:t>
      </w:r>
      <w:r>
        <w:rPr>
          <w:rFonts w:ascii="Times New Roman" w:eastAsia="Times New Roman" w:hAnsi="Times New Roman" w:cs="Times New Roman"/>
          <w:spacing w:val="-1"/>
          <w:sz w:val="18"/>
          <w:szCs w:val="18"/>
          <w:lang w:val="uk-UA" w:eastAsia="ru-RU"/>
        </w:rPr>
        <w:t xml:space="preserve"> </w:t>
      </w:r>
      <w:r w:rsidRPr="00596586">
        <w:rPr>
          <w:rFonts w:ascii="Times New Roman" w:eastAsia="Times New Roman" w:hAnsi="Times New Roman" w:cs="Times New Roman"/>
          <w:sz w:val="18"/>
          <w:szCs w:val="18"/>
          <w:lang w:eastAsia="ru-RU"/>
        </w:rPr>
        <w:t>страхувальникам;</w:t>
      </w:r>
    </w:p>
    <w:p w14:paraId="205D33C5" w14:textId="052FD51D" w:rsidR="00596586" w:rsidRPr="00596586" w:rsidRDefault="00596586" w:rsidP="000F4B56">
      <w:pPr>
        <w:widowControl w:val="0"/>
        <w:numPr>
          <w:ilvl w:val="0"/>
          <w:numId w:val="21"/>
        </w:numPr>
        <w:shd w:val="clear" w:color="auto" w:fill="FFFFFF"/>
        <w:tabs>
          <w:tab w:val="left" w:pos="902"/>
        </w:tabs>
        <w:autoSpaceDE w:val="0"/>
        <w:autoSpaceDN w:val="0"/>
        <w:adjustRightInd w:val="0"/>
        <w:spacing w:after="0" w:line="206" w:lineRule="exact"/>
        <w:ind w:left="360"/>
        <w:rPr>
          <w:rFonts w:ascii="Times New Roman" w:eastAsia="Times New Roman" w:hAnsi="Times New Roman" w:cs="Times New Roman"/>
          <w:sz w:val="18"/>
          <w:szCs w:val="18"/>
          <w:lang w:eastAsia="ru-RU"/>
        </w:rPr>
      </w:pPr>
      <w:r w:rsidRPr="00596586">
        <w:rPr>
          <w:rFonts w:ascii="Times New Roman" w:eastAsia="Times New Roman" w:hAnsi="Times New Roman" w:cs="Times New Roman"/>
          <w:sz w:val="18"/>
          <w:szCs w:val="18"/>
          <w:lang w:eastAsia="ru-RU"/>
        </w:rPr>
        <w:t>Одержувати</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страховіплатежізадоговорамистрахування(полісами</w:t>
      </w:r>
      <w:proofErr w:type="gramStart"/>
      <w:r w:rsidRPr="00596586">
        <w:rPr>
          <w:rFonts w:ascii="Times New Roman" w:eastAsia="Times New Roman" w:hAnsi="Times New Roman" w:cs="Times New Roman"/>
          <w:sz w:val="18"/>
          <w:szCs w:val="18"/>
          <w:lang w:eastAsia="ru-RU"/>
        </w:rPr>
        <w:t>),укладенимизасприяннямПовіреного</w:t>
      </w:r>
      <w:proofErr w:type="gramEnd"/>
      <w:r w:rsidRPr="00596586">
        <w:rPr>
          <w:rFonts w:ascii="Times New Roman" w:eastAsia="Times New Roman" w:hAnsi="Times New Roman" w:cs="Times New Roman"/>
          <w:sz w:val="18"/>
          <w:szCs w:val="18"/>
          <w:lang w:eastAsia="ru-RU"/>
        </w:rPr>
        <w:t>;</w:t>
      </w:r>
    </w:p>
    <w:p w14:paraId="3297D745" w14:textId="7229C9D7" w:rsidR="00596586" w:rsidRPr="00596586" w:rsidRDefault="00596586" w:rsidP="000F4B56">
      <w:pPr>
        <w:widowControl w:val="0"/>
        <w:numPr>
          <w:ilvl w:val="0"/>
          <w:numId w:val="21"/>
        </w:numPr>
        <w:shd w:val="clear" w:color="auto" w:fill="FFFFFF"/>
        <w:tabs>
          <w:tab w:val="left" w:pos="902"/>
        </w:tabs>
        <w:autoSpaceDE w:val="0"/>
        <w:autoSpaceDN w:val="0"/>
        <w:adjustRightInd w:val="0"/>
        <w:spacing w:after="0" w:line="206" w:lineRule="exact"/>
        <w:ind w:left="902" w:hanging="542"/>
        <w:rPr>
          <w:rFonts w:ascii="Times New Roman" w:eastAsia="Times New Roman" w:hAnsi="Times New Roman" w:cs="Times New Roman"/>
          <w:sz w:val="18"/>
          <w:szCs w:val="18"/>
          <w:lang w:eastAsia="ru-RU"/>
        </w:rPr>
      </w:pPr>
      <w:r w:rsidRPr="00596586">
        <w:rPr>
          <w:rFonts w:ascii="Times New Roman" w:eastAsia="Times New Roman" w:hAnsi="Times New Roman" w:cs="Times New Roman"/>
          <w:sz w:val="18"/>
          <w:szCs w:val="18"/>
          <w:lang w:eastAsia="ru-RU"/>
        </w:rPr>
        <w:t>Виконувати</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роботу</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по</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підготовці</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пакету</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документів,</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пов’язану</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із</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здійсненням</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страхових</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виплат</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та</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страхових</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pacing w:val="-1"/>
          <w:sz w:val="18"/>
          <w:szCs w:val="18"/>
          <w:lang w:eastAsia="ru-RU"/>
        </w:rPr>
        <w:t>відшкодувань,</w:t>
      </w:r>
      <w:r>
        <w:rPr>
          <w:rFonts w:ascii="Times New Roman" w:eastAsia="Times New Roman" w:hAnsi="Times New Roman" w:cs="Times New Roman"/>
          <w:spacing w:val="-1"/>
          <w:sz w:val="18"/>
          <w:szCs w:val="18"/>
          <w:lang w:val="uk-UA" w:eastAsia="ru-RU"/>
        </w:rPr>
        <w:t xml:space="preserve"> </w:t>
      </w:r>
      <w:r w:rsidRPr="00596586">
        <w:rPr>
          <w:rFonts w:ascii="Times New Roman" w:eastAsia="Times New Roman" w:hAnsi="Times New Roman" w:cs="Times New Roman"/>
          <w:spacing w:val="-1"/>
          <w:sz w:val="18"/>
          <w:szCs w:val="18"/>
          <w:lang w:eastAsia="ru-RU"/>
        </w:rPr>
        <w:t>а</w:t>
      </w:r>
      <w:r>
        <w:rPr>
          <w:rFonts w:ascii="Times New Roman" w:eastAsia="Times New Roman" w:hAnsi="Times New Roman" w:cs="Times New Roman"/>
          <w:spacing w:val="-1"/>
          <w:sz w:val="18"/>
          <w:szCs w:val="18"/>
          <w:lang w:val="uk-UA" w:eastAsia="ru-RU"/>
        </w:rPr>
        <w:t xml:space="preserve"> </w:t>
      </w:r>
      <w:r w:rsidRPr="00596586">
        <w:rPr>
          <w:rFonts w:ascii="Times New Roman" w:eastAsia="Times New Roman" w:hAnsi="Times New Roman" w:cs="Times New Roman"/>
          <w:spacing w:val="-1"/>
          <w:sz w:val="18"/>
          <w:szCs w:val="18"/>
          <w:lang w:eastAsia="ru-RU"/>
        </w:rPr>
        <w:t>Довіритель</w:t>
      </w:r>
      <w:r>
        <w:rPr>
          <w:rFonts w:ascii="Times New Roman" w:eastAsia="Times New Roman" w:hAnsi="Times New Roman" w:cs="Times New Roman"/>
          <w:spacing w:val="-1"/>
          <w:sz w:val="18"/>
          <w:szCs w:val="18"/>
          <w:lang w:val="uk-UA" w:eastAsia="ru-RU"/>
        </w:rPr>
        <w:t xml:space="preserve"> </w:t>
      </w:r>
      <w:r w:rsidRPr="00596586">
        <w:rPr>
          <w:rFonts w:ascii="Times New Roman" w:eastAsia="Times New Roman" w:hAnsi="Times New Roman" w:cs="Times New Roman"/>
          <w:spacing w:val="-1"/>
          <w:sz w:val="18"/>
          <w:szCs w:val="18"/>
          <w:lang w:eastAsia="ru-RU"/>
        </w:rPr>
        <w:t>зобов’язується</w:t>
      </w:r>
      <w:r>
        <w:rPr>
          <w:rFonts w:ascii="Times New Roman" w:eastAsia="Times New Roman" w:hAnsi="Times New Roman" w:cs="Times New Roman"/>
          <w:spacing w:val="-1"/>
          <w:sz w:val="18"/>
          <w:szCs w:val="18"/>
          <w:lang w:val="uk-UA" w:eastAsia="ru-RU"/>
        </w:rPr>
        <w:t xml:space="preserve"> </w:t>
      </w:r>
      <w:r w:rsidRPr="00596586">
        <w:rPr>
          <w:rFonts w:ascii="Times New Roman" w:eastAsia="Times New Roman" w:hAnsi="Times New Roman" w:cs="Times New Roman"/>
          <w:spacing w:val="-1"/>
          <w:sz w:val="18"/>
          <w:szCs w:val="18"/>
          <w:lang w:eastAsia="ru-RU"/>
        </w:rPr>
        <w:t>сплачувати</w:t>
      </w:r>
      <w:r>
        <w:rPr>
          <w:rFonts w:ascii="Times New Roman" w:eastAsia="Times New Roman" w:hAnsi="Times New Roman" w:cs="Times New Roman"/>
          <w:spacing w:val="-1"/>
          <w:sz w:val="18"/>
          <w:szCs w:val="18"/>
          <w:lang w:val="uk-UA" w:eastAsia="ru-RU"/>
        </w:rPr>
        <w:t xml:space="preserve"> </w:t>
      </w:r>
      <w:r w:rsidRPr="00596586">
        <w:rPr>
          <w:rFonts w:ascii="Times New Roman" w:eastAsia="Times New Roman" w:hAnsi="Times New Roman" w:cs="Times New Roman"/>
          <w:spacing w:val="-1"/>
          <w:sz w:val="18"/>
          <w:szCs w:val="18"/>
          <w:lang w:eastAsia="ru-RU"/>
        </w:rPr>
        <w:t>Повіреному</w:t>
      </w:r>
      <w:r>
        <w:rPr>
          <w:rFonts w:ascii="Times New Roman" w:eastAsia="Times New Roman" w:hAnsi="Times New Roman" w:cs="Times New Roman"/>
          <w:spacing w:val="-1"/>
          <w:sz w:val="18"/>
          <w:szCs w:val="18"/>
          <w:lang w:val="uk-UA" w:eastAsia="ru-RU"/>
        </w:rPr>
        <w:t xml:space="preserve"> </w:t>
      </w:r>
      <w:r w:rsidRPr="00596586">
        <w:rPr>
          <w:rFonts w:ascii="Times New Roman" w:eastAsia="Times New Roman" w:hAnsi="Times New Roman" w:cs="Times New Roman"/>
          <w:spacing w:val="-1"/>
          <w:sz w:val="18"/>
          <w:szCs w:val="18"/>
          <w:lang w:eastAsia="ru-RU"/>
        </w:rPr>
        <w:t>винагороду за вчинення ним вказаних</w:t>
      </w:r>
      <w:r>
        <w:rPr>
          <w:rFonts w:ascii="Times New Roman" w:eastAsia="Times New Roman" w:hAnsi="Times New Roman" w:cs="Times New Roman"/>
          <w:spacing w:val="-1"/>
          <w:sz w:val="18"/>
          <w:szCs w:val="18"/>
          <w:lang w:val="uk-UA" w:eastAsia="ru-RU"/>
        </w:rPr>
        <w:t xml:space="preserve"> </w:t>
      </w:r>
      <w:r w:rsidRPr="00596586">
        <w:rPr>
          <w:rFonts w:ascii="Times New Roman" w:eastAsia="Times New Roman" w:hAnsi="Times New Roman" w:cs="Times New Roman"/>
          <w:spacing w:val="-1"/>
          <w:sz w:val="18"/>
          <w:szCs w:val="18"/>
          <w:lang w:eastAsia="ru-RU"/>
        </w:rPr>
        <w:t>вище</w:t>
      </w:r>
      <w:r>
        <w:rPr>
          <w:rFonts w:ascii="Times New Roman" w:eastAsia="Times New Roman" w:hAnsi="Times New Roman" w:cs="Times New Roman"/>
          <w:spacing w:val="-1"/>
          <w:sz w:val="18"/>
          <w:szCs w:val="18"/>
          <w:lang w:val="uk-UA" w:eastAsia="ru-RU"/>
        </w:rPr>
        <w:t xml:space="preserve"> </w:t>
      </w:r>
      <w:r w:rsidRPr="00596586">
        <w:rPr>
          <w:rFonts w:ascii="Times New Roman" w:eastAsia="Times New Roman" w:hAnsi="Times New Roman" w:cs="Times New Roman"/>
          <w:sz w:val="18"/>
          <w:szCs w:val="18"/>
          <w:lang w:eastAsia="ru-RU"/>
        </w:rPr>
        <w:t>дій на умовах</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цього Договору.</w:t>
      </w:r>
    </w:p>
    <w:p w14:paraId="062A4F95" w14:textId="77777777" w:rsidR="00596586" w:rsidRPr="00596586" w:rsidRDefault="00596586" w:rsidP="00596586">
      <w:pPr>
        <w:spacing w:after="200" w:line="276" w:lineRule="auto"/>
        <w:rPr>
          <w:rFonts w:ascii="Times New Roman" w:eastAsia="Times New Roman" w:hAnsi="Times New Roman" w:cs="Times New Roman"/>
          <w:sz w:val="2"/>
          <w:szCs w:val="2"/>
          <w:lang w:eastAsia="ru-RU"/>
        </w:rPr>
      </w:pPr>
    </w:p>
    <w:p w14:paraId="203BAE9E" w14:textId="63FA6EEE" w:rsidR="00596586" w:rsidRPr="00596586" w:rsidRDefault="00596586" w:rsidP="000F4B56">
      <w:pPr>
        <w:widowControl w:val="0"/>
        <w:numPr>
          <w:ilvl w:val="0"/>
          <w:numId w:val="22"/>
        </w:numPr>
        <w:shd w:val="clear" w:color="auto" w:fill="FFFFFF"/>
        <w:tabs>
          <w:tab w:val="left" w:pos="360"/>
        </w:tabs>
        <w:autoSpaceDE w:val="0"/>
        <w:autoSpaceDN w:val="0"/>
        <w:adjustRightInd w:val="0"/>
        <w:spacing w:before="29" w:after="0" w:line="240" w:lineRule="auto"/>
        <w:rPr>
          <w:rFonts w:ascii="Times New Roman" w:eastAsia="Times New Roman" w:hAnsi="Times New Roman" w:cs="Times New Roman"/>
          <w:sz w:val="18"/>
          <w:szCs w:val="18"/>
          <w:lang w:eastAsia="ru-RU"/>
        </w:rPr>
      </w:pPr>
      <w:r w:rsidRPr="00596586">
        <w:rPr>
          <w:rFonts w:ascii="Times New Roman" w:eastAsia="Times New Roman" w:hAnsi="Times New Roman" w:cs="Times New Roman"/>
          <w:sz w:val="18"/>
          <w:szCs w:val="18"/>
          <w:lang w:eastAsia="ru-RU"/>
        </w:rPr>
        <w:t>Повірений</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виконує</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доручення</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Довірителя</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на</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території</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України.</w:t>
      </w:r>
    </w:p>
    <w:p w14:paraId="2CA6B2AD" w14:textId="67BBA2B9" w:rsidR="00596586" w:rsidRPr="00596586" w:rsidRDefault="00596586" w:rsidP="000F4B56">
      <w:pPr>
        <w:widowControl w:val="0"/>
        <w:numPr>
          <w:ilvl w:val="0"/>
          <w:numId w:val="22"/>
        </w:numPr>
        <w:shd w:val="clear" w:color="auto" w:fill="FFFFFF"/>
        <w:tabs>
          <w:tab w:val="left" w:pos="360"/>
        </w:tabs>
        <w:autoSpaceDE w:val="0"/>
        <w:autoSpaceDN w:val="0"/>
        <w:adjustRightInd w:val="0"/>
        <w:spacing w:before="34" w:after="0" w:line="240" w:lineRule="auto"/>
        <w:rPr>
          <w:rFonts w:ascii="Times New Roman" w:eastAsia="Times New Roman" w:hAnsi="Times New Roman" w:cs="Times New Roman"/>
          <w:sz w:val="18"/>
          <w:szCs w:val="18"/>
          <w:lang w:eastAsia="ru-RU"/>
        </w:rPr>
      </w:pPr>
      <w:r w:rsidRPr="00596586">
        <w:rPr>
          <w:rFonts w:ascii="Times New Roman" w:eastAsia="Times New Roman" w:hAnsi="Times New Roman" w:cs="Times New Roman"/>
          <w:sz w:val="18"/>
          <w:szCs w:val="18"/>
          <w:lang w:eastAsia="ru-RU"/>
        </w:rPr>
        <w:t>Повірений</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діє</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від</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імені</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Довірителя</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на</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підставі</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цього</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Договору.</w:t>
      </w:r>
    </w:p>
    <w:p w14:paraId="12215112" w14:textId="3E22F1C3" w:rsidR="00596586" w:rsidRPr="00596586" w:rsidRDefault="00596586" w:rsidP="000F4B56">
      <w:pPr>
        <w:widowControl w:val="0"/>
        <w:numPr>
          <w:ilvl w:val="0"/>
          <w:numId w:val="22"/>
        </w:numPr>
        <w:shd w:val="clear" w:color="auto" w:fill="FFFFFF"/>
        <w:autoSpaceDE w:val="0"/>
        <w:autoSpaceDN w:val="0"/>
        <w:adjustRightInd w:val="0"/>
        <w:spacing w:before="29" w:after="0" w:line="206" w:lineRule="exact"/>
        <w:ind w:left="360" w:right="149"/>
        <w:jc w:val="both"/>
        <w:rPr>
          <w:rFonts w:ascii="Times New Roman" w:eastAsia="Times New Roman" w:hAnsi="Times New Roman" w:cs="Times New Roman"/>
          <w:sz w:val="18"/>
          <w:szCs w:val="18"/>
          <w:lang w:eastAsia="ru-RU"/>
        </w:rPr>
      </w:pPr>
      <w:r w:rsidRPr="00596586">
        <w:rPr>
          <w:rFonts w:ascii="Times New Roman" w:eastAsia="Times New Roman" w:hAnsi="Times New Roman" w:cs="Times New Roman"/>
          <w:sz w:val="18"/>
          <w:szCs w:val="18"/>
          <w:lang w:eastAsia="ru-RU"/>
        </w:rPr>
        <w:t>Довіритель</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не</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відшкодовує</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Повіреному</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будь-які</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витрати,</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пов’язані</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з</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виконанням</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доручення</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за</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цим</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Договором, у</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тому числі не забезпечує</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його будь-якими</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засобами, необхідними для виконання</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доручення, окрім</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передбачених</w:t>
      </w:r>
      <w:r>
        <w:rPr>
          <w:rFonts w:ascii="Times New Roman" w:eastAsia="Times New Roman" w:hAnsi="Times New Roman" w:cs="Times New Roman"/>
          <w:sz w:val="18"/>
          <w:szCs w:val="18"/>
          <w:lang w:val="uk-UA" w:eastAsia="ru-RU"/>
        </w:rPr>
        <w:t xml:space="preserve"> </w:t>
      </w:r>
      <w:r w:rsidRPr="00596586">
        <w:rPr>
          <w:rFonts w:ascii="Times New Roman" w:eastAsia="Times New Roman" w:hAnsi="Times New Roman" w:cs="Times New Roman"/>
          <w:sz w:val="18"/>
          <w:szCs w:val="18"/>
          <w:lang w:eastAsia="ru-RU"/>
        </w:rPr>
        <w:t>цим Договором.</w:t>
      </w:r>
    </w:p>
    <w:p w14:paraId="232FD830" w14:textId="77777777" w:rsidR="00596586" w:rsidRPr="00596586" w:rsidRDefault="00596586" w:rsidP="00596586">
      <w:pPr>
        <w:widowControl w:val="0"/>
        <w:shd w:val="clear" w:color="auto" w:fill="FFFFFF"/>
        <w:tabs>
          <w:tab w:val="left" w:pos="360"/>
        </w:tabs>
        <w:adjustRightInd w:val="0"/>
        <w:spacing w:before="29" w:after="200" w:line="206" w:lineRule="exact"/>
        <w:ind w:left="360" w:right="149"/>
        <w:jc w:val="both"/>
        <w:rPr>
          <w:rFonts w:ascii="Calibri" w:eastAsia="Times New Roman" w:hAnsi="Calibri" w:cs="Times New Roman"/>
          <w:sz w:val="18"/>
          <w:szCs w:val="18"/>
          <w:lang w:eastAsia="ru-RU"/>
        </w:rPr>
      </w:pPr>
    </w:p>
    <w:p w14:paraId="7D856933" w14:textId="77777777" w:rsidR="00596586" w:rsidRPr="00596586" w:rsidRDefault="00596586" w:rsidP="000F4B56">
      <w:pPr>
        <w:numPr>
          <w:ilvl w:val="0"/>
          <w:numId w:val="15"/>
        </w:numPr>
        <w:spacing w:after="0" w:line="240" w:lineRule="auto"/>
        <w:jc w:val="center"/>
        <w:rPr>
          <w:rFonts w:ascii="Times New Roman" w:eastAsia="Times New Roman" w:hAnsi="Times New Roman" w:cs="Times New Roman"/>
          <w:b/>
          <w:bCs/>
          <w:color w:val="000000"/>
          <w:sz w:val="18"/>
          <w:szCs w:val="18"/>
          <w:lang w:val="uk-UA" w:eastAsia="ru-RU"/>
        </w:rPr>
      </w:pPr>
      <w:r w:rsidRPr="00596586">
        <w:rPr>
          <w:rFonts w:ascii="Times New Roman" w:eastAsia="Times New Roman" w:hAnsi="Times New Roman" w:cs="Times New Roman"/>
          <w:b/>
          <w:sz w:val="18"/>
          <w:szCs w:val="18"/>
          <w:lang w:val="uk-UA" w:eastAsia="ru-RU"/>
        </w:rPr>
        <w:t>ПРАВА І ОБОВ'ЯЗКИ СТОРІН</w:t>
      </w:r>
    </w:p>
    <w:p w14:paraId="0221B979" w14:textId="77777777" w:rsidR="00596586" w:rsidRPr="00596586" w:rsidRDefault="00596586" w:rsidP="000F4B56">
      <w:pPr>
        <w:widowControl w:val="0"/>
        <w:numPr>
          <w:ilvl w:val="1"/>
          <w:numId w:val="15"/>
        </w:numPr>
        <w:spacing w:after="0" w:line="240" w:lineRule="auto"/>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b/>
          <w:snapToGrid w:val="0"/>
          <w:color w:val="000000"/>
          <w:sz w:val="18"/>
          <w:szCs w:val="18"/>
          <w:lang w:val="uk-UA" w:eastAsia="ru-RU"/>
        </w:rPr>
        <w:t>Повірений</w:t>
      </w:r>
      <w:r w:rsidRPr="00596586">
        <w:rPr>
          <w:rFonts w:ascii="Times New Roman" w:eastAsia="Times New Roman" w:hAnsi="Times New Roman" w:cs="Times New Roman"/>
          <w:b/>
          <w:bCs/>
          <w:snapToGrid w:val="0"/>
          <w:color w:val="000000"/>
          <w:sz w:val="18"/>
          <w:szCs w:val="18"/>
          <w:lang w:val="uk-UA" w:eastAsia="ru-RU"/>
        </w:rPr>
        <w:t xml:space="preserve"> зобов’язується:</w:t>
      </w:r>
    </w:p>
    <w:p w14:paraId="62D518D1" w14:textId="77777777" w:rsidR="00596586" w:rsidRPr="00596586" w:rsidRDefault="00596586" w:rsidP="000F4B56">
      <w:pPr>
        <w:widowControl w:val="0"/>
        <w:numPr>
          <w:ilvl w:val="2"/>
          <w:numId w:val="15"/>
        </w:numPr>
        <w:tabs>
          <w:tab w:val="left" w:pos="1080"/>
          <w:tab w:val="left" w:pos="1440"/>
        </w:tabs>
        <w:spacing w:after="0" w:line="240" w:lineRule="auto"/>
        <w:ind w:left="720" w:hanging="180"/>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Здійснювати пошук потенційних страхувальників   Довірителя;</w:t>
      </w:r>
    </w:p>
    <w:p w14:paraId="2425FD2B" w14:textId="77777777" w:rsidR="00596586" w:rsidRPr="00596586" w:rsidRDefault="00596586" w:rsidP="000F4B56">
      <w:pPr>
        <w:widowControl w:val="0"/>
        <w:numPr>
          <w:ilvl w:val="2"/>
          <w:numId w:val="15"/>
        </w:numPr>
        <w:tabs>
          <w:tab w:val="left" w:pos="1080"/>
          <w:tab w:val="left" w:pos="1440"/>
        </w:tabs>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Поширювати достовірну інформацію про діяльність Довірителя щодо видів страхування, зазначених у Додатку № 1 до цього  Договору;</w:t>
      </w:r>
    </w:p>
    <w:p w14:paraId="606E3309" w14:textId="77777777" w:rsidR="00596586" w:rsidRPr="00596586" w:rsidRDefault="00596586" w:rsidP="000F4B56">
      <w:pPr>
        <w:widowControl w:val="0"/>
        <w:numPr>
          <w:ilvl w:val="2"/>
          <w:numId w:val="15"/>
        </w:numPr>
        <w:tabs>
          <w:tab w:val="left" w:pos="1080"/>
          <w:tab w:val="left" w:pos="1440"/>
        </w:tabs>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Виконувати доручення у відповідності з вимогами Довірителя на найбільш вигідних для останнього умовах;</w:t>
      </w:r>
    </w:p>
    <w:p w14:paraId="7EA8C6FE" w14:textId="77777777" w:rsidR="00596586" w:rsidRPr="00596586" w:rsidRDefault="00596586" w:rsidP="000F4B56">
      <w:pPr>
        <w:widowControl w:val="0"/>
        <w:numPr>
          <w:ilvl w:val="2"/>
          <w:numId w:val="15"/>
        </w:numPr>
        <w:tabs>
          <w:tab w:val="left" w:pos="1080"/>
          <w:tab w:val="left" w:pos="1440"/>
        </w:tabs>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Вести облік потенційних та залучених Повіреним страхувальників Довірителя;</w:t>
      </w:r>
    </w:p>
    <w:p w14:paraId="2BE6FF9A" w14:textId="77777777" w:rsidR="00596586" w:rsidRPr="00596586" w:rsidRDefault="00596586" w:rsidP="000F4B56">
      <w:pPr>
        <w:widowControl w:val="0"/>
        <w:numPr>
          <w:ilvl w:val="2"/>
          <w:numId w:val="15"/>
        </w:numPr>
        <w:tabs>
          <w:tab w:val="left" w:pos="1080"/>
          <w:tab w:val="left" w:pos="1440"/>
        </w:tabs>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Вести облік договорів страхування (полісів), укладених за сприянням Повіреного;</w:t>
      </w:r>
    </w:p>
    <w:p w14:paraId="57E87E33" w14:textId="77777777" w:rsidR="00596586" w:rsidRPr="00596586" w:rsidRDefault="00596586" w:rsidP="000F4B56">
      <w:pPr>
        <w:widowControl w:val="0"/>
        <w:numPr>
          <w:ilvl w:val="2"/>
          <w:numId w:val="15"/>
        </w:numPr>
        <w:tabs>
          <w:tab w:val="left" w:pos="1080"/>
          <w:tab w:val="left" w:pos="1440"/>
        </w:tabs>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Роз’яснювати потенційним страхувальникам Довірителя умови страхування, порядок укладання та виконання договорів страхування (полісів);</w:t>
      </w:r>
    </w:p>
    <w:p w14:paraId="0D3E60C5" w14:textId="77777777" w:rsidR="00596586" w:rsidRPr="00596586" w:rsidRDefault="00596586" w:rsidP="000F4B56">
      <w:pPr>
        <w:widowControl w:val="0"/>
        <w:numPr>
          <w:ilvl w:val="2"/>
          <w:numId w:val="15"/>
        </w:numPr>
        <w:tabs>
          <w:tab w:val="left" w:pos="1080"/>
          <w:tab w:val="left" w:pos="1440"/>
        </w:tabs>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Ознайомлювати страхувальників з умовами та Правилами страхування Довірителя;</w:t>
      </w:r>
    </w:p>
    <w:p w14:paraId="2D130ACF" w14:textId="77777777" w:rsidR="00596586" w:rsidRPr="00596586" w:rsidRDefault="00596586" w:rsidP="000F4B56">
      <w:pPr>
        <w:widowControl w:val="0"/>
        <w:numPr>
          <w:ilvl w:val="2"/>
          <w:numId w:val="15"/>
        </w:numPr>
        <w:tabs>
          <w:tab w:val="left" w:pos="1080"/>
          <w:tab w:val="left" w:pos="1440"/>
        </w:tabs>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Сприяти організації ділових зустрічей і переговорів між потенційними страхувальниками та Довірителем із метою укладення договорів страхування (полісів), якщо їх укладення не віднесено до компетенції Повіреного в межах цього Договору. У разі подальшого укладення договору страхування (полісу) за результатами організованих Повіреним ділових зустрічей та переговорів, розмір винагороди обумовлюється Сторонами окремо в кожному конкретному випадку;</w:t>
      </w:r>
    </w:p>
    <w:p w14:paraId="4E92653D" w14:textId="77777777" w:rsidR="00596586" w:rsidRPr="00596586" w:rsidRDefault="00596586" w:rsidP="000F4B56">
      <w:pPr>
        <w:widowControl w:val="0"/>
        <w:numPr>
          <w:ilvl w:val="2"/>
          <w:numId w:val="15"/>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Забезпечити схоронність документів, отриманих від Довірителя для виконання цього Договору, у тому числі бланки договорів страхування, полісів, заяв, списків, квитанцій тощо;</w:t>
      </w:r>
    </w:p>
    <w:p w14:paraId="6142BE48" w14:textId="77777777" w:rsidR="00596586" w:rsidRPr="00596586" w:rsidRDefault="00596586" w:rsidP="000F4B56">
      <w:pPr>
        <w:widowControl w:val="0"/>
        <w:numPr>
          <w:ilvl w:val="2"/>
          <w:numId w:val="15"/>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 xml:space="preserve">Укладати договори страхування (поліси) за формою, встановленою в Додатку № 7 та  лише за  видами страхування та у межах  страхових сум (ліміт відповідальності), що визначені у Додатку № 1 до цього Договору, з дотриманням установлених уповноваженим представником Довірителя для Повіреного страхових ризиків, страхових тарифів, франшиз тощо, встановлених та переданих Повіреному згідно Додатку № </w:t>
      </w:r>
      <w:r w:rsidRPr="00596586">
        <w:rPr>
          <w:rFonts w:ascii="Times New Roman" w:eastAsia="Times New Roman" w:hAnsi="Times New Roman" w:cs="Times New Roman"/>
          <w:snapToGrid w:val="0"/>
          <w:sz w:val="18"/>
          <w:szCs w:val="18"/>
          <w:lang w:eastAsia="ru-RU"/>
        </w:rPr>
        <w:t>3</w:t>
      </w:r>
      <w:r w:rsidRPr="00596586">
        <w:rPr>
          <w:rFonts w:ascii="Times New Roman" w:eastAsia="Times New Roman" w:hAnsi="Times New Roman" w:cs="Times New Roman"/>
          <w:snapToGrid w:val="0"/>
          <w:sz w:val="18"/>
          <w:szCs w:val="18"/>
          <w:lang w:val="uk-UA" w:eastAsia="ru-RU"/>
        </w:rPr>
        <w:t xml:space="preserve"> до цього Договору. Зміна  умов цього Договору оформлюється шляхом підписання Сторонами додаткового договору;</w:t>
      </w:r>
    </w:p>
    <w:p w14:paraId="588ACA4A" w14:textId="77777777" w:rsidR="00596586" w:rsidRPr="00596586" w:rsidRDefault="00596586" w:rsidP="000F4B56">
      <w:pPr>
        <w:widowControl w:val="0"/>
        <w:numPr>
          <w:ilvl w:val="2"/>
          <w:numId w:val="15"/>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 xml:space="preserve">Для своєчасного отримання Повіреним бланків договорів страхування, полісів, заяв, списків, квитанцій тощо від Довірителя, надавати Довірителю згідно форми, наведеної в Додатку № 2 до цього Договору, заявку </w:t>
      </w:r>
    </w:p>
    <w:p w14:paraId="1E25BEB5" w14:textId="77777777" w:rsidR="00596586" w:rsidRDefault="00596586" w:rsidP="00596586">
      <w:pPr>
        <w:ind w:left="360"/>
        <w:contextualSpacing/>
        <w:jc w:val="right"/>
        <w:rPr>
          <w:rFonts w:ascii="Times New Roman" w:eastAsia="Calibri" w:hAnsi="Times New Roman" w:cs="Times New Roman"/>
          <w:sz w:val="28"/>
          <w:szCs w:val="28"/>
          <w:lang w:val="uk-UA"/>
        </w:rPr>
      </w:pPr>
    </w:p>
    <w:p w14:paraId="5F7F5591" w14:textId="2EE54408" w:rsidR="00596586" w:rsidRPr="00596586" w:rsidRDefault="00596586" w:rsidP="00596586">
      <w:pPr>
        <w:ind w:left="360"/>
        <w:contextualSpacing/>
        <w:jc w:val="right"/>
        <w:rPr>
          <w:rFonts w:ascii="Times New Roman" w:eastAsia="Calibri" w:hAnsi="Times New Roman" w:cs="Times New Roman"/>
          <w:sz w:val="28"/>
          <w:szCs w:val="28"/>
          <w:lang w:val="uk-UA"/>
        </w:rPr>
      </w:pPr>
      <w:r w:rsidRPr="00596586">
        <w:rPr>
          <w:rFonts w:ascii="Times New Roman" w:eastAsia="Calibri" w:hAnsi="Times New Roman" w:cs="Times New Roman"/>
          <w:sz w:val="28"/>
          <w:szCs w:val="28"/>
          <w:lang w:val="uk-UA"/>
        </w:rPr>
        <w:lastRenderedPageBreak/>
        <w:t xml:space="preserve">Продовження додатка  </w:t>
      </w:r>
      <w:r w:rsidR="00DF123A">
        <w:rPr>
          <w:rFonts w:ascii="Times New Roman" w:eastAsia="Calibri" w:hAnsi="Times New Roman" w:cs="Times New Roman"/>
          <w:sz w:val="28"/>
          <w:szCs w:val="28"/>
          <w:lang w:val="uk-UA"/>
        </w:rPr>
        <w:t>Н</w:t>
      </w:r>
    </w:p>
    <w:p w14:paraId="33028FF7" w14:textId="77777777" w:rsidR="00596586" w:rsidRPr="00596586" w:rsidRDefault="00596586" w:rsidP="000F4B56">
      <w:pPr>
        <w:widowControl w:val="0"/>
        <w:numPr>
          <w:ilvl w:val="2"/>
          <w:numId w:val="15"/>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із зазначенням виду та кількості необхідних для належного виконання доручення бланків договорів страхування, полісів, заяв, списків, квитанцій тощо;</w:t>
      </w:r>
    </w:p>
    <w:p w14:paraId="0459CCFA" w14:textId="77777777" w:rsidR="00596586" w:rsidRPr="00596586" w:rsidRDefault="00596586" w:rsidP="000F4B56">
      <w:pPr>
        <w:widowControl w:val="0"/>
        <w:numPr>
          <w:ilvl w:val="2"/>
          <w:numId w:val="15"/>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Належним чином заповнювати всі реквізити бланків договорів страхування, полісів, заяв, списків, квитанцій тощо;</w:t>
      </w:r>
    </w:p>
    <w:p w14:paraId="041948EC" w14:textId="77777777" w:rsidR="00596586" w:rsidRPr="00596586" w:rsidRDefault="00596586" w:rsidP="000F4B56">
      <w:pPr>
        <w:widowControl w:val="0"/>
        <w:numPr>
          <w:ilvl w:val="2"/>
          <w:numId w:val="15"/>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Готувати документи, необхідні для укладання договорів страхування (полісів), надавати страхувальникам допомогу в заповненні заяв на страхування та/або договорів страхування (полісів); заповнювати бланки договорів страхування (полісів) та видавати їх на руки страхувальникам (застрахованим особам) із врахуванням положень пп. 2.1.14 цього Договору;</w:t>
      </w:r>
    </w:p>
    <w:p w14:paraId="590F3EC1" w14:textId="77777777" w:rsidR="00596586" w:rsidRPr="00596586" w:rsidRDefault="00596586" w:rsidP="000F4B56">
      <w:pPr>
        <w:widowControl w:val="0"/>
        <w:numPr>
          <w:ilvl w:val="2"/>
          <w:numId w:val="15"/>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Отримувати страхові платежі по договорам страхування (полісам), укладеним за сприянням Повіреного, від страхувальників згідно обраних ними видів та умов страхування. Перерахувати отримані від страхувальників страхові платежі Довірителю не пізніше наступного робочого дня після отримання відповідних страхових платежів, а також оформити договір страхування (поліс)  та видати його не пізніше одного робочого дня з моменту отримання страхового платежу. При цьому Повірений несе відповідальність за схоронність (збереження) страхового платежу та його своєчасне перерахування Довірителю;</w:t>
      </w:r>
    </w:p>
    <w:p w14:paraId="38E754B8" w14:textId="77777777" w:rsidR="00596586" w:rsidRPr="00596586" w:rsidRDefault="00596586" w:rsidP="000F4B56">
      <w:pPr>
        <w:widowControl w:val="0"/>
        <w:numPr>
          <w:ilvl w:val="2"/>
          <w:numId w:val="15"/>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 xml:space="preserve">Щодекадно у двох примірниках подавати Довірителю у письмовій формі зведений звіт про укладені договори страхування (поліси) та розміри отриманих страхових платежів з додаванням примірників укладених договорів страхування (полісів), заяв, списків, квитанцій тощо: 10-го, 20-го, 30-го (у лютому, відповідно, 28-го або 29-го) числа кожного місяця. Форма щодекадного звіту погоджується Сторонами у Додатку № </w:t>
      </w:r>
      <w:r w:rsidRPr="00596586">
        <w:rPr>
          <w:rFonts w:ascii="Times New Roman" w:eastAsia="Times New Roman" w:hAnsi="Times New Roman" w:cs="Times New Roman"/>
          <w:snapToGrid w:val="0"/>
          <w:sz w:val="18"/>
          <w:szCs w:val="18"/>
          <w:lang w:eastAsia="ru-RU"/>
        </w:rPr>
        <w:t>4</w:t>
      </w:r>
      <w:r w:rsidRPr="00596586">
        <w:rPr>
          <w:rFonts w:ascii="Times New Roman" w:eastAsia="Times New Roman" w:hAnsi="Times New Roman" w:cs="Times New Roman"/>
          <w:snapToGrid w:val="0"/>
          <w:sz w:val="18"/>
          <w:szCs w:val="18"/>
          <w:lang w:val="uk-UA" w:eastAsia="ru-RU"/>
        </w:rPr>
        <w:t xml:space="preserve"> до цього Договору;</w:t>
      </w:r>
    </w:p>
    <w:p w14:paraId="1DA9F22F" w14:textId="77777777" w:rsidR="00596586" w:rsidRPr="00596586" w:rsidRDefault="00596586" w:rsidP="000F4B56">
      <w:pPr>
        <w:widowControl w:val="0"/>
        <w:numPr>
          <w:ilvl w:val="2"/>
          <w:numId w:val="15"/>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Передавати Довірителю зіпсовані (пошкоджені) бланки договорів страхування, полісів, заяв, списків, квитанцій тощо одночасно з найближчим щодекадним зведеним звітом;</w:t>
      </w:r>
    </w:p>
    <w:p w14:paraId="1BBCB8A9" w14:textId="77777777" w:rsidR="00596586" w:rsidRPr="00596586" w:rsidRDefault="00596586" w:rsidP="000F4B56">
      <w:pPr>
        <w:widowControl w:val="0"/>
        <w:numPr>
          <w:ilvl w:val="2"/>
          <w:numId w:val="15"/>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У разі втрати (викраденні, знищенні, викраденні, пошкодженні, псуванні) бланку договору страхування, полісу, іншого документа суворої звітності,  заяви, списку, квитанції тощо не пізніше ніж на наступний робочий день, повідомити про це Довірителя із зазначенням виду, кількості, номеру втраченого документу та причини втрати;</w:t>
      </w:r>
    </w:p>
    <w:p w14:paraId="3204FF17" w14:textId="77777777" w:rsidR="00596586" w:rsidRPr="00596586" w:rsidRDefault="00596586" w:rsidP="000F4B56">
      <w:pPr>
        <w:widowControl w:val="0"/>
        <w:numPr>
          <w:ilvl w:val="2"/>
          <w:numId w:val="15"/>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Своєчасно повідомляти Довірителя про всі обставини, що можуть вплинути на хід виконання доручення та на збереження матеріальних цінностей, отриманих від Довірителя, або таких, що повинні передаватися Повіреним Довірителю;</w:t>
      </w:r>
    </w:p>
    <w:p w14:paraId="04BAEB14" w14:textId="77777777" w:rsidR="00596586" w:rsidRPr="00596586" w:rsidRDefault="00596586" w:rsidP="000F4B56">
      <w:pPr>
        <w:widowControl w:val="0"/>
        <w:numPr>
          <w:ilvl w:val="2"/>
          <w:numId w:val="15"/>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Повідомляти Довірителя, за його вимогою, усі відомості про хід виконання доручення не пізніше, ніж у дводенний строк із дня надходження такої вимоги від Довірителя;</w:t>
      </w:r>
    </w:p>
    <w:p w14:paraId="11D909F4" w14:textId="77777777" w:rsidR="00596586" w:rsidRPr="00596586" w:rsidRDefault="00596586" w:rsidP="000F4B56">
      <w:pPr>
        <w:widowControl w:val="0"/>
        <w:numPr>
          <w:ilvl w:val="2"/>
          <w:numId w:val="15"/>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Не відступати від змісту доручення Довірителя без попереднього письмового дозволу Довірителя на такий відступ;</w:t>
      </w:r>
    </w:p>
    <w:p w14:paraId="4E5F8525" w14:textId="1F3FE95D" w:rsidR="00596586" w:rsidRPr="00596586" w:rsidRDefault="00596586" w:rsidP="000F4B56">
      <w:pPr>
        <w:widowControl w:val="0"/>
        <w:numPr>
          <w:ilvl w:val="2"/>
          <w:numId w:val="15"/>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eastAsia="ru-RU"/>
        </w:rPr>
        <w:t>В період</w:t>
      </w:r>
      <w:r w:rsidR="00667332">
        <w:rPr>
          <w:rFonts w:ascii="Times New Roman" w:eastAsia="Times New Roman" w:hAnsi="Times New Roman" w:cs="Times New Roman"/>
          <w:snapToGrid w:val="0"/>
          <w:sz w:val="18"/>
          <w:szCs w:val="18"/>
          <w:lang w:val="uk-UA" w:eastAsia="ru-RU"/>
        </w:rPr>
        <w:t xml:space="preserve"> </w:t>
      </w:r>
      <w:r w:rsidRPr="00596586">
        <w:rPr>
          <w:rFonts w:ascii="Times New Roman" w:eastAsia="Times New Roman" w:hAnsi="Times New Roman" w:cs="Times New Roman"/>
          <w:snapToGrid w:val="0"/>
          <w:sz w:val="18"/>
          <w:szCs w:val="18"/>
          <w:lang w:eastAsia="ru-RU"/>
        </w:rPr>
        <w:t>дії</w:t>
      </w:r>
      <w:r w:rsidR="00667332">
        <w:rPr>
          <w:rFonts w:ascii="Times New Roman" w:eastAsia="Times New Roman" w:hAnsi="Times New Roman" w:cs="Times New Roman"/>
          <w:snapToGrid w:val="0"/>
          <w:sz w:val="18"/>
          <w:szCs w:val="18"/>
          <w:lang w:val="uk-UA" w:eastAsia="ru-RU"/>
        </w:rPr>
        <w:t xml:space="preserve"> </w:t>
      </w:r>
      <w:r w:rsidRPr="00596586">
        <w:rPr>
          <w:rFonts w:ascii="Times New Roman" w:eastAsia="Times New Roman" w:hAnsi="Times New Roman" w:cs="Times New Roman"/>
          <w:snapToGrid w:val="0"/>
          <w:sz w:val="18"/>
          <w:szCs w:val="18"/>
          <w:lang w:eastAsia="ru-RU"/>
        </w:rPr>
        <w:t>цього</w:t>
      </w:r>
      <w:r w:rsidR="00667332">
        <w:rPr>
          <w:rFonts w:ascii="Times New Roman" w:eastAsia="Times New Roman" w:hAnsi="Times New Roman" w:cs="Times New Roman"/>
          <w:snapToGrid w:val="0"/>
          <w:sz w:val="18"/>
          <w:szCs w:val="18"/>
          <w:lang w:val="uk-UA" w:eastAsia="ru-RU"/>
        </w:rPr>
        <w:t xml:space="preserve"> </w:t>
      </w:r>
      <w:r w:rsidR="00667332">
        <w:rPr>
          <w:rFonts w:ascii="Times New Roman" w:eastAsia="Times New Roman" w:hAnsi="Times New Roman" w:cs="Times New Roman"/>
          <w:snapToGrid w:val="0"/>
          <w:sz w:val="18"/>
          <w:szCs w:val="18"/>
          <w:lang w:eastAsia="ru-RU"/>
        </w:rPr>
        <w:t xml:space="preserve">Договору </w:t>
      </w:r>
      <w:r w:rsidRPr="00596586">
        <w:rPr>
          <w:rFonts w:ascii="Times New Roman" w:eastAsia="Times New Roman" w:hAnsi="Times New Roman" w:cs="Times New Roman"/>
          <w:snapToGrid w:val="0"/>
          <w:sz w:val="18"/>
          <w:szCs w:val="18"/>
          <w:lang w:eastAsia="ru-RU"/>
        </w:rPr>
        <w:t>не</w:t>
      </w:r>
      <w:r w:rsidR="00A26C9E">
        <w:rPr>
          <w:rFonts w:ascii="Times New Roman" w:eastAsia="Times New Roman" w:hAnsi="Times New Roman" w:cs="Times New Roman"/>
          <w:snapToGrid w:val="0"/>
          <w:sz w:val="18"/>
          <w:szCs w:val="18"/>
          <w:lang w:val="uk-UA" w:eastAsia="ru-RU"/>
        </w:rPr>
        <w:t xml:space="preserve"> </w:t>
      </w:r>
      <w:r w:rsidRPr="00596586">
        <w:rPr>
          <w:rFonts w:ascii="Times New Roman" w:eastAsia="Times New Roman" w:hAnsi="Times New Roman" w:cs="Times New Roman"/>
          <w:snapToGrid w:val="0"/>
          <w:sz w:val="18"/>
          <w:szCs w:val="18"/>
          <w:lang w:eastAsia="ru-RU"/>
        </w:rPr>
        <w:t>укладати</w:t>
      </w:r>
      <w:r w:rsidR="00A26C9E">
        <w:rPr>
          <w:rFonts w:ascii="Times New Roman" w:eastAsia="Times New Roman" w:hAnsi="Times New Roman" w:cs="Times New Roman"/>
          <w:snapToGrid w:val="0"/>
          <w:sz w:val="18"/>
          <w:szCs w:val="18"/>
          <w:lang w:val="uk-UA" w:eastAsia="ru-RU"/>
        </w:rPr>
        <w:t xml:space="preserve"> </w:t>
      </w:r>
      <w:r w:rsidRPr="00596586">
        <w:rPr>
          <w:rFonts w:ascii="Times New Roman" w:eastAsia="Times New Roman" w:hAnsi="Times New Roman" w:cs="Times New Roman"/>
          <w:snapToGrid w:val="0"/>
          <w:sz w:val="18"/>
          <w:szCs w:val="18"/>
          <w:lang w:eastAsia="ru-RU"/>
        </w:rPr>
        <w:t xml:space="preserve">цивільно-правові </w:t>
      </w:r>
      <w:r w:rsidR="00A26C9E">
        <w:rPr>
          <w:rFonts w:ascii="Times New Roman" w:eastAsia="Times New Roman" w:hAnsi="Times New Roman" w:cs="Times New Roman"/>
          <w:snapToGrid w:val="0"/>
          <w:sz w:val="18"/>
          <w:szCs w:val="18"/>
          <w:lang w:eastAsia="ru-RU"/>
        </w:rPr>
        <w:t>договори з іншими Страховиками,</w:t>
      </w:r>
      <w:r w:rsidRPr="00596586">
        <w:rPr>
          <w:rFonts w:ascii="Times New Roman" w:eastAsia="Times New Roman" w:hAnsi="Times New Roman" w:cs="Times New Roman"/>
          <w:snapToGrid w:val="0"/>
          <w:sz w:val="18"/>
          <w:szCs w:val="18"/>
          <w:lang w:eastAsia="ru-RU"/>
        </w:rPr>
        <w:t xml:space="preserve"> предметом яких є надання</w:t>
      </w:r>
      <w:r w:rsidR="00A26C9E">
        <w:rPr>
          <w:rFonts w:ascii="Times New Roman" w:eastAsia="Times New Roman" w:hAnsi="Times New Roman" w:cs="Times New Roman"/>
          <w:snapToGrid w:val="0"/>
          <w:sz w:val="18"/>
          <w:szCs w:val="18"/>
          <w:lang w:val="uk-UA" w:eastAsia="ru-RU"/>
        </w:rPr>
        <w:t xml:space="preserve"> </w:t>
      </w:r>
      <w:r w:rsidRPr="00596586">
        <w:rPr>
          <w:rFonts w:ascii="Times New Roman" w:eastAsia="Times New Roman" w:hAnsi="Times New Roman" w:cs="Times New Roman"/>
          <w:snapToGrid w:val="0"/>
          <w:sz w:val="18"/>
          <w:szCs w:val="18"/>
          <w:lang w:eastAsia="ru-RU"/>
        </w:rPr>
        <w:t>страхових</w:t>
      </w:r>
      <w:r w:rsidR="00A26C9E">
        <w:rPr>
          <w:rFonts w:ascii="Times New Roman" w:eastAsia="Times New Roman" w:hAnsi="Times New Roman" w:cs="Times New Roman"/>
          <w:snapToGrid w:val="0"/>
          <w:sz w:val="18"/>
          <w:szCs w:val="18"/>
          <w:lang w:val="uk-UA" w:eastAsia="ru-RU"/>
        </w:rPr>
        <w:t xml:space="preserve"> </w:t>
      </w:r>
      <w:r w:rsidRPr="00596586">
        <w:rPr>
          <w:rFonts w:ascii="Times New Roman" w:eastAsia="Times New Roman" w:hAnsi="Times New Roman" w:cs="Times New Roman"/>
          <w:snapToGrid w:val="0"/>
          <w:sz w:val="18"/>
          <w:szCs w:val="18"/>
          <w:lang w:eastAsia="ru-RU"/>
        </w:rPr>
        <w:t>послуг;</w:t>
      </w:r>
    </w:p>
    <w:p w14:paraId="4183BC6D" w14:textId="77777777" w:rsidR="00596586" w:rsidRPr="00596586" w:rsidRDefault="00596586" w:rsidP="000F4B56">
      <w:pPr>
        <w:widowControl w:val="0"/>
        <w:numPr>
          <w:ilvl w:val="2"/>
          <w:numId w:val="15"/>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eastAsia="ru-RU"/>
        </w:rPr>
        <w:t xml:space="preserve">ПовернутиДовірителюоригіналдовіреності в день закінчення (розірвання) дії Договору;   </w:t>
      </w:r>
    </w:p>
    <w:p w14:paraId="75E06F38" w14:textId="77777777" w:rsidR="00596586" w:rsidRPr="00596586" w:rsidRDefault="00596586" w:rsidP="000F4B56">
      <w:pPr>
        <w:widowControl w:val="0"/>
        <w:numPr>
          <w:ilvl w:val="2"/>
          <w:numId w:val="15"/>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 xml:space="preserve">Договори страхування (поліси), якщо такі  будуть укладені Повіреним після розірвання або призупинення  дії цього Договору, Сторони вважатимуть такими, що  укладені Повіреним без повноважень та не будуть створювати обов’язків для Довірителя; </w:t>
      </w:r>
    </w:p>
    <w:p w14:paraId="3E17BE71" w14:textId="77777777" w:rsidR="00596586" w:rsidRPr="00596586" w:rsidRDefault="00596586" w:rsidP="00596586">
      <w:pPr>
        <w:widowControl w:val="0"/>
        <w:spacing w:after="0" w:line="240" w:lineRule="auto"/>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 xml:space="preserve">            2.1.24. Здійснювати в інтересах Довірителя інші юридичні та фактичні дії в межах цього Договору.</w:t>
      </w:r>
    </w:p>
    <w:p w14:paraId="2FF1BBB6" w14:textId="77777777" w:rsidR="00596586" w:rsidRPr="00596586" w:rsidRDefault="00596586" w:rsidP="00596586">
      <w:pPr>
        <w:widowControl w:val="0"/>
        <w:spacing w:after="0" w:line="240" w:lineRule="auto"/>
        <w:jc w:val="both"/>
        <w:rPr>
          <w:rFonts w:ascii="Times New Roman" w:eastAsia="Times New Roman" w:hAnsi="Times New Roman" w:cs="Times New Roman"/>
          <w:snapToGrid w:val="0"/>
          <w:sz w:val="18"/>
          <w:szCs w:val="18"/>
          <w:lang w:val="uk-UA" w:eastAsia="ru-RU"/>
        </w:rPr>
      </w:pPr>
    </w:p>
    <w:p w14:paraId="67BAF39B" w14:textId="77777777" w:rsidR="00596586" w:rsidRPr="00596586" w:rsidRDefault="00596586" w:rsidP="00596586">
      <w:pPr>
        <w:widowControl w:val="0"/>
        <w:spacing w:after="0" w:line="240" w:lineRule="auto"/>
        <w:jc w:val="both"/>
        <w:rPr>
          <w:rFonts w:ascii="Times New Roman" w:eastAsia="Times New Roman" w:hAnsi="Times New Roman" w:cs="Times New Roman"/>
          <w:bCs/>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 xml:space="preserve"> 2.2. </w:t>
      </w:r>
      <w:r w:rsidRPr="00596586">
        <w:rPr>
          <w:rFonts w:ascii="Times New Roman" w:eastAsia="Times New Roman" w:hAnsi="Times New Roman" w:cs="Times New Roman"/>
          <w:b/>
          <w:snapToGrid w:val="0"/>
          <w:color w:val="000000"/>
          <w:sz w:val="18"/>
          <w:szCs w:val="18"/>
          <w:lang w:val="uk-UA" w:eastAsia="ru-RU"/>
        </w:rPr>
        <w:t>Довіритель</w:t>
      </w:r>
      <w:r w:rsidRPr="00596586">
        <w:rPr>
          <w:rFonts w:ascii="Times New Roman" w:eastAsia="Times New Roman" w:hAnsi="Times New Roman" w:cs="Times New Roman"/>
          <w:b/>
          <w:snapToGrid w:val="0"/>
          <w:sz w:val="18"/>
          <w:szCs w:val="18"/>
          <w:lang w:val="uk-UA" w:eastAsia="ru-RU"/>
        </w:rPr>
        <w:t>зобов'язується:</w:t>
      </w:r>
    </w:p>
    <w:p w14:paraId="0A206DE2" w14:textId="77777777" w:rsidR="00596586" w:rsidRPr="00596586" w:rsidRDefault="00596586" w:rsidP="000F4B56">
      <w:pPr>
        <w:widowControl w:val="0"/>
        <w:numPr>
          <w:ilvl w:val="2"/>
          <w:numId w:val="19"/>
        </w:numPr>
        <w:spacing w:after="0" w:line="240" w:lineRule="auto"/>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Забезпечити Повіреного інформацією про види та умови страхування Довірителя;</w:t>
      </w:r>
    </w:p>
    <w:p w14:paraId="19243226" w14:textId="77777777" w:rsidR="00596586" w:rsidRPr="00596586" w:rsidRDefault="00596586" w:rsidP="000F4B56">
      <w:pPr>
        <w:widowControl w:val="0"/>
        <w:numPr>
          <w:ilvl w:val="2"/>
          <w:numId w:val="19"/>
        </w:numPr>
        <w:spacing w:after="0" w:line="240" w:lineRule="auto"/>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Надати Повіреному необхідні копії Правил страхування та ліцензій Довірителя;</w:t>
      </w:r>
    </w:p>
    <w:p w14:paraId="1CA49461" w14:textId="77777777" w:rsidR="00596586" w:rsidRPr="00596586" w:rsidRDefault="00596586" w:rsidP="000F4B56">
      <w:pPr>
        <w:widowControl w:val="0"/>
        <w:numPr>
          <w:ilvl w:val="2"/>
          <w:numId w:val="19"/>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Надавати Повіреному необхідну консультативну та роз’яснювальну допомогу, пов'язану з виконанням доручення Довірителя;</w:t>
      </w:r>
    </w:p>
    <w:p w14:paraId="70DD0608" w14:textId="77777777" w:rsidR="00596586" w:rsidRPr="00596586" w:rsidRDefault="00596586" w:rsidP="000F4B56">
      <w:pPr>
        <w:widowControl w:val="0"/>
        <w:numPr>
          <w:ilvl w:val="2"/>
          <w:numId w:val="19"/>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Забезпечити за необхідності участь свого представника у виконанні дій, що пов’язані з предметом  цього  Договору;</w:t>
      </w:r>
    </w:p>
    <w:p w14:paraId="6A3D54F8" w14:textId="77777777" w:rsidR="00596586" w:rsidRPr="00596586" w:rsidRDefault="00596586" w:rsidP="000F4B56">
      <w:pPr>
        <w:widowControl w:val="0"/>
        <w:numPr>
          <w:ilvl w:val="2"/>
          <w:numId w:val="19"/>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Надавати Повіреному бланки договорів страхування, полісів, заяв, списків, квитанцій тощо у кількості, необхідній для належного виконання Повіреним своїх обов’язків за цим Договором. Передача бланків договорів страхування, полісів, заяв, списків, квитанцій тощо Повіреному здійснюється Довірителем та оформляється Актом приймання-передачі з зазначенням дати передачі, кількості та порядкових номерів договорів страхування, полісів, заяв, списків, квитанцій тощо за формою, визначеною у Додатку № 5 до цього  Договору;</w:t>
      </w:r>
    </w:p>
    <w:p w14:paraId="4DF195DE" w14:textId="77777777" w:rsidR="00596586" w:rsidRPr="00596586" w:rsidRDefault="00596586" w:rsidP="000F4B56">
      <w:pPr>
        <w:widowControl w:val="0"/>
        <w:numPr>
          <w:ilvl w:val="2"/>
          <w:numId w:val="19"/>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Приймати від Повіреного щодекадні звіти, страхові платежі, примірники укладених договорів страхування (полісів), заяв, списків, квитанцій тощо та зіпсовані бланки договорів страхування, полісів, заяв, списків, квитанцій тощо на умовах пп. 2.1.15 - 2.1.17 цього Договору;</w:t>
      </w:r>
    </w:p>
    <w:p w14:paraId="480F5571" w14:textId="77777777" w:rsidR="00596586" w:rsidRPr="00596586" w:rsidRDefault="00596586" w:rsidP="000F4B56">
      <w:pPr>
        <w:widowControl w:val="0"/>
        <w:numPr>
          <w:ilvl w:val="2"/>
          <w:numId w:val="19"/>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У дводенний строк дати відповідь на письмовий запит Повіреного про потребу відступити в інтересах Довірителя від змісту доручення, обумовленого цим Договором;</w:t>
      </w:r>
    </w:p>
    <w:p w14:paraId="0F4DAA31" w14:textId="77777777" w:rsidR="00596586" w:rsidRPr="00596586" w:rsidRDefault="00596586" w:rsidP="000F4B56">
      <w:pPr>
        <w:widowControl w:val="0"/>
        <w:numPr>
          <w:ilvl w:val="2"/>
          <w:numId w:val="19"/>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При наявності зауважень, заперечень тощо щодо щодекадних звітів Повіреного у п</w:t>
      </w:r>
      <w:r w:rsidRPr="00596586">
        <w:rPr>
          <w:rFonts w:ascii="Times New Roman" w:eastAsia="Times New Roman" w:hAnsi="Times New Roman" w:cs="Times New Roman"/>
          <w:snapToGrid w:val="0"/>
          <w:sz w:val="18"/>
          <w:szCs w:val="18"/>
          <w:lang w:eastAsia="ru-RU"/>
        </w:rPr>
        <w:t>’</w:t>
      </w:r>
      <w:r w:rsidRPr="00596586">
        <w:rPr>
          <w:rFonts w:ascii="Times New Roman" w:eastAsia="Times New Roman" w:hAnsi="Times New Roman" w:cs="Times New Roman"/>
          <w:snapToGrid w:val="0"/>
          <w:sz w:val="18"/>
          <w:szCs w:val="18"/>
          <w:lang w:val="uk-UA" w:eastAsia="ru-RU"/>
        </w:rPr>
        <w:t>ятиденний строк з дня одержання звіту повідомити про це Повіреного;</w:t>
      </w:r>
    </w:p>
    <w:p w14:paraId="3186E0FC" w14:textId="77777777" w:rsidR="00596586" w:rsidRPr="00596586" w:rsidRDefault="00596586" w:rsidP="000F4B56">
      <w:pPr>
        <w:widowControl w:val="0"/>
        <w:numPr>
          <w:ilvl w:val="2"/>
          <w:numId w:val="19"/>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Сплачувати Повіреному винагороду у розмірах, визначених у Додатку № 1 до цього Договору;</w:t>
      </w:r>
    </w:p>
    <w:p w14:paraId="1E71EC74" w14:textId="77777777" w:rsidR="00596586" w:rsidRPr="00596586" w:rsidRDefault="00596586" w:rsidP="000F4B56">
      <w:pPr>
        <w:widowControl w:val="0"/>
        <w:numPr>
          <w:ilvl w:val="2"/>
          <w:numId w:val="19"/>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Окремо погоджувати та сплачувати Повіреному  винагороду у випадку, передбаченому пп. 2.1.8 цього Договору;</w:t>
      </w:r>
    </w:p>
    <w:p w14:paraId="1388EDDE" w14:textId="77777777" w:rsidR="00596586" w:rsidRPr="00596586" w:rsidRDefault="00596586" w:rsidP="000F4B56">
      <w:pPr>
        <w:widowControl w:val="0"/>
        <w:numPr>
          <w:ilvl w:val="2"/>
          <w:numId w:val="19"/>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Здійснювати інші юридичні та фактичні дії в межах цього Договору.</w:t>
      </w:r>
    </w:p>
    <w:p w14:paraId="071A1B51" w14:textId="77777777" w:rsidR="00596586" w:rsidRPr="00596586" w:rsidRDefault="00596586" w:rsidP="000F4B56">
      <w:pPr>
        <w:numPr>
          <w:ilvl w:val="1"/>
          <w:numId w:val="13"/>
        </w:numPr>
        <w:tabs>
          <w:tab w:val="num" w:pos="900"/>
        </w:tabs>
        <w:spacing w:after="0" w:line="240" w:lineRule="auto"/>
        <w:ind w:hanging="120"/>
        <w:jc w:val="both"/>
        <w:rPr>
          <w:rFonts w:ascii="Times New Roman" w:eastAsia="Times New Roman" w:hAnsi="Times New Roman" w:cs="Times New Roman"/>
          <w:b/>
          <w:sz w:val="18"/>
          <w:szCs w:val="18"/>
          <w:lang w:val="uk-UA" w:eastAsia="ru-RU"/>
        </w:rPr>
      </w:pPr>
      <w:r w:rsidRPr="00596586">
        <w:rPr>
          <w:rFonts w:ascii="Times New Roman" w:eastAsia="Times New Roman" w:hAnsi="Times New Roman" w:cs="Times New Roman"/>
          <w:b/>
          <w:sz w:val="18"/>
          <w:szCs w:val="18"/>
          <w:lang w:val="uk-UA" w:eastAsia="ru-RU"/>
        </w:rPr>
        <w:t xml:space="preserve">  Повірений має право:</w:t>
      </w:r>
    </w:p>
    <w:p w14:paraId="0F96B8B6" w14:textId="77777777" w:rsidR="00596586" w:rsidRPr="00596586" w:rsidRDefault="00596586" w:rsidP="00596586">
      <w:pPr>
        <w:tabs>
          <w:tab w:val="left" w:pos="1080"/>
        </w:tabs>
        <w:spacing w:after="0" w:line="240" w:lineRule="auto"/>
        <w:jc w:val="both"/>
        <w:rPr>
          <w:rFonts w:ascii="Times New Roman" w:eastAsia="Times New Roman" w:hAnsi="Times New Roman" w:cs="Times New Roman"/>
          <w:sz w:val="18"/>
          <w:szCs w:val="18"/>
          <w:lang w:val="uk-UA" w:eastAsia="ru-RU"/>
        </w:rPr>
      </w:pPr>
      <w:r w:rsidRPr="00596586">
        <w:rPr>
          <w:rFonts w:ascii="Times New Roman" w:eastAsia="Times New Roman" w:hAnsi="Times New Roman" w:cs="Times New Roman"/>
          <w:sz w:val="18"/>
          <w:szCs w:val="18"/>
          <w:lang w:val="uk-UA" w:eastAsia="ru-RU"/>
        </w:rPr>
        <w:t xml:space="preserve">            2.3.1. Отримати винагороду за виконання доручення;</w:t>
      </w:r>
    </w:p>
    <w:p w14:paraId="2438E022" w14:textId="77777777" w:rsidR="00596586" w:rsidRPr="00596586" w:rsidRDefault="00596586" w:rsidP="00596586">
      <w:pPr>
        <w:tabs>
          <w:tab w:val="left" w:pos="1260"/>
        </w:tabs>
        <w:spacing w:after="0" w:line="240" w:lineRule="auto"/>
        <w:jc w:val="both"/>
        <w:rPr>
          <w:rFonts w:ascii="Times New Roman" w:eastAsia="Times New Roman" w:hAnsi="Times New Roman" w:cs="Times New Roman"/>
          <w:sz w:val="18"/>
          <w:szCs w:val="18"/>
          <w:lang w:val="uk-UA" w:eastAsia="ru-RU"/>
        </w:rPr>
      </w:pPr>
      <w:r w:rsidRPr="00596586">
        <w:rPr>
          <w:rFonts w:ascii="Times New Roman" w:eastAsia="Times New Roman" w:hAnsi="Times New Roman" w:cs="Times New Roman"/>
          <w:sz w:val="18"/>
          <w:szCs w:val="18"/>
          <w:lang w:val="uk-UA" w:eastAsia="ru-RU"/>
        </w:rPr>
        <w:t xml:space="preserve">            2.3.2. Отримати достовірну інформацію про Правила страхування, змін та доповнень  до них;</w:t>
      </w:r>
    </w:p>
    <w:p w14:paraId="34FB2CCD" w14:textId="77777777" w:rsidR="00596586" w:rsidRPr="00596586" w:rsidRDefault="00596586" w:rsidP="00596586">
      <w:pPr>
        <w:widowControl w:val="0"/>
        <w:tabs>
          <w:tab w:val="left" w:pos="1260"/>
        </w:tabs>
        <w:spacing w:after="0" w:line="240" w:lineRule="auto"/>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 xml:space="preserve">            2.3.3. Отримати необхідну консультативну та роз’яснювальну допомогу, пов'язану з виконанням доручення Довірителя.</w:t>
      </w:r>
    </w:p>
    <w:p w14:paraId="0B3FE0B9" w14:textId="77777777" w:rsidR="00596586" w:rsidRDefault="00596586" w:rsidP="00596586">
      <w:pPr>
        <w:spacing w:after="200" w:line="276" w:lineRule="auto"/>
        <w:jc w:val="right"/>
        <w:rPr>
          <w:rFonts w:ascii="Times New Roman" w:eastAsia="Times New Roman" w:hAnsi="Times New Roman" w:cs="Times New Roman"/>
          <w:sz w:val="28"/>
          <w:szCs w:val="28"/>
          <w:lang w:val="uk-UA" w:eastAsia="ru-RU"/>
        </w:rPr>
      </w:pPr>
    </w:p>
    <w:p w14:paraId="22F29402" w14:textId="63CE9D01" w:rsidR="00596586" w:rsidRPr="00596586" w:rsidRDefault="00596586" w:rsidP="00596586">
      <w:pPr>
        <w:spacing w:after="200" w:line="276" w:lineRule="auto"/>
        <w:jc w:val="right"/>
        <w:rPr>
          <w:rFonts w:ascii="Times New Roman" w:eastAsia="Times New Roman" w:hAnsi="Times New Roman" w:cs="Times New Roman"/>
          <w:sz w:val="28"/>
          <w:szCs w:val="28"/>
          <w:lang w:val="uk-UA" w:eastAsia="ru-RU"/>
        </w:rPr>
      </w:pPr>
      <w:r w:rsidRPr="00596586">
        <w:rPr>
          <w:rFonts w:ascii="Times New Roman" w:eastAsia="Times New Roman" w:hAnsi="Times New Roman" w:cs="Times New Roman"/>
          <w:sz w:val="28"/>
          <w:szCs w:val="28"/>
          <w:lang w:val="uk-UA" w:eastAsia="ru-RU"/>
        </w:rPr>
        <w:lastRenderedPageBreak/>
        <w:t xml:space="preserve">Продовження додатка  </w:t>
      </w:r>
      <w:r w:rsidR="00DF123A">
        <w:rPr>
          <w:rFonts w:ascii="Times New Roman" w:eastAsia="Times New Roman" w:hAnsi="Times New Roman" w:cs="Times New Roman"/>
          <w:sz w:val="28"/>
          <w:szCs w:val="28"/>
          <w:lang w:val="uk-UA" w:eastAsia="ru-RU"/>
        </w:rPr>
        <w:t>Н</w:t>
      </w:r>
    </w:p>
    <w:p w14:paraId="4F24DAE8" w14:textId="77777777" w:rsidR="00596586" w:rsidRPr="00596586" w:rsidRDefault="00596586" w:rsidP="00596586">
      <w:pPr>
        <w:widowControl w:val="0"/>
        <w:spacing w:after="0" w:line="240" w:lineRule="auto"/>
        <w:jc w:val="both"/>
        <w:rPr>
          <w:rFonts w:ascii="Times New Roman" w:eastAsia="Times New Roman" w:hAnsi="Times New Roman" w:cs="Times New Roman"/>
          <w:b/>
          <w:snapToGrid w:val="0"/>
          <w:sz w:val="18"/>
          <w:szCs w:val="18"/>
          <w:lang w:val="uk-UA" w:eastAsia="ru-RU"/>
        </w:rPr>
      </w:pPr>
    </w:p>
    <w:p w14:paraId="53EEC960" w14:textId="77777777" w:rsidR="00596586" w:rsidRPr="00596586" w:rsidRDefault="00596586" w:rsidP="00596586">
      <w:pPr>
        <w:widowControl w:val="0"/>
        <w:spacing w:after="0" w:line="240" w:lineRule="auto"/>
        <w:jc w:val="both"/>
        <w:rPr>
          <w:rFonts w:ascii="Times New Roman" w:eastAsia="Times New Roman" w:hAnsi="Times New Roman" w:cs="Times New Roman"/>
          <w:b/>
          <w:snapToGrid w:val="0"/>
          <w:sz w:val="18"/>
          <w:szCs w:val="18"/>
          <w:lang w:val="uk-UA" w:eastAsia="ru-RU"/>
        </w:rPr>
      </w:pPr>
      <w:r w:rsidRPr="00596586">
        <w:rPr>
          <w:rFonts w:ascii="Times New Roman" w:eastAsia="Times New Roman" w:hAnsi="Times New Roman" w:cs="Times New Roman"/>
          <w:b/>
          <w:snapToGrid w:val="0"/>
          <w:sz w:val="18"/>
          <w:szCs w:val="18"/>
          <w:lang w:val="uk-UA" w:eastAsia="ru-RU"/>
        </w:rPr>
        <w:t xml:space="preserve">            2.4. Довіритель має право:</w:t>
      </w:r>
    </w:p>
    <w:p w14:paraId="0AB05294" w14:textId="77777777" w:rsidR="00596586" w:rsidRPr="00596586" w:rsidRDefault="00596586" w:rsidP="00596586">
      <w:pPr>
        <w:widowControl w:val="0"/>
        <w:spacing w:after="0" w:line="240" w:lineRule="auto"/>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 xml:space="preserve">            2.4.1. Перевіряти стан виконання Повіреним доручень Довірителя;</w:t>
      </w:r>
    </w:p>
    <w:p w14:paraId="295C9E0E" w14:textId="77777777" w:rsidR="00596586" w:rsidRPr="00596586" w:rsidRDefault="00596586" w:rsidP="00596586">
      <w:pPr>
        <w:widowControl w:val="0"/>
        <w:spacing w:after="0" w:line="240" w:lineRule="auto"/>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 xml:space="preserve">            2.4.2. Отримати відшкодування збитків, заподіяних діями Повіреного, за рахунок його винагороди;</w:t>
      </w:r>
    </w:p>
    <w:p w14:paraId="612851F4" w14:textId="77777777" w:rsidR="00596586" w:rsidRPr="00596586" w:rsidRDefault="00596586" w:rsidP="00596586">
      <w:pPr>
        <w:widowControl w:val="0"/>
        <w:spacing w:after="0" w:line="240" w:lineRule="auto"/>
        <w:jc w:val="both"/>
        <w:rPr>
          <w:rFonts w:ascii="Times New Roman" w:eastAsia="Times New Roman" w:hAnsi="Times New Roman" w:cs="Times New Roman"/>
          <w:snapToGrid w:val="0"/>
          <w:sz w:val="18"/>
          <w:szCs w:val="18"/>
          <w:lang w:eastAsia="ru-RU"/>
        </w:rPr>
      </w:pPr>
      <w:r w:rsidRPr="00596586">
        <w:rPr>
          <w:rFonts w:ascii="Times New Roman" w:eastAsia="Times New Roman" w:hAnsi="Times New Roman" w:cs="Times New Roman"/>
          <w:snapToGrid w:val="0"/>
          <w:sz w:val="18"/>
          <w:szCs w:val="18"/>
          <w:lang w:val="uk-UA" w:eastAsia="ru-RU"/>
        </w:rPr>
        <w:t xml:space="preserve">            2.4.3. Повідомляти інших страховиків про факти неналежного виконання Повіреним своїх обов</w:t>
      </w:r>
      <w:r w:rsidRPr="00596586">
        <w:rPr>
          <w:rFonts w:ascii="Times New Roman" w:eastAsia="Times New Roman" w:hAnsi="Times New Roman" w:cs="Times New Roman"/>
          <w:snapToGrid w:val="0"/>
          <w:sz w:val="18"/>
          <w:szCs w:val="18"/>
          <w:lang w:eastAsia="ru-RU"/>
        </w:rPr>
        <w:t>’язків за цим Договором.</w:t>
      </w:r>
    </w:p>
    <w:p w14:paraId="62DCF9CC" w14:textId="77777777" w:rsidR="00596586" w:rsidRPr="00596586" w:rsidRDefault="00596586" w:rsidP="00596586">
      <w:pPr>
        <w:widowControl w:val="0"/>
        <w:spacing w:after="0" w:line="240" w:lineRule="auto"/>
        <w:jc w:val="both"/>
        <w:rPr>
          <w:rFonts w:ascii="Times New Roman" w:eastAsia="Times New Roman" w:hAnsi="Times New Roman" w:cs="Times New Roman"/>
          <w:b/>
          <w:snapToGrid w:val="0"/>
          <w:sz w:val="18"/>
          <w:szCs w:val="18"/>
          <w:lang w:val="uk-UA" w:eastAsia="ru-RU"/>
        </w:rPr>
      </w:pPr>
    </w:p>
    <w:p w14:paraId="5267E020" w14:textId="77777777" w:rsidR="00596586" w:rsidRPr="00596586" w:rsidRDefault="00596586" w:rsidP="00596586">
      <w:pPr>
        <w:widowControl w:val="0"/>
        <w:spacing w:after="0" w:line="240" w:lineRule="auto"/>
        <w:jc w:val="both"/>
        <w:rPr>
          <w:rFonts w:ascii="Times New Roman" w:eastAsia="Times New Roman" w:hAnsi="Times New Roman" w:cs="Times New Roman"/>
          <w:b/>
          <w:snapToGrid w:val="0"/>
          <w:sz w:val="18"/>
          <w:szCs w:val="18"/>
          <w:lang w:val="uk-UA" w:eastAsia="ru-RU"/>
        </w:rPr>
      </w:pPr>
    </w:p>
    <w:p w14:paraId="760DFD5E" w14:textId="77777777" w:rsidR="00596586" w:rsidRPr="00596586" w:rsidRDefault="00596586" w:rsidP="000F4B56">
      <w:pPr>
        <w:numPr>
          <w:ilvl w:val="0"/>
          <w:numId w:val="13"/>
        </w:numPr>
        <w:spacing w:after="0" w:line="240" w:lineRule="auto"/>
        <w:jc w:val="center"/>
        <w:rPr>
          <w:rFonts w:ascii="Times New Roman" w:eastAsia="Times New Roman" w:hAnsi="Times New Roman" w:cs="Times New Roman"/>
          <w:b/>
          <w:sz w:val="18"/>
          <w:szCs w:val="18"/>
          <w:lang w:val="uk-UA" w:eastAsia="ru-RU"/>
        </w:rPr>
      </w:pPr>
      <w:r w:rsidRPr="00596586">
        <w:rPr>
          <w:rFonts w:ascii="Times New Roman" w:eastAsia="Times New Roman" w:hAnsi="Times New Roman" w:cs="Times New Roman"/>
          <w:b/>
          <w:sz w:val="18"/>
          <w:szCs w:val="18"/>
          <w:lang w:val="uk-UA" w:eastAsia="ru-RU"/>
        </w:rPr>
        <w:t>УМОВИ ВЗАЄМОРОЗРАХУНКІВ СТОРІН</w:t>
      </w:r>
    </w:p>
    <w:p w14:paraId="11BE05DF" w14:textId="77777777" w:rsidR="00596586" w:rsidRPr="00596586" w:rsidRDefault="00596586" w:rsidP="000F4B56">
      <w:pPr>
        <w:widowControl w:val="0"/>
        <w:numPr>
          <w:ilvl w:val="1"/>
          <w:numId w:val="20"/>
        </w:numPr>
        <w:tabs>
          <w:tab w:val="num" w:pos="900"/>
        </w:tabs>
        <w:spacing w:after="0" w:line="240" w:lineRule="auto"/>
        <w:ind w:hanging="120"/>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 xml:space="preserve">Розрахунки між Сторонами здійснюються у </w:t>
      </w:r>
      <w:r w:rsidRPr="00596586">
        <w:rPr>
          <w:rFonts w:ascii="Times New Roman" w:eastAsia="Times New Roman" w:hAnsi="Times New Roman" w:cs="Times New Roman"/>
          <w:bCs/>
          <w:snapToGrid w:val="0"/>
          <w:color w:val="000000"/>
          <w:sz w:val="18"/>
          <w:szCs w:val="18"/>
          <w:lang w:val="uk-UA" w:eastAsia="ru-RU"/>
        </w:rPr>
        <w:t>національній</w:t>
      </w:r>
      <w:r w:rsidRPr="00596586">
        <w:rPr>
          <w:rFonts w:ascii="Times New Roman" w:eastAsia="Times New Roman" w:hAnsi="Times New Roman" w:cs="Times New Roman"/>
          <w:snapToGrid w:val="0"/>
          <w:sz w:val="18"/>
          <w:szCs w:val="18"/>
          <w:lang w:val="uk-UA" w:eastAsia="ru-RU"/>
        </w:rPr>
        <w:t xml:space="preserve"> валюті України.</w:t>
      </w:r>
    </w:p>
    <w:p w14:paraId="41F40644" w14:textId="77777777" w:rsidR="00596586" w:rsidRPr="00596586" w:rsidRDefault="00596586" w:rsidP="000F4B56">
      <w:pPr>
        <w:widowControl w:val="0"/>
        <w:numPr>
          <w:ilvl w:val="1"/>
          <w:numId w:val="20"/>
        </w:numPr>
        <w:tabs>
          <w:tab w:val="num" w:pos="900"/>
        </w:tabs>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Повірений перераховує отримані страхові платежі за укладеними договорами страхування (полісами) на рахунок Довірителя відповідно до пп. 2.1.14 цього Договору.</w:t>
      </w:r>
    </w:p>
    <w:p w14:paraId="49A138C4" w14:textId="77777777" w:rsidR="00596586" w:rsidRPr="00596586" w:rsidRDefault="00596586" w:rsidP="000F4B56">
      <w:pPr>
        <w:widowControl w:val="0"/>
        <w:numPr>
          <w:ilvl w:val="1"/>
          <w:numId w:val="20"/>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До 1-го числа місяця, наступного за звітним, Повірений передає Довірителю два примірники Акту виконаних робіт за звітний місяць за формою, визначеною у Додатку № 6 по цього  Договору. Підписаний Довірителем Акт виконаних робіт є підставою для сплати  винагороди Повіреному. У будь-якому разі сплаті  винагороди передує передача Повіреним належно складених щодекадних зведених звітів та підписання сторонами Акту виконаних робіт.</w:t>
      </w:r>
    </w:p>
    <w:p w14:paraId="490B9DC8" w14:textId="77777777" w:rsidR="00596586" w:rsidRPr="00596586" w:rsidRDefault="00596586" w:rsidP="000F4B56">
      <w:pPr>
        <w:widowControl w:val="0"/>
        <w:numPr>
          <w:ilvl w:val="1"/>
          <w:numId w:val="20"/>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 xml:space="preserve"> З розміру винагороди Довіритель   вираховує штрафні санкції (штраф, пеня тощо) за невиконання та/або неналежне виконання умов цього Договору. Сума штрафних санкцій та інших вирахувань, що перевищує суму винагороди відшкодовується в судовому порядку.</w:t>
      </w:r>
    </w:p>
    <w:p w14:paraId="5DB0CEAE" w14:textId="77777777" w:rsidR="00596586" w:rsidRPr="00596586" w:rsidRDefault="00596586" w:rsidP="000F4B56">
      <w:pPr>
        <w:widowControl w:val="0"/>
        <w:numPr>
          <w:ilvl w:val="1"/>
          <w:numId w:val="20"/>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 xml:space="preserve">  Сплата  винагороди здійснюється у 10 денний строк з дня підписання Довірителем Акту виконаних робіт. </w:t>
      </w:r>
    </w:p>
    <w:p w14:paraId="62F5DEEC" w14:textId="77777777" w:rsidR="00596586" w:rsidRPr="00596586" w:rsidRDefault="00596586" w:rsidP="00596586">
      <w:pPr>
        <w:widowControl w:val="0"/>
        <w:spacing w:after="0" w:line="240" w:lineRule="auto"/>
        <w:jc w:val="both"/>
        <w:rPr>
          <w:rFonts w:ascii="Times New Roman" w:eastAsia="Times New Roman" w:hAnsi="Times New Roman" w:cs="Times New Roman"/>
          <w:snapToGrid w:val="0"/>
          <w:sz w:val="18"/>
          <w:szCs w:val="18"/>
          <w:lang w:val="uk-UA" w:eastAsia="ru-RU"/>
        </w:rPr>
      </w:pPr>
    </w:p>
    <w:p w14:paraId="0D75EB4A" w14:textId="77777777" w:rsidR="00596586" w:rsidRPr="00596586" w:rsidRDefault="00596586" w:rsidP="000F4B56">
      <w:pPr>
        <w:numPr>
          <w:ilvl w:val="0"/>
          <w:numId w:val="20"/>
        </w:numPr>
        <w:spacing w:after="0" w:line="240" w:lineRule="auto"/>
        <w:jc w:val="center"/>
        <w:rPr>
          <w:rFonts w:ascii="Times New Roman" w:eastAsia="Times New Roman" w:hAnsi="Times New Roman" w:cs="Times New Roman"/>
          <w:b/>
          <w:sz w:val="18"/>
          <w:szCs w:val="18"/>
          <w:lang w:val="uk-UA" w:eastAsia="ru-RU"/>
        </w:rPr>
      </w:pPr>
      <w:r w:rsidRPr="00596586">
        <w:rPr>
          <w:rFonts w:ascii="Times New Roman" w:eastAsia="Times New Roman" w:hAnsi="Times New Roman" w:cs="Times New Roman"/>
          <w:b/>
          <w:sz w:val="18"/>
          <w:szCs w:val="18"/>
          <w:lang w:val="uk-UA" w:eastAsia="ru-RU"/>
        </w:rPr>
        <w:t>ВІДПОВІДАЛЬНІСТЬ СТОРІН</w:t>
      </w:r>
    </w:p>
    <w:p w14:paraId="7FD02A67" w14:textId="77777777" w:rsidR="00596586" w:rsidRPr="00596586" w:rsidRDefault="00596586" w:rsidP="000F4B56">
      <w:pPr>
        <w:widowControl w:val="0"/>
        <w:numPr>
          <w:ilvl w:val="1"/>
          <w:numId w:val="20"/>
        </w:numPr>
        <w:spacing w:after="0" w:line="240" w:lineRule="auto"/>
        <w:ind w:left="0" w:firstLine="300"/>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Повірений несе повну матеріальну відповідальність за збереження отриманих від страхувальників страхових платежів, за збереження бланків договорів страхування, полісів та інших типових документів, заяв, списків тощо.</w:t>
      </w:r>
    </w:p>
    <w:p w14:paraId="6FF7BE48" w14:textId="77777777" w:rsidR="00596586" w:rsidRPr="00596586" w:rsidRDefault="00596586" w:rsidP="000F4B56">
      <w:pPr>
        <w:widowControl w:val="0"/>
        <w:numPr>
          <w:ilvl w:val="1"/>
          <w:numId w:val="20"/>
        </w:numPr>
        <w:spacing w:after="0" w:line="240" w:lineRule="auto"/>
        <w:ind w:left="0" w:firstLine="300"/>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У разі порушення строків перерахування  страхових платежів Довірителю Повіреним, останній  сплачує Довірителю штраф в розмірі  100 (сто) грн. за кожен випадок порушення строків перерахування страхових платежів.</w:t>
      </w:r>
    </w:p>
    <w:p w14:paraId="0E4BBC95" w14:textId="77777777" w:rsidR="00596586" w:rsidRPr="00596586" w:rsidRDefault="00596586" w:rsidP="000F4B56">
      <w:pPr>
        <w:widowControl w:val="0"/>
        <w:numPr>
          <w:ilvl w:val="1"/>
          <w:numId w:val="20"/>
        </w:numPr>
        <w:spacing w:after="0" w:line="240" w:lineRule="auto"/>
        <w:ind w:left="0" w:firstLine="300"/>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 xml:space="preserve">У випадку втрати, знищення, псування   Повіреним бланку договору страхування (полісу) обов’язкового страхування цивільно-правової відповідальності власників наземних транспортних засобів,  договору  обов'язкового страхування цивільної відповідальності власника (користувача)  транспортного засобу перед третіми особами (полісу </w:t>
      </w:r>
      <w:r w:rsidRPr="00596586">
        <w:rPr>
          <w:rFonts w:ascii="Times New Roman" w:eastAsia="Times New Roman" w:hAnsi="Times New Roman" w:cs="Times New Roman"/>
          <w:snapToGrid w:val="0"/>
          <w:color w:val="000000"/>
          <w:sz w:val="18"/>
          <w:szCs w:val="18"/>
          <w:lang w:val="uk-UA" w:eastAsia="ru-RU"/>
        </w:rPr>
        <w:t>обов'язкового страхування цивільної відповідальності власників транспортних засобів)</w:t>
      </w:r>
      <w:r w:rsidRPr="00596586">
        <w:rPr>
          <w:rFonts w:ascii="Times New Roman" w:eastAsia="Times New Roman" w:hAnsi="Times New Roman" w:cs="Times New Roman"/>
          <w:snapToGrid w:val="0"/>
          <w:sz w:val="18"/>
          <w:szCs w:val="18"/>
          <w:lang w:val="uk-UA" w:eastAsia="ru-RU"/>
        </w:rPr>
        <w:t xml:space="preserve"> на умовах міжнародної системи автострахування “Зелена картка”,  сертифікату міжнародного автомобільного страхування  «Зелена картка»,  іншого бланку документу суворої звітності, Повірений зобов’язаний відшкодувати Довірителю збитки в розмірі п’ятидесяти кратної вартості  придбання (виготовлення) бланків ( Постанова КМУ № 116 від 22 січня 1996 р.).</w:t>
      </w:r>
    </w:p>
    <w:p w14:paraId="0A8E4D50" w14:textId="77777777" w:rsidR="00596586" w:rsidRPr="00596586" w:rsidRDefault="00596586" w:rsidP="000F4B56">
      <w:pPr>
        <w:widowControl w:val="0"/>
        <w:numPr>
          <w:ilvl w:val="1"/>
          <w:numId w:val="20"/>
        </w:numPr>
        <w:spacing w:after="0" w:line="240" w:lineRule="auto"/>
        <w:ind w:left="0" w:firstLine="300"/>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 xml:space="preserve"> У випадку  втрати, знищення, викрадення бланку договору страхування договору страхування (полісу) обов’язкового страхування цивільно-правової відповідальності власників наземних транспортних засобів,  договору  обов'язкового страхування цивільної відповідальності власника (користувача)  транспортного засобу перед третіми особами (полісу </w:t>
      </w:r>
      <w:r w:rsidRPr="00596586">
        <w:rPr>
          <w:rFonts w:ascii="Times New Roman" w:eastAsia="Times New Roman" w:hAnsi="Times New Roman" w:cs="Times New Roman"/>
          <w:snapToGrid w:val="0"/>
          <w:color w:val="000000"/>
          <w:sz w:val="18"/>
          <w:szCs w:val="18"/>
          <w:lang w:val="uk-UA" w:eastAsia="ru-RU"/>
        </w:rPr>
        <w:t>обов'язкового страхування цивільної відповідальності власників транспортних засобів)</w:t>
      </w:r>
      <w:r w:rsidRPr="00596586">
        <w:rPr>
          <w:rFonts w:ascii="Times New Roman" w:eastAsia="Times New Roman" w:hAnsi="Times New Roman" w:cs="Times New Roman"/>
          <w:snapToGrid w:val="0"/>
          <w:sz w:val="18"/>
          <w:szCs w:val="18"/>
          <w:lang w:val="uk-UA" w:eastAsia="ru-RU"/>
        </w:rPr>
        <w:t xml:space="preserve"> на умовах міжнародної системи автострахування “Зелена картка”,  сертифікату міжнародного автомобільного страхування  «Зелена картка»,  іншого бланку документу суворої звітності Повірений сплачує Довірителю штраф в розмірі  100 (сто) грн. за кожен бланк.</w:t>
      </w:r>
    </w:p>
    <w:p w14:paraId="1038BDD9" w14:textId="1304CE37" w:rsidR="00596586" w:rsidRPr="00596586" w:rsidRDefault="00596586" w:rsidP="00A26C9E">
      <w:pPr>
        <w:tabs>
          <w:tab w:val="left" w:pos="540"/>
        </w:tabs>
        <w:adjustRightInd w:val="0"/>
        <w:spacing w:after="200" w:line="240" w:lineRule="auto"/>
        <w:jc w:val="both"/>
        <w:rPr>
          <w:rFonts w:ascii="Calibri" w:eastAsia="Times New Roman" w:hAnsi="Calibri" w:cs="Times New Roman"/>
          <w:sz w:val="18"/>
          <w:szCs w:val="18"/>
          <w:lang w:eastAsia="ru-RU"/>
        </w:rPr>
      </w:pPr>
      <w:r w:rsidRPr="00596586">
        <w:rPr>
          <w:rFonts w:ascii="Calibri" w:eastAsia="Times New Roman" w:hAnsi="Calibri" w:cs="Times New Roman"/>
          <w:sz w:val="18"/>
          <w:szCs w:val="18"/>
          <w:lang w:eastAsia="ru-RU"/>
        </w:rPr>
        <w:t xml:space="preserve">4.5. </w:t>
      </w:r>
      <w:r w:rsidRPr="00A26C9E">
        <w:rPr>
          <w:rFonts w:ascii="Times New Roman" w:eastAsia="Times New Roman" w:hAnsi="Times New Roman" w:cs="Times New Roman"/>
          <w:sz w:val="18"/>
          <w:szCs w:val="18"/>
          <w:lang w:eastAsia="ru-RU"/>
        </w:rPr>
        <w:t>У разівиплатиДовірителем страхового відшкодування</w:t>
      </w:r>
      <w:r w:rsidR="00A26C9E" w:rsidRPr="00A26C9E">
        <w:rPr>
          <w:rFonts w:ascii="Times New Roman" w:eastAsia="Times New Roman" w:hAnsi="Times New Roman" w:cs="Times New Roman"/>
          <w:sz w:val="18"/>
          <w:szCs w:val="18"/>
          <w:lang w:val="uk-UA" w:eastAsia="ru-RU"/>
        </w:rPr>
        <w:t xml:space="preserve"> </w:t>
      </w:r>
      <w:r w:rsidR="00A26C9E" w:rsidRPr="00A26C9E">
        <w:rPr>
          <w:rFonts w:ascii="Times New Roman" w:eastAsia="Times New Roman" w:hAnsi="Times New Roman" w:cs="Times New Roman"/>
          <w:sz w:val="18"/>
          <w:szCs w:val="18"/>
          <w:lang w:eastAsia="ru-RU"/>
        </w:rPr>
        <w:t xml:space="preserve">за </w:t>
      </w:r>
      <w:r w:rsidRPr="00A26C9E">
        <w:rPr>
          <w:rFonts w:ascii="Times New Roman" w:eastAsia="Times New Roman" w:hAnsi="Times New Roman" w:cs="Times New Roman"/>
          <w:sz w:val="18"/>
          <w:szCs w:val="18"/>
          <w:lang w:eastAsia="ru-RU"/>
        </w:rPr>
        <w:t>договором</w:t>
      </w:r>
      <w:r w:rsidR="00A26C9E" w:rsidRPr="00A26C9E">
        <w:rPr>
          <w:rFonts w:ascii="Times New Roman" w:eastAsia="Times New Roman" w:hAnsi="Times New Roman" w:cs="Times New Roman"/>
          <w:sz w:val="18"/>
          <w:szCs w:val="18"/>
          <w:lang w:val="uk-UA" w:eastAsia="ru-RU"/>
        </w:rPr>
        <w:t xml:space="preserve"> </w:t>
      </w:r>
      <w:r w:rsidRPr="00A26C9E">
        <w:rPr>
          <w:rFonts w:ascii="Times New Roman" w:eastAsia="Times New Roman" w:hAnsi="Times New Roman" w:cs="Times New Roman"/>
          <w:sz w:val="18"/>
          <w:szCs w:val="18"/>
          <w:lang w:eastAsia="ru-RU"/>
        </w:rPr>
        <w:t>страхування (полісом), який</w:t>
      </w:r>
      <w:r w:rsidR="00A26C9E" w:rsidRPr="00A26C9E">
        <w:rPr>
          <w:rFonts w:ascii="Times New Roman" w:eastAsia="Times New Roman" w:hAnsi="Times New Roman" w:cs="Times New Roman"/>
          <w:sz w:val="18"/>
          <w:szCs w:val="18"/>
          <w:lang w:val="uk-UA" w:eastAsia="ru-RU"/>
        </w:rPr>
        <w:t xml:space="preserve"> </w:t>
      </w:r>
      <w:r w:rsidRPr="00A26C9E">
        <w:rPr>
          <w:rFonts w:ascii="Times New Roman" w:eastAsia="Times New Roman" w:hAnsi="Times New Roman" w:cs="Times New Roman"/>
          <w:sz w:val="18"/>
          <w:szCs w:val="18"/>
          <w:lang w:eastAsia="ru-RU"/>
        </w:rPr>
        <w:t>був</w:t>
      </w:r>
      <w:r w:rsidR="00A26C9E" w:rsidRPr="00A26C9E">
        <w:rPr>
          <w:rFonts w:ascii="Times New Roman" w:eastAsia="Times New Roman" w:hAnsi="Times New Roman" w:cs="Times New Roman"/>
          <w:sz w:val="18"/>
          <w:szCs w:val="18"/>
          <w:lang w:val="uk-UA" w:eastAsia="ru-RU"/>
        </w:rPr>
        <w:t xml:space="preserve"> </w:t>
      </w:r>
      <w:r w:rsidRPr="00A26C9E">
        <w:rPr>
          <w:rFonts w:ascii="Times New Roman" w:eastAsia="Times New Roman" w:hAnsi="Times New Roman" w:cs="Times New Roman"/>
          <w:sz w:val="18"/>
          <w:szCs w:val="18"/>
          <w:lang w:eastAsia="ru-RU"/>
        </w:rPr>
        <w:t>втрачений, викрадений, знищений, Повірений</w:t>
      </w:r>
      <w:r w:rsidR="00A26C9E" w:rsidRPr="00A26C9E">
        <w:rPr>
          <w:rFonts w:ascii="Times New Roman" w:eastAsia="Times New Roman" w:hAnsi="Times New Roman" w:cs="Times New Roman"/>
          <w:sz w:val="18"/>
          <w:szCs w:val="18"/>
          <w:lang w:val="uk-UA" w:eastAsia="ru-RU"/>
        </w:rPr>
        <w:t xml:space="preserve"> </w:t>
      </w:r>
      <w:r w:rsidRPr="00A26C9E">
        <w:rPr>
          <w:rFonts w:ascii="Times New Roman" w:eastAsia="Times New Roman" w:hAnsi="Times New Roman" w:cs="Times New Roman"/>
          <w:sz w:val="18"/>
          <w:szCs w:val="18"/>
          <w:lang w:eastAsia="ru-RU"/>
        </w:rPr>
        <w:t>сплачує</w:t>
      </w:r>
      <w:r w:rsidR="00A26C9E" w:rsidRPr="00A26C9E">
        <w:rPr>
          <w:rFonts w:ascii="Times New Roman" w:eastAsia="Times New Roman" w:hAnsi="Times New Roman" w:cs="Times New Roman"/>
          <w:sz w:val="18"/>
          <w:szCs w:val="18"/>
          <w:lang w:val="uk-UA" w:eastAsia="ru-RU"/>
        </w:rPr>
        <w:t xml:space="preserve"> </w:t>
      </w:r>
      <w:r w:rsidRPr="00A26C9E">
        <w:rPr>
          <w:rFonts w:ascii="Times New Roman" w:eastAsia="Times New Roman" w:hAnsi="Times New Roman" w:cs="Times New Roman"/>
          <w:sz w:val="18"/>
          <w:szCs w:val="18"/>
          <w:lang w:eastAsia="ru-RU"/>
        </w:rPr>
        <w:t>Довірителю штраф в сумі</w:t>
      </w:r>
      <w:r w:rsidR="00A26C9E" w:rsidRPr="00A26C9E">
        <w:rPr>
          <w:rFonts w:ascii="Times New Roman" w:eastAsia="Times New Roman" w:hAnsi="Times New Roman" w:cs="Times New Roman"/>
          <w:sz w:val="18"/>
          <w:szCs w:val="18"/>
          <w:lang w:val="uk-UA" w:eastAsia="ru-RU"/>
        </w:rPr>
        <w:t xml:space="preserve"> </w:t>
      </w:r>
      <w:r w:rsidRPr="00A26C9E">
        <w:rPr>
          <w:rFonts w:ascii="Times New Roman" w:eastAsia="Times New Roman" w:hAnsi="Times New Roman" w:cs="Times New Roman"/>
          <w:sz w:val="18"/>
          <w:szCs w:val="18"/>
          <w:lang w:eastAsia="ru-RU"/>
        </w:rPr>
        <w:t>сплаченого</w:t>
      </w:r>
      <w:r w:rsidR="00A26C9E" w:rsidRPr="00A26C9E">
        <w:rPr>
          <w:rFonts w:ascii="Times New Roman" w:eastAsia="Times New Roman" w:hAnsi="Times New Roman" w:cs="Times New Roman"/>
          <w:sz w:val="18"/>
          <w:szCs w:val="18"/>
          <w:lang w:val="uk-UA" w:eastAsia="ru-RU"/>
        </w:rPr>
        <w:t xml:space="preserve"> </w:t>
      </w:r>
      <w:r w:rsidRPr="00A26C9E">
        <w:rPr>
          <w:rFonts w:ascii="Times New Roman" w:eastAsia="Times New Roman" w:hAnsi="Times New Roman" w:cs="Times New Roman"/>
          <w:sz w:val="18"/>
          <w:szCs w:val="18"/>
          <w:lang w:eastAsia="ru-RU"/>
        </w:rPr>
        <w:t>Довірителем страхового відшкодування за таким договором страхування (полісом).</w:t>
      </w:r>
    </w:p>
    <w:p w14:paraId="6BD7E1C1" w14:textId="77777777" w:rsidR="00596586" w:rsidRPr="00596586" w:rsidRDefault="00596586" w:rsidP="00596586">
      <w:pPr>
        <w:widowControl w:val="0"/>
        <w:spacing w:after="0" w:line="240" w:lineRule="auto"/>
        <w:jc w:val="both"/>
        <w:rPr>
          <w:rFonts w:ascii="Times New Roman" w:eastAsia="Times New Roman" w:hAnsi="Times New Roman" w:cs="Times New Roman"/>
          <w:snapToGrid w:val="0"/>
          <w:sz w:val="18"/>
          <w:szCs w:val="18"/>
          <w:lang w:eastAsia="ru-RU"/>
        </w:rPr>
      </w:pPr>
      <w:r w:rsidRPr="00596586">
        <w:rPr>
          <w:rFonts w:ascii="Times New Roman" w:eastAsia="Times New Roman" w:hAnsi="Times New Roman" w:cs="Times New Roman"/>
          <w:snapToGrid w:val="0"/>
          <w:sz w:val="18"/>
          <w:szCs w:val="18"/>
          <w:lang w:val="uk-UA" w:eastAsia="ru-RU"/>
        </w:rPr>
        <w:t xml:space="preserve">      4.6. У разі порушення Повіреним п.2.1.10. цього Договору він  сплачує Довірителю штраф в розмірі 300 (триста</w:t>
      </w:r>
      <w:r w:rsidRPr="00596586">
        <w:rPr>
          <w:rFonts w:ascii="Times New Roman" w:eastAsia="Times New Roman" w:hAnsi="Times New Roman" w:cs="Times New Roman"/>
          <w:snapToGrid w:val="0"/>
          <w:sz w:val="18"/>
          <w:szCs w:val="18"/>
          <w:lang w:eastAsia="ru-RU"/>
        </w:rPr>
        <w:t>)</w:t>
      </w:r>
      <w:r w:rsidRPr="00596586">
        <w:rPr>
          <w:rFonts w:ascii="Times New Roman" w:eastAsia="Times New Roman" w:hAnsi="Times New Roman" w:cs="Times New Roman"/>
          <w:snapToGrid w:val="0"/>
          <w:sz w:val="18"/>
          <w:szCs w:val="18"/>
          <w:lang w:val="uk-UA" w:eastAsia="ru-RU"/>
        </w:rPr>
        <w:t xml:space="preserve"> грн. за кожен випадок порушення зобов</w:t>
      </w:r>
      <w:r w:rsidRPr="00596586">
        <w:rPr>
          <w:rFonts w:ascii="Times New Roman" w:eastAsia="Times New Roman" w:hAnsi="Times New Roman" w:cs="Times New Roman"/>
          <w:snapToGrid w:val="0"/>
          <w:sz w:val="18"/>
          <w:szCs w:val="18"/>
          <w:lang w:eastAsia="ru-RU"/>
        </w:rPr>
        <w:t xml:space="preserve">’язань. </w:t>
      </w:r>
    </w:p>
    <w:p w14:paraId="53FCA498" w14:textId="77777777" w:rsidR="00596586" w:rsidRPr="00596586" w:rsidRDefault="00596586" w:rsidP="00596586">
      <w:pPr>
        <w:widowControl w:val="0"/>
        <w:spacing w:after="0" w:line="240" w:lineRule="auto"/>
        <w:jc w:val="both"/>
        <w:rPr>
          <w:rFonts w:ascii="Times New Roman" w:eastAsia="Times New Roman" w:hAnsi="Times New Roman" w:cs="Times New Roman"/>
          <w:snapToGrid w:val="0"/>
          <w:sz w:val="18"/>
          <w:szCs w:val="18"/>
          <w:lang w:eastAsia="ru-RU"/>
        </w:rPr>
      </w:pPr>
      <w:r w:rsidRPr="00596586">
        <w:rPr>
          <w:rFonts w:ascii="Times New Roman" w:eastAsia="Times New Roman" w:hAnsi="Times New Roman" w:cs="Times New Roman"/>
          <w:snapToGrid w:val="0"/>
          <w:sz w:val="18"/>
          <w:szCs w:val="18"/>
          <w:lang w:eastAsia="ru-RU"/>
        </w:rPr>
        <w:t xml:space="preserve">       4.7. </w:t>
      </w:r>
      <w:r w:rsidRPr="00596586">
        <w:rPr>
          <w:rFonts w:ascii="Times New Roman" w:eastAsia="Times New Roman" w:hAnsi="Times New Roman" w:cs="Times New Roman"/>
          <w:snapToGrid w:val="0"/>
          <w:sz w:val="18"/>
          <w:szCs w:val="18"/>
          <w:lang w:val="uk-UA" w:eastAsia="ru-RU"/>
        </w:rPr>
        <w:t>Інші види та умови відповідальності Сторін за цим Договором регламентуються чинним законодавством України.</w:t>
      </w:r>
    </w:p>
    <w:p w14:paraId="1E43423F" w14:textId="77777777" w:rsidR="00596586" w:rsidRPr="00596586" w:rsidRDefault="00596586" w:rsidP="00596586">
      <w:pPr>
        <w:widowControl w:val="0"/>
        <w:spacing w:after="0" w:line="240" w:lineRule="auto"/>
        <w:jc w:val="both"/>
        <w:rPr>
          <w:rFonts w:ascii="Times New Roman" w:eastAsia="Times New Roman" w:hAnsi="Times New Roman" w:cs="Times New Roman"/>
          <w:snapToGrid w:val="0"/>
          <w:sz w:val="18"/>
          <w:szCs w:val="18"/>
          <w:lang w:eastAsia="ru-RU"/>
        </w:rPr>
      </w:pPr>
    </w:p>
    <w:p w14:paraId="15513B5D" w14:textId="77777777" w:rsidR="00596586" w:rsidRPr="00596586" w:rsidRDefault="00596586" w:rsidP="00596586">
      <w:pPr>
        <w:widowControl w:val="0"/>
        <w:spacing w:after="0" w:line="240" w:lineRule="auto"/>
        <w:jc w:val="center"/>
        <w:rPr>
          <w:rFonts w:ascii="Times New Roman" w:eastAsia="Times New Roman" w:hAnsi="Times New Roman" w:cs="Times New Roman"/>
          <w:b/>
          <w:snapToGrid w:val="0"/>
          <w:sz w:val="18"/>
          <w:szCs w:val="18"/>
          <w:lang w:val="uk-UA" w:eastAsia="ru-RU"/>
        </w:rPr>
      </w:pPr>
      <w:r w:rsidRPr="00596586">
        <w:rPr>
          <w:rFonts w:ascii="Times New Roman" w:eastAsia="Times New Roman" w:hAnsi="Times New Roman" w:cs="Times New Roman"/>
          <w:b/>
          <w:snapToGrid w:val="0"/>
          <w:sz w:val="18"/>
          <w:szCs w:val="18"/>
          <w:lang w:val="uk-UA" w:eastAsia="ru-RU"/>
        </w:rPr>
        <w:t>5. ФОРС-МАЖОРНІ ОБСТАВИНИ</w:t>
      </w:r>
    </w:p>
    <w:p w14:paraId="685F1568" w14:textId="77777777" w:rsidR="00596586" w:rsidRPr="00596586" w:rsidRDefault="00596586" w:rsidP="000F4B56">
      <w:pPr>
        <w:widowControl w:val="0"/>
        <w:numPr>
          <w:ilvl w:val="1"/>
          <w:numId w:val="12"/>
        </w:numPr>
        <w:tabs>
          <w:tab w:val="num" w:pos="0"/>
        </w:tabs>
        <w:spacing w:after="0" w:line="240" w:lineRule="auto"/>
        <w:ind w:left="0" w:firstLine="540"/>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У разі, якщо під час чинності Договору, Сторони під впливом форс-мажорних обставин (стихійне лихо, військові дії, рішення органів державної влади та місцевого самоврядування, страйк, протиправні дії третіх осіб) не в змозі повністю або частково виконати покладені на себе обов'язки, дата виконання останніх відкладається на час дії таких обставин. Сторона щодо якої діють форс-мажорні обставини повинна у триденний строк письмово повідомити іншу Сторону про факт існування форс-мажорних обставин. Факт існування форс-мажорних обставин повинен засвідчуватися належними документами.</w:t>
      </w:r>
    </w:p>
    <w:p w14:paraId="22C52095" w14:textId="77777777" w:rsidR="00596586" w:rsidRPr="00596586" w:rsidRDefault="00596586" w:rsidP="000F4B56">
      <w:pPr>
        <w:widowControl w:val="0"/>
        <w:numPr>
          <w:ilvl w:val="1"/>
          <w:numId w:val="12"/>
        </w:numPr>
        <w:tabs>
          <w:tab w:val="num" w:pos="0"/>
        </w:tabs>
        <w:spacing w:after="0" w:line="240" w:lineRule="auto"/>
        <w:ind w:left="0" w:firstLine="540"/>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Сторона не несе відповідальності за зобов’язаннями іншої Сторони крім випадків, передбачених цім Договором.</w:t>
      </w:r>
    </w:p>
    <w:p w14:paraId="7F7FB9E2" w14:textId="77777777" w:rsidR="00596586" w:rsidRPr="00596586" w:rsidRDefault="00596586" w:rsidP="00596586">
      <w:pPr>
        <w:spacing w:after="0" w:line="240" w:lineRule="auto"/>
        <w:ind w:firstLine="567"/>
        <w:jc w:val="both"/>
        <w:rPr>
          <w:rFonts w:ascii="Times New Roman" w:eastAsia="Times New Roman" w:hAnsi="Times New Roman" w:cs="Times New Roman"/>
          <w:sz w:val="18"/>
          <w:szCs w:val="18"/>
          <w:lang w:val="uk-UA" w:eastAsia="ru-RU"/>
        </w:rPr>
      </w:pPr>
    </w:p>
    <w:p w14:paraId="620B176C" w14:textId="77777777" w:rsidR="00596586" w:rsidRPr="00596586" w:rsidRDefault="00596586" w:rsidP="000F4B56">
      <w:pPr>
        <w:numPr>
          <w:ilvl w:val="0"/>
          <w:numId w:val="12"/>
        </w:numPr>
        <w:spacing w:after="0" w:line="240" w:lineRule="auto"/>
        <w:jc w:val="center"/>
        <w:rPr>
          <w:rFonts w:ascii="Times New Roman" w:eastAsia="Times New Roman" w:hAnsi="Times New Roman" w:cs="Times New Roman"/>
          <w:b/>
          <w:sz w:val="18"/>
          <w:szCs w:val="18"/>
          <w:lang w:val="uk-UA" w:eastAsia="ru-RU"/>
        </w:rPr>
      </w:pPr>
      <w:r w:rsidRPr="00596586">
        <w:rPr>
          <w:rFonts w:ascii="Times New Roman" w:eastAsia="Times New Roman" w:hAnsi="Times New Roman" w:cs="Times New Roman"/>
          <w:b/>
          <w:sz w:val="18"/>
          <w:szCs w:val="18"/>
          <w:lang w:val="uk-UA" w:eastAsia="ru-RU"/>
        </w:rPr>
        <w:t>ОСОБЛИВІ УМОВИ</w:t>
      </w:r>
    </w:p>
    <w:p w14:paraId="5E8E820B" w14:textId="77777777" w:rsidR="00596586" w:rsidRPr="00596586" w:rsidRDefault="00596586" w:rsidP="000F4B56">
      <w:pPr>
        <w:widowControl w:val="0"/>
        <w:numPr>
          <w:ilvl w:val="1"/>
          <w:numId w:val="12"/>
        </w:numPr>
        <w:tabs>
          <w:tab w:val="num" w:pos="0"/>
        </w:tabs>
        <w:spacing w:after="0" w:line="240" w:lineRule="auto"/>
        <w:ind w:left="0" w:firstLine="540"/>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В день укладення цього договору Повірений передає Довірителю копію свого свідоцтва про державну реєстрацію, документів, що дозволяють встановити обраний Повіреним спосіб оподаткування доходів від здійснюваної господарської діяльності, повноваження представника Повіреного на підписання цього Договору.</w:t>
      </w:r>
    </w:p>
    <w:p w14:paraId="1C1FCAD9" w14:textId="77777777" w:rsidR="00596586" w:rsidRPr="00596586" w:rsidRDefault="00596586" w:rsidP="00596586">
      <w:pPr>
        <w:autoSpaceDE w:val="0"/>
        <w:autoSpaceDN w:val="0"/>
        <w:spacing w:after="0" w:line="240" w:lineRule="auto"/>
        <w:jc w:val="center"/>
        <w:rPr>
          <w:rFonts w:ascii="Times New Roman" w:eastAsia="Times New Roman" w:hAnsi="Times New Roman" w:cs="Times New Roman"/>
          <w:b/>
          <w:iCs/>
          <w:sz w:val="20"/>
          <w:szCs w:val="20"/>
          <w:lang w:eastAsia="ru-RU"/>
        </w:rPr>
      </w:pPr>
      <w:r w:rsidRPr="00596586">
        <w:rPr>
          <w:rFonts w:ascii="Times New Roman" w:eastAsia="Times New Roman" w:hAnsi="Times New Roman" w:cs="Times New Roman"/>
          <w:b/>
          <w:i/>
          <w:iCs/>
          <w:sz w:val="18"/>
          <w:szCs w:val="18"/>
          <w:lang w:val="uk-UA" w:eastAsia="ru-RU"/>
        </w:rPr>
        <w:t xml:space="preserve">6.2.   </w:t>
      </w:r>
      <w:r w:rsidRPr="00596586">
        <w:rPr>
          <w:rFonts w:ascii="Times New Roman" w:eastAsia="Times New Roman" w:hAnsi="Times New Roman" w:cs="Times New Roman"/>
          <w:i/>
          <w:iCs/>
          <w:sz w:val="18"/>
          <w:szCs w:val="18"/>
          <w:lang w:val="uk-UA" w:eastAsia="ru-RU"/>
        </w:rPr>
        <w:t xml:space="preserve">У договорах страхування (полісах), заявах, списках тощо Повірений при підписанні повинен зазначити: “Від іменіАТ “Страхова Група “ТАС”(приватне) відповідно до Договору  доручення № </w:t>
      </w:r>
      <w:r w:rsidRPr="00596586">
        <w:rPr>
          <w:rFonts w:ascii="Times New Roman" w:eastAsia="Times New Roman" w:hAnsi="Times New Roman" w:cs="Times New Roman"/>
          <w:b/>
          <w:iCs/>
          <w:sz w:val="20"/>
          <w:szCs w:val="20"/>
          <w:lang w:eastAsia="ru-RU"/>
        </w:rPr>
        <w:t>________________</w:t>
      </w:r>
    </w:p>
    <w:p w14:paraId="0AB59B10" w14:textId="400EE51A" w:rsidR="00596586" w:rsidRPr="00596586" w:rsidRDefault="00596586" w:rsidP="00596586">
      <w:pPr>
        <w:autoSpaceDE w:val="0"/>
        <w:autoSpaceDN w:val="0"/>
        <w:spacing w:after="0" w:line="240" w:lineRule="auto"/>
        <w:rPr>
          <w:rFonts w:ascii="Times New Roman" w:eastAsia="Times New Roman" w:hAnsi="Times New Roman" w:cs="Times New Roman"/>
          <w:i/>
          <w:iCs/>
          <w:sz w:val="18"/>
          <w:szCs w:val="18"/>
          <w:lang w:val="uk-UA" w:eastAsia="ru-RU"/>
        </w:rPr>
      </w:pPr>
      <w:r w:rsidRPr="00596586">
        <w:rPr>
          <w:rFonts w:ascii="Times New Roman" w:eastAsia="Times New Roman" w:hAnsi="Times New Roman" w:cs="Times New Roman"/>
          <w:b/>
          <w:iCs/>
          <w:sz w:val="18"/>
          <w:szCs w:val="18"/>
          <w:lang w:val="uk-UA" w:eastAsia="ru-RU"/>
        </w:rPr>
        <w:t>від “</w:t>
      </w:r>
      <w:r w:rsidRPr="00596586">
        <w:rPr>
          <w:rFonts w:ascii="Times New Roman" w:eastAsia="Times New Roman" w:hAnsi="Times New Roman" w:cs="Times New Roman"/>
          <w:b/>
          <w:iCs/>
          <w:sz w:val="18"/>
          <w:szCs w:val="18"/>
          <w:lang w:eastAsia="ru-RU"/>
        </w:rPr>
        <w:t>____</w:t>
      </w:r>
      <w:r w:rsidRPr="00596586">
        <w:rPr>
          <w:rFonts w:ascii="Times New Roman" w:eastAsia="Times New Roman" w:hAnsi="Times New Roman" w:cs="Times New Roman"/>
          <w:b/>
          <w:iCs/>
          <w:sz w:val="18"/>
          <w:szCs w:val="18"/>
          <w:lang w:val="uk-UA" w:eastAsia="ru-RU"/>
        </w:rPr>
        <w:t xml:space="preserve">” </w:t>
      </w:r>
      <w:r w:rsidRPr="00596586">
        <w:rPr>
          <w:rFonts w:ascii="Times New Roman" w:eastAsia="Times New Roman" w:hAnsi="Times New Roman" w:cs="Times New Roman"/>
          <w:b/>
          <w:iCs/>
          <w:sz w:val="18"/>
          <w:szCs w:val="18"/>
          <w:lang w:eastAsia="ru-RU"/>
        </w:rPr>
        <w:t>_____________</w:t>
      </w:r>
      <w:r w:rsidRPr="00596586">
        <w:rPr>
          <w:rFonts w:ascii="Times New Roman" w:eastAsia="Times New Roman" w:hAnsi="Times New Roman" w:cs="Times New Roman"/>
          <w:b/>
          <w:iCs/>
          <w:sz w:val="18"/>
          <w:szCs w:val="18"/>
          <w:lang w:val="uk-UA" w:eastAsia="ru-RU"/>
        </w:rPr>
        <w:t xml:space="preserve"> 20</w:t>
      </w:r>
      <w:r>
        <w:rPr>
          <w:rFonts w:ascii="Times New Roman" w:eastAsia="Times New Roman" w:hAnsi="Times New Roman" w:cs="Times New Roman"/>
          <w:b/>
          <w:iCs/>
          <w:sz w:val="18"/>
          <w:szCs w:val="18"/>
          <w:lang w:val="uk-UA" w:eastAsia="ru-RU"/>
        </w:rPr>
        <w:t>20</w:t>
      </w:r>
      <w:r w:rsidRPr="00596586">
        <w:rPr>
          <w:rFonts w:ascii="Times New Roman" w:eastAsia="Times New Roman" w:hAnsi="Times New Roman" w:cs="Times New Roman"/>
          <w:b/>
          <w:iCs/>
          <w:sz w:val="18"/>
          <w:szCs w:val="18"/>
          <w:lang w:val="uk-UA" w:eastAsia="ru-RU"/>
        </w:rPr>
        <w:t xml:space="preserve"> р.”</w:t>
      </w:r>
      <w:r w:rsidRPr="00596586">
        <w:rPr>
          <w:rFonts w:ascii="Times New Roman" w:eastAsia="Times New Roman" w:hAnsi="Times New Roman" w:cs="Times New Roman"/>
          <w:i/>
          <w:iCs/>
          <w:sz w:val="18"/>
          <w:szCs w:val="18"/>
          <w:lang w:val="uk-UA" w:eastAsia="ru-RU"/>
        </w:rPr>
        <w:t xml:space="preserve">  та скріпити підпис  печаткою.</w:t>
      </w:r>
    </w:p>
    <w:p w14:paraId="7BD3FB83" w14:textId="77777777" w:rsidR="00596586" w:rsidRDefault="00596586" w:rsidP="00596586">
      <w:pPr>
        <w:spacing w:after="200" w:line="276" w:lineRule="auto"/>
        <w:jc w:val="right"/>
        <w:rPr>
          <w:rFonts w:ascii="Times New Roman" w:eastAsia="Times New Roman" w:hAnsi="Times New Roman" w:cs="Times New Roman"/>
          <w:sz w:val="28"/>
          <w:szCs w:val="28"/>
          <w:lang w:val="uk-UA" w:eastAsia="ru-RU"/>
        </w:rPr>
      </w:pPr>
    </w:p>
    <w:p w14:paraId="39903DCF" w14:textId="77777777" w:rsidR="00596586" w:rsidRDefault="00596586" w:rsidP="00596586">
      <w:pPr>
        <w:spacing w:after="200" w:line="276" w:lineRule="auto"/>
        <w:jc w:val="right"/>
        <w:rPr>
          <w:rFonts w:ascii="Times New Roman" w:eastAsia="Times New Roman" w:hAnsi="Times New Roman" w:cs="Times New Roman"/>
          <w:sz w:val="28"/>
          <w:szCs w:val="28"/>
          <w:lang w:val="uk-UA" w:eastAsia="ru-RU"/>
        </w:rPr>
      </w:pPr>
    </w:p>
    <w:p w14:paraId="740A5913" w14:textId="626698F7" w:rsidR="00596586" w:rsidRPr="00596586" w:rsidRDefault="00596586" w:rsidP="00596586">
      <w:pPr>
        <w:spacing w:after="200" w:line="276" w:lineRule="auto"/>
        <w:jc w:val="right"/>
        <w:rPr>
          <w:rFonts w:ascii="Times New Roman" w:eastAsia="Times New Roman" w:hAnsi="Times New Roman" w:cs="Times New Roman"/>
          <w:sz w:val="28"/>
          <w:szCs w:val="28"/>
          <w:lang w:val="uk-UA" w:eastAsia="ru-RU"/>
        </w:rPr>
      </w:pPr>
      <w:r w:rsidRPr="00596586">
        <w:rPr>
          <w:rFonts w:ascii="Times New Roman" w:eastAsia="Times New Roman" w:hAnsi="Times New Roman" w:cs="Times New Roman"/>
          <w:sz w:val="28"/>
          <w:szCs w:val="28"/>
          <w:lang w:val="uk-UA" w:eastAsia="ru-RU"/>
        </w:rPr>
        <w:lastRenderedPageBreak/>
        <w:t xml:space="preserve">Продовження додатка  </w:t>
      </w:r>
      <w:r w:rsidR="00DF123A">
        <w:rPr>
          <w:rFonts w:ascii="Times New Roman" w:eastAsia="Times New Roman" w:hAnsi="Times New Roman" w:cs="Times New Roman"/>
          <w:sz w:val="28"/>
          <w:szCs w:val="28"/>
          <w:lang w:val="uk-UA" w:eastAsia="ru-RU"/>
        </w:rPr>
        <w:t>Н</w:t>
      </w:r>
    </w:p>
    <w:p w14:paraId="4C082ACF" w14:textId="77777777" w:rsidR="00596586" w:rsidRPr="00596586" w:rsidRDefault="00596586" w:rsidP="00596586">
      <w:pPr>
        <w:widowControl w:val="0"/>
        <w:spacing w:after="0" w:line="240" w:lineRule="auto"/>
        <w:ind w:left="540"/>
        <w:jc w:val="both"/>
        <w:rPr>
          <w:rFonts w:ascii="Times New Roman" w:eastAsia="Times New Roman" w:hAnsi="Times New Roman" w:cs="Times New Roman"/>
          <w:snapToGrid w:val="0"/>
          <w:sz w:val="18"/>
          <w:szCs w:val="18"/>
          <w:lang w:val="uk-UA" w:eastAsia="ru-RU"/>
        </w:rPr>
      </w:pPr>
    </w:p>
    <w:p w14:paraId="705F193E" w14:textId="77777777" w:rsidR="00596586" w:rsidRPr="00596586" w:rsidRDefault="00596586" w:rsidP="00596586">
      <w:pPr>
        <w:widowControl w:val="0"/>
        <w:spacing w:after="0" w:line="240" w:lineRule="auto"/>
        <w:ind w:left="540"/>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 xml:space="preserve">Вчинення Повіреним дій та/або укладення договорів страхування (полісів) з перевищенням наданих цим Договором повноважень (зміна типової форми договору та/або заяви, списку; застосування не погоджених страхових ризиків, страхових тарифів, франшиз тощо) не створює для Довірителя відповідних прав та обов’язків без окремого схвалення допущеного Повіреним відхилення від Доручення Довірителя. </w:t>
      </w:r>
    </w:p>
    <w:p w14:paraId="0B585BC2" w14:textId="77777777" w:rsidR="00596586" w:rsidRPr="00596586" w:rsidRDefault="00596586" w:rsidP="00596586">
      <w:pPr>
        <w:spacing w:after="0" w:line="240" w:lineRule="auto"/>
        <w:ind w:firstLine="567"/>
        <w:jc w:val="both"/>
        <w:rPr>
          <w:rFonts w:ascii="Times New Roman" w:eastAsia="Times New Roman" w:hAnsi="Times New Roman" w:cs="Times New Roman"/>
          <w:sz w:val="18"/>
          <w:szCs w:val="18"/>
          <w:lang w:val="uk-UA" w:eastAsia="ru-RU"/>
        </w:rPr>
      </w:pPr>
    </w:p>
    <w:p w14:paraId="57C4DB3F" w14:textId="77777777" w:rsidR="00596586" w:rsidRPr="00596586" w:rsidRDefault="00596586" w:rsidP="000F4B56">
      <w:pPr>
        <w:numPr>
          <w:ilvl w:val="0"/>
          <w:numId w:val="12"/>
        </w:numPr>
        <w:spacing w:after="0" w:line="240" w:lineRule="auto"/>
        <w:jc w:val="center"/>
        <w:rPr>
          <w:rFonts w:ascii="Times New Roman" w:eastAsia="Times New Roman" w:hAnsi="Times New Roman" w:cs="Times New Roman"/>
          <w:b/>
          <w:sz w:val="18"/>
          <w:szCs w:val="18"/>
          <w:lang w:val="uk-UA" w:eastAsia="ru-RU"/>
        </w:rPr>
      </w:pPr>
      <w:r w:rsidRPr="00596586">
        <w:rPr>
          <w:rFonts w:ascii="Times New Roman" w:eastAsia="Times New Roman" w:hAnsi="Times New Roman" w:cs="Times New Roman"/>
          <w:b/>
          <w:sz w:val="18"/>
          <w:szCs w:val="18"/>
          <w:lang w:val="uk-UA" w:eastAsia="ru-RU"/>
        </w:rPr>
        <w:t>ЧИННІСТЬ ДОГОВОРУ,   ВНЕСЕННЯ ЗМІН ДО ДОГОВОРУ ТА ПРИПИНЕННЯ ЙОГО ДІЇ</w:t>
      </w:r>
    </w:p>
    <w:p w14:paraId="361BDB73" w14:textId="77777777" w:rsidR="00596586" w:rsidRPr="00596586" w:rsidRDefault="00596586" w:rsidP="000F4B56">
      <w:pPr>
        <w:widowControl w:val="0"/>
        <w:numPr>
          <w:ilvl w:val="1"/>
          <w:numId w:val="16"/>
        </w:numPr>
        <w:tabs>
          <w:tab w:val="num" w:pos="0"/>
        </w:tabs>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Договір набирає чинності з моменту його підписання Сторонами та укладається на невизначений строк.</w:t>
      </w:r>
    </w:p>
    <w:p w14:paraId="65BEA344" w14:textId="77777777" w:rsidR="00596586" w:rsidRPr="00596586" w:rsidRDefault="00596586" w:rsidP="000F4B56">
      <w:pPr>
        <w:widowControl w:val="0"/>
        <w:numPr>
          <w:ilvl w:val="1"/>
          <w:numId w:val="16"/>
        </w:numPr>
        <w:tabs>
          <w:tab w:val="left" w:pos="900"/>
        </w:tabs>
        <w:spacing w:after="0" w:line="240" w:lineRule="auto"/>
        <w:ind w:left="0" w:firstLine="540"/>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 xml:space="preserve">З моменту укладення цього Договору втрачають юридичну силу всі попередні переговори, протоколи про наміри, листування тощо між Сторонами з предмету цього Договору. </w:t>
      </w:r>
    </w:p>
    <w:p w14:paraId="5D8A5566" w14:textId="77777777" w:rsidR="00596586" w:rsidRPr="00596586" w:rsidRDefault="00596586" w:rsidP="000F4B56">
      <w:pPr>
        <w:widowControl w:val="0"/>
        <w:numPr>
          <w:ilvl w:val="1"/>
          <w:numId w:val="16"/>
        </w:numPr>
        <w:tabs>
          <w:tab w:val="left" w:pos="900"/>
        </w:tabs>
        <w:spacing w:after="0" w:line="240" w:lineRule="auto"/>
        <w:ind w:left="0" w:firstLine="540"/>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 xml:space="preserve"> Договір припиняється у  разі: </w:t>
      </w:r>
    </w:p>
    <w:p w14:paraId="1EFB00E6" w14:textId="77777777" w:rsidR="00596586" w:rsidRPr="00596586" w:rsidRDefault="00596586" w:rsidP="000F4B56">
      <w:pPr>
        <w:widowControl w:val="0"/>
        <w:numPr>
          <w:ilvl w:val="0"/>
          <w:numId w:val="14"/>
        </w:numPr>
        <w:spacing w:after="0" w:line="240" w:lineRule="auto"/>
        <w:ind w:left="0" w:firstLine="540"/>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 xml:space="preserve">відмови Довірителя або Повіреного від договору; </w:t>
      </w:r>
    </w:p>
    <w:p w14:paraId="1E5E3F0A" w14:textId="77777777" w:rsidR="00596586" w:rsidRPr="00596586" w:rsidRDefault="00596586" w:rsidP="00596586">
      <w:pPr>
        <w:widowControl w:val="0"/>
        <w:spacing w:after="0" w:line="240" w:lineRule="auto"/>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 xml:space="preserve">       Дострокове припинення Договору за ініціативою Повіреного можливе за умови попереднього письмового повідомлення про це Довірителя не пізніше ніж за один місяць.</w:t>
      </w:r>
    </w:p>
    <w:p w14:paraId="20A5210D" w14:textId="77777777" w:rsidR="00596586" w:rsidRPr="00596586" w:rsidRDefault="00596586" w:rsidP="00596586">
      <w:pPr>
        <w:widowControl w:val="0"/>
        <w:spacing w:after="0" w:line="240" w:lineRule="auto"/>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 xml:space="preserve">         Дострокове припинення Договору за ініціативою Довірителя можливе за умови попереднього письмового повідомлення про це Повіреного не пізніше ніж за п</w:t>
      </w:r>
      <w:r w:rsidRPr="00596586">
        <w:rPr>
          <w:rFonts w:ascii="Times New Roman" w:eastAsia="Times New Roman" w:hAnsi="Times New Roman" w:cs="Times New Roman"/>
          <w:snapToGrid w:val="0"/>
          <w:sz w:val="18"/>
          <w:szCs w:val="18"/>
          <w:lang w:eastAsia="ru-RU"/>
        </w:rPr>
        <w:t>’</w:t>
      </w:r>
      <w:r w:rsidRPr="00596586">
        <w:rPr>
          <w:rFonts w:ascii="Times New Roman" w:eastAsia="Times New Roman" w:hAnsi="Times New Roman" w:cs="Times New Roman"/>
          <w:snapToGrid w:val="0"/>
          <w:sz w:val="18"/>
          <w:szCs w:val="18"/>
          <w:lang w:val="uk-UA" w:eastAsia="ru-RU"/>
        </w:rPr>
        <w:t>ять банківських днів.</w:t>
      </w:r>
    </w:p>
    <w:p w14:paraId="79F1AEF5" w14:textId="77777777" w:rsidR="00596586" w:rsidRPr="00596586" w:rsidRDefault="00596586" w:rsidP="000F4B56">
      <w:pPr>
        <w:widowControl w:val="0"/>
        <w:numPr>
          <w:ilvl w:val="0"/>
          <w:numId w:val="14"/>
        </w:numPr>
        <w:spacing w:after="0" w:line="240" w:lineRule="auto"/>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 xml:space="preserve">ліквідації Повіреного; </w:t>
      </w:r>
    </w:p>
    <w:p w14:paraId="47D1F8E5" w14:textId="77777777" w:rsidR="00596586" w:rsidRPr="00596586" w:rsidRDefault="00596586" w:rsidP="000F4B56">
      <w:pPr>
        <w:widowControl w:val="0"/>
        <w:numPr>
          <w:ilvl w:val="0"/>
          <w:numId w:val="14"/>
        </w:numPr>
        <w:spacing w:after="0" w:line="240" w:lineRule="auto"/>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 xml:space="preserve">ліквідації  Довірителя; </w:t>
      </w:r>
    </w:p>
    <w:p w14:paraId="5D4647D3" w14:textId="77777777" w:rsidR="00596586" w:rsidRPr="00596586" w:rsidRDefault="00596586" w:rsidP="000F4B56">
      <w:pPr>
        <w:widowControl w:val="0"/>
        <w:numPr>
          <w:ilvl w:val="0"/>
          <w:numId w:val="14"/>
        </w:numPr>
        <w:spacing w:after="0" w:line="240" w:lineRule="auto"/>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одноразового порушення Повіреним п. 2.1.10 цього Договору;</w:t>
      </w:r>
    </w:p>
    <w:p w14:paraId="6C3E534D" w14:textId="77777777" w:rsidR="00596586" w:rsidRPr="00596586" w:rsidRDefault="00596586" w:rsidP="000F4B56">
      <w:pPr>
        <w:widowControl w:val="0"/>
        <w:numPr>
          <w:ilvl w:val="0"/>
          <w:numId w:val="14"/>
        </w:numPr>
        <w:spacing w:after="0" w:line="240" w:lineRule="auto"/>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втрати більш ніж 10 бланків полісів або  інших бланків суворої звітності;</w:t>
      </w:r>
    </w:p>
    <w:p w14:paraId="2E0E8F29" w14:textId="77777777" w:rsidR="00596586" w:rsidRPr="00596586" w:rsidRDefault="00596586" w:rsidP="000F4B56">
      <w:pPr>
        <w:widowControl w:val="0"/>
        <w:numPr>
          <w:ilvl w:val="0"/>
          <w:numId w:val="14"/>
        </w:numPr>
        <w:spacing w:after="0" w:line="240" w:lineRule="auto"/>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на інших підставах, передбачених чинним законодавством України.</w:t>
      </w:r>
    </w:p>
    <w:p w14:paraId="7F96D7CE" w14:textId="77777777" w:rsidR="00596586" w:rsidRPr="00596586" w:rsidRDefault="00596586" w:rsidP="000F4B56">
      <w:pPr>
        <w:widowControl w:val="0"/>
        <w:numPr>
          <w:ilvl w:val="1"/>
          <w:numId w:val="17"/>
        </w:numPr>
        <w:tabs>
          <w:tab w:val="num" w:pos="180"/>
        </w:tabs>
        <w:spacing w:after="0" w:line="240" w:lineRule="auto"/>
        <w:ind w:left="0" w:firstLine="345"/>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У разі несвоєчасного перерахування Повіреним страхових платежів або порушення ним терміну оформлення договорів страхування (полісів) та їх видачі згідно з підпунктом 2.1.14 цього Договору без поважних причин, Довіритель в односторонньому порядку може призупинити дію цього Договору не менше ніж на три місяці, про що письмово повідомляє Повіреного. З моменту отримання повідомлення Повірений  не має права виконувати доручення, надане йому Довірителем по цьому Договору. На період призупинення дії цього Договору Повірений зобов</w:t>
      </w:r>
      <w:r w:rsidRPr="00596586">
        <w:rPr>
          <w:rFonts w:ascii="Times New Roman" w:eastAsia="Times New Roman" w:hAnsi="Times New Roman" w:cs="Times New Roman"/>
          <w:snapToGrid w:val="0"/>
          <w:sz w:val="18"/>
          <w:szCs w:val="18"/>
          <w:lang w:eastAsia="ru-RU"/>
        </w:rPr>
        <w:t>’</w:t>
      </w:r>
      <w:r w:rsidRPr="00596586">
        <w:rPr>
          <w:rFonts w:ascii="Times New Roman" w:eastAsia="Times New Roman" w:hAnsi="Times New Roman" w:cs="Times New Roman"/>
          <w:snapToGrid w:val="0"/>
          <w:sz w:val="18"/>
          <w:szCs w:val="18"/>
          <w:lang w:val="uk-UA" w:eastAsia="ru-RU"/>
        </w:rPr>
        <w:t xml:space="preserve">язаний повернути Довірителю довіреність. </w:t>
      </w:r>
    </w:p>
    <w:p w14:paraId="58E1F7B7" w14:textId="77777777" w:rsidR="00596586" w:rsidRPr="00596586" w:rsidRDefault="00596586" w:rsidP="000F4B56">
      <w:pPr>
        <w:widowControl w:val="0"/>
        <w:numPr>
          <w:ilvl w:val="1"/>
          <w:numId w:val="17"/>
        </w:numPr>
        <w:tabs>
          <w:tab w:val="num" w:pos="180"/>
        </w:tabs>
        <w:spacing w:after="0" w:line="240" w:lineRule="auto"/>
        <w:ind w:left="0" w:firstLine="345"/>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 xml:space="preserve"> У разі припинення дії  цього Договору Повірений зобов’язаний у день його припинення повернути Довірителю все одержане та все виконане за цим Договором, а Довіритель зобов</w:t>
      </w:r>
      <w:r w:rsidRPr="00596586">
        <w:rPr>
          <w:rFonts w:ascii="Times New Roman" w:eastAsia="Times New Roman" w:hAnsi="Times New Roman" w:cs="Times New Roman"/>
          <w:snapToGrid w:val="0"/>
          <w:sz w:val="18"/>
          <w:szCs w:val="18"/>
          <w:lang w:eastAsia="ru-RU"/>
        </w:rPr>
        <w:t>’</w:t>
      </w:r>
      <w:r w:rsidRPr="00596586">
        <w:rPr>
          <w:rFonts w:ascii="Times New Roman" w:eastAsia="Times New Roman" w:hAnsi="Times New Roman" w:cs="Times New Roman"/>
          <w:snapToGrid w:val="0"/>
          <w:sz w:val="18"/>
          <w:szCs w:val="18"/>
          <w:lang w:val="uk-UA" w:eastAsia="ru-RU"/>
        </w:rPr>
        <w:t>язаний прийняти все від Повіреного та у триденний термін з дня розірвання Договору провести з ним остаточний розрахунок щодо сплати винагороди з дотриманням вимог  п. 3 цього договору.</w:t>
      </w:r>
    </w:p>
    <w:p w14:paraId="6FE90750" w14:textId="77777777" w:rsidR="00596586" w:rsidRPr="00596586" w:rsidRDefault="00596586" w:rsidP="000F4B56">
      <w:pPr>
        <w:widowControl w:val="0"/>
        <w:numPr>
          <w:ilvl w:val="1"/>
          <w:numId w:val="17"/>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Зміни та доповнення до цього Договору вносяться шляхом укладення Сторонами додаткових договорів, які стають невід’ємною частиною цього Договору. Зміна умов договору в односторонньому порядку не допускається.</w:t>
      </w:r>
    </w:p>
    <w:p w14:paraId="59CA6E1D" w14:textId="77777777" w:rsidR="00596586" w:rsidRPr="00596586" w:rsidRDefault="00596586" w:rsidP="00596586">
      <w:pPr>
        <w:widowControl w:val="0"/>
        <w:spacing w:after="0" w:line="240" w:lineRule="auto"/>
        <w:jc w:val="both"/>
        <w:rPr>
          <w:rFonts w:ascii="Times New Roman" w:eastAsia="Times New Roman" w:hAnsi="Times New Roman" w:cs="Times New Roman"/>
          <w:snapToGrid w:val="0"/>
          <w:sz w:val="18"/>
          <w:szCs w:val="18"/>
          <w:lang w:eastAsia="ru-RU"/>
        </w:rPr>
      </w:pPr>
    </w:p>
    <w:p w14:paraId="45EF37A9" w14:textId="77777777" w:rsidR="00596586" w:rsidRPr="00596586" w:rsidRDefault="00596586" w:rsidP="00596586">
      <w:pPr>
        <w:widowControl w:val="0"/>
        <w:spacing w:after="0" w:line="240" w:lineRule="auto"/>
        <w:jc w:val="both"/>
        <w:rPr>
          <w:rFonts w:ascii="Times New Roman" w:eastAsia="Times New Roman" w:hAnsi="Times New Roman" w:cs="Times New Roman"/>
          <w:snapToGrid w:val="0"/>
          <w:sz w:val="18"/>
          <w:szCs w:val="18"/>
          <w:lang w:val="uk-UA" w:eastAsia="ru-RU"/>
        </w:rPr>
      </w:pPr>
    </w:p>
    <w:p w14:paraId="0537222B" w14:textId="77777777" w:rsidR="00596586" w:rsidRPr="00596586" w:rsidRDefault="00596586" w:rsidP="00596586">
      <w:pPr>
        <w:spacing w:after="0" w:line="240" w:lineRule="auto"/>
        <w:jc w:val="both"/>
        <w:rPr>
          <w:rFonts w:ascii="Times New Roman" w:eastAsia="Times New Roman" w:hAnsi="Times New Roman" w:cs="Times New Roman"/>
          <w:sz w:val="18"/>
          <w:szCs w:val="18"/>
          <w:lang w:val="uk-UA" w:eastAsia="ru-RU"/>
        </w:rPr>
      </w:pPr>
    </w:p>
    <w:p w14:paraId="2F2681F2" w14:textId="77777777" w:rsidR="00596586" w:rsidRPr="00596586" w:rsidRDefault="00596586" w:rsidP="000F4B56">
      <w:pPr>
        <w:numPr>
          <w:ilvl w:val="0"/>
          <w:numId w:val="17"/>
        </w:numPr>
        <w:spacing w:after="0" w:line="240" w:lineRule="auto"/>
        <w:jc w:val="center"/>
        <w:rPr>
          <w:rFonts w:ascii="Times New Roman" w:eastAsia="Times New Roman" w:hAnsi="Times New Roman" w:cs="Times New Roman"/>
          <w:b/>
          <w:sz w:val="18"/>
          <w:szCs w:val="18"/>
          <w:lang w:val="uk-UA" w:eastAsia="ru-RU"/>
        </w:rPr>
      </w:pPr>
      <w:r w:rsidRPr="00596586">
        <w:rPr>
          <w:rFonts w:ascii="Times New Roman" w:eastAsia="Times New Roman" w:hAnsi="Times New Roman" w:cs="Times New Roman"/>
          <w:b/>
          <w:sz w:val="18"/>
          <w:szCs w:val="18"/>
          <w:lang w:val="uk-UA" w:eastAsia="ru-RU"/>
        </w:rPr>
        <w:t>ІНШІ УМОВИ</w:t>
      </w:r>
    </w:p>
    <w:p w14:paraId="7353EED6" w14:textId="77777777" w:rsidR="00596586" w:rsidRPr="00596586" w:rsidRDefault="00596586" w:rsidP="000F4B56">
      <w:pPr>
        <w:widowControl w:val="0"/>
        <w:numPr>
          <w:ilvl w:val="1"/>
          <w:numId w:val="18"/>
        </w:numPr>
        <w:tabs>
          <w:tab w:val="num" w:pos="0"/>
        </w:tabs>
        <w:spacing w:after="0" w:line="240" w:lineRule="auto"/>
        <w:ind w:left="0" w:firstLine="540"/>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 xml:space="preserve">Перелік документів, переданих Довірителем Повіреному для виконання умов цього Договору, визначений у Додатку № 3 до цього Договору. </w:t>
      </w:r>
    </w:p>
    <w:p w14:paraId="75FE8458" w14:textId="77777777" w:rsidR="00596586" w:rsidRPr="00596586" w:rsidRDefault="00596586" w:rsidP="000F4B56">
      <w:pPr>
        <w:widowControl w:val="0"/>
        <w:numPr>
          <w:ilvl w:val="1"/>
          <w:numId w:val="18"/>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У разі зміни хоча б одного з реквізитів, вказаних у розділі 9 цього Договору, Сторона, у якої відбулася така зміна, зобов’язана у триденний строк письмово повідомити іншу Сторону про зміну реквізитів (реквізиту).</w:t>
      </w:r>
    </w:p>
    <w:p w14:paraId="402826DE" w14:textId="77777777" w:rsidR="00596586" w:rsidRPr="00596586" w:rsidRDefault="00596586" w:rsidP="000F4B56">
      <w:pPr>
        <w:widowControl w:val="0"/>
        <w:numPr>
          <w:ilvl w:val="1"/>
          <w:numId w:val="18"/>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В усьому іншому, що не передбачене умовами цього Договору, Сторони керуються вимогами чинного законодавства України.</w:t>
      </w:r>
    </w:p>
    <w:p w14:paraId="5F67F913" w14:textId="77777777" w:rsidR="00596586" w:rsidRPr="00596586" w:rsidRDefault="00596586" w:rsidP="000F4B56">
      <w:pPr>
        <w:widowControl w:val="0"/>
        <w:numPr>
          <w:ilvl w:val="1"/>
          <w:numId w:val="18"/>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Спори, що виникають із приводу виконання Сторонами цього Договору, вирішуються шляхом переговорів та консультацій. У разі неможливості досягнення згоди спір передається на вирішення до  суду.</w:t>
      </w:r>
    </w:p>
    <w:p w14:paraId="32CB335B" w14:textId="77777777" w:rsidR="00596586" w:rsidRPr="00596586" w:rsidRDefault="00596586" w:rsidP="000F4B56">
      <w:pPr>
        <w:widowControl w:val="0"/>
        <w:numPr>
          <w:ilvl w:val="1"/>
          <w:numId w:val="18"/>
        </w:numPr>
        <w:spacing w:after="0" w:line="240" w:lineRule="auto"/>
        <w:ind w:left="0" w:firstLine="567"/>
        <w:jc w:val="both"/>
        <w:rPr>
          <w:rFonts w:ascii="Times New Roman" w:eastAsia="Times New Roman" w:hAnsi="Times New Roman" w:cs="Times New Roman"/>
          <w:snapToGrid w:val="0"/>
          <w:sz w:val="18"/>
          <w:szCs w:val="18"/>
          <w:lang w:val="uk-UA" w:eastAsia="ru-RU"/>
        </w:rPr>
      </w:pPr>
      <w:r w:rsidRPr="00596586">
        <w:rPr>
          <w:rFonts w:ascii="Times New Roman" w:eastAsia="Times New Roman" w:hAnsi="Times New Roman" w:cs="Times New Roman"/>
          <w:snapToGrid w:val="0"/>
          <w:sz w:val="18"/>
          <w:szCs w:val="18"/>
          <w:lang w:val="uk-UA" w:eastAsia="ru-RU"/>
        </w:rPr>
        <w:t>Цей Договір укладено у двох примірниках, що мають однакову юридичну силу, по одному для кожної зі Сторін.</w:t>
      </w:r>
    </w:p>
    <w:p w14:paraId="387E01A7" w14:textId="77777777" w:rsidR="00596586" w:rsidRPr="00596586" w:rsidRDefault="00596586" w:rsidP="00596586">
      <w:pPr>
        <w:spacing w:after="0" w:line="240" w:lineRule="auto"/>
        <w:ind w:left="540"/>
        <w:jc w:val="both"/>
        <w:rPr>
          <w:rFonts w:ascii="Times New Roman" w:eastAsia="Times New Roman" w:hAnsi="Times New Roman" w:cs="Times New Roman"/>
          <w:sz w:val="18"/>
          <w:szCs w:val="18"/>
          <w:lang w:eastAsia="ru-RU"/>
        </w:rPr>
      </w:pPr>
    </w:p>
    <w:p w14:paraId="5512241B" w14:textId="77777777" w:rsidR="00596586" w:rsidRPr="00596586" w:rsidRDefault="00596586" w:rsidP="00596586">
      <w:pPr>
        <w:spacing w:after="0" w:line="240" w:lineRule="auto"/>
        <w:ind w:left="540"/>
        <w:jc w:val="both"/>
        <w:rPr>
          <w:rFonts w:ascii="Times New Roman" w:eastAsia="Times New Roman" w:hAnsi="Times New Roman" w:cs="Times New Roman"/>
          <w:sz w:val="18"/>
          <w:szCs w:val="18"/>
          <w:lang w:eastAsia="ru-RU"/>
        </w:rPr>
      </w:pPr>
    </w:p>
    <w:p w14:paraId="340001BE" w14:textId="77777777" w:rsidR="00596586" w:rsidRPr="00596586" w:rsidRDefault="00596586" w:rsidP="00596586">
      <w:pPr>
        <w:spacing w:after="0" w:line="240" w:lineRule="auto"/>
        <w:ind w:left="540"/>
        <w:jc w:val="both"/>
        <w:rPr>
          <w:rFonts w:ascii="Times New Roman" w:eastAsia="Times New Roman" w:hAnsi="Times New Roman" w:cs="Times New Roman"/>
          <w:sz w:val="18"/>
          <w:szCs w:val="18"/>
          <w:lang w:eastAsia="ru-RU"/>
        </w:rPr>
      </w:pPr>
    </w:p>
    <w:p w14:paraId="7F4F9901" w14:textId="77777777" w:rsidR="00596586" w:rsidRPr="00596586" w:rsidRDefault="00596586" w:rsidP="00596586">
      <w:pPr>
        <w:spacing w:after="0" w:line="240" w:lineRule="auto"/>
        <w:ind w:left="540"/>
        <w:jc w:val="both"/>
        <w:rPr>
          <w:rFonts w:ascii="Times New Roman" w:eastAsia="Times New Roman" w:hAnsi="Times New Roman" w:cs="Times New Roman"/>
          <w:sz w:val="18"/>
          <w:szCs w:val="18"/>
          <w:lang w:eastAsia="ru-RU"/>
        </w:rPr>
      </w:pPr>
    </w:p>
    <w:p w14:paraId="2BADCA67" w14:textId="77777777" w:rsidR="00596586" w:rsidRPr="00596586" w:rsidRDefault="00596586" w:rsidP="00596586">
      <w:pPr>
        <w:spacing w:after="0" w:line="240" w:lineRule="auto"/>
        <w:ind w:left="540"/>
        <w:jc w:val="both"/>
        <w:rPr>
          <w:rFonts w:ascii="Times New Roman" w:eastAsia="Times New Roman" w:hAnsi="Times New Roman" w:cs="Times New Roman"/>
          <w:sz w:val="18"/>
          <w:szCs w:val="18"/>
          <w:lang w:eastAsia="ru-RU"/>
        </w:rPr>
      </w:pPr>
    </w:p>
    <w:p w14:paraId="453AA1D1" w14:textId="77777777" w:rsidR="00596586" w:rsidRPr="00596586" w:rsidRDefault="00596586" w:rsidP="00596586">
      <w:pPr>
        <w:spacing w:after="0" w:line="240" w:lineRule="auto"/>
        <w:ind w:left="540"/>
        <w:jc w:val="both"/>
        <w:rPr>
          <w:rFonts w:ascii="Times New Roman" w:eastAsia="Times New Roman" w:hAnsi="Times New Roman" w:cs="Times New Roman"/>
          <w:sz w:val="18"/>
          <w:szCs w:val="18"/>
          <w:lang w:eastAsia="ru-RU"/>
        </w:rPr>
      </w:pPr>
    </w:p>
    <w:p w14:paraId="755EA4F1" w14:textId="77777777" w:rsidR="00596586" w:rsidRPr="00596586" w:rsidRDefault="00596586" w:rsidP="00596586">
      <w:pPr>
        <w:spacing w:after="0" w:line="240" w:lineRule="auto"/>
        <w:ind w:left="540"/>
        <w:jc w:val="both"/>
        <w:rPr>
          <w:rFonts w:ascii="Times New Roman" w:eastAsia="Times New Roman" w:hAnsi="Times New Roman" w:cs="Times New Roman"/>
          <w:sz w:val="18"/>
          <w:szCs w:val="18"/>
          <w:lang w:eastAsia="ru-RU"/>
        </w:rPr>
      </w:pPr>
    </w:p>
    <w:p w14:paraId="4AEA9F78" w14:textId="77777777" w:rsidR="00596586" w:rsidRPr="00596586" w:rsidRDefault="00596586" w:rsidP="00596586">
      <w:pPr>
        <w:spacing w:after="0" w:line="240" w:lineRule="auto"/>
        <w:ind w:left="540"/>
        <w:jc w:val="both"/>
        <w:rPr>
          <w:rFonts w:ascii="Times New Roman" w:eastAsia="Times New Roman" w:hAnsi="Times New Roman" w:cs="Times New Roman"/>
          <w:sz w:val="18"/>
          <w:szCs w:val="18"/>
          <w:lang w:eastAsia="ru-RU"/>
        </w:rPr>
      </w:pPr>
    </w:p>
    <w:p w14:paraId="25F4AA6B" w14:textId="77777777" w:rsidR="00596586" w:rsidRPr="00596586" w:rsidRDefault="00596586" w:rsidP="00596586">
      <w:pPr>
        <w:spacing w:after="0" w:line="240" w:lineRule="auto"/>
        <w:ind w:left="540"/>
        <w:jc w:val="both"/>
        <w:rPr>
          <w:rFonts w:ascii="Times New Roman" w:eastAsia="Times New Roman" w:hAnsi="Times New Roman" w:cs="Times New Roman"/>
          <w:sz w:val="18"/>
          <w:szCs w:val="18"/>
          <w:lang w:eastAsia="ru-RU"/>
        </w:rPr>
      </w:pPr>
    </w:p>
    <w:p w14:paraId="363A8CF5" w14:textId="77777777" w:rsidR="00596586" w:rsidRPr="00596586" w:rsidRDefault="00596586" w:rsidP="00596586">
      <w:pPr>
        <w:spacing w:after="0" w:line="240" w:lineRule="auto"/>
        <w:ind w:left="540"/>
        <w:jc w:val="both"/>
        <w:rPr>
          <w:rFonts w:ascii="Times New Roman" w:eastAsia="Times New Roman" w:hAnsi="Times New Roman" w:cs="Times New Roman"/>
          <w:sz w:val="18"/>
          <w:szCs w:val="18"/>
          <w:lang w:eastAsia="ru-RU"/>
        </w:rPr>
      </w:pPr>
    </w:p>
    <w:p w14:paraId="7F3E74C8" w14:textId="77777777" w:rsidR="00596586" w:rsidRPr="00596586" w:rsidRDefault="00596586" w:rsidP="00596586">
      <w:pPr>
        <w:spacing w:after="0" w:line="240" w:lineRule="auto"/>
        <w:ind w:left="540"/>
        <w:jc w:val="both"/>
        <w:rPr>
          <w:rFonts w:ascii="Times New Roman" w:eastAsia="Times New Roman" w:hAnsi="Times New Roman" w:cs="Times New Roman"/>
          <w:sz w:val="18"/>
          <w:szCs w:val="18"/>
          <w:lang w:eastAsia="ru-RU"/>
        </w:rPr>
      </w:pPr>
    </w:p>
    <w:p w14:paraId="1A131E6F" w14:textId="77777777" w:rsidR="00596586" w:rsidRPr="00596586" w:rsidRDefault="00596586" w:rsidP="00596586">
      <w:pPr>
        <w:spacing w:after="0" w:line="240" w:lineRule="auto"/>
        <w:ind w:left="540"/>
        <w:jc w:val="both"/>
        <w:rPr>
          <w:rFonts w:ascii="Times New Roman" w:eastAsia="Times New Roman" w:hAnsi="Times New Roman" w:cs="Times New Roman"/>
          <w:sz w:val="18"/>
          <w:szCs w:val="18"/>
          <w:lang w:eastAsia="ru-RU"/>
        </w:rPr>
      </w:pPr>
    </w:p>
    <w:p w14:paraId="6A8352E0" w14:textId="77777777" w:rsidR="00596586" w:rsidRPr="00596586" w:rsidRDefault="00596586" w:rsidP="00596586">
      <w:pPr>
        <w:spacing w:after="0" w:line="240" w:lineRule="auto"/>
        <w:ind w:left="540"/>
        <w:jc w:val="both"/>
        <w:rPr>
          <w:rFonts w:ascii="Times New Roman" w:eastAsia="Times New Roman" w:hAnsi="Times New Roman" w:cs="Times New Roman"/>
          <w:sz w:val="18"/>
          <w:szCs w:val="18"/>
          <w:lang w:eastAsia="ru-RU"/>
        </w:rPr>
      </w:pPr>
    </w:p>
    <w:p w14:paraId="4B0F5150" w14:textId="77777777" w:rsidR="00596586" w:rsidRPr="00596586" w:rsidRDefault="00596586" w:rsidP="00596586">
      <w:pPr>
        <w:spacing w:after="0" w:line="240" w:lineRule="auto"/>
        <w:ind w:left="540"/>
        <w:jc w:val="both"/>
        <w:rPr>
          <w:rFonts w:ascii="Times New Roman" w:eastAsia="Times New Roman" w:hAnsi="Times New Roman" w:cs="Times New Roman"/>
          <w:sz w:val="18"/>
          <w:szCs w:val="18"/>
          <w:lang w:eastAsia="ru-RU"/>
        </w:rPr>
      </w:pPr>
    </w:p>
    <w:p w14:paraId="25AF4028" w14:textId="77777777" w:rsidR="00596586" w:rsidRPr="00596586" w:rsidRDefault="00596586" w:rsidP="00596586">
      <w:pPr>
        <w:spacing w:after="0" w:line="240" w:lineRule="auto"/>
        <w:ind w:left="540"/>
        <w:jc w:val="both"/>
        <w:rPr>
          <w:rFonts w:ascii="Times New Roman" w:eastAsia="Times New Roman" w:hAnsi="Times New Roman" w:cs="Times New Roman"/>
          <w:sz w:val="18"/>
          <w:szCs w:val="18"/>
          <w:lang w:eastAsia="ru-RU"/>
        </w:rPr>
      </w:pPr>
    </w:p>
    <w:p w14:paraId="4F3D0D0E" w14:textId="77777777" w:rsidR="00596586" w:rsidRPr="00596586" w:rsidRDefault="00596586" w:rsidP="00596586">
      <w:pPr>
        <w:spacing w:after="0" w:line="240" w:lineRule="auto"/>
        <w:ind w:left="540"/>
        <w:jc w:val="both"/>
        <w:rPr>
          <w:rFonts w:ascii="Times New Roman" w:eastAsia="Times New Roman" w:hAnsi="Times New Roman" w:cs="Times New Roman"/>
          <w:sz w:val="18"/>
          <w:szCs w:val="18"/>
          <w:lang w:eastAsia="ru-RU"/>
        </w:rPr>
      </w:pPr>
    </w:p>
    <w:p w14:paraId="742AB9B5" w14:textId="61157BE3" w:rsidR="00596586" w:rsidRDefault="00596586" w:rsidP="00596586">
      <w:pPr>
        <w:spacing w:after="0" w:line="240" w:lineRule="auto"/>
        <w:ind w:left="540"/>
        <w:jc w:val="both"/>
        <w:rPr>
          <w:rFonts w:ascii="Times New Roman" w:eastAsia="Times New Roman" w:hAnsi="Times New Roman" w:cs="Times New Roman"/>
          <w:sz w:val="18"/>
          <w:szCs w:val="18"/>
          <w:lang w:eastAsia="ru-RU"/>
        </w:rPr>
      </w:pPr>
    </w:p>
    <w:p w14:paraId="103EB086" w14:textId="4A03CC40" w:rsidR="00596586" w:rsidRDefault="00596586" w:rsidP="00596586">
      <w:pPr>
        <w:spacing w:after="0" w:line="240" w:lineRule="auto"/>
        <w:ind w:left="540"/>
        <w:jc w:val="both"/>
        <w:rPr>
          <w:rFonts w:ascii="Times New Roman" w:eastAsia="Times New Roman" w:hAnsi="Times New Roman" w:cs="Times New Roman"/>
          <w:sz w:val="18"/>
          <w:szCs w:val="18"/>
          <w:lang w:eastAsia="ru-RU"/>
        </w:rPr>
      </w:pPr>
    </w:p>
    <w:p w14:paraId="0EBFA1EC" w14:textId="69B6A1EA" w:rsidR="00596586" w:rsidRDefault="00596586" w:rsidP="00596586">
      <w:pPr>
        <w:spacing w:after="0" w:line="240" w:lineRule="auto"/>
        <w:ind w:left="540"/>
        <w:jc w:val="both"/>
        <w:rPr>
          <w:rFonts w:ascii="Times New Roman" w:eastAsia="Times New Roman" w:hAnsi="Times New Roman" w:cs="Times New Roman"/>
          <w:sz w:val="18"/>
          <w:szCs w:val="18"/>
          <w:lang w:eastAsia="ru-RU"/>
        </w:rPr>
      </w:pPr>
    </w:p>
    <w:p w14:paraId="1E6E73B0" w14:textId="37C6D1EF" w:rsidR="00596586" w:rsidRDefault="00596586" w:rsidP="00596586">
      <w:pPr>
        <w:spacing w:after="0" w:line="240" w:lineRule="auto"/>
        <w:ind w:left="540"/>
        <w:jc w:val="both"/>
        <w:rPr>
          <w:rFonts w:ascii="Times New Roman" w:eastAsia="Times New Roman" w:hAnsi="Times New Roman" w:cs="Times New Roman"/>
          <w:sz w:val="18"/>
          <w:szCs w:val="18"/>
          <w:lang w:eastAsia="ru-RU"/>
        </w:rPr>
      </w:pPr>
    </w:p>
    <w:p w14:paraId="1683D967" w14:textId="5E8C50A4" w:rsidR="00596586" w:rsidRPr="00596586" w:rsidRDefault="00596586" w:rsidP="00596586">
      <w:pPr>
        <w:spacing w:after="0" w:line="240" w:lineRule="auto"/>
        <w:ind w:left="540"/>
        <w:jc w:val="both"/>
        <w:rPr>
          <w:rFonts w:ascii="Times New Roman" w:eastAsia="Times New Roman" w:hAnsi="Times New Roman" w:cs="Times New Roman"/>
          <w:sz w:val="18"/>
          <w:szCs w:val="18"/>
          <w:lang w:eastAsia="ru-RU"/>
        </w:rPr>
      </w:pPr>
    </w:p>
    <w:p w14:paraId="26235CFA" w14:textId="5158D69A" w:rsidR="00596586" w:rsidRPr="00596586" w:rsidRDefault="00596586" w:rsidP="00596586">
      <w:pPr>
        <w:spacing w:after="200" w:line="276" w:lineRule="auto"/>
        <w:jc w:val="right"/>
        <w:rPr>
          <w:rFonts w:ascii="Times New Roman" w:eastAsia="Times New Roman" w:hAnsi="Times New Roman" w:cs="Times New Roman"/>
          <w:sz w:val="28"/>
          <w:szCs w:val="28"/>
          <w:lang w:val="uk-UA" w:eastAsia="ru-RU"/>
        </w:rPr>
      </w:pPr>
      <w:r w:rsidRPr="00596586">
        <w:rPr>
          <w:rFonts w:ascii="Times New Roman" w:eastAsia="Times New Roman" w:hAnsi="Times New Roman" w:cs="Times New Roman"/>
          <w:sz w:val="28"/>
          <w:szCs w:val="28"/>
          <w:lang w:val="uk-UA" w:eastAsia="ru-RU"/>
        </w:rPr>
        <w:lastRenderedPageBreak/>
        <w:t xml:space="preserve">Продовження додатка  </w:t>
      </w:r>
      <w:r w:rsidR="00DF123A">
        <w:rPr>
          <w:rFonts w:ascii="Times New Roman" w:eastAsia="Times New Roman" w:hAnsi="Times New Roman" w:cs="Times New Roman"/>
          <w:sz w:val="28"/>
          <w:szCs w:val="28"/>
          <w:lang w:val="uk-UA" w:eastAsia="ru-RU"/>
        </w:rPr>
        <w:t>Н</w:t>
      </w:r>
    </w:p>
    <w:p w14:paraId="35B29EFD" w14:textId="77777777" w:rsidR="00596586" w:rsidRPr="00596586" w:rsidRDefault="00596586" w:rsidP="00596586">
      <w:pPr>
        <w:spacing w:after="0" w:line="240" w:lineRule="auto"/>
        <w:ind w:left="540"/>
        <w:jc w:val="both"/>
        <w:rPr>
          <w:rFonts w:ascii="Times New Roman" w:eastAsia="Times New Roman" w:hAnsi="Times New Roman" w:cs="Times New Roman"/>
          <w:sz w:val="18"/>
          <w:szCs w:val="18"/>
          <w:lang w:eastAsia="ru-RU"/>
        </w:rPr>
      </w:pPr>
    </w:p>
    <w:p w14:paraId="208A2448" w14:textId="77777777" w:rsidR="00596586" w:rsidRPr="00596586" w:rsidRDefault="00596586" w:rsidP="000F4B56">
      <w:pPr>
        <w:numPr>
          <w:ilvl w:val="0"/>
          <w:numId w:val="18"/>
        </w:numPr>
        <w:spacing w:after="0" w:line="240" w:lineRule="auto"/>
        <w:jc w:val="center"/>
        <w:rPr>
          <w:rFonts w:ascii="Times New Roman" w:eastAsia="Times New Roman" w:hAnsi="Times New Roman" w:cs="Times New Roman"/>
          <w:b/>
          <w:sz w:val="18"/>
          <w:szCs w:val="18"/>
          <w:lang w:val="uk-UA" w:eastAsia="ru-RU"/>
        </w:rPr>
      </w:pPr>
      <w:r w:rsidRPr="00596586">
        <w:rPr>
          <w:rFonts w:ascii="Times New Roman" w:eastAsia="Times New Roman" w:hAnsi="Times New Roman" w:cs="Times New Roman"/>
          <w:b/>
          <w:sz w:val="18"/>
          <w:szCs w:val="18"/>
          <w:lang w:val="uk-UA" w:eastAsia="ru-RU"/>
        </w:rPr>
        <w:t>РЕКВІЗИТИ ТА ПІДПИСИ СТОРІН</w:t>
      </w:r>
    </w:p>
    <w:tbl>
      <w:tblPr>
        <w:tblW w:w="9781" w:type="dxa"/>
        <w:tblInd w:w="-179" w:type="dxa"/>
        <w:tblLayout w:type="fixed"/>
        <w:tblCellMar>
          <w:left w:w="105" w:type="dxa"/>
          <w:right w:w="105" w:type="dxa"/>
        </w:tblCellMar>
        <w:tblLook w:val="0000" w:firstRow="0" w:lastRow="0" w:firstColumn="0" w:lastColumn="0" w:noHBand="0" w:noVBand="0"/>
      </w:tblPr>
      <w:tblGrid>
        <w:gridCol w:w="4679"/>
        <w:gridCol w:w="5102"/>
      </w:tblGrid>
      <w:tr w:rsidR="00596586" w:rsidRPr="00596586" w14:paraId="331250CC" w14:textId="77777777" w:rsidTr="00667332">
        <w:tc>
          <w:tcPr>
            <w:tcW w:w="4679" w:type="dxa"/>
          </w:tcPr>
          <w:p w14:paraId="6E9EA5DC" w14:textId="77777777" w:rsidR="00596586" w:rsidRPr="00596586" w:rsidRDefault="00596586" w:rsidP="00596586">
            <w:pPr>
              <w:spacing w:after="200" w:line="276" w:lineRule="auto"/>
              <w:ind w:firstLine="37"/>
              <w:jc w:val="center"/>
              <w:rPr>
                <w:rFonts w:ascii="Times New Roman" w:eastAsia="Times New Roman" w:hAnsi="Times New Roman" w:cs="Times New Roman"/>
                <w:b/>
                <w:sz w:val="18"/>
                <w:szCs w:val="18"/>
                <w:lang w:eastAsia="ru-RU"/>
              </w:rPr>
            </w:pPr>
          </w:p>
          <w:p w14:paraId="574DE29B" w14:textId="77777777" w:rsidR="00596586" w:rsidRPr="00596586" w:rsidRDefault="00596586" w:rsidP="00596586">
            <w:pPr>
              <w:spacing w:after="200" w:line="276" w:lineRule="auto"/>
              <w:ind w:firstLine="37"/>
              <w:rPr>
                <w:rFonts w:ascii="Times New Roman" w:eastAsia="Times New Roman" w:hAnsi="Times New Roman" w:cs="Times New Roman"/>
                <w:b/>
                <w:sz w:val="18"/>
                <w:szCs w:val="18"/>
                <w:lang w:eastAsia="ru-RU"/>
              </w:rPr>
            </w:pPr>
            <w:r w:rsidRPr="00596586">
              <w:rPr>
                <w:rFonts w:ascii="Times New Roman" w:eastAsia="Times New Roman" w:hAnsi="Times New Roman" w:cs="Times New Roman"/>
                <w:b/>
                <w:sz w:val="18"/>
                <w:szCs w:val="18"/>
                <w:lang w:eastAsia="ru-RU"/>
              </w:rPr>
              <w:t>Довіритель:</w:t>
            </w:r>
          </w:p>
        </w:tc>
        <w:tc>
          <w:tcPr>
            <w:tcW w:w="5102" w:type="dxa"/>
          </w:tcPr>
          <w:p w14:paraId="61FB2D8C" w14:textId="77777777" w:rsidR="00596586" w:rsidRPr="00596586" w:rsidRDefault="00596586" w:rsidP="00596586">
            <w:pPr>
              <w:spacing w:after="200" w:line="276" w:lineRule="auto"/>
              <w:rPr>
                <w:rFonts w:ascii="Times New Roman" w:eastAsia="Times New Roman" w:hAnsi="Times New Roman" w:cs="Times New Roman"/>
                <w:b/>
                <w:sz w:val="18"/>
                <w:szCs w:val="18"/>
                <w:lang w:eastAsia="ru-RU"/>
              </w:rPr>
            </w:pPr>
          </w:p>
          <w:p w14:paraId="7C0F3A82" w14:textId="77777777" w:rsidR="00596586" w:rsidRPr="00596586" w:rsidRDefault="00596586" w:rsidP="00596586">
            <w:pPr>
              <w:spacing w:after="200" w:line="276" w:lineRule="auto"/>
              <w:rPr>
                <w:rFonts w:ascii="Times New Roman" w:eastAsia="Times New Roman" w:hAnsi="Times New Roman" w:cs="Times New Roman"/>
                <w:b/>
                <w:sz w:val="18"/>
                <w:szCs w:val="18"/>
                <w:lang w:eastAsia="ru-RU"/>
              </w:rPr>
            </w:pPr>
            <w:r w:rsidRPr="00596586">
              <w:rPr>
                <w:rFonts w:ascii="Times New Roman" w:eastAsia="Times New Roman" w:hAnsi="Times New Roman" w:cs="Times New Roman"/>
                <w:b/>
                <w:sz w:val="18"/>
                <w:szCs w:val="18"/>
                <w:lang w:eastAsia="ru-RU"/>
              </w:rPr>
              <w:t>Повірений:</w:t>
            </w:r>
          </w:p>
          <w:p w14:paraId="6F448795" w14:textId="77777777" w:rsidR="00596586" w:rsidRPr="00596586" w:rsidRDefault="00596586" w:rsidP="00596586">
            <w:pPr>
              <w:spacing w:after="200" w:line="276" w:lineRule="auto"/>
              <w:jc w:val="center"/>
              <w:rPr>
                <w:rFonts w:ascii="Times New Roman" w:eastAsia="Times New Roman" w:hAnsi="Times New Roman" w:cs="Times New Roman"/>
                <w:b/>
                <w:sz w:val="18"/>
                <w:szCs w:val="18"/>
                <w:lang w:eastAsia="ru-RU"/>
              </w:rPr>
            </w:pPr>
          </w:p>
        </w:tc>
      </w:tr>
      <w:tr w:rsidR="00596586" w:rsidRPr="00596586" w14:paraId="0445A5F1" w14:textId="77777777" w:rsidTr="00667332">
        <w:tc>
          <w:tcPr>
            <w:tcW w:w="4679" w:type="dxa"/>
          </w:tcPr>
          <w:p w14:paraId="60B26AB7" w14:textId="77777777" w:rsidR="00596586" w:rsidRPr="00596586" w:rsidRDefault="00596586" w:rsidP="00596586">
            <w:pPr>
              <w:spacing w:after="200" w:line="276" w:lineRule="auto"/>
              <w:rPr>
                <w:rFonts w:ascii="Times New Roman" w:eastAsia="Times New Roman" w:hAnsi="Times New Roman" w:cs="Times New Roman"/>
                <w:b/>
                <w:color w:val="000000"/>
                <w:sz w:val="18"/>
                <w:szCs w:val="18"/>
                <w:lang w:eastAsia="ru-RU"/>
              </w:rPr>
            </w:pPr>
            <w:r w:rsidRPr="00596586">
              <w:rPr>
                <w:rFonts w:ascii="Times New Roman" w:eastAsia="Times New Roman" w:hAnsi="Times New Roman" w:cs="Times New Roman"/>
                <w:b/>
                <w:color w:val="000000"/>
                <w:sz w:val="18"/>
                <w:szCs w:val="18"/>
                <w:lang w:eastAsia="ru-RU"/>
              </w:rPr>
              <w:t>АТ «СГ «ТАС» (приватне)</w:t>
            </w:r>
          </w:p>
          <w:p w14:paraId="37B4C8B2" w14:textId="77777777" w:rsidR="00596586" w:rsidRPr="00596586" w:rsidRDefault="00596586" w:rsidP="00596586">
            <w:pPr>
              <w:keepNext/>
              <w:keepLines/>
              <w:spacing w:before="200" w:after="0" w:line="276" w:lineRule="auto"/>
              <w:outlineLvl w:val="1"/>
              <w:rPr>
                <w:rFonts w:ascii="Times New Roman" w:eastAsia="Times New Roman" w:hAnsi="Times New Roman" w:cs="Times New Roman"/>
                <w:bCs/>
                <w:i/>
                <w:color w:val="4F81BD"/>
                <w:sz w:val="18"/>
                <w:szCs w:val="18"/>
                <w:lang w:eastAsia="ru-RU"/>
              </w:rPr>
            </w:pPr>
            <w:r w:rsidRPr="00596586">
              <w:rPr>
                <w:rFonts w:ascii="Times New Roman" w:eastAsia="Times New Roman" w:hAnsi="Times New Roman" w:cs="Times New Roman"/>
                <w:bCs/>
                <w:i/>
                <w:color w:val="4F81BD"/>
                <w:sz w:val="18"/>
                <w:szCs w:val="18"/>
                <w:lang w:eastAsia="ru-RU"/>
              </w:rPr>
              <w:t>01000, м. Київ, пр-т Перемоги, 65</w:t>
            </w:r>
          </w:p>
          <w:p w14:paraId="2D8422D1" w14:textId="77777777" w:rsidR="00596586" w:rsidRPr="00596586" w:rsidRDefault="00596586" w:rsidP="00596586">
            <w:pPr>
              <w:spacing w:after="200" w:line="276" w:lineRule="auto"/>
              <w:rPr>
                <w:rFonts w:ascii="Times New Roman" w:eastAsia="Times New Roman" w:hAnsi="Times New Roman" w:cs="Times New Roman"/>
                <w:bCs/>
                <w:sz w:val="18"/>
                <w:szCs w:val="18"/>
                <w:lang w:eastAsia="ru-RU"/>
              </w:rPr>
            </w:pPr>
            <w:r w:rsidRPr="00596586">
              <w:rPr>
                <w:rFonts w:ascii="Times New Roman" w:eastAsia="Times New Roman" w:hAnsi="Times New Roman" w:cs="Times New Roman"/>
                <w:color w:val="000000"/>
                <w:sz w:val="18"/>
                <w:szCs w:val="18"/>
                <w:lang w:eastAsia="ru-RU"/>
              </w:rPr>
              <w:t>ПАТ «Приват Банк» м. Київ</w:t>
            </w:r>
          </w:p>
          <w:p w14:paraId="413870B6" w14:textId="77777777" w:rsidR="00596586" w:rsidRPr="00596586" w:rsidRDefault="00596586" w:rsidP="00596586">
            <w:pPr>
              <w:spacing w:after="200" w:line="276" w:lineRule="auto"/>
              <w:rPr>
                <w:rFonts w:ascii="Times New Roman" w:eastAsia="Times New Roman" w:hAnsi="Times New Roman" w:cs="Times New Roman"/>
                <w:bCs/>
                <w:sz w:val="18"/>
                <w:szCs w:val="18"/>
                <w:lang w:eastAsia="ru-RU"/>
              </w:rPr>
            </w:pPr>
            <w:r w:rsidRPr="00596586">
              <w:rPr>
                <w:rFonts w:ascii="Times New Roman" w:eastAsia="Times New Roman" w:hAnsi="Times New Roman" w:cs="Times New Roman"/>
                <w:bCs/>
                <w:sz w:val="18"/>
                <w:szCs w:val="18"/>
                <w:lang w:eastAsia="ru-RU"/>
              </w:rPr>
              <w:t xml:space="preserve">р\р </w:t>
            </w:r>
            <w:r w:rsidRPr="00596586">
              <w:rPr>
                <w:rFonts w:ascii="Times New Roman" w:eastAsia="Times New Roman" w:hAnsi="Times New Roman" w:cs="Times New Roman"/>
                <w:color w:val="000000"/>
                <w:sz w:val="18"/>
                <w:szCs w:val="18"/>
                <w:lang w:eastAsia="ru-RU"/>
              </w:rPr>
              <w:t xml:space="preserve">26502056200117, </w:t>
            </w:r>
            <w:r w:rsidRPr="00596586">
              <w:rPr>
                <w:rFonts w:ascii="Times New Roman" w:eastAsia="Times New Roman" w:hAnsi="Times New Roman" w:cs="Times New Roman"/>
                <w:bCs/>
                <w:sz w:val="18"/>
                <w:szCs w:val="18"/>
                <w:lang w:eastAsia="ru-RU"/>
              </w:rPr>
              <w:t xml:space="preserve">МФО </w:t>
            </w:r>
            <w:r w:rsidRPr="00596586">
              <w:rPr>
                <w:rFonts w:ascii="Times New Roman" w:eastAsia="Times New Roman" w:hAnsi="Times New Roman" w:cs="Times New Roman"/>
                <w:color w:val="000000"/>
                <w:sz w:val="18"/>
                <w:szCs w:val="18"/>
                <w:lang w:eastAsia="ru-RU"/>
              </w:rPr>
              <w:t>380269</w:t>
            </w:r>
            <w:r w:rsidRPr="00596586">
              <w:rPr>
                <w:rFonts w:ascii="Times New Roman" w:eastAsia="Times New Roman" w:hAnsi="Times New Roman" w:cs="Times New Roman"/>
                <w:bCs/>
                <w:sz w:val="18"/>
                <w:szCs w:val="18"/>
                <w:lang w:eastAsia="ru-RU"/>
              </w:rPr>
              <w:t xml:space="preserve">, </w:t>
            </w:r>
          </w:p>
          <w:p w14:paraId="2D48C638" w14:textId="77777777" w:rsidR="00596586" w:rsidRPr="00596586" w:rsidRDefault="00596586" w:rsidP="00596586">
            <w:pPr>
              <w:spacing w:after="200" w:line="276" w:lineRule="auto"/>
              <w:rPr>
                <w:rFonts w:ascii="Times New Roman" w:eastAsia="Times New Roman" w:hAnsi="Times New Roman" w:cs="Times New Roman"/>
                <w:bCs/>
                <w:sz w:val="18"/>
                <w:szCs w:val="18"/>
                <w:lang w:eastAsia="ru-RU"/>
              </w:rPr>
            </w:pPr>
            <w:r w:rsidRPr="00596586">
              <w:rPr>
                <w:rFonts w:ascii="Times New Roman" w:eastAsia="Times New Roman" w:hAnsi="Times New Roman" w:cs="Times New Roman"/>
                <w:bCs/>
                <w:sz w:val="18"/>
                <w:szCs w:val="18"/>
                <w:lang w:eastAsia="ru-RU"/>
              </w:rPr>
              <w:t>ЗКПО 30115243</w:t>
            </w:r>
          </w:p>
          <w:p w14:paraId="5BE90C7D" w14:textId="77777777" w:rsidR="00596586" w:rsidRPr="00596586" w:rsidRDefault="00596586" w:rsidP="00596586">
            <w:pPr>
              <w:spacing w:after="200" w:line="276" w:lineRule="auto"/>
              <w:rPr>
                <w:rFonts w:ascii="Times New Roman" w:eastAsia="Times New Roman" w:hAnsi="Times New Roman" w:cs="Times New Roman"/>
                <w:bCs/>
                <w:sz w:val="18"/>
                <w:szCs w:val="18"/>
                <w:lang w:val="uk-UA" w:eastAsia="ru-RU"/>
              </w:rPr>
            </w:pPr>
            <w:r w:rsidRPr="00596586">
              <w:rPr>
                <w:rFonts w:ascii="Times New Roman" w:eastAsia="Times New Roman" w:hAnsi="Times New Roman" w:cs="Times New Roman"/>
                <w:bCs/>
                <w:sz w:val="18"/>
                <w:szCs w:val="18"/>
                <w:lang w:eastAsia="ru-RU"/>
              </w:rPr>
              <w:t>тел (0372) 584-452</w:t>
            </w:r>
          </w:p>
          <w:p w14:paraId="1690EF74" w14:textId="77777777" w:rsidR="00596586" w:rsidRPr="00596586" w:rsidRDefault="00596586" w:rsidP="00596586">
            <w:pPr>
              <w:spacing w:before="100" w:beforeAutospacing="1" w:after="100" w:afterAutospacing="1" w:line="240" w:lineRule="auto"/>
              <w:ind w:right="462"/>
              <w:outlineLvl w:val="0"/>
              <w:rPr>
                <w:rFonts w:ascii="Times New Roman" w:eastAsia="Times New Roman" w:hAnsi="Times New Roman" w:cs="Times New Roman"/>
                <w:kern w:val="36"/>
                <w:sz w:val="18"/>
                <w:szCs w:val="18"/>
                <w:lang w:val="uk-UA" w:eastAsia="ru-RU"/>
              </w:rPr>
            </w:pPr>
            <w:r w:rsidRPr="00596586">
              <w:rPr>
                <w:rFonts w:ascii="Times New Roman" w:eastAsia="Times New Roman" w:hAnsi="Times New Roman" w:cs="Times New Roman"/>
                <w:kern w:val="36"/>
                <w:sz w:val="18"/>
                <w:szCs w:val="18"/>
                <w:lang w:eastAsia="ru-RU"/>
              </w:rPr>
              <w:t>Директор філії</w:t>
            </w:r>
          </w:p>
          <w:p w14:paraId="513EF906" w14:textId="77777777" w:rsidR="00596586" w:rsidRPr="00596586" w:rsidRDefault="00596586" w:rsidP="00596586">
            <w:pPr>
              <w:spacing w:after="200" w:line="276" w:lineRule="auto"/>
              <w:ind w:firstLine="37"/>
              <w:rPr>
                <w:rFonts w:ascii="Times New Roman" w:eastAsia="Times New Roman" w:hAnsi="Times New Roman" w:cs="Times New Roman"/>
                <w:sz w:val="18"/>
                <w:szCs w:val="18"/>
                <w:lang w:eastAsia="ru-RU"/>
              </w:rPr>
            </w:pPr>
            <w:r w:rsidRPr="00596586">
              <w:rPr>
                <w:rFonts w:ascii="Times New Roman" w:eastAsia="Times New Roman" w:hAnsi="Times New Roman" w:cs="Times New Roman"/>
                <w:sz w:val="18"/>
                <w:szCs w:val="18"/>
                <w:lang w:eastAsia="ru-RU"/>
              </w:rPr>
              <w:t>______________  / ____________ /</w:t>
            </w:r>
          </w:p>
          <w:p w14:paraId="77E44ABF" w14:textId="77777777" w:rsidR="00596586" w:rsidRPr="00596586" w:rsidRDefault="00596586" w:rsidP="00596586">
            <w:pPr>
              <w:spacing w:after="200" w:line="276" w:lineRule="auto"/>
              <w:rPr>
                <w:rFonts w:ascii="Times New Roman" w:eastAsia="Times New Roman" w:hAnsi="Times New Roman" w:cs="Times New Roman"/>
                <w:sz w:val="18"/>
                <w:szCs w:val="18"/>
                <w:lang w:val="uk-UA" w:eastAsia="ru-RU"/>
              </w:rPr>
            </w:pPr>
            <w:r w:rsidRPr="00596586">
              <w:rPr>
                <w:rFonts w:ascii="Times New Roman" w:eastAsia="Times New Roman" w:hAnsi="Times New Roman" w:cs="Times New Roman"/>
                <w:sz w:val="18"/>
                <w:szCs w:val="18"/>
                <w:lang w:eastAsia="ru-RU"/>
              </w:rPr>
              <w:t>м.п.</w:t>
            </w:r>
          </w:p>
        </w:tc>
        <w:tc>
          <w:tcPr>
            <w:tcW w:w="5102" w:type="dxa"/>
          </w:tcPr>
          <w:p w14:paraId="0C146CFD" w14:textId="7C3C37C9" w:rsidR="00596586" w:rsidRPr="00596586" w:rsidRDefault="00596586" w:rsidP="00596586">
            <w:pPr>
              <w:spacing w:after="200" w:line="276" w:lineRule="auto"/>
              <w:rPr>
                <w:rFonts w:ascii="Times New Roman" w:eastAsia="Times New Roman" w:hAnsi="Times New Roman" w:cs="Times New Roman"/>
                <w:b/>
                <w:sz w:val="18"/>
                <w:szCs w:val="18"/>
                <w:lang w:val="uk-UA" w:eastAsia="ru-RU"/>
              </w:rPr>
            </w:pPr>
            <w:r>
              <w:rPr>
                <w:rFonts w:ascii="Times New Roman" w:eastAsia="Times New Roman" w:hAnsi="Times New Roman" w:cs="Times New Roman"/>
                <w:b/>
                <w:sz w:val="18"/>
                <w:szCs w:val="18"/>
                <w:lang w:eastAsia="ru-RU"/>
              </w:rPr>
              <w:t>ПрА</w:t>
            </w:r>
            <w:r w:rsidR="008B6CA4">
              <w:rPr>
                <w:rFonts w:ascii="Times New Roman" w:eastAsia="Times New Roman" w:hAnsi="Times New Roman" w:cs="Times New Roman"/>
                <w:b/>
                <w:sz w:val="18"/>
                <w:szCs w:val="18"/>
                <w:lang w:val="uk-UA" w:eastAsia="ru-RU"/>
              </w:rPr>
              <w:t>Т</w:t>
            </w:r>
            <w:r>
              <w:rPr>
                <w:rFonts w:ascii="Times New Roman" w:eastAsia="Times New Roman" w:hAnsi="Times New Roman" w:cs="Times New Roman"/>
                <w:b/>
                <w:sz w:val="18"/>
                <w:szCs w:val="18"/>
                <w:lang w:eastAsia="ru-RU"/>
              </w:rPr>
              <w:t xml:space="preserve"> </w:t>
            </w:r>
            <w:r>
              <w:rPr>
                <w:rFonts w:ascii="Times New Roman" w:eastAsia="Times New Roman" w:hAnsi="Times New Roman" w:cs="Times New Roman"/>
                <w:b/>
                <w:sz w:val="18"/>
                <w:szCs w:val="18"/>
                <w:lang w:val="uk-UA" w:eastAsia="ru-RU"/>
              </w:rPr>
              <w:t>__</w:t>
            </w:r>
            <w:proofErr w:type="gramStart"/>
            <w:r>
              <w:rPr>
                <w:rFonts w:ascii="Times New Roman" w:eastAsia="Times New Roman" w:hAnsi="Times New Roman" w:cs="Times New Roman"/>
                <w:b/>
                <w:sz w:val="18"/>
                <w:szCs w:val="18"/>
                <w:lang w:val="uk-UA" w:eastAsia="ru-RU"/>
              </w:rPr>
              <w:t>_</w:t>
            </w:r>
            <w:r w:rsidRPr="00596586">
              <w:rPr>
                <w:rFonts w:ascii="Times New Roman" w:eastAsia="Times New Roman" w:hAnsi="Times New Roman" w:cs="Times New Roman"/>
                <w:b/>
                <w:sz w:val="18"/>
                <w:szCs w:val="18"/>
                <w:u w:val="single"/>
                <w:lang w:eastAsia="ru-RU"/>
              </w:rPr>
              <w:t>«</w:t>
            </w:r>
            <w:proofErr w:type="gramEnd"/>
            <w:r w:rsidRPr="00596586">
              <w:rPr>
                <w:rFonts w:ascii="Times New Roman" w:eastAsia="Times New Roman" w:hAnsi="Times New Roman" w:cs="Times New Roman"/>
                <w:b/>
                <w:sz w:val="18"/>
                <w:szCs w:val="18"/>
                <w:u w:val="single"/>
                <w:lang w:eastAsia="ru-RU"/>
              </w:rPr>
              <w:t>КИЙ АВІА</w:t>
            </w:r>
            <w:r w:rsidRPr="00596586">
              <w:rPr>
                <w:rFonts w:ascii="Times New Roman" w:eastAsia="Times New Roman" w:hAnsi="Times New Roman" w:cs="Times New Roman"/>
                <w:b/>
                <w:sz w:val="18"/>
                <w:szCs w:val="18"/>
                <w:u w:val="single"/>
                <w:lang w:val="uk-UA" w:eastAsia="ru-RU"/>
              </w:rPr>
              <w:t>»</w:t>
            </w:r>
            <w:r>
              <w:rPr>
                <w:rFonts w:ascii="Times New Roman" w:eastAsia="Times New Roman" w:hAnsi="Times New Roman" w:cs="Times New Roman"/>
                <w:b/>
                <w:sz w:val="18"/>
                <w:szCs w:val="18"/>
                <w:lang w:eastAsia="ru-RU"/>
              </w:rPr>
              <w:t>_________</w:t>
            </w:r>
            <w:r w:rsidRPr="00596586">
              <w:rPr>
                <w:rFonts w:ascii="Times New Roman" w:eastAsia="Times New Roman" w:hAnsi="Times New Roman" w:cs="Times New Roman"/>
                <w:b/>
                <w:sz w:val="18"/>
                <w:szCs w:val="18"/>
                <w:lang w:eastAsia="ru-RU"/>
              </w:rPr>
              <w:t>___</w:t>
            </w:r>
          </w:p>
          <w:p w14:paraId="49473E7B" w14:textId="6BB21149" w:rsidR="005960CA" w:rsidRPr="005960CA" w:rsidRDefault="005960CA" w:rsidP="005960CA">
            <w:pPr>
              <w:spacing w:after="0" w:line="276" w:lineRule="auto"/>
              <w:rPr>
                <w:rFonts w:ascii="Times New Roman" w:eastAsia="Times New Roman" w:hAnsi="Times New Roman" w:cs="Times New Roman"/>
                <w:i/>
                <w:sz w:val="18"/>
                <w:szCs w:val="18"/>
                <w:lang w:val="uk-UA" w:eastAsia="ru-RU"/>
              </w:rPr>
            </w:pPr>
            <w:r w:rsidRPr="005960CA">
              <w:rPr>
                <w:rFonts w:ascii="Times New Roman" w:eastAsia="Times New Roman" w:hAnsi="Times New Roman" w:cs="Times New Roman"/>
                <w:i/>
                <w:color w:val="5B9BD5" w:themeColor="accent1"/>
                <w:sz w:val="18"/>
                <w:szCs w:val="18"/>
                <w:lang w:val="uk-UA" w:eastAsia="ru-RU"/>
              </w:rPr>
              <w:t>93400, м Сєвєродонецьк, пр-т Гвардійський, 20</w:t>
            </w:r>
            <w:r w:rsidRPr="005960CA">
              <w:rPr>
                <w:rFonts w:ascii="Times New Roman" w:eastAsia="Times New Roman" w:hAnsi="Times New Roman" w:cs="Times New Roman"/>
                <w:i/>
                <w:sz w:val="18"/>
                <w:szCs w:val="18"/>
                <w:lang w:val="uk-UA" w:eastAsia="ru-RU"/>
              </w:rPr>
              <w:t xml:space="preserve"> </w:t>
            </w:r>
          </w:p>
          <w:p w14:paraId="06A5D319" w14:textId="485A3F9D" w:rsidR="00596586" w:rsidRPr="00596586" w:rsidRDefault="005960CA" w:rsidP="005960CA">
            <w:pPr>
              <w:spacing w:after="0" w:line="480" w:lineRule="auto"/>
              <w:rPr>
                <w:rFonts w:ascii="Times New Roman" w:eastAsia="Times New Roman" w:hAnsi="Times New Roman" w:cs="Times New Roman"/>
                <w:sz w:val="18"/>
                <w:szCs w:val="18"/>
                <w:lang w:val="uk-UA" w:eastAsia="ru-RU"/>
              </w:rPr>
            </w:pPr>
            <w:r w:rsidRPr="005960CA">
              <w:rPr>
                <w:lang w:val="uk-UA"/>
              </w:rPr>
              <w:t xml:space="preserve"> </w:t>
            </w:r>
            <w:r>
              <w:rPr>
                <w:rFonts w:ascii="Times New Roman" w:eastAsia="Times New Roman" w:hAnsi="Times New Roman" w:cs="Times New Roman"/>
                <w:sz w:val="18"/>
                <w:szCs w:val="18"/>
                <w:lang w:val="uk-UA" w:eastAsia="ru-RU"/>
              </w:rPr>
              <w:t>ПАТ «Приват Банк» м. Сєвєродонецьк</w:t>
            </w:r>
          </w:p>
          <w:p w14:paraId="22A00781" w14:textId="6EE2A2FF" w:rsidR="00596586" w:rsidRPr="00596586" w:rsidRDefault="00596586" w:rsidP="005960CA">
            <w:pPr>
              <w:spacing w:after="200" w:line="480" w:lineRule="auto"/>
              <w:rPr>
                <w:rFonts w:ascii="Times New Roman" w:eastAsia="Times New Roman" w:hAnsi="Times New Roman" w:cs="Times New Roman"/>
                <w:sz w:val="18"/>
                <w:szCs w:val="18"/>
                <w:lang w:eastAsia="ru-RU"/>
              </w:rPr>
            </w:pPr>
            <w:r w:rsidRPr="00596586">
              <w:rPr>
                <w:rFonts w:ascii="Times New Roman" w:eastAsia="Times New Roman" w:hAnsi="Times New Roman" w:cs="Times New Roman"/>
                <w:sz w:val="18"/>
                <w:szCs w:val="18"/>
                <w:lang w:eastAsia="ru-RU"/>
              </w:rPr>
              <w:t xml:space="preserve">Директор      </w:t>
            </w:r>
            <w:r w:rsidR="005960CA">
              <w:rPr>
                <w:rFonts w:ascii="Times New Roman" w:eastAsia="Times New Roman" w:hAnsi="Times New Roman" w:cs="Times New Roman"/>
                <w:sz w:val="18"/>
                <w:szCs w:val="18"/>
                <w:lang w:val="uk-UA" w:eastAsia="ru-RU"/>
              </w:rPr>
              <w:t>Шаркова А.О</w:t>
            </w:r>
            <w:r w:rsidRPr="00596586">
              <w:rPr>
                <w:rFonts w:ascii="Times New Roman" w:eastAsia="Times New Roman" w:hAnsi="Times New Roman" w:cs="Times New Roman"/>
                <w:sz w:val="18"/>
                <w:szCs w:val="18"/>
                <w:lang w:eastAsia="ru-RU"/>
              </w:rPr>
              <w:t xml:space="preserve">             </w:t>
            </w:r>
          </w:p>
          <w:p w14:paraId="704C93C9" w14:textId="069937C6" w:rsidR="00596586" w:rsidRPr="00596586" w:rsidRDefault="00596586" w:rsidP="00596586">
            <w:pPr>
              <w:tabs>
                <w:tab w:val="left" w:pos="4820"/>
              </w:tabs>
              <w:autoSpaceDE w:val="0"/>
              <w:autoSpaceDN w:val="0"/>
              <w:spacing w:after="120" w:line="240" w:lineRule="auto"/>
              <w:rPr>
                <w:rFonts w:ascii="Times New Roman" w:eastAsia="Times New Roman" w:hAnsi="Times New Roman" w:cs="Times New Roman"/>
                <w:sz w:val="18"/>
                <w:szCs w:val="18"/>
                <w:lang w:val="uk-UA" w:eastAsia="ru-RU"/>
              </w:rPr>
            </w:pPr>
            <w:r w:rsidRPr="00596586">
              <w:rPr>
                <w:rFonts w:ascii="Times New Roman" w:eastAsia="Times New Roman" w:hAnsi="Times New Roman" w:cs="Times New Roman"/>
                <w:sz w:val="18"/>
                <w:szCs w:val="18"/>
                <w:lang w:val="uk-UA" w:eastAsia="ru-RU"/>
              </w:rPr>
              <w:t>_</w:t>
            </w:r>
            <w:r w:rsidR="005960CA" w:rsidRPr="005960CA">
              <w:rPr>
                <w:rFonts w:ascii="Times New Roman" w:eastAsia="Times New Roman" w:hAnsi="Times New Roman" w:cs="Times New Roman"/>
                <w:sz w:val="18"/>
                <w:szCs w:val="18"/>
                <w:u w:val="single"/>
                <w:lang w:val="uk-UA" w:eastAsia="ru-RU"/>
              </w:rPr>
              <w:t>р/р</w:t>
            </w:r>
            <w:r w:rsidR="005960CA">
              <w:rPr>
                <w:rFonts w:ascii="Times New Roman" w:eastAsia="Times New Roman" w:hAnsi="Times New Roman" w:cs="Times New Roman"/>
                <w:sz w:val="18"/>
                <w:szCs w:val="18"/>
                <w:lang w:val="uk-UA" w:eastAsia="ru-RU"/>
              </w:rPr>
              <w:t>_</w:t>
            </w:r>
            <w:r w:rsidR="005960CA" w:rsidRPr="005960CA">
              <w:rPr>
                <w:rFonts w:ascii="Times New Roman" w:eastAsia="Times New Roman" w:hAnsi="Times New Roman" w:cs="Times New Roman"/>
                <w:sz w:val="18"/>
                <w:szCs w:val="18"/>
                <w:u w:val="single"/>
                <w:lang w:val="uk-UA" w:eastAsia="ru-RU"/>
              </w:rPr>
              <w:t>5418225577849658</w:t>
            </w:r>
            <w:r w:rsidRPr="00596586">
              <w:rPr>
                <w:rFonts w:ascii="Times New Roman" w:eastAsia="Times New Roman" w:hAnsi="Times New Roman" w:cs="Times New Roman"/>
                <w:sz w:val="18"/>
                <w:szCs w:val="18"/>
                <w:lang w:val="uk-UA" w:eastAsia="ru-RU"/>
              </w:rPr>
              <w:t>_ /</w:t>
            </w:r>
            <w:r w:rsidRPr="00596586">
              <w:rPr>
                <w:rFonts w:ascii="Times New Roman" w:eastAsia="Times New Roman" w:hAnsi="Times New Roman" w:cs="Times New Roman"/>
                <w:sz w:val="18"/>
                <w:szCs w:val="18"/>
                <w:lang w:eastAsia="ru-RU"/>
              </w:rPr>
              <w:t xml:space="preserve"> _</w:t>
            </w:r>
            <w:r w:rsidR="005960CA" w:rsidRPr="005960CA">
              <w:rPr>
                <w:rFonts w:ascii="Times New Roman" w:eastAsia="Times New Roman" w:hAnsi="Times New Roman" w:cs="Times New Roman"/>
                <w:sz w:val="18"/>
                <w:szCs w:val="18"/>
                <w:u w:val="single"/>
                <w:lang w:val="uk-UA" w:eastAsia="ru-RU"/>
              </w:rPr>
              <w:t>МФО 250854</w:t>
            </w:r>
            <w:r w:rsidRPr="00596586">
              <w:rPr>
                <w:rFonts w:ascii="Times New Roman" w:eastAsia="Times New Roman" w:hAnsi="Times New Roman" w:cs="Times New Roman"/>
                <w:sz w:val="18"/>
                <w:szCs w:val="18"/>
                <w:lang w:eastAsia="ru-RU"/>
              </w:rPr>
              <w:t>_</w:t>
            </w:r>
            <w:r w:rsidRPr="00596586">
              <w:rPr>
                <w:rFonts w:ascii="Times New Roman" w:eastAsia="Times New Roman" w:hAnsi="Times New Roman" w:cs="Times New Roman"/>
                <w:sz w:val="18"/>
                <w:szCs w:val="18"/>
                <w:lang w:val="uk-UA" w:eastAsia="ru-RU"/>
              </w:rPr>
              <w:t>/</w:t>
            </w:r>
          </w:p>
          <w:p w14:paraId="44CE8180" w14:textId="5498E470" w:rsidR="00596586" w:rsidRPr="00596586" w:rsidRDefault="005960CA" w:rsidP="00596586">
            <w:pPr>
              <w:tabs>
                <w:tab w:val="left" w:pos="4820"/>
              </w:tabs>
              <w:autoSpaceDE w:val="0"/>
              <w:autoSpaceDN w:val="0"/>
              <w:spacing w:after="120" w:line="240" w:lineRule="auto"/>
              <w:rPr>
                <w:rFonts w:ascii="Times New Roman" w:eastAsia="Times New Roman" w:hAnsi="Times New Roman" w:cs="Times New Roman"/>
                <w:sz w:val="18"/>
                <w:szCs w:val="18"/>
                <w:lang w:val="uk-UA" w:eastAsia="ru-RU"/>
              </w:rPr>
            </w:pPr>
            <w:r>
              <w:rPr>
                <w:rFonts w:ascii="Times New Roman" w:eastAsia="Times New Roman" w:hAnsi="Times New Roman" w:cs="Times New Roman"/>
                <w:sz w:val="18"/>
                <w:szCs w:val="18"/>
                <w:lang w:val="uk-UA" w:eastAsia="ru-RU"/>
              </w:rPr>
              <w:t>тел (</w:t>
            </w:r>
            <w:r w:rsidRPr="005960CA">
              <w:rPr>
                <w:rFonts w:ascii="Times New Roman" w:eastAsia="Times New Roman" w:hAnsi="Times New Roman" w:cs="Times New Roman"/>
                <w:sz w:val="18"/>
                <w:szCs w:val="18"/>
                <w:lang w:val="uk-UA" w:eastAsia="ru-RU"/>
              </w:rPr>
              <w:t>050</w:t>
            </w:r>
            <w:r>
              <w:rPr>
                <w:rFonts w:ascii="Times New Roman" w:eastAsia="Times New Roman" w:hAnsi="Times New Roman" w:cs="Times New Roman"/>
                <w:sz w:val="18"/>
                <w:szCs w:val="18"/>
                <w:lang w:val="uk-UA" w:eastAsia="ru-RU"/>
              </w:rPr>
              <w:t>) 426-</w:t>
            </w:r>
            <w:r w:rsidRPr="005960CA">
              <w:rPr>
                <w:rFonts w:ascii="Times New Roman" w:eastAsia="Times New Roman" w:hAnsi="Times New Roman" w:cs="Times New Roman"/>
                <w:sz w:val="18"/>
                <w:szCs w:val="18"/>
                <w:lang w:val="uk-UA" w:eastAsia="ru-RU"/>
              </w:rPr>
              <w:t>45</w:t>
            </w:r>
            <w:r>
              <w:rPr>
                <w:rFonts w:ascii="Times New Roman" w:eastAsia="Times New Roman" w:hAnsi="Times New Roman" w:cs="Times New Roman"/>
                <w:sz w:val="18"/>
                <w:szCs w:val="18"/>
                <w:lang w:val="uk-UA" w:eastAsia="ru-RU"/>
              </w:rPr>
              <w:t>-</w:t>
            </w:r>
            <w:r w:rsidRPr="005960CA">
              <w:rPr>
                <w:rFonts w:ascii="Times New Roman" w:eastAsia="Times New Roman" w:hAnsi="Times New Roman" w:cs="Times New Roman"/>
                <w:sz w:val="18"/>
                <w:szCs w:val="18"/>
                <w:lang w:val="uk-UA" w:eastAsia="ru-RU"/>
              </w:rPr>
              <w:t>42</w:t>
            </w:r>
          </w:p>
          <w:p w14:paraId="414AF287" w14:textId="77777777" w:rsidR="00596586" w:rsidRPr="00596586" w:rsidRDefault="00596586" w:rsidP="00596586">
            <w:pPr>
              <w:spacing w:after="200" w:line="276" w:lineRule="auto"/>
              <w:rPr>
                <w:rFonts w:ascii="Times New Roman" w:eastAsia="Times New Roman" w:hAnsi="Times New Roman" w:cs="Times New Roman"/>
                <w:sz w:val="18"/>
                <w:szCs w:val="18"/>
                <w:lang w:eastAsia="ru-RU"/>
              </w:rPr>
            </w:pPr>
            <w:r w:rsidRPr="00596586">
              <w:rPr>
                <w:rFonts w:ascii="Times New Roman" w:eastAsia="Times New Roman" w:hAnsi="Times New Roman" w:cs="Times New Roman"/>
                <w:sz w:val="18"/>
                <w:szCs w:val="18"/>
                <w:lang w:eastAsia="ru-RU"/>
              </w:rPr>
              <w:t>м.п.</w:t>
            </w:r>
          </w:p>
          <w:p w14:paraId="7346F583" w14:textId="77777777" w:rsidR="00596586" w:rsidRPr="00596586" w:rsidRDefault="00596586" w:rsidP="00596586">
            <w:pPr>
              <w:tabs>
                <w:tab w:val="left" w:pos="4820"/>
              </w:tabs>
              <w:autoSpaceDE w:val="0"/>
              <w:autoSpaceDN w:val="0"/>
              <w:spacing w:after="120" w:line="240" w:lineRule="auto"/>
              <w:rPr>
                <w:rFonts w:ascii="Times New Roman" w:eastAsia="Times New Roman" w:hAnsi="Times New Roman" w:cs="Times New Roman"/>
                <w:sz w:val="18"/>
                <w:szCs w:val="18"/>
                <w:lang w:val="uk-UA" w:eastAsia="ru-RU"/>
              </w:rPr>
            </w:pPr>
          </w:p>
        </w:tc>
      </w:tr>
      <w:tr w:rsidR="00596586" w:rsidRPr="00596586" w14:paraId="7CD493F8" w14:textId="77777777" w:rsidTr="00667332">
        <w:tc>
          <w:tcPr>
            <w:tcW w:w="4679" w:type="dxa"/>
          </w:tcPr>
          <w:p w14:paraId="7EFBD20F" w14:textId="77777777" w:rsidR="00596586" w:rsidRPr="00596586" w:rsidRDefault="00596586" w:rsidP="00596586">
            <w:pPr>
              <w:spacing w:after="200" w:line="276" w:lineRule="auto"/>
              <w:rPr>
                <w:rFonts w:ascii="Times New Roman" w:eastAsia="Times New Roman" w:hAnsi="Times New Roman" w:cs="Times New Roman"/>
                <w:b/>
                <w:color w:val="000000"/>
                <w:sz w:val="18"/>
                <w:szCs w:val="18"/>
                <w:lang w:eastAsia="ru-RU"/>
              </w:rPr>
            </w:pPr>
          </w:p>
        </w:tc>
        <w:tc>
          <w:tcPr>
            <w:tcW w:w="5102" w:type="dxa"/>
          </w:tcPr>
          <w:p w14:paraId="1DB67C8B" w14:textId="77777777" w:rsidR="00596586" w:rsidRPr="00596586" w:rsidRDefault="00596586" w:rsidP="00596586">
            <w:pPr>
              <w:spacing w:after="200" w:line="276" w:lineRule="auto"/>
              <w:rPr>
                <w:rFonts w:ascii="Times New Roman" w:eastAsia="Times New Roman" w:hAnsi="Times New Roman" w:cs="Times New Roman"/>
                <w:b/>
                <w:sz w:val="18"/>
                <w:szCs w:val="18"/>
                <w:lang w:eastAsia="ru-RU"/>
              </w:rPr>
            </w:pPr>
          </w:p>
        </w:tc>
      </w:tr>
    </w:tbl>
    <w:p w14:paraId="023D8922" w14:textId="77777777" w:rsidR="00596586" w:rsidRPr="00596586" w:rsidRDefault="00596586" w:rsidP="00596586">
      <w:pPr>
        <w:spacing w:after="200" w:line="276" w:lineRule="auto"/>
        <w:jc w:val="right"/>
        <w:rPr>
          <w:rFonts w:ascii="Times New Roman" w:eastAsia="Times New Roman" w:hAnsi="Times New Roman" w:cs="Times New Roman"/>
          <w:sz w:val="28"/>
          <w:szCs w:val="28"/>
          <w:lang w:val="uk-UA" w:eastAsia="th-TH" w:bidi="th-TH"/>
        </w:rPr>
      </w:pPr>
    </w:p>
    <w:p w14:paraId="0DC29088" w14:textId="77777777" w:rsidR="00596586" w:rsidRPr="00596586" w:rsidRDefault="00596586" w:rsidP="00596586">
      <w:pPr>
        <w:spacing w:after="200" w:line="276" w:lineRule="auto"/>
        <w:jc w:val="right"/>
        <w:rPr>
          <w:rFonts w:ascii="Times New Roman" w:eastAsia="Times New Roman" w:hAnsi="Times New Roman" w:cs="Times New Roman"/>
          <w:sz w:val="28"/>
          <w:szCs w:val="28"/>
          <w:lang w:val="uk-UA" w:eastAsia="th-TH" w:bidi="th-TH"/>
        </w:rPr>
      </w:pPr>
    </w:p>
    <w:p w14:paraId="7C2F6734" w14:textId="77777777" w:rsidR="00596586" w:rsidRPr="00596586" w:rsidRDefault="00596586" w:rsidP="00596586">
      <w:pPr>
        <w:spacing w:after="200" w:line="276" w:lineRule="auto"/>
        <w:jc w:val="right"/>
        <w:rPr>
          <w:rFonts w:ascii="Times New Roman" w:eastAsia="Times New Roman" w:hAnsi="Times New Roman" w:cs="Times New Roman"/>
          <w:sz w:val="28"/>
          <w:szCs w:val="28"/>
          <w:lang w:val="uk-UA" w:eastAsia="th-TH" w:bidi="th-TH"/>
        </w:rPr>
      </w:pPr>
    </w:p>
    <w:p w14:paraId="419736C4" w14:textId="77777777" w:rsidR="00596586" w:rsidRPr="00596586" w:rsidRDefault="00596586" w:rsidP="00596586">
      <w:pPr>
        <w:spacing w:after="200" w:line="276" w:lineRule="auto"/>
        <w:jc w:val="right"/>
        <w:rPr>
          <w:rFonts w:ascii="Times New Roman" w:eastAsia="Times New Roman" w:hAnsi="Times New Roman" w:cs="Times New Roman"/>
          <w:sz w:val="28"/>
          <w:szCs w:val="28"/>
          <w:lang w:val="uk-UA" w:eastAsia="th-TH" w:bidi="th-TH"/>
        </w:rPr>
      </w:pPr>
    </w:p>
    <w:p w14:paraId="611CE73A" w14:textId="77777777" w:rsidR="00596586" w:rsidRPr="00596586" w:rsidRDefault="00596586" w:rsidP="00596586">
      <w:pPr>
        <w:spacing w:after="200" w:line="276" w:lineRule="auto"/>
        <w:jc w:val="right"/>
        <w:rPr>
          <w:rFonts w:ascii="Times New Roman" w:eastAsia="Times New Roman" w:hAnsi="Times New Roman" w:cs="Times New Roman"/>
          <w:sz w:val="28"/>
          <w:szCs w:val="28"/>
          <w:lang w:val="uk-UA" w:eastAsia="th-TH" w:bidi="th-TH"/>
        </w:rPr>
      </w:pPr>
    </w:p>
    <w:p w14:paraId="2CDF76BC" w14:textId="77777777" w:rsidR="00596586" w:rsidRPr="00596586" w:rsidRDefault="00596586" w:rsidP="00596586">
      <w:pPr>
        <w:spacing w:after="200" w:line="276" w:lineRule="auto"/>
        <w:jc w:val="right"/>
        <w:rPr>
          <w:rFonts w:ascii="Times New Roman" w:eastAsia="Times New Roman" w:hAnsi="Times New Roman" w:cs="Times New Roman"/>
          <w:sz w:val="28"/>
          <w:szCs w:val="28"/>
          <w:lang w:val="uk-UA" w:eastAsia="th-TH" w:bidi="th-TH"/>
        </w:rPr>
      </w:pPr>
    </w:p>
    <w:p w14:paraId="13DADBE6" w14:textId="77777777" w:rsidR="00596586" w:rsidRPr="00596586" w:rsidRDefault="00596586" w:rsidP="00596586">
      <w:pPr>
        <w:spacing w:after="200" w:line="276" w:lineRule="auto"/>
        <w:jc w:val="right"/>
        <w:rPr>
          <w:rFonts w:ascii="Times New Roman" w:eastAsia="Times New Roman" w:hAnsi="Times New Roman" w:cs="Times New Roman"/>
          <w:sz w:val="28"/>
          <w:szCs w:val="28"/>
          <w:lang w:val="uk-UA" w:eastAsia="th-TH" w:bidi="th-TH"/>
        </w:rPr>
      </w:pPr>
    </w:p>
    <w:p w14:paraId="4E32B29D" w14:textId="77777777" w:rsidR="00596586" w:rsidRPr="00596586" w:rsidRDefault="00596586" w:rsidP="00596586">
      <w:pPr>
        <w:spacing w:after="200" w:line="276" w:lineRule="auto"/>
        <w:jc w:val="right"/>
        <w:rPr>
          <w:rFonts w:ascii="Times New Roman" w:eastAsia="Times New Roman" w:hAnsi="Times New Roman" w:cs="Times New Roman"/>
          <w:sz w:val="28"/>
          <w:szCs w:val="28"/>
          <w:lang w:val="uk-UA" w:eastAsia="th-TH" w:bidi="th-TH"/>
        </w:rPr>
      </w:pPr>
    </w:p>
    <w:p w14:paraId="09FB0363" w14:textId="77777777" w:rsidR="00596586" w:rsidRPr="00596586" w:rsidRDefault="00596586" w:rsidP="00596586">
      <w:pPr>
        <w:spacing w:after="200" w:line="276" w:lineRule="auto"/>
        <w:jc w:val="right"/>
        <w:rPr>
          <w:rFonts w:ascii="Times New Roman" w:eastAsia="Times New Roman" w:hAnsi="Times New Roman" w:cs="Times New Roman"/>
          <w:sz w:val="28"/>
          <w:szCs w:val="28"/>
          <w:lang w:val="uk-UA" w:eastAsia="th-TH" w:bidi="th-TH"/>
        </w:rPr>
      </w:pPr>
    </w:p>
    <w:p w14:paraId="7DBD91FA" w14:textId="77777777" w:rsidR="00596586" w:rsidRPr="00596586" w:rsidRDefault="00596586" w:rsidP="00596586">
      <w:pPr>
        <w:spacing w:after="200" w:line="276" w:lineRule="auto"/>
        <w:jc w:val="right"/>
        <w:rPr>
          <w:rFonts w:ascii="Times New Roman" w:eastAsia="Times New Roman" w:hAnsi="Times New Roman" w:cs="Times New Roman"/>
          <w:sz w:val="28"/>
          <w:szCs w:val="28"/>
          <w:lang w:val="uk-UA" w:eastAsia="th-TH" w:bidi="th-TH"/>
        </w:rPr>
      </w:pPr>
    </w:p>
    <w:p w14:paraId="6C9619AE" w14:textId="77777777" w:rsidR="00596586" w:rsidRPr="00596586" w:rsidRDefault="00596586" w:rsidP="00596586">
      <w:pPr>
        <w:spacing w:after="200" w:line="276" w:lineRule="auto"/>
        <w:jc w:val="right"/>
        <w:rPr>
          <w:rFonts w:ascii="Times New Roman" w:eastAsia="Times New Roman" w:hAnsi="Times New Roman" w:cs="Times New Roman"/>
          <w:sz w:val="28"/>
          <w:szCs w:val="28"/>
          <w:lang w:val="uk-UA" w:eastAsia="th-TH" w:bidi="th-TH"/>
        </w:rPr>
      </w:pPr>
    </w:p>
    <w:p w14:paraId="55641DC6" w14:textId="77777777" w:rsidR="00596586" w:rsidRPr="00596586" w:rsidRDefault="00596586" w:rsidP="00596586">
      <w:pPr>
        <w:spacing w:after="200" w:line="276" w:lineRule="auto"/>
        <w:jc w:val="right"/>
        <w:rPr>
          <w:rFonts w:ascii="Times New Roman" w:eastAsia="Times New Roman" w:hAnsi="Times New Roman" w:cs="Times New Roman"/>
          <w:sz w:val="28"/>
          <w:szCs w:val="28"/>
          <w:lang w:val="uk-UA" w:eastAsia="th-TH" w:bidi="th-TH"/>
        </w:rPr>
      </w:pPr>
    </w:p>
    <w:p w14:paraId="7CD70E9E" w14:textId="77777777" w:rsidR="00596586" w:rsidRPr="00596586" w:rsidRDefault="00596586" w:rsidP="00596586">
      <w:pPr>
        <w:spacing w:after="200" w:line="276" w:lineRule="auto"/>
        <w:jc w:val="right"/>
        <w:rPr>
          <w:rFonts w:ascii="Times New Roman" w:eastAsia="Times New Roman" w:hAnsi="Times New Roman" w:cs="Times New Roman"/>
          <w:sz w:val="28"/>
          <w:szCs w:val="28"/>
          <w:lang w:val="uk-UA" w:eastAsia="th-TH" w:bidi="th-TH"/>
        </w:rPr>
      </w:pPr>
    </w:p>
    <w:p w14:paraId="67FFC40B" w14:textId="77777777" w:rsidR="00DF123A" w:rsidRDefault="00DF123A" w:rsidP="001B7C1D">
      <w:pPr>
        <w:spacing w:after="200" w:line="276" w:lineRule="auto"/>
        <w:jc w:val="right"/>
        <w:rPr>
          <w:rFonts w:ascii="Times New Roman" w:eastAsia="Times New Roman" w:hAnsi="Times New Roman" w:cs="Times New Roman"/>
          <w:sz w:val="28"/>
          <w:szCs w:val="28"/>
          <w:lang w:val="uk-UA" w:eastAsia="ru-RU"/>
        </w:rPr>
      </w:pPr>
    </w:p>
    <w:p w14:paraId="68FC19E7" w14:textId="3FF77798" w:rsidR="001B7C1D" w:rsidRPr="001B7C1D" w:rsidRDefault="001B7C1D" w:rsidP="001B7C1D">
      <w:pPr>
        <w:spacing w:after="200" w:line="276" w:lineRule="auto"/>
        <w:jc w:val="right"/>
        <w:rPr>
          <w:rFonts w:ascii="Times New Roman" w:eastAsia="Times New Roman" w:hAnsi="Times New Roman" w:cs="Times New Roman"/>
          <w:sz w:val="28"/>
          <w:szCs w:val="28"/>
          <w:lang w:val="uk-UA" w:eastAsia="ru-RU"/>
        </w:rPr>
      </w:pPr>
      <w:r w:rsidRPr="001B7C1D">
        <w:rPr>
          <w:rFonts w:ascii="Times New Roman" w:eastAsia="Times New Roman" w:hAnsi="Times New Roman" w:cs="Times New Roman"/>
          <w:sz w:val="28"/>
          <w:szCs w:val="28"/>
          <w:lang w:val="uk-UA" w:eastAsia="ru-RU"/>
        </w:rPr>
        <w:lastRenderedPageBreak/>
        <w:t xml:space="preserve">ДОДАТОК </w:t>
      </w:r>
      <w:r w:rsidR="00DF123A">
        <w:rPr>
          <w:rFonts w:ascii="Times New Roman" w:eastAsia="Times New Roman" w:hAnsi="Times New Roman" w:cs="Times New Roman"/>
          <w:sz w:val="28"/>
          <w:szCs w:val="28"/>
          <w:lang w:val="uk-UA" w:eastAsia="ru-RU"/>
        </w:rPr>
        <w:t>О</w:t>
      </w:r>
    </w:p>
    <w:p w14:paraId="2A7A954D" w14:textId="77777777" w:rsidR="001B7C1D" w:rsidRPr="001B7C1D" w:rsidRDefault="001B7C1D" w:rsidP="001B7C1D">
      <w:pPr>
        <w:spacing w:after="200" w:line="276" w:lineRule="auto"/>
        <w:jc w:val="center"/>
        <w:rPr>
          <w:rFonts w:ascii="Calibri" w:eastAsia="Times New Roman" w:hAnsi="Calibri" w:cs="Times New Roman"/>
          <w:b/>
          <w:bCs/>
          <w:sz w:val="32"/>
          <w:szCs w:val="32"/>
          <w:lang w:val="uk-UA" w:eastAsia="ru-RU"/>
        </w:rPr>
      </w:pPr>
      <w:r w:rsidRPr="001B7C1D">
        <w:rPr>
          <w:rFonts w:ascii="Calibri" w:eastAsia="Times New Roman" w:hAnsi="Calibri" w:cs="Times New Roman"/>
          <w:b/>
          <w:bCs/>
          <w:sz w:val="32"/>
          <w:szCs w:val="32"/>
          <w:lang w:val="uk-UA" w:eastAsia="ru-RU"/>
        </w:rPr>
        <w:t xml:space="preserve">ВАУЧЕР / </w:t>
      </w:r>
      <w:r w:rsidRPr="001B7C1D">
        <w:rPr>
          <w:rFonts w:ascii="Calibri" w:eastAsia="Times New Roman" w:hAnsi="Calibri" w:cs="Times New Roman"/>
          <w:b/>
          <w:bCs/>
          <w:sz w:val="32"/>
          <w:szCs w:val="32"/>
          <w:lang w:val="en-US" w:eastAsia="ru-RU"/>
        </w:rPr>
        <w:t>VOUCHER</w:t>
      </w:r>
      <w:r w:rsidRPr="001B7C1D">
        <w:rPr>
          <w:rFonts w:ascii="Calibri" w:eastAsia="Times New Roman" w:hAnsi="Calibri" w:cs="Times New Roman"/>
          <w:b/>
          <w:bCs/>
          <w:sz w:val="32"/>
          <w:szCs w:val="32"/>
          <w:lang w:val="uk-UA" w:eastAsia="ru-RU"/>
        </w:rPr>
        <w:t xml:space="preserve"> №</w:t>
      </w:r>
    </w:p>
    <w:p w14:paraId="3BBE7168" w14:textId="32DE0ABB" w:rsidR="001B7C1D" w:rsidRPr="001B7C1D" w:rsidRDefault="001B7C1D" w:rsidP="001B7C1D">
      <w:pPr>
        <w:spacing w:after="200" w:line="276" w:lineRule="auto"/>
        <w:rPr>
          <w:rFonts w:ascii="Calibri" w:eastAsia="Times New Roman" w:hAnsi="Calibri" w:cs="Times New Roman"/>
          <w:iCs/>
          <w:sz w:val="32"/>
          <w:szCs w:val="32"/>
          <w:lang w:val="uk-UA" w:eastAsia="ru-RU"/>
        </w:rPr>
      </w:pPr>
      <w:r w:rsidRPr="001B7C1D">
        <w:rPr>
          <w:rFonts w:ascii="Calibri" w:eastAsia="Times New Roman" w:hAnsi="Calibri" w:cs="Times New Roman"/>
          <w:b/>
          <w:bCs/>
          <w:iCs/>
          <w:sz w:val="32"/>
          <w:szCs w:val="32"/>
          <w:lang w:val="uk-UA" w:eastAsia="ru-RU"/>
        </w:rPr>
        <w:t xml:space="preserve">Найменуваннякомпанії / </w:t>
      </w:r>
      <w:r w:rsidRPr="001B7C1D">
        <w:rPr>
          <w:rFonts w:ascii="Calibri" w:eastAsia="Times New Roman" w:hAnsi="Calibri" w:cs="Times New Roman"/>
          <w:b/>
          <w:bCs/>
          <w:iCs/>
          <w:sz w:val="32"/>
          <w:szCs w:val="32"/>
          <w:lang w:val="en-US" w:eastAsia="ru-RU"/>
        </w:rPr>
        <w:t>CompanyName</w:t>
      </w:r>
      <w:r w:rsidRPr="001B7C1D">
        <w:rPr>
          <w:rFonts w:ascii="Calibri" w:eastAsia="Times New Roman" w:hAnsi="Calibri" w:cs="Times New Roman"/>
          <w:sz w:val="32"/>
          <w:szCs w:val="32"/>
          <w:lang w:val="uk-UA" w:eastAsia="ru-RU"/>
        </w:rPr>
        <w:t xml:space="preserve">:  </w:t>
      </w:r>
      <w:r w:rsidR="005960CA">
        <w:rPr>
          <w:rFonts w:ascii="Calibri" w:eastAsia="Times New Roman" w:hAnsi="Calibri" w:cs="Times New Roman"/>
          <w:sz w:val="32"/>
          <w:szCs w:val="32"/>
          <w:lang w:val="uk-UA" w:eastAsia="ru-RU"/>
        </w:rPr>
        <w:t>«КИЙ АВІА»</w:t>
      </w:r>
    </w:p>
    <w:p w14:paraId="141172BC" w14:textId="23211D9C" w:rsidR="001B7C1D" w:rsidRPr="001B7C1D" w:rsidRDefault="001B7C1D" w:rsidP="001B7C1D">
      <w:pPr>
        <w:spacing w:after="200" w:line="276" w:lineRule="auto"/>
        <w:rPr>
          <w:rFonts w:ascii="Calibri" w:eastAsia="Times New Roman" w:hAnsi="Calibri" w:cs="Times New Roman"/>
          <w:iCs/>
          <w:sz w:val="32"/>
          <w:szCs w:val="32"/>
          <w:lang w:val="uk-UA" w:eastAsia="ru-RU"/>
        </w:rPr>
      </w:pPr>
      <w:r w:rsidRPr="001B7C1D">
        <w:rPr>
          <w:rFonts w:ascii="Calibri" w:eastAsia="Times New Roman" w:hAnsi="Calibri" w:cs="Times New Roman"/>
          <w:b/>
          <w:bCs/>
          <w:iCs/>
          <w:sz w:val="32"/>
          <w:szCs w:val="32"/>
          <w:lang w:val="uk-UA" w:eastAsia="ru-RU"/>
        </w:rPr>
        <w:t xml:space="preserve">Тел. / </w:t>
      </w:r>
      <w:r w:rsidRPr="001B7C1D">
        <w:rPr>
          <w:rFonts w:ascii="Calibri" w:eastAsia="Times New Roman" w:hAnsi="Calibri" w:cs="Times New Roman"/>
          <w:b/>
          <w:bCs/>
          <w:iCs/>
          <w:sz w:val="32"/>
          <w:szCs w:val="32"/>
          <w:lang w:val="en-US" w:eastAsia="ru-RU"/>
        </w:rPr>
        <w:t>Tel</w:t>
      </w:r>
      <w:r w:rsidRPr="001B7C1D">
        <w:rPr>
          <w:rFonts w:ascii="Calibri" w:eastAsia="Times New Roman" w:hAnsi="Calibri" w:cs="Times New Roman"/>
          <w:b/>
          <w:bCs/>
          <w:iCs/>
          <w:sz w:val="32"/>
          <w:szCs w:val="32"/>
          <w:lang w:val="uk-UA" w:eastAsia="ru-RU"/>
        </w:rPr>
        <w:t>.</w:t>
      </w:r>
      <w:r w:rsidRPr="001B7C1D">
        <w:rPr>
          <w:rFonts w:ascii="Calibri" w:eastAsia="Times New Roman" w:hAnsi="Calibri" w:cs="Times New Roman"/>
          <w:sz w:val="32"/>
          <w:szCs w:val="32"/>
          <w:lang w:val="uk-UA" w:eastAsia="ru-RU"/>
        </w:rPr>
        <w:t>:</w:t>
      </w:r>
      <w:r w:rsidR="005960CA" w:rsidRPr="005960CA">
        <w:rPr>
          <w:lang w:val="uk-UA"/>
        </w:rPr>
        <w:t xml:space="preserve"> </w:t>
      </w:r>
      <w:r w:rsidR="005960CA" w:rsidRPr="005960CA">
        <w:rPr>
          <w:rFonts w:ascii="Calibri" w:eastAsia="Times New Roman" w:hAnsi="Calibri" w:cs="Times New Roman"/>
          <w:sz w:val="32"/>
          <w:szCs w:val="32"/>
          <w:lang w:val="uk-UA" w:eastAsia="ru-RU"/>
        </w:rPr>
        <w:t>050 426 4542</w:t>
      </w:r>
    </w:p>
    <w:p w14:paraId="7C6B4280" w14:textId="42F4D763" w:rsidR="001B7C1D" w:rsidRPr="005960CA" w:rsidRDefault="001B7C1D" w:rsidP="001B7C1D">
      <w:pPr>
        <w:spacing w:after="200" w:line="276" w:lineRule="auto"/>
        <w:rPr>
          <w:rFonts w:ascii="Calibri" w:eastAsia="Times New Roman" w:hAnsi="Calibri" w:cs="Times New Roman"/>
          <w:sz w:val="32"/>
          <w:szCs w:val="32"/>
          <w:lang w:val="en-US" w:eastAsia="ru-RU"/>
        </w:rPr>
      </w:pPr>
      <w:r w:rsidRPr="001B7C1D">
        <w:rPr>
          <w:rFonts w:ascii="Calibri" w:eastAsia="Times New Roman" w:hAnsi="Calibri" w:cs="Times New Roman"/>
          <w:b/>
          <w:bCs/>
          <w:iCs/>
          <w:sz w:val="32"/>
          <w:szCs w:val="32"/>
          <w:lang w:val="en-US" w:eastAsia="ru-RU"/>
        </w:rPr>
        <w:t>E</w:t>
      </w:r>
      <w:r w:rsidRPr="005960CA">
        <w:rPr>
          <w:rFonts w:ascii="Calibri" w:eastAsia="Times New Roman" w:hAnsi="Calibri" w:cs="Times New Roman"/>
          <w:b/>
          <w:bCs/>
          <w:iCs/>
          <w:sz w:val="32"/>
          <w:szCs w:val="32"/>
          <w:lang w:val="en-US" w:eastAsia="ru-RU"/>
        </w:rPr>
        <w:t>-</w:t>
      </w:r>
      <w:r w:rsidRPr="001B7C1D">
        <w:rPr>
          <w:rFonts w:ascii="Calibri" w:eastAsia="Times New Roman" w:hAnsi="Calibri" w:cs="Times New Roman"/>
          <w:b/>
          <w:bCs/>
          <w:iCs/>
          <w:sz w:val="32"/>
          <w:szCs w:val="32"/>
          <w:lang w:val="en-US" w:eastAsia="ru-RU"/>
        </w:rPr>
        <w:t>mail</w:t>
      </w:r>
      <w:r w:rsidRPr="005960CA">
        <w:rPr>
          <w:rFonts w:ascii="Calibri" w:eastAsia="Times New Roman" w:hAnsi="Calibri" w:cs="Times New Roman"/>
          <w:sz w:val="32"/>
          <w:szCs w:val="32"/>
          <w:lang w:val="en-US" w:eastAsia="ru-RU"/>
        </w:rPr>
        <w:t xml:space="preserve">: </w:t>
      </w:r>
      <w:r w:rsidR="005960CA" w:rsidRPr="005960CA">
        <w:rPr>
          <w:rFonts w:ascii="Calibri" w:eastAsia="Times New Roman" w:hAnsi="Calibri" w:cs="Times New Roman"/>
          <w:sz w:val="32"/>
          <w:szCs w:val="32"/>
          <w:lang w:val="en-US" w:eastAsia="ru-RU"/>
        </w:rPr>
        <w:t>kiyavia</w:t>
      </w:r>
      <w:r w:rsidR="005960CA">
        <w:rPr>
          <w:rFonts w:ascii="Calibri" w:eastAsia="Times New Roman" w:hAnsi="Calibri" w:cs="Times New Roman"/>
          <w:sz w:val="32"/>
          <w:szCs w:val="32"/>
          <w:lang w:val="en-US" w:eastAsia="ru-RU"/>
        </w:rPr>
        <w:t>sev@i.ua</w:t>
      </w:r>
    </w:p>
    <w:p w14:paraId="39E32F26" w14:textId="2C9F5755" w:rsidR="001B7C1D" w:rsidRPr="001B7C1D" w:rsidRDefault="001B7C1D" w:rsidP="001B7C1D">
      <w:pPr>
        <w:spacing w:after="200" w:line="276" w:lineRule="auto"/>
        <w:rPr>
          <w:rFonts w:ascii="Calibri" w:eastAsia="Times New Roman" w:hAnsi="Calibri" w:cs="Times New Roman"/>
          <w:b/>
          <w:bCs/>
          <w:iCs/>
          <w:sz w:val="32"/>
          <w:szCs w:val="32"/>
          <w:lang w:val="en-US" w:eastAsia="ru-RU"/>
        </w:rPr>
      </w:pPr>
      <w:r w:rsidRPr="001B7C1D">
        <w:rPr>
          <w:rFonts w:ascii="Calibri" w:eastAsia="Times New Roman" w:hAnsi="Calibri" w:cs="Times New Roman"/>
          <w:b/>
          <w:sz w:val="32"/>
          <w:szCs w:val="32"/>
          <w:lang w:val="en-US" w:eastAsia="ru-RU"/>
        </w:rPr>
        <w:t>www</w:t>
      </w:r>
      <w:r w:rsidRPr="001B7C1D">
        <w:rPr>
          <w:rFonts w:ascii="Calibri" w:eastAsia="Times New Roman" w:hAnsi="Calibri" w:cs="Times New Roman"/>
          <w:sz w:val="32"/>
          <w:szCs w:val="32"/>
          <w:lang w:val="en-US" w:eastAsia="ru-RU"/>
        </w:rPr>
        <w:t xml:space="preserve">: </w:t>
      </w:r>
      <w:r w:rsidR="005960CA" w:rsidRPr="005960CA">
        <w:rPr>
          <w:rFonts w:ascii="Calibri" w:eastAsia="Times New Roman" w:hAnsi="Calibri" w:cs="Times New Roman"/>
          <w:sz w:val="32"/>
          <w:szCs w:val="32"/>
          <w:lang w:val="en-US" w:eastAsia="ru-RU"/>
        </w:rPr>
        <w:t>kiyavia.com</w:t>
      </w:r>
    </w:p>
    <w:p w14:paraId="5B948804" w14:textId="6FB97331" w:rsidR="001B7C1D" w:rsidRPr="001B7C1D" w:rsidRDefault="001B7C1D" w:rsidP="001B7C1D">
      <w:pPr>
        <w:spacing w:after="200" w:line="276" w:lineRule="auto"/>
        <w:rPr>
          <w:rFonts w:ascii="Calibri" w:eastAsia="Times New Roman" w:hAnsi="Calibri" w:cs="Times New Roman"/>
          <w:iCs/>
          <w:sz w:val="32"/>
          <w:szCs w:val="32"/>
          <w:lang w:val="en-US" w:eastAsia="ru-RU"/>
        </w:rPr>
      </w:pPr>
      <w:r w:rsidRPr="001B7C1D">
        <w:rPr>
          <w:rFonts w:ascii="Calibri" w:eastAsia="Times New Roman" w:hAnsi="Calibri" w:cs="Times New Roman"/>
          <w:b/>
          <w:bCs/>
          <w:iCs/>
          <w:sz w:val="32"/>
          <w:szCs w:val="32"/>
          <w:lang w:eastAsia="ru-RU"/>
        </w:rPr>
        <w:t>Ліцензія</w:t>
      </w:r>
      <w:r w:rsidRPr="001B7C1D">
        <w:rPr>
          <w:rFonts w:ascii="Calibri" w:eastAsia="Times New Roman" w:hAnsi="Calibri" w:cs="Times New Roman"/>
          <w:b/>
          <w:bCs/>
          <w:iCs/>
          <w:sz w:val="32"/>
          <w:szCs w:val="32"/>
          <w:lang w:val="en-US" w:eastAsia="ru-RU"/>
        </w:rPr>
        <w:t xml:space="preserve"> / License</w:t>
      </w:r>
      <w:r w:rsidRPr="001B7C1D">
        <w:rPr>
          <w:rFonts w:ascii="Calibri" w:eastAsia="Times New Roman" w:hAnsi="Calibri" w:cs="Times New Roman"/>
          <w:iCs/>
          <w:sz w:val="32"/>
          <w:szCs w:val="32"/>
          <w:lang w:val="en-US" w:eastAsia="ru-RU"/>
        </w:rPr>
        <w:t xml:space="preserve"> – </w:t>
      </w:r>
      <w:r w:rsidR="005960CA">
        <w:rPr>
          <w:rFonts w:ascii="Calibri" w:eastAsia="Times New Roman" w:hAnsi="Calibri" w:cs="Times New Roman"/>
          <w:iCs/>
          <w:sz w:val="32"/>
          <w:szCs w:val="32"/>
          <w:lang w:val="en-US" w:eastAsia="ru-RU"/>
        </w:rPr>
        <w:t>18019</w:t>
      </w:r>
    </w:p>
    <w:p w14:paraId="6C32D8AB" w14:textId="270389E0" w:rsidR="001B7C1D" w:rsidRPr="005960CA" w:rsidRDefault="001B7C1D" w:rsidP="001B7C1D">
      <w:pPr>
        <w:spacing w:after="200" w:line="276" w:lineRule="auto"/>
        <w:rPr>
          <w:rFonts w:ascii="Calibri" w:eastAsia="Times New Roman" w:hAnsi="Calibri" w:cs="Times New Roman"/>
          <w:iCs/>
          <w:sz w:val="32"/>
          <w:szCs w:val="32"/>
          <w:lang w:val="en-US" w:eastAsia="ru-RU"/>
        </w:rPr>
      </w:pPr>
      <w:r w:rsidRPr="001B7C1D">
        <w:rPr>
          <w:rFonts w:ascii="Calibri" w:eastAsia="Times New Roman" w:hAnsi="Calibri" w:cs="Times New Roman"/>
          <w:b/>
          <w:bCs/>
          <w:iCs/>
          <w:sz w:val="32"/>
          <w:szCs w:val="32"/>
          <w:lang w:eastAsia="ru-RU"/>
        </w:rPr>
        <w:t>Адреса</w:t>
      </w:r>
      <w:r w:rsidRPr="005960CA">
        <w:rPr>
          <w:rFonts w:ascii="Calibri" w:eastAsia="Times New Roman" w:hAnsi="Calibri" w:cs="Times New Roman"/>
          <w:b/>
          <w:bCs/>
          <w:iCs/>
          <w:sz w:val="32"/>
          <w:szCs w:val="32"/>
          <w:lang w:val="en-US" w:eastAsia="ru-RU"/>
        </w:rPr>
        <w:t xml:space="preserve"> / </w:t>
      </w:r>
      <w:r w:rsidRPr="001B7C1D">
        <w:rPr>
          <w:rFonts w:ascii="Calibri" w:eastAsia="Times New Roman" w:hAnsi="Calibri" w:cs="Times New Roman"/>
          <w:b/>
          <w:bCs/>
          <w:iCs/>
          <w:sz w:val="32"/>
          <w:szCs w:val="32"/>
          <w:lang w:val="en-US" w:eastAsia="ru-RU"/>
        </w:rPr>
        <w:t>Adress</w:t>
      </w:r>
      <w:r w:rsidRPr="005960CA">
        <w:rPr>
          <w:rFonts w:ascii="Calibri" w:eastAsia="Times New Roman" w:hAnsi="Calibri" w:cs="Times New Roman"/>
          <w:iCs/>
          <w:sz w:val="32"/>
          <w:szCs w:val="32"/>
          <w:lang w:val="en-US" w:eastAsia="ru-RU"/>
        </w:rPr>
        <w:t xml:space="preserve"> – </w:t>
      </w:r>
      <w:r w:rsidR="005960CA" w:rsidRPr="005960CA">
        <w:rPr>
          <w:rFonts w:ascii="Calibri" w:eastAsia="Times New Roman" w:hAnsi="Calibri" w:cs="Times New Roman"/>
          <w:iCs/>
          <w:sz w:val="32"/>
          <w:szCs w:val="32"/>
          <w:lang w:eastAsia="ru-RU"/>
        </w:rPr>
        <w:t>Гвардійський</w:t>
      </w:r>
      <w:r w:rsidR="005960CA" w:rsidRPr="005960CA">
        <w:rPr>
          <w:rFonts w:ascii="Calibri" w:eastAsia="Times New Roman" w:hAnsi="Calibri" w:cs="Times New Roman"/>
          <w:iCs/>
          <w:sz w:val="32"/>
          <w:szCs w:val="32"/>
          <w:lang w:val="en-US" w:eastAsia="ru-RU"/>
        </w:rPr>
        <w:t xml:space="preserve"> </w:t>
      </w:r>
      <w:r w:rsidR="005960CA" w:rsidRPr="005960CA">
        <w:rPr>
          <w:rFonts w:ascii="Calibri" w:eastAsia="Times New Roman" w:hAnsi="Calibri" w:cs="Times New Roman"/>
          <w:iCs/>
          <w:sz w:val="32"/>
          <w:szCs w:val="32"/>
          <w:lang w:eastAsia="ru-RU"/>
        </w:rPr>
        <w:t>проспект</w:t>
      </w:r>
      <w:r w:rsidR="005960CA" w:rsidRPr="005960CA">
        <w:rPr>
          <w:rFonts w:ascii="Calibri" w:eastAsia="Times New Roman" w:hAnsi="Calibri" w:cs="Times New Roman"/>
          <w:iCs/>
          <w:sz w:val="32"/>
          <w:szCs w:val="32"/>
          <w:lang w:val="en-US" w:eastAsia="ru-RU"/>
        </w:rPr>
        <w:t xml:space="preserve">, 20, </w:t>
      </w:r>
      <w:r w:rsidR="005960CA" w:rsidRPr="005960CA">
        <w:rPr>
          <w:rFonts w:ascii="Calibri" w:eastAsia="Times New Roman" w:hAnsi="Calibri" w:cs="Times New Roman"/>
          <w:iCs/>
          <w:sz w:val="32"/>
          <w:szCs w:val="32"/>
          <w:lang w:eastAsia="ru-RU"/>
        </w:rPr>
        <w:t>Сєвєродонецьк</w:t>
      </w:r>
      <w:r w:rsidR="005960CA" w:rsidRPr="005960CA">
        <w:rPr>
          <w:rFonts w:ascii="Calibri" w:eastAsia="Times New Roman" w:hAnsi="Calibri" w:cs="Times New Roman"/>
          <w:iCs/>
          <w:sz w:val="32"/>
          <w:szCs w:val="32"/>
          <w:lang w:val="en-US" w:eastAsia="ru-RU"/>
        </w:rPr>
        <w:t xml:space="preserve">, </w:t>
      </w:r>
      <w:r w:rsidR="005960CA" w:rsidRPr="005960CA">
        <w:rPr>
          <w:rFonts w:ascii="Calibri" w:eastAsia="Times New Roman" w:hAnsi="Calibri" w:cs="Times New Roman"/>
          <w:iCs/>
          <w:sz w:val="32"/>
          <w:szCs w:val="32"/>
          <w:lang w:eastAsia="ru-RU"/>
        </w:rPr>
        <w:t>Луганська</w:t>
      </w:r>
      <w:r w:rsidR="005960CA" w:rsidRPr="005960CA">
        <w:rPr>
          <w:rFonts w:ascii="Calibri" w:eastAsia="Times New Roman" w:hAnsi="Calibri" w:cs="Times New Roman"/>
          <w:iCs/>
          <w:sz w:val="32"/>
          <w:szCs w:val="32"/>
          <w:lang w:val="en-US" w:eastAsia="ru-RU"/>
        </w:rPr>
        <w:t xml:space="preserve"> </w:t>
      </w:r>
      <w:r w:rsidR="005960CA" w:rsidRPr="005960CA">
        <w:rPr>
          <w:rFonts w:ascii="Calibri" w:eastAsia="Times New Roman" w:hAnsi="Calibri" w:cs="Times New Roman"/>
          <w:iCs/>
          <w:sz w:val="32"/>
          <w:szCs w:val="32"/>
          <w:lang w:eastAsia="ru-RU"/>
        </w:rPr>
        <w:t>область</w:t>
      </w:r>
      <w:r w:rsidR="005960CA" w:rsidRPr="005960CA">
        <w:rPr>
          <w:rFonts w:ascii="Calibri" w:eastAsia="Times New Roman" w:hAnsi="Calibri" w:cs="Times New Roman"/>
          <w:iCs/>
          <w:sz w:val="32"/>
          <w:szCs w:val="32"/>
          <w:lang w:val="en-US" w:eastAsia="ru-RU"/>
        </w:rPr>
        <w:t>, 93400</w:t>
      </w:r>
    </w:p>
    <w:tbl>
      <w:tblPr>
        <w:tblW w:w="0" w:type="auto"/>
        <w:tblInd w:w="108" w:type="dxa"/>
        <w:tblLayout w:type="fixed"/>
        <w:tblLook w:val="0000" w:firstRow="0" w:lastRow="0" w:firstColumn="0" w:lastColumn="0" w:noHBand="0" w:noVBand="0"/>
      </w:tblPr>
      <w:tblGrid>
        <w:gridCol w:w="3605"/>
        <w:gridCol w:w="5751"/>
      </w:tblGrid>
      <w:tr w:rsidR="001B7C1D" w:rsidRPr="003B380D" w14:paraId="7DE304E9" w14:textId="77777777" w:rsidTr="00DC79B6">
        <w:trPr>
          <w:trHeight w:val="853"/>
        </w:trPr>
        <w:tc>
          <w:tcPr>
            <w:tcW w:w="3605" w:type="dxa"/>
            <w:tcBorders>
              <w:top w:val="single" w:sz="4" w:space="0" w:color="000000"/>
              <w:left w:val="single" w:sz="4" w:space="0" w:color="000000"/>
              <w:bottom w:val="single" w:sz="4" w:space="0" w:color="000000"/>
            </w:tcBorders>
          </w:tcPr>
          <w:p w14:paraId="75AF0271" w14:textId="77777777" w:rsidR="001B7C1D" w:rsidRPr="001B7C1D" w:rsidRDefault="001B7C1D" w:rsidP="001B7C1D">
            <w:pPr>
              <w:snapToGrid w:val="0"/>
              <w:spacing w:after="200" w:line="276" w:lineRule="auto"/>
              <w:rPr>
                <w:rFonts w:ascii="Calibri" w:eastAsia="Times New Roman" w:hAnsi="Calibri" w:cs="Times New Roman"/>
                <w:b/>
                <w:bCs/>
                <w:i/>
                <w:iCs/>
                <w:sz w:val="32"/>
                <w:szCs w:val="32"/>
                <w:lang w:val="en-US" w:eastAsia="ru-RU"/>
              </w:rPr>
            </w:pPr>
            <w:r w:rsidRPr="001B7C1D">
              <w:rPr>
                <w:rFonts w:ascii="Calibri" w:eastAsia="Times New Roman" w:hAnsi="Calibri" w:cs="Times New Roman"/>
                <w:b/>
                <w:bCs/>
                <w:i/>
                <w:iCs/>
                <w:sz w:val="32"/>
                <w:szCs w:val="32"/>
                <w:lang w:eastAsia="ru-RU"/>
              </w:rPr>
              <w:t>П</w:t>
            </w:r>
            <w:r w:rsidRPr="001B7C1D">
              <w:rPr>
                <w:rFonts w:ascii="Calibri" w:eastAsia="Times New Roman" w:hAnsi="Calibri" w:cs="Times New Roman"/>
                <w:b/>
                <w:bCs/>
                <w:i/>
                <w:iCs/>
                <w:sz w:val="32"/>
                <w:szCs w:val="32"/>
                <w:lang w:val="en-GB" w:eastAsia="ru-RU"/>
              </w:rPr>
              <w:t>.</w:t>
            </w:r>
            <w:r w:rsidRPr="001B7C1D">
              <w:rPr>
                <w:rFonts w:ascii="Calibri" w:eastAsia="Times New Roman" w:hAnsi="Calibri" w:cs="Times New Roman"/>
                <w:b/>
                <w:bCs/>
                <w:i/>
                <w:iCs/>
                <w:sz w:val="32"/>
                <w:szCs w:val="32"/>
                <w:lang w:eastAsia="ru-RU"/>
              </w:rPr>
              <w:t>І</w:t>
            </w:r>
            <w:r w:rsidRPr="001B7C1D">
              <w:rPr>
                <w:rFonts w:ascii="Calibri" w:eastAsia="Times New Roman" w:hAnsi="Calibri" w:cs="Times New Roman"/>
                <w:b/>
                <w:bCs/>
                <w:i/>
                <w:iCs/>
                <w:sz w:val="32"/>
                <w:szCs w:val="32"/>
                <w:lang w:val="en-GB" w:eastAsia="ru-RU"/>
              </w:rPr>
              <w:t>.</w:t>
            </w:r>
            <w:r w:rsidRPr="001B7C1D">
              <w:rPr>
                <w:rFonts w:ascii="Calibri" w:eastAsia="Times New Roman" w:hAnsi="Calibri" w:cs="Times New Roman"/>
                <w:b/>
                <w:bCs/>
                <w:i/>
                <w:iCs/>
                <w:sz w:val="32"/>
                <w:szCs w:val="32"/>
                <w:lang w:eastAsia="ru-RU"/>
              </w:rPr>
              <w:t>Б</w:t>
            </w:r>
            <w:r w:rsidRPr="001B7C1D">
              <w:rPr>
                <w:rFonts w:ascii="Calibri" w:eastAsia="Times New Roman" w:hAnsi="Calibri" w:cs="Times New Roman"/>
                <w:b/>
                <w:bCs/>
                <w:i/>
                <w:iCs/>
                <w:sz w:val="32"/>
                <w:szCs w:val="32"/>
                <w:lang w:val="en-GB" w:eastAsia="ru-RU"/>
              </w:rPr>
              <w:t xml:space="preserve">. / </w:t>
            </w:r>
            <w:r w:rsidRPr="001B7C1D">
              <w:rPr>
                <w:rFonts w:ascii="Calibri" w:eastAsia="Times New Roman" w:hAnsi="Calibri" w:cs="Times New Roman"/>
                <w:b/>
                <w:bCs/>
                <w:i/>
                <w:iCs/>
                <w:sz w:val="32"/>
                <w:szCs w:val="32"/>
                <w:lang w:val="en-US" w:eastAsia="ru-RU"/>
              </w:rPr>
              <w:t xml:space="preserve">Family name </w:t>
            </w:r>
          </w:p>
        </w:tc>
        <w:tc>
          <w:tcPr>
            <w:tcW w:w="5751" w:type="dxa"/>
            <w:tcBorders>
              <w:top w:val="single" w:sz="4" w:space="0" w:color="000000"/>
              <w:left w:val="single" w:sz="4" w:space="0" w:color="000000"/>
              <w:bottom w:val="single" w:sz="4" w:space="0" w:color="000000"/>
              <w:right w:val="single" w:sz="4" w:space="0" w:color="000000"/>
            </w:tcBorders>
          </w:tcPr>
          <w:p w14:paraId="55FD9FA9" w14:textId="77777777" w:rsidR="001B7C1D" w:rsidRPr="001B7C1D" w:rsidRDefault="001B7C1D" w:rsidP="001B7C1D">
            <w:pPr>
              <w:snapToGrid w:val="0"/>
              <w:spacing w:after="200" w:line="276" w:lineRule="auto"/>
              <w:rPr>
                <w:rFonts w:ascii="Calibri" w:eastAsia="Times New Roman" w:hAnsi="Calibri" w:cs="Times New Roman"/>
                <w:b/>
                <w:bCs/>
                <w:i/>
                <w:iCs/>
                <w:sz w:val="32"/>
                <w:szCs w:val="32"/>
                <w:lang w:val="en-US" w:eastAsia="ru-RU"/>
              </w:rPr>
            </w:pPr>
          </w:p>
        </w:tc>
      </w:tr>
      <w:tr w:rsidR="001B7C1D" w:rsidRPr="001B7C1D" w14:paraId="770B0479" w14:textId="77777777" w:rsidTr="00DC79B6">
        <w:trPr>
          <w:trHeight w:val="240"/>
        </w:trPr>
        <w:tc>
          <w:tcPr>
            <w:tcW w:w="3605" w:type="dxa"/>
            <w:tcBorders>
              <w:top w:val="single" w:sz="4" w:space="0" w:color="000000"/>
              <w:left w:val="single" w:sz="4" w:space="0" w:color="000000"/>
              <w:bottom w:val="single" w:sz="4" w:space="0" w:color="000000"/>
            </w:tcBorders>
          </w:tcPr>
          <w:p w14:paraId="09405BC7" w14:textId="77777777" w:rsidR="001B7C1D" w:rsidRPr="001B7C1D" w:rsidRDefault="001B7C1D" w:rsidP="001B7C1D">
            <w:pPr>
              <w:snapToGrid w:val="0"/>
              <w:spacing w:after="200" w:line="276" w:lineRule="auto"/>
              <w:rPr>
                <w:rFonts w:ascii="Calibri" w:eastAsia="Times New Roman" w:hAnsi="Calibri" w:cs="Times New Roman"/>
                <w:b/>
                <w:bCs/>
                <w:i/>
                <w:iCs/>
                <w:sz w:val="32"/>
                <w:szCs w:val="32"/>
                <w:lang w:val="en-US" w:eastAsia="ru-RU"/>
              </w:rPr>
            </w:pPr>
            <w:r w:rsidRPr="001B7C1D">
              <w:rPr>
                <w:rFonts w:ascii="Calibri" w:eastAsia="Times New Roman" w:hAnsi="Calibri" w:cs="Times New Roman"/>
                <w:b/>
                <w:bCs/>
                <w:i/>
                <w:iCs/>
                <w:sz w:val="32"/>
                <w:szCs w:val="32"/>
                <w:lang w:eastAsia="ru-RU"/>
              </w:rPr>
              <w:t>Назвапрограми / Programename</w:t>
            </w:r>
          </w:p>
        </w:tc>
        <w:tc>
          <w:tcPr>
            <w:tcW w:w="5751" w:type="dxa"/>
            <w:tcBorders>
              <w:top w:val="single" w:sz="4" w:space="0" w:color="000000"/>
              <w:left w:val="single" w:sz="4" w:space="0" w:color="000000"/>
              <w:bottom w:val="single" w:sz="4" w:space="0" w:color="000000"/>
              <w:right w:val="single" w:sz="4" w:space="0" w:color="000000"/>
            </w:tcBorders>
          </w:tcPr>
          <w:p w14:paraId="050DA1F6" w14:textId="616A9228" w:rsidR="001B7C1D" w:rsidRPr="001B7C1D" w:rsidRDefault="001B7C1D" w:rsidP="009B6125">
            <w:pPr>
              <w:snapToGrid w:val="0"/>
              <w:spacing w:after="200" w:line="276" w:lineRule="auto"/>
              <w:rPr>
                <w:rFonts w:ascii="Calibri" w:eastAsia="Times New Roman" w:hAnsi="Calibri" w:cs="Times New Roman"/>
                <w:b/>
                <w:i/>
                <w:sz w:val="32"/>
                <w:szCs w:val="32"/>
                <w:lang w:eastAsia="ru-RU"/>
              </w:rPr>
            </w:pPr>
            <w:r>
              <w:rPr>
                <w:rFonts w:ascii="Calibri" w:eastAsia="Times New Roman" w:hAnsi="Calibri" w:cs="Times New Roman"/>
                <w:b/>
                <w:i/>
                <w:sz w:val="32"/>
                <w:szCs w:val="32"/>
                <w:lang w:val="uk-UA" w:eastAsia="ru-RU"/>
              </w:rPr>
              <w:t>Фото-</w:t>
            </w:r>
            <w:r w:rsidRPr="001B7C1D">
              <w:rPr>
                <w:rFonts w:ascii="Calibri" w:eastAsia="Times New Roman" w:hAnsi="Calibri" w:cs="Times New Roman"/>
                <w:b/>
                <w:i/>
                <w:sz w:val="32"/>
                <w:szCs w:val="32"/>
                <w:lang w:eastAsia="ru-RU"/>
              </w:rPr>
              <w:t>Тур "</w:t>
            </w:r>
            <w:r w:rsidR="009B6125">
              <w:rPr>
                <w:rFonts w:ascii="Calibri" w:eastAsia="Times New Roman" w:hAnsi="Calibri" w:cs="Times New Roman"/>
                <w:b/>
                <w:i/>
                <w:sz w:val="32"/>
                <w:szCs w:val="32"/>
                <w:lang w:val="uk-UA" w:eastAsia="ru-RU"/>
              </w:rPr>
              <w:t>Знайомство з Луганщиною</w:t>
            </w:r>
            <w:r w:rsidRPr="001B7C1D">
              <w:rPr>
                <w:rFonts w:ascii="Calibri" w:eastAsia="Times New Roman" w:hAnsi="Calibri" w:cs="Times New Roman"/>
                <w:b/>
                <w:i/>
                <w:sz w:val="32"/>
                <w:szCs w:val="32"/>
                <w:lang w:eastAsia="ru-RU"/>
              </w:rPr>
              <w:t>"</w:t>
            </w:r>
          </w:p>
        </w:tc>
      </w:tr>
      <w:tr w:rsidR="001B7C1D" w:rsidRPr="001B7C1D" w14:paraId="38FCF76B" w14:textId="77777777" w:rsidTr="00DC79B6">
        <w:trPr>
          <w:trHeight w:val="240"/>
        </w:trPr>
        <w:tc>
          <w:tcPr>
            <w:tcW w:w="3605" w:type="dxa"/>
            <w:tcBorders>
              <w:top w:val="single" w:sz="4" w:space="0" w:color="000000"/>
              <w:left w:val="single" w:sz="4" w:space="0" w:color="000000"/>
              <w:bottom w:val="single" w:sz="4" w:space="0" w:color="000000"/>
            </w:tcBorders>
          </w:tcPr>
          <w:p w14:paraId="7CB7994E" w14:textId="77777777" w:rsidR="001B7C1D" w:rsidRPr="001B7C1D" w:rsidRDefault="001B7C1D" w:rsidP="001B7C1D">
            <w:pPr>
              <w:snapToGrid w:val="0"/>
              <w:spacing w:after="200" w:line="276" w:lineRule="auto"/>
              <w:rPr>
                <w:rFonts w:ascii="Calibri" w:eastAsia="Times New Roman" w:hAnsi="Calibri" w:cs="Times New Roman"/>
                <w:b/>
                <w:bCs/>
                <w:i/>
                <w:iCs/>
                <w:sz w:val="32"/>
                <w:szCs w:val="32"/>
                <w:lang w:val="en-US" w:eastAsia="ru-RU"/>
              </w:rPr>
            </w:pPr>
            <w:r w:rsidRPr="001B7C1D">
              <w:rPr>
                <w:rFonts w:ascii="Calibri" w:eastAsia="Times New Roman" w:hAnsi="Calibri" w:cs="Times New Roman"/>
                <w:b/>
                <w:bCs/>
                <w:i/>
                <w:iCs/>
                <w:sz w:val="32"/>
                <w:szCs w:val="32"/>
                <w:lang w:eastAsia="ru-RU"/>
              </w:rPr>
              <w:t xml:space="preserve">Дата заїзду / </w:t>
            </w:r>
            <w:r w:rsidRPr="001B7C1D">
              <w:rPr>
                <w:rFonts w:ascii="Calibri" w:eastAsia="Times New Roman" w:hAnsi="Calibri" w:cs="Times New Roman"/>
                <w:b/>
                <w:bCs/>
                <w:i/>
                <w:iCs/>
                <w:sz w:val="32"/>
                <w:szCs w:val="32"/>
                <w:lang w:val="en-US" w:eastAsia="ru-RU"/>
              </w:rPr>
              <w:t>Check-in</w:t>
            </w:r>
          </w:p>
        </w:tc>
        <w:tc>
          <w:tcPr>
            <w:tcW w:w="5751" w:type="dxa"/>
            <w:tcBorders>
              <w:top w:val="single" w:sz="4" w:space="0" w:color="000000"/>
              <w:left w:val="single" w:sz="4" w:space="0" w:color="000000"/>
              <w:bottom w:val="single" w:sz="4" w:space="0" w:color="000000"/>
              <w:right w:val="single" w:sz="4" w:space="0" w:color="000000"/>
            </w:tcBorders>
          </w:tcPr>
          <w:p w14:paraId="2A812F36" w14:textId="08F43B56" w:rsidR="001B7C1D" w:rsidRPr="001B7C1D" w:rsidRDefault="001B7C1D" w:rsidP="009B6125">
            <w:pPr>
              <w:snapToGrid w:val="0"/>
              <w:spacing w:after="200" w:line="276" w:lineRule="auto"/>
              <w:rPr>
                <w:rFonts w:ascii="Calibri" w:eastAsia="Times New Roman" w:hAnsi="Calibri" w:cs="Times New Roman"/>
                <w:b/>
                <w:i/>
                <w:sz w:val="32"/>
                <w:szCs w:val="32"/>
                <w:lang w:val="uk-UA" w:eastAsia="ru-RU"/>
              </w:rPr>
            </w:pPr>
            <w:r w:rsidRPr="001B7C1D">
              <w:rPr>
                <w:rFonts w:ascii="Calibri" w:eastAsia="Times New Roman" w:hAnsi="Calibri" w:cs="Times New Roman"/>
                <w:b/>
                <w:i/>
                <w:sz w:val="32"/>
                <w:szCs w:val="32"/>
                <w:lang w:val="uk-UA" w:eastAsia="ru-RU"/>
              </w:rPr>
              <w:t>20.0</w:t>
            </w:r>
            <w:r w:rsidR="009B6125">
              <w:rPr>
                <w:rFonts w:ascii="Calibri" w:eastAsia="Times New Roman" w:hAnsi="Calibri" w:cs="Times New Roman"/>
                <w:b/>
                <w:i/>
                <w:sz w:val="32"/>
                <w:szCs w:val="32"/>
                <w:lang w:val="uk-UA" w:eastAsia="ru-RU"/>
              </w:rPr>
              <w:t>6</w:t>
            </w:r>
            <w:r w:rsidRPr="001B7C1D">
              <w:rPr>
                <w:rFonts w:ascii="Calibri" w:eastAsia="Times New Roman" w:hAnsi="Calibri" w:cs="Times New Roman"/>
                <w:b/>
                <w:i/>
                <w:sz w:val="32"/>
                <w:szCs w:val="32"/>
                <w:lang w:val="en-US" w:eastAsia="ru-RU"/>
              </w:rPr>
              <w:t>.20</w:t>
            </w:r>
            <w:r w:rsidR="009B6125">
              <w:rPr>
                <w:rFonts w:ascii="Calibri" w:eastAsia="Times New Roman" w:hAnsi="Calibri" w:cs="Times New Roman"/>
                <w:b/>
                <w:i/>
                <w:sz w:val="32"/>
                <w:szCs w:val="32"/>
                <w:lang w:val="uk-UA" w:eastAsia="ru-RU"/>
              </w:rPr>
              <w:t>20</w:t>
            </w:r>
          </w:p>
        </w:tc>
      </w:tr>
      <w:tr w:rsidR="001B7C1D" w:rsidRPr="001B7C1D" w14:paraId="092A369C" w14:textId="77777777" w:rsidTr="00DC79B6">
        <w:trPr>
          <w:trHeight w:val="240"/>
        </w:trPr>
        <w:tc>
          <w:tcPr>
            <w:tcW w:w="3605" w:type="dxa"/>
            <w:tcBorders>
              <w:top w:val="single" w:sz="4" w:space="0" w:color="000000"/>
              <w:left w:val="single" w:sz="4" w:space="0" w:color="000000"/>
              <w:bottom w:val="single" w:sz="4" w:space="0" w:color="000000"/>
            </w:tcBorders>
          </w:tcPr>
          <w:p w14:paraId="5BACA4AD" w14:textId="77777777" w:rsidR="001B7C1D" w:rsidRPr="001B7C1D" w:rsidRDefault="001B7C1D" w:rsidP="001B7C1D">
            <w:pPr>
              <w:snapToGrid w:val="0"/>
              <w:spacing w:after="200" w:line="276" w:lineRule="auto"/>
              <w:rPr>
                <w:rFonts w:ascii="Calibri" w:eastAsia="Times New Roman" w:hAnsi="Calibri" w:cs="Times New Roman"/>
                <w:b/>
                <w:bCs/>
                <w:i/>
                <w:iCs/>
                <w:sz w:val="32"/>
                <w:szCs w:val="32"/>
                <w:lang w:val="en-US" w:eastAsia="ru-RU"/>
              </w:rPr>
            </w:pPr>
            <w:r w:rsidRPr="001B7C1D">
              <w:rPr>
                <w:rFonts w:ascii="Calibri" w:eastAsia="Times New Roman" w:hAnsi="Calibri" w:cs="Times New Roman"/>
                <w:b/>
                <w:bCs/>
                <w:i/>
                <w:iCs/>
                <w:sz w:val="32"/>
                <w:szCs w:val="32"/>
                <w:lang w:eastAsia="ru-RU"/>
              </w:rPr>
              <w:t>Дата</w:t>
            </w:r>
            <w:r w:rsidRPr="001B7C1D">
              <w:rPr>
                <w:rFonts w:ascii="Calibri" w:eastAsia="Times New Roman" w:hAnsi="Calibri" w:cs="Times New Roman"/>
                <w:b/>
                <w:bCs/>
                <w:i/>
                <w:iCs/>
                <w:sz w:val="32"/>
                <w:szCs w:val="32"/>
                <w:lang w:val="en-US" w:eastAsia="ru-RU"/>
              </w:rPr>
              <w:t xml:space="preserve"> </w:t>
            </w:r>
            <w:r w:rsidRPr="001B7C1D">
              <w:rPr>
                <w:rFonts w:ascii="Calibri" w:eastAsia="Times New Roman" w:hAnsi="Calibri" w:cs="Times New Roman"/>
                <w:b/>
                <w:bCs/>
                <w:i/>
                <w:iCs/>
                <w:sz w:val="32"/>
                <w:szCs w:val="32"/>
                <w:lang w:eastAsia="ru-RU"/>
              </w:rPr>
              <w:t>виїзду</w:t>
            </w:r>
            <w:r w:rsidRPr="001B7C1D">
              <w:rPr>
                <w:rFonts w:ascii="Calibri" w:eastAsia="Times New Roman" w:hAnsi="Calibri" w:cs="Times New Roman"/>
                <w:b/>
                <w:bCs/>
                <w:i/>
                <w:iCs/>
                <w:sz w:val="32"/>
                <w:szCs w:val="32"/>
                <w:lang w:val="en-US" w:eastAsia="ru-RU"/>
              </w:rPr>
              <w:t xml:space="preserve"> / Check-out </w:t>
            </w:r>
          </w:p>
        </w:tc>
        <w:tc>
          <w:tcPr>
            <w:tcW w:w="5751" w:type="dxa"/>
            <w:tcBorders>
              <w:top w:val="single" w:sz="4" w:space="0" w:color="000000"/>
              <w:left w:val="single" w:sz="4" w:space="0" w:color="000000"/>
              <w:bottom w:val="single" w:sz="4" w:space="0" w:color="000000"/>
              <w:right w:val="single" w:sz="4" w:space="0" w:color="000000"/>
            </w:tcBorders>
          </w:tcPr>
          <w:p w14:paraId="093674C4" w14:textId="2DA5F942" w:rsidR="001B7C1D" w:rsidRPr="001B7C1D" w:rsidRDefault="001B7C1D" w:rsidP="009B6125">
            <w:pPr>
              <w:snapToGrid w:val="0"/>
              <w:spacing w:after="200" w:line="276" w:lineRule="auto"/>
              <w:rPr>
                <w:rFonts w:ascii="Calibri" w:eastAsia="Times New Roman" w:hAnsi="Calibri" w:cs="Times New Roman"/>
                <w:b/>
                <w:i/>
                <w:sz w:val="32"/>
                <w:szCs w:val="32"/>
                <w:lang w:val="uk-UA" w:eastAsia="ru-RU"/>
              </w:rPr>
            </w:pPr>
            <w:r w:rsidRPr="001B7C1D">
              <w:rPr>
                <w:rFonts w:ascii="Calibri" w:eastAsia="Times New Roman" w:hAnsi="Calibri" w:cs="Times New Roman"/>
                <w:b/>
                <w:i/>
                <w:sz w:val="32"/>
                <w:szCs w:val="32"/>
                <w:lang w:val="uk-UA" w:eastAsia="ru-RU"/>
              </w:rPr>
              <w:t>2</w:t>
            </w:r>
            <w:r w:rsidR="009B6125">
              <w:rPr>
                <w:rFonts w:ascii="Calibri" w:eastAsia="Times New Roman" w:hAnsi="Calibri" w:cs="Times New Roman"/>
                <w:b/>
                <w:i/>
                <w:sz w:val="32"/>
                <w:szCs w:val="32"/>
                <w:lang w:val="uk-UA" w:eastAsia="ru-RU"/>
              </w:rPr>
              <w:t>9</w:t>
            </w:r>
            <w:r w:rsidRPr="001B7C1D">
              <w:rPr>
                <w:rFonts w:ascii="Calibri" w:eastAsia="Times New Roman" w:hAnsi="Calibri" w:cs="Times New Roman"/>
                <w:b/>
                <w:i/>
                <w:sz w:val="32"/>
                <w:szCs w:val="32"/>
                <w:lang w:val="en-US" w:eastAsia="ru-RU"/>
              </w:rPr>
              <w:t>.0</w:t>
            </w:r>
            <w:r w:rsidR="009B6125">
              <w:rPr>
                <w:rFonts w:ascii="Calibri" w:eastAsia="Times New Roman" w:hAnsi="Calibri" w:cs="Times New Roman"/>
                <w:b/>
                <w:i/>
                <w:sz w:val="32"/>
                <w:szCs w:val="32"/>
                <w:lang w:val="uk-UA" w:eastAsia="ru-RU"/>
              </w:rPr>
              <w:t>6</w:t>
            </w:r>
            <w:r w:rsidRPr="001B7C1D">
              <w:rPr>
                <w:rFonts w:ascii="Calibri" w:eastAsia="Times New Roman" w:hAnsi="Calibri" w:cs="Times New Roman"/>
                <w:b/>
                <w:i/>
                <w:sz w:val="32"/>
                <w:szCs w:val="32"/>
                <w:lang w:val="en-US" w:eastAsia="ru-RU"/>
              </w:rPr>
              <w:t>.20</w:t>
            </w:r>
            <w:r w:rsidR="009B6125">
              <w:rPr>
                <w:rFonts w:ascii="Calibri" w:eastAsia="Times New Roman" w:hAnsi="Calibri" w:cs="Times New Roman"/>
                <w:b/>
                <w:i/>
                <w:sz w:val="32"/>
                <w:szCs w:val="32"/>
                <w:lang w:val="uk-UA" w:eastAsia="ru-RU"/>
              </w:rPr>
              <w:t>20</w:t>
            </w:r>
          </w:p>
        </w:tc>
      </w:tr>
      <w:tr w:rsidR="001B7C1D" w:rsidRPr="001B7C1D" w14:paraId="34D5ECCC" w14:textId="77777777" w:rsidTr="00DC79B6">
        <w:trPr>
          <w:trHeight w:val="240"/>
        </w:trPr>
        <w:tc>
          <w:tcPr>
            <w:tcW w:w="3605" w:type="dxa"/>
            <w:tcBorders>
              <w:top w:val="single" w:sz="4" w:space="0" w:color="000000"/>
              <w:left w:val="single" w:sz="4" w:space="0" w:color="000000"/>
              <w:bottom w:val="single" w:sz="4" w:space="0" w:color="000000"/>
            </w:tcBorders>
          </w:tcPr>
          <w:p w14:paraId="337DA303" w14:textId="77777777" w:rsidR="001B7C1D" w:rsidRPr="001B7C1D" w:rsidRDefault="001B7C1D" w:rsidP="001B7C1D">
            <w:pPr>
              <w:snapToGrid w:val="0"/>
              <w:spacing w:after="200" w:line="276" w:lineRule="auto"/>
              <w:rPr>
                <w:rFonts w:ascii="Calibri" w:eastAsia="Times New Roman" w:hAnsi="Calibri" w:cs="Times New Roman"/>
                <w:b/>
                <w:bCs/>
                <w:i/>
                <w:iCs/>
                <w:sz w:val="32"/>
                <w:szCs w:val="32"/>
                <w:lang w:eastAsia="ru-RU"/>
              </w:rPr>
            </w:pPr>
            <w:r w:rsidRPr="001B7C1D">
              <w:rPr>
                <w:rFonts w:ascii="Calibri" w:eastAsia="Times New Roman" w:hAnsi="Calibri" w:cs="Times New Roman"/>
                <w:b/>
                <w:bCs/>
                <w:i/>
                <w:iCs/>
                <w:sz w:val="32"/>
                <w:szCs w:val="32"/>
                <w:lang w:eastAsia="ru-RU"/>
              </w:rPr>
              <w:t>Назва</w:t>
            </w:r>
            <w:r w:rsidRPr="001B7C1D">
              <w:rPr>
                <w:rFonts w:ascii="Calibri" w:eastAsia="Times New Roman" w:hAnsi="Calibri" w:cs="Times New Roman"/>
                <w:b/>
                <w:bCs/>
                <w:i/>
                <w:iCs/>
                <w:sz w:val="32"/>
                <w:szCs w:val="32"/>
                <w:lang w:val="uk-UA" w:eastAsia="ru-RU"/>
              </w:rPr>
              <w:t xml:space="preserve"> </w:t>
            </w:r>
            <w:r w:rsidRPr="001B7C1D">
              <w:rPr>
                <w:rFonts w:ascii="Calibri" w:eastAsia="Times New Roman" w:hAnsi="Calibri" w:cs="Times New Roman"/>
                <w:b/>
                <w:bCs/>
                <w:i/>
                <w:iCs/>
                <w:sz w:val="32"/>
                <w:szCs w:val="32"/>
                <w:lang w:eastAsia="ru-RU"/>
              </w:rPr>
              <w:t xml:space="preserve">готелю(ів) / </w:t>
            </w:r>
            <w:r w:rsidRPr="001B7C1D">
              <w:rPr>
                <w:rFonts w:ascii="Calibri" w:eastAsia="Times New Roman" w:hAnsi="Calibri" w:cs="Times New Roman"/>
                <w:b/>
                <w:bCs/>
                <w:i/>
                <w:iCs/>
                <w:sz w:val="32"/>
                <w:szCs w:val="32"/>
                <w:lang w:val="en-US" w:eastAsia="ru-RU"/>
              </w:rPr>
              <w:t>Hotel</w:t>
            </w:r>
            <w:r w:rsidRPr="001B7C1D">
              <w:rPr>
                <w:rFonts w:ascii="Calibri" w:eastAsia="Times New Roman" w:hAnsi="Calibri" w:cs="Times New Roman"/>
                <w:b/>
                <w:bCs/>
                <w:i/>
                <w:iCs/>
                <w:sz w:val="32"/>
                <w:szCs w:val="32"/>
                <w:lang w:eastAsia="ru-RU"/>
              </w:rPr>
              <w:t>(</w:t>
            </w:r>
            <w:r w:rsidRPr="001B7C1D">
              <w:rPr>
                <w:rFonts w:ascii="Calibri" w:eastAsia="Times New Roman" w:hAnsi="Calibri" w:cs="Times New Roman"/>
                <w:b/>
                <w:bCs/>
                <w:i/>
                <w:iCs/>
                <w:sz w:val="32"/>
                <w:szCs w:val="32"/>
                <w:lang w:val="en-US" w:eastAsia="ru-RU"/>
              </w:rPr>
              <w:t>s</w:t>
            </w:r>
            <w:r w:rsidRPr="001B7C1D">
              <w:rPr>
                <w:rFonts w:ascii="Calibri" w:eastAsia="Times New Roman" w:hAnsi="Calibri" w:cs="Times New Roman"/>
                <w:b/>
                <w:bCs/>
                <w:i/>
                <w:iCs/>
                <w:sz w:val="32"/>
                <w:szCs w:val="32"/>
                <w:lang w:eastAsia="ru-RU"/>
              </w:rPr>
              <w:t xml:space="preserve">) </w:t>
            </w:r>
          </w:p>
        </w:tc>
        <w:tc>
          <w:tcPr>
            <w:tcW w:w="5751" w:type="dxa"/>
            <w:tcBorders>
              <w:top w:val="single" w:sz="4" w:space="0" w:color="000000"/>
              <w:left w:val="single" w:sz="4" w:space="0" w:color="000000"/>
              <w:bottom w:val="single" w:sz="4" w:space="0" w:color="000000"/>
              <w:right w:val="single" w:sz="4" w:space="0" w:color="000000"/>
            </w:tcBorders>
          </w:tcPr>
          <w:p w14:paraId="75E38799" w14:textId="358006FD" w:rsidR="009B6125" w:rsidRPr="001B7C1D" w:rsidRDefault="001B7C1D" w:rsidP="009B6125">
            <w:pPr>
              <w:snapToGrid w:val="0"/>
              <w:spacing w:after="200" w:line="276" w:lineRule="auto"/>
              <w:rPr>
                <w:rFonts w:ascii="Calibri" w:eastAsia="Times New Roman" w:hAnsi="Calibri" w:cs="Times New Roman"/>
                <w:b/>
                <w:i/>
                <w:sz w:val="32"/>
                <w:szCs w:val="32"/>
                <w:lang w:val="uk-UA" w:eastAsia="ru-RU"/>
              </w:rPr>
            </w:pPr>
            <w:r w:rsidRPr="001B7C1D">
              <w:rPr>
                <w:rFonts w:ascii="Calibri" w:eastAsia="Times New Roman" w:hAnsi="Calibri" w:cs="Times New Roman"/>
                <w:b/>
                <w:i/>
                <w:sz w:val="32"/>
                <w:szCs w:val="32"/>
                <w:lang w:val="uk-UA" w:eastAsia="ru-RU"/>
              </w:rPr>
              <w:t>«</w:t>
            </w:r>
            <w:r w:rsidR="009B6125">
              <w:rPr>
                <w:rFonts w:ascii="Calibri" w:eastAsia="Times New Roman" w:hAnsi="Calibri" w:cs="Times New Roman"/>
                <w:b/>
                <w:i/>
                <w:sz w:val="32"/>
                <w:szCs w:val="32"/>
                <w:lang w:val="uk-UA" w:eastAsia="ru-RU"/>
              </w:rPr>
              <w:t>Сосновий бор», м.Кремінна</w:t>
            </w:r>
            <w:r w:rsidR="009B6125" w:rsidRPr="009B6125">
              <w:rPr>
                <w:rFonts w:ascii="Calibri" w:eastAsia="Times New Roman" w:hAnsi="Calibri" w:cs="Times New Roman"/>
                <w:b/>
                <w:i/>
                <w:sz w:val="32"/>
                <w:szCs w:val="32"/>
                <w:lang w:eastAsia="ru-RU"/>
              </w:rPr>
              <w:t>;</w:t>
            </w:r>
            <w:r w:rsidR="009B6125">
              <w:rPr>
                <w:rFonts w:ascii="Calibri" w:eastAsia="Times New Roman" w:hAnsi="Calibri" w:cs="Times New Roman"/>
                <w:b/>
                <w:i/>
                <w:sz w:val="32"/>
                <w:szCs w:val="32"/>
                <w:lang w:eastAsia="ru-RU"/>
              </w:rPr>
              <w:t xml:space="preserve"> </w:t>
            </w:r>
            <w:r w:rsidR="009B6125">
              <w:rPr>
                <w:rFonts w:ascii="Calibri" w:eastAsia="Times New Roman" w:hAnsi="Calibri" w:cs="Times New Roman"/>
                <w:b/>
                <w:i/>
                <w:sz w:val="32"/>
                <w:szCs w:val="32"/>
                <w:lang w:val="uk-UA" w:eastAsia="ru-RU"/>
              </w:rPr>
              <w:t>«Лисичанськ», м.Лисичанськ</w:t>
            </w:r>
            <w:r w:rsidR="009B6125" w:rsidRPr="009B6125">
              <w:rPr>
                <w:rFonts w:ascii="Calibri" w:eastAsia="Times New Roman" w:hAnsi="Calibri" w:cs="Times New Roman"/>
                <w:b/>
                <w:i/>
                <w:sz w:val="32"/>
                <w:szCs w:val="32"/>
                <w:lang w:eastAsia="ru-RU"/>
              </w:rPr>
              <w:t xml:space="preserve">; </w:t>
            </w:r>
            <w:r w:rsidR="009B6125">
              <w:rPr>
                <w:rFonts w:ascii="Calibri" w:eastAsia="Times New Roman" w:hAnsi="Calibri" w:cs="Times New Roman"/>
                <w:b/>
                <w:i/>
                <w:sz w:val="32"/>
                <w:szCs w:val="32"/>
                <w:lang w:val="uk-UA" w:eastAsia="ru-RU"/>
              </w:rPr>
              <w:t>«Центральний», м.Сєвєродонецьк</w:t>
            </w:r>
            <w:r w:rsidR="009B6125" w:rsidRPr="009B6125">
              <w:rPr>
                <w:rFonts w:ascii="Calibri" w:eastAsia="Times New Roman" w:hAnsi="Calibri" w:cs="Times New Roman"/>
                <w:b/>
                <w:i/>
                <w:sz w:val="32"/>
                <w:szCs w:val="32"/>
                <w:lang w:eastAsia="ru-RU"/>
              </w:rPr>
              <w:t>;</w:t>
            </w:r>
            <w:r w:rsidR="009B6125">
              <w:rPr>
                <w:rFonts w:ascii="Calibri" w:eastAsia="Times New Roman" w:hAnsi="Calibri" w:cs="Times New Roman"/>
                <w:b/>
                <w:i/>
                <w:sz w:val="32"/>
                <w:szCs w:val="32"/>
                <w:lang w:eastAsia="ru-RU"/>
              </w:rPr>
              <w:t xml:space="preserve"> «Натал</w:t>
            </w:r>
            <w:r w:rsidR="009B6125">
              <w:rPr>
                <w:rFonts w:ascii="Calibri" w:eastAsia="Times New Roman" w:hAnsi="Calibri" w:cs="Times New Roman"/>
                <w:b/>
                <w:i/>
                <w:sz w:val="32"/>
                <w:szCs w:val="32"/>
                <w:lang w:val="uk-UA" w:eastAsia="ru-RU"/>
              </w:rPr>
              <w:t>і», м.Новоайдар</w:t>
            </w:r>
            <w:r w:rsidR="009B6125" w:rsidRPr="009B6125">
              <w:rPr>
                <w:rFonts w:ascii="Calibri" w:eastAsia="Times New Roman" w:hAnsi="Calibri" w:cs="Times New Roman"/>
                <w:b/>
                <w:i/>
                <w:sz w:val="32"/>
                <w:szCs w:val="32"/>
                <w:lang w:eastAsia="ru-RU"/>
              </w:rPr>
              <w:t>;</w:t>
            </w:r>
            <w:r w:rsidR="009B6125">
              <w:rPr>
                <w:rFonts w:ascii="Calibri" w:eastAsia="Times New Roman" w:hAnsi="Calibri" w:cs="Times New Roman"/>
                <w:b/>
                <w:i/>
                <w:sz w:val="32"/>
                <w:szCs w:val="32"/>
                <w:lang w:eastAsia="ru-RU"/>
              </w:rPr>
              <w:t xml:space="preserve"> </w:t>
            </w:r>
            <w:r w:rsidR="009B6125">
              <w:rPr>
                <w:rFonts w:ascii="Calibri" w:eastAsia="Times New Roman" w:hAnsi="Calibri" w:cs="Times New Roman"/>
                <w:b/>
                <w:i/>
                <w:sz w:val="32"/>
                <w:szCs w:val="32"/>
                <w:lang w:val="uk-UA" w:eastAsia="ru-RU"/>
              </w:rPr>
              <w:t>«Єрмак», м.Біловодськ</w:t>
            </w:r>
            <w:r w:rsidR="009B6125" w:rsidRPr="009B6125">
              <w:rPr>
                <w:rFonts w:ascii="Calibri" w:eastAsia="Times New Roman" w:hAnsi="Calibri" w:cs="Times New Roman"/>
                <w:b/>
                <w:i/>
                <w:sz w:val="32"/>
                <w:szCs w:val="32"/>
                <w:lang w:eastAsia="ru-RU"/>
              </w:rPr>
              <w:t>;</w:t>
            </w:r>
            <w:r w:rsidR="009B6125">
              <w:rPr>
                <w:rFonts w:ascii="Calibri" w:eastAsia="Times New Roman" w:hAnsi="Calibri" w:cs="Times New Roman"/>
                <w:b/>
                <w:i/>
                <w:sz w:val="32"/>
                <w:szCs w:val="32"/>
                <w:lang w:val="uk-UA" w:eastAsia="ru-RU"/>
              </w:rPr>
              <w:t xml:space="preserve"> «Стрілецька слобода», с.Мілове</w:t>
            </w:r>
            <w:r w:rsidR="009B6125" w:rsidRPr="009B6125">
              <w:rPr>
                <w:rFonts w:ascii="Calibri" w:eastAsia="Times New Roman" w:hAnsi="Calibri" w:cs="Times New Roman"/>
                <w:b/>
                <w:i/>
                <w:sz w:val="32"/>
                <w:szCs w:val="32"/>
                <w:lang w:eastAsia="ru-RU"/>
              </w:rPr>
              <w:t>;</w:t>
            </w:r>
            <w:r w:rsidR="009B6125">
              <w:rPr>
                <w:rFonts w:ascii="Calibri" w:eastAsia="Times New Roman" w:hAnsi="Calibri" w:cs="Times New Roman"/>
                <w:b/>
                <w:i/>
                <w:sz w:val="32"/>
                <w:szCs w:val="32"/>
                <w:lang w:val="uk-UA" w:eastAsia="ru-RU"/>
              </w:rPr>
              <w:t xml:space="preserve"> «Перлина», м.Новопсков, «Ювілейний», м.Білокуракіно.</w:t>
            </w:r>
          </w:p>
        </w:tc>
      </w:tr>
      <w:tr w:rsidR="001B7C1D" w:rsidRPr="001B7C1D" w14:paraId="60F768F9" w14:textId="77777777" w:rsidTr="00DC79B6">
        <w:trPr>
          <w:trHeight w:val="240"/>
        </w:trPr>
        <w:tc>
          <w:tcPr>
            <w:tcW w:w="3605" w:type="dxa"/>
            <w:tcBorders>
              <w:top w:val="single" w:sz="4" w:space="0" w:color="000000"/>
              <w:left w:val="single" w:sz="4" w:space="0" w:color="000000"/>
              <w:bottom w:val="single" w:sz="4" w:space="0" w:color="000000"/>
            </w:tcBorders>
          </w:tcPr>
          <w:p w14:paraId="0DEA1D76" w14:textId="77777777" w:rsidR="001B7C1D" w:rsidRPr="001B7C1D" w:rsidRDefault="001B7C1D" w:rsidP="001B7C1D">
            <w:pPr>
              <w:snapToGrid w:val="0"/>
              <w:spacing w:after="200" w:line="276" w:lineRule="auto"/>
              <w:rPr>
                <w:rFonts w:ascii="Calibri" w:eastAsia="Times New Roman" w:hAnsi="Calibri" w:cs="Times New Roman"/>
                <w:b/>
                <w:bCs/>
                <w:i/>
                <w:iCs/>
                <w:sz w:val="32"/>
                <w:szCs w:val="32"/>
                <w:lang w:val="en-US" w:eastAsia="ru-RU"/>
              </w:rPr>
            </w:pPr>
            <w:r w:rsidRPr="001B7C1D">
              <w:rPr>
                <w:rFonts w:ascii="Calibri" w:eastAsia="Times New Roman" w:hAnsi="Calibri" w:cs="Times New Roman"/>
                <w:b/>
                <w:bCs/>
                <w:i/>
                <w:iCs/>
                <w:sz w:val="32"/>
                <w:szCs w:val="32"/>
                <w:lang w:eastAsia="ru-RU"/>
              </w:rPr>
              <w:t>Категорія</w:t>
            </w:r>
            <w:r w:rsidRPr="001B7C1D">
              <w:rPr>
                <w:rFonts w:ascii="Calibri" w:eastAsia="Times New Roman" w:hAnsi="Calibri" w:cs="Times New Roman"/>
                <w:b/>
                <w:bCs/>
                <w:i/>
                <w:iCs/>
                <w:sz w:val="32"/>
                <w:szCs w:val="32"/>
                <w:lang w:val="en-US" w:eastAsia="ru-RU"/>
              </w:rPr>
              <w:t xml:space="preserve"> </w:t>
            </w:r>
            <w:r w:rsidRPr="001B7C1D">
              <w:rPr>
                <w:rFonts w:ascii="Calibri" w:eastAsia="Times New Roman" w:hAnsi="Calibri" w:cs="Times New Roman"/>
                <w:b/>
                <w:bCs/>
                <w:i/>
                <w:iCs/>
                <w:sz w:val="32"/>
                <w:szCs w:val="32"/>
                <w:lang w:eastAsia="ru-RU"/>
              </w:rPr>
              <w:t>номеру</w:t>
            </w:r>
            <w:r w:rsidRPr="001B7C1D">
              <w:rPr>
                <w:rFonts w:ascii="Calibri" w:eastAsia="Times New Roman" w:hAnsi="Calibri" w:cs="Times New Roman"/>
                <w:b/>
                <w:bCs/>
                <w:i/>
                <w:iCs/>
                <w:sz w:val="32"/>
                <w:szCs w:val="32"/>
                <w:lang w:val="en-US" w:eastAsia="ru-RU"/>
              </w:rPr>
              <w:t xml:space="preserve"> / Room Type</w:t>
            </w:r>
          </w:p>
        </w:tc>
        <w:tc>
          <w:tcPr>
            <w:tcW w:w="5751" w:type="dxa"/>
            <w:tcBorders>
              <w:top w:val="single" w:sz="4" w:space="0" w:color="000000"/>
              <w:left w:val="single" w:sz="4" w:space="0" w:color="000000"/>
              <w:bottom w:val="single" w:sz="4" w:space="0" w:color="000000"/>
              <w:right w:val="single" w:sz="4" w:space="0" w:color="000000"/>
            </w:tcBorders>
          </w:tcPr>
          <w:p w14:paraId="6978F90D" w14:textId="77777777" w:rsidR="001B7C1D" w:rsidRPr="001B7C1D" w:rsidRDefault="001B7C1D" w:rsidP="001B7C1D">
            <w:pPr>
              <w:snapToGrid w:val="0"/>
              <w:spacing w:after="200" w:line="276" w:lineRule="auto"/>
              <w:rPr>
                <w:rFonts w:ascii="Calibri" w:eastAsia="Times New Roman" w:hAnsi="Calibri" w:cs="Times New Roman"/>
                <w:b/>
                <w:i/>
                <w:sz w:val="32"/>
                <w:szCs w:val="32"/>
                <w:lang w:val="uk-UA" w:eastAsia="ru-RU"/>
              </w:rPr>
            </w:pPr>
            <w:r w:rsidRPr="001B7C1D">
              <w:rPr>
                <w:rFonts w:ascii="Calibri" w:eastAsia="Times New Roman" w:hAnsi="Calibri" w:cs="Times New Roman"/>
                <w:b/>
                <w:i/>
                <w:sz w:val="32"/>
                <w:szCs w:val="32"/>
                <w:lang w:val="en-US" w:eastAsia="ru-RU"/>
              </w:rPr>
              <w:t>2-</w:t>
            </w:r>
            <w:r w:rsidRPr="001B7C1D">
              <w:rPr>
                <w:rFonts w:ascii="Calibri" w:eastAsia="Times New Roman" w:hAnsi="Calibri" w:cs="Times New Roman"/>
                <w:b/>
                <w:i/>
                <w:sz w:val="32"/>
                <w:szCs w:val="32"/>
                <w:lang w:eastAsia="ru-RU"/>
              </w:rPr>
              <w:t>місний</w:t>
            </w:r>
            <w:r w:rsidRPr="001B7C1D">
              <w:rPr>
                <w:rFonts w:ascii="Calibri" w:eastAsia="Times New Roman" w:hAnsi="Calibri" w:cs="Times New Roman"/>
                <w:b/>
                <w:i/>
                <w:sz w:val="32"/>
                <w:szCs w:val="32"/>
                <w:lang w:val="uk-UA" w:eastAsia="ru-RU"/>
              </w:rPr>
              <w:t xml:space="preserve"> ІІ категорія</w:t>
            </w:r>
          </w:p>
        </w:tc>
      </w:tr>
      <w:tr w:rsidR="001B7C1D" w:rsidRPr="001B7C1D" w14:paraId="76B6CE11" w14:textId="77777777" w:rsidTr="00DC79B6">
        <w:trPr>
          <w:trHeight w:val="240"/>
        </w:trPr>
        <w:tc>
          <w:tcPr>
            <w:tcW w:w="3605" w:type="dxa"/>
            <w:tcBorders>
              <w:top w:val="single" w:sz="4" w:space="0" w:color="000000"/>
              <w:left w:val="single" w:sz="4" w:space="0" w:color="000000"/>
              <w:bottom w:val="single" w:sz="4" w:space="0" w:color="000000"/>
            </w:tcBorders>
          </w:tcPr>
          <w:p w14:paraId="0E82FEF6" w14:textId="77777777" w:rsidR="001B7C1D" w:rsidRPr="001B7C1D" w:rsidRDefault="001B7C1D" w:rsidP="001B7C1D">
            <w:pPr>
              <w:snapToGrid w:val="0"/>
              <w:spacing w:after="200" w:line="276" w:lineRule="auto"/>
              <w:rPr>
                <w:rFonts w:ascii="Calibri" w:eastAsia="Times New Roman" w:hAnsi="Calibri" w:cs="Times New Roman"/>
                <w:b/>
                <w:bCs/>
                <w:i/>
                <w:iCs/>
                <w:sz w:val="32"/>
                <w:szCs w:val="32"/>
                <w:lang w:val="en-US" w:eastAsia="ru-RU"/>
              </w:rPr>
            </w:pPr>
            <w:r w:rsidRPr="001B7C1D">
              <w:rPr>
                <w:rFonts w:ascii="Calibri" w:eastAsia="Times New Roman" w:hAnsi="Calibri" w:cs="Times New Roman"/>
                <w:b/>
                <w:bCs/>
                <w:i/>
                <w:iCs/>
                <w:sz w:val="32"/>
                <w:szCs w:val="32"/>
                <w:lang w:eastAsia="ru-RU"/>
              </w:rPr>
              <w:t>Харчування /</w:t>
            </w:r>
            <w:r w:rsidRPr="001B7C1D">
              <w:rPr>
                <w:rFonts w:ascii="Calibri" w:eastAsia="Times New Roman" w:hAnsi="Calibri" w:cs="Times New Roman"/>
                <w:b/>
                <w:bCs/>
                <w:i/>
                <w:iCs/>
                <w:sz w:val="32"/>
                <w:szCs w:val="32"/>
                <w:lang w:val="en-US" w:eastAsia="ru-RU"/>
              </w:rPr>
              <w:t>Meal</w:t>
            </w:r>
          </w:p>
        </w:tc>
        <w:tc>
          <w:tcPr>
            <w:tcW w:w="5751" w:type="dxa"/>
            <w:tcBorders>
              <w:top w:val="single" w:sz="4" w:space="0" w:color="000000"/>
              <w:left w:val="single" w:sz="4" w:space="0" w:color="000000"/>
              <w:bottom w:val="single" w:sz="4" w:space="0" w:color="000000"/>
              <w:right w:val="single" w:sz="4" w:space="0" w:color="000000"/>
            </w:tcBorders>
          </w:tcPr>
          <w:p w14:paraId="527BE96D" w14:textId="4DCB5367" w:rsidR="001B7C1D" w:rsidRPr="001B7C1D" w:rsidRDefault="001B7C1D" w:rsidP="001B7C1D">
            <w:pPr>
              <w:snapToGrid w:val="0"/>
              <w:spacing w:after="200" w:line="276" w:lineRule="auto"/>
              <w:rPr>
                <w:rFonts w:ascii="Calibri" w:eastAsia="Times New Roman" w:hAnsi="Calibri" w:cs="Times New Roman"/>
                <w:b/>
                <w:i/>
                <w:sz w:val="32"/>
                <w:szCs w:val="32"/>
                <w:lang w:val="uk-UA" w:eastAsia="ru-RU"/>
              </w:rPr>
            </w:pPr>
            <w:r w:rsidRPr="001B7C1D">
              <w:rPr>
                <w:rFonts w:ascii="Calibri" w:eastAsia="Times New Roman" w:hAnsi="Calibri" w:cs="Times New Roman"/>
                <w:b/>
                <w:i/>
                <w:sz w:val="32"/>
                <w:szCs w:val="32"/>
                <w:lang w:eastAsia="ru-RU"/>
              </w:rPr>
              <w:t>Сн</w:t>
            </w:r>
            <w:r w:rsidRPr="001B7C1D">
              <w:rPr>
                <w:rFonts w:ascii="Calibri" w:eastAsia="Times New Roman" w:hAnsi="Calibri" w:cs="Times New Roman"/>
                <w:b/>
                <w:i/>
                <w:sz w:val="32"/>
                <w:szCs w:val="32"/>
                <w:lang w:val="en-US" w:eastAsia="ru-RU"/>
              </w:rPr>
              <w:t>i</w:t>
            </w:r>
            <w:r w:rsidRPr="001B7C1D">
              <w:rPr>
                <w:rFonts w:ascii="Calibri" w:eastAsia="Times New Roman" w:hAnsi="Calibri" w:cs="Times New Roman"/>
                <w:b/>
                <w:i/>
                <w:sz w:val="32"/>
                <w:szCs w:val="32"/>
                <w:lang w:eastAsia="ru-RU"/>
              </w:rPr>
              <w:t>данок</w:t>
            </w:r>
            <w:r w:rsidRPr="001B7C1D">
              <w:rPr>
                <w:rFonts w:ascii="Calibri" w:eastAsia="Times New Roman" w:hAnsi="Calibri" w:cs="Times New Roman"/>
                <w:b/>
                <w:i/>
                <w:sz w:val="32"/>
                <w:szCs w:val="32"/>
                <w:lang w:val="uk-UA" w:eastAsia="ru-RU"/>
              </w:rPr>
              <w:t xml:space="preserve"> </w:t>
            </w:r>
            <w:r w:rsidRPr="001B7C1D">
              <w:rPr>
                <w:rFonts w:ascii="Calibri" w:eastAsia="Times New Roman" w:hAnsi="Calibri" w:cs="Times New Roman"/>
                <w:b/>
                <w:i/>
                <w:sz w:val="32"/>
                <w:szCs w:val="32"/>
                <w:lang w:eastAsia="ru-RU"/>
              </w:rPr>
              <w:t>у готелі та кафе</w:t>
            </w:r>
            <w:r w:rsidR="009B6125">
              <w:rPr>
                <w:rFonts w:ascii="Calibri" w:eastAsia="Times New Roman" w:hAnsi="Calibri" w:cs="Times New Roman"/>
                <w:b/>
                <w:i/>
                <w:sz w:val="32"/>
                <w:szCs w:val="32"/>
                <w:lang w:val="uk-UA" w:eastAsia="ru-RU"/>
              </w:rPr>
              <w:t xml:space="preserve">, сніданок,обід та вечеря у готелях </w:t>
            </w:r>
            <w:r w:rsidR="009B6125">
              <w:rPr>
                <w:rFonts w:ascii="Calibri" w:eastAsia="Times New Roman" w:hAnsi="Calibri" w:cs="Times New Roman"/>
                <w:b/>
                <w:i/>
                <w:sz w:val="32"/>
                <w:szCs w:val="32"/>
                <w:lang w:val="uk-UA" w:eastAsia="ru-RU"/>
              </w:rPr>
              <w:lastRenderedPageBreak/>
              <w:t>«Стрілецька слобода» та «Ювілейний»</w:t>
            </w:r>
          </w:p>
        </w:tc>
      </w:tr>
      <w:tr w:rsidR="001B7C1D" w:rsidRPr="001B7C1D" w14:paraId="3DB3206C" w14:textId="77777777" w:rsidTr="00DC79B6">
        <w:trPr>
          <w:trHeight w:val="240"/>
        </w:trPr>
        <w:tc>
          <w:tcPr>
            <w:tcW w:w="3605" w:type="dxa"/>
            <w:tcBorders>
              <w:top w:val="single" w:sz="4" w:space="0" w:color="000000"/>
              <w:left w:val="single" w:sz="4" w:space="0" w:color="000000"/>
              <w:bottom w:val="single" w:sz="4" w:space="0" w:color="000000"/>
            </w:tcBorders>
          </w:tcPr>
          <w:p w14:paraId="5E0C495A" w14:textId="77777777" w:rsidR="001B7C1D" w:rsidRPr="001B7C1D" w:rsidRDefault="001B7C1D" w:rsidP="001B7C1D">
            <w:pPr>
              <w:snapToGrid w:val="0"/>
              <w:spacing w:after="200" w:line="276" w:lineRule="auto"/>
              <w:rPr>
                <w:rFonts w:ascii="Calibri" w:eastAsia="Times New Roman" w:hAnsi="Calibri" w:cs="Times New Roman"/>
                <w:b/>
                <w:bCs/>
                <w:i/>
                <w:iCs/>
                <w:sz w:val="32"/>
                <w:szCs w:val="32"/>
                <w:lang w:val="en-US" w:eastAsia="ru-RU"/>
              </w:rPr>
            </w:pPr>
            <w:r w:rsidRPr="001B7C1D">
              <w:rPr>
                <w:rFonts w:ascii="Calibri" w:eastAsia="Times New Roman" w:hAnsi="Calibri" w:cs="Times New Roman"/>
                <w:b/>
                <w:bCs/>
                <w:i/>
                <w:iCs/>
                <w:sz w:val="32"/>
                <w:szCs w:val="32"/>
                <w:lang w:eastAsia="ru-RU"/>
              </w:rPr>
              <w:lastRenderedPageBreak/>
              <w:t>Приймаюча сторона / Incomingrepresentative</w:t>
            </w:r>
          </w:p>
        </w:tc>
        <w:tc>
          <w:tcPr>
            <w:tcW w:w="5751" w:type="dxa"/>
            <w:tcBorders>
              <w:top w:val="single" w:sz="4" w:space="0" w:color="000000"/>
              <w:left w:val="single" w:sz="4" w:space="0" w:color="000000"/>
              <w:bottom w:val="single" w:sz="4" w:space="0" w:color="000000"/>
              <w:right w:val="single" w:sz="4" w:space="0" w:color="000000"/>
            </w:tcBorders>
          </w:tcPr>
          <w:p w14:paraId="1866E02F" w14:textId="77777777" w:rsidR="001B7C1D" w:rsidRPr="001B7C1D" w:rsidRDefault="001B7C1D" w:rsidP="001B7C1D">
            <w:pPr>
              <w:snapToGrid w:val="0"/>
              <w:spacing w:after="200" w:line="276" w:lineRule="auto"/>
              <w:rPr>
                <w:rFonts w:ascii="Calibri" w:eastAsia="Times New Roman" w:hAnsi="Calibri" w:cs="Times New Roman"/>
                <w:sz w:val="32"/>
                <w:szCs w:val="32"/>
                <w:lang w:val="en-US" w:eastAsia="ru-RU"/>
              </w:rPr>
            </w:pPr>
            <w:r w:rsidRPr="001B7C1D">
              <w:rPr>
                <w:rFonts w:ascii="Calibri" w:eastAsia="Times New Roman" w:hAnsi="Calibri" w:cs="Times New Roman"/>
                <w:b/>
                <w:i/>
                <w:sz w:val="32"/>
                <w:szCs w:val="32"/>
                <w:lang w:eastAsia="ru-RU"/>
              </w:rPr>
              <w:t>ПІП, тел..</w:t>
            </w:r>
          </w:p>
        </w:tc>
      </w:tr>
      <w:tr w:rsidR="001B7C1D" w:rsidRPr="001B7C1D" w14:paraId="1735D16D" w14:textId="77777777" w:rsidTr="00DC79B6">
        <w:trPr>
          <w:trHeight w:val="240"/>
        </w:trPr>
        <w:tc>
          <w:tcPr>
            <w:tcW w:w="3605" w:type="dxa"/>
            <w:tcBorders>
              <w:top w:val="single" w:sz="4" w:space="0" w:color="000000"/>
              <w:left w:val="single" w:sz="4" w:space="0" w:color="000000"/>
              <w:bottom w:val="single" w:sz="4" w:space="0" w:color="000000"/>
            </w:tcBorders>
          </w:tcPr>
          <w:p w14:paraId="1BEFB5AA" w14:textId="77777777" w:rsidR="001B7C1D" w:rsidRPr="001B7C1D" w:rsidRDefault="001B7C1D" w:rsidP="001B7C1D">
            <w:pPr>
              <w:snapToGrid w:val="0"/>
              <w:spacing w:after="200" w:line="276" w:lineRule="auto"/>
              <w:rPr>
                <w:rFonts w:ascii="Calibri" w:eastAsia="Times New Roman" w:hAnsi="Calibri" w:cs="Times New Roman"/>
                <w:b/>
                <w:bCs/>
                <w:i/>
                <w:iCs/>
                <w:sz w:val="32"/>
                <w:szCs w:val="32"/>
                <w:lang w:val="en-US" w:eastAsia="ru-RU"/>
              </w:rPr>
            </w:pPr>
            <w:r w:rsidRPr="001B7C1D">
              <w:rPr>
                <w:rFonts w:ascii="Calibri" w:eastAsia="Times New Roman" w:hAnsi="Calibri" w:cs="Times New Roman"/>
                <w:b/>
                <w:bCs/>
                <w:i/>
                <w:iCs/>
                <w:sz w:val="32"/>
                <w:szCs w:val="32"/>
                <w:lang w:eastAsia="ru-RU"/>
              </w:rPr>
              <w:t xml:space="preserve">Додатковіпослуги / </w:t>
            </w:r>
            <w:r w:rsidRPr="001B7C1D">
              <w:rPr>
                <w:rFonts w:ascii="Calibri" w:eastAsia="Times New Roman" w:hAnsi="Calibri" w:cs="Times New Roman"/>
                <w:b/>
                <w:bCs/>
                <w:i/>
                <w:iCs/>
                <w:sz w:val="32"/>
                <w:szCs w:val="32"/>
                <w:lang w:val="en-US" w:eastAsia="ru-RU"/>
              </w:rPr>
              <w:t>Additional services</w:t>
            </w:r>
          </w:p>
        </w:tc>
        <w:tc>
          <w:tcPr>
            <w:tcW w:w="5751" w:type="dxa"/>
            <w:tcBorders>
              <w:top w:val="single" w:sz="4" w:space="0" w:color="000000"/>
              <w:left w:val="single" w:sz="4" w:space="0" w:color="000000"/>
              <w:bottom w:val="single" w:sz="4" w:space="0" w:color="000000"/>
              <w:right w:val="single" w:sz="4" w:space="0" w:color="000000"/>
            </w:tcBorders>
          </w:tcPr>
          <w:p w14:paraId="5618F9D9" w14:textId="77777777" w:rsidR="001B7C1D" w:rsidRPr="001B7C1D" w:rsidRDefault="001B7C1D" w:rsidP="001B7C1D">
            <w:pPr>
              <w:snapToGrid w:val="0"/>
              <w:spacing w:after="200" w:line="276" w:lineRule="auto"/>
              <w:rPr>
                <w:rFonts w:ascii="Calibri" w:eastAsia="Times New Roman" w:hAnsi="Calibri" w:cs="Times New Roman"/>
                <w:b/>
                <w:i/>
                <w:sz w:val="32"/>
                <w:szCs w:val="32"/>
                <w:lang w:eastAsia="ru-RU"/>
              </w:rPr>
            </w:pPr>
            <w:r w:rsidRPr="001B7C1D">
              <w:rPr>
                <w:rFonts w:ascii="Calibri" w:eastAsia="Times New Roman" w:hAnsi="Calibri" w:cs="Times New Roman"/>
                <w:b/>
                <w:i/>
                <w:sz w:val="32"/>
                <w:szCs w:val="32"/>
                <w:lang w:eastAsia="ru-RU"/>
              </w:rPr>
              <w:t>Згідно з програмою тура</w:t>
            </w:r>
          </w:p>
        </w:tc>
      </w:tr>
      <w:tr w:rsidR="001B7C1D" w:rsidRPr="001B7C1D" w14:paraId="7B6B57E0" w14:textId="77777777" w:rsidTr="00DC79B6">
        <w:trPr>
          <w:trHeight w:val="240"/>
        </w:trPr>
        <w:tc>
          <w:tcPr>
            <w:tcW w:w="3605" w:type="dxa"/>
            <w:tcBorders>
              <w:top w:val="single" w:sz="4" w:space="0" w:color="000000"/>
              <w:left w:val="single" w:sz="4" w:space="0" w:color="000000"/>
              <w:bottom w:val="single" w:sz="4" w:space="0" w:color="000000"/>
            </w:tcBorders>
          </w:tcPr>
          <w:p w14:paraId="06B0030A" w14:textId="77777777" w:rsidR="001B7C1D" w:rsidRPr="001B7C1D" w:rsidRDefault="001B7C1D" w:rsidP="001B7C1D">
            <w:pPr>
              <w:snapToGrid w:val="0"/>
              <w:spacing w:after="200" w:line="276" w:lineRule="auto"/>
              <w:rPr>
                <w:rFonts w:ascii="Calibri" w:eastAsia="Times New Roman" w:hAnsi="Calibri" w:cs="Times New Roman"/>
                <w:b/>
                <w:bCs/>
                <w:i/>
                <w:iCs/>
                <w:sz w:val="32"/>
                <w:szCs w:val="32"/>
                <w:lang w:eastAsia="ru-RU"/>
              </w:rPr>
            </w:pPr>
            <w:r w:rsidRPr="001B7C1D">
              <w:rPr>
                <w:rFonts w:ascii="Calibri" w:eastAsia="Times New Roman" w:hAnsi="Calibri" w:cs="Times New Roman"/>
                <w:b/>
                <w:bCs/>
                <w:i/>
                <w:iCs/>
                <w:sz w:val="32"/>
                <w:szCs w:val="32"/>
                <w:lang w:eastAsia="ru-RU"/>
              </w:rPr>
              <w:t>Додаткова</w:t>
            </w:r>
            <w:r w:rsidRPr="001B7C1D">
              <w:rPr>
                <w:rFonts w:ascii="Calibri" w:eastAsia="Times New Roman" w:hAnsi="Calibri" w:cs="Times New Roman"/>
                <w:b/>
                <w:bCs/>
                <w:i/>
                <w:iCs/>
                <w:sz w:val="32"/>
                <w:szCs w:val="32"/>
                <w:lang w:val="uk-UA" w:eastAsia="ru-RU"/>
              </w:rPr>
              <w:t xml:space="preserve"> </w:t>
            </w:r>
            <w:r w:rsidRPr="001B7C1D">
              <w:rPr>
                <w:rFonts w:ascii="Calibri" w:eastAsia="Times New Roman" w:hAnsi="Calibri" w:cs="Times New Roman"/>
                <w:b/>
                <w:bCs/>
                <w:i/>
                <w:iCs/>
                <w:sz w:val="32"/>
                <w:szCs w:val="32"/>
                <w:lang w:eastAsia="ru-RU"/>
              </w:rPr>
              <w:t xml:space="preserve">інформація / </w:t>
            </w:r>
            <w:r w:rsidRPr="001B7C1D">
              <w:rPr>
                <w:rFonts w:ascii="Calibri" w:eastAsia="Times New Roman" w:hAnsi="Calibri" w:cs="Times New Roman"/>
                <w:b/>
                <w:bCs/>
                <w:i/>
                <w:iCs/>
                <w:sz w:val="32"/>
                <w:szCs w:val="32"/>
                <w:lang w:val="en-US" w:eastAsia="ru-RU"/>
              </w:rPr>
              <w:t>Additional information</w:t>
            </w:r>
          </w:p>
        </w:tc>
        <w:tc>
          <w:tcPr>
            <w:tcW w:w="5751" w:type="dxa"/>
            <w:tcBorders>
              <w:top w:val="single" w:sz="4" w:space="0" w:color="000000"/>
              <w:left w:val="single" w:sz="4" w:space="0" w:color="000000"/>
              <w:bottom w:val="single" w:sz="4" w:space="0" w:color="000000"/>
              <w:right w:val="single" w:sz="4" w:space="0" w:color="000000"/>
            </w:tcBorders>
          </w:tcPr>
          <w:p w14:paraId="29715234" w14:textId="77777777" w:rsidR="001B7C1D" w:rsidRPr="001B7C1D" w:rsidRDefault="001B7C1D" w:rsidP="001B7C1D">
            <w:pPr>
              <w:snapToGrid w:val="0"/>
              <w:spacing w:after="200" w:line="276" w:lineRule="auto"/>
              <w:rPr>
                <w:rFonts w:ascii="Calibri" w:eastAsia="Times New Roman" w:hAnsi="Calibri" w:cs="Times New Roman"/>
                <w:sz w:val="32"/>
                <w:szCs w:val="32"/>
                <w:lang w:eastAsia="ru-RU"/>
              </w:rPr>
            </w:pPr>
            <w:r w:rsidRPr="001B7C1D">
              <w:rPr>
                <w:rFonts w:ascii="Calibri" w:eastAsia="Times New Roman" w:hAnsi="Calibri" w:cs="Times New Roman"/>
                <w:sz w:val="32"/>
                <w:szCs w:val="32"/>
                <w:lang w:eastAsia="ru-RU"/>
              </w:rPr>
              <w:t>------------------------------------------</w:t>
            </w:r>
          </w:p>
        </w:tc>
      </w:tr>
      <w:tr w:rsidR="001B7C1D" w:rsidRPr="001B7C1D" w14:paraId="4800CF47" w14:textId="77777777" w:rsidTr="00DC79B6">
        <w:trPr>
          <w:trHeight w:val="240"/>
        </w:trPr>
        <w:tc>
          <w:tcPr>
            <w:tcW w:w="3605" w:type="dxa"/>
            <w:tcBorders>
              <w:top w:val="single" w:sz="4" w:space="0" w:color="000000"/>
              <w:left w:val="single" w:sz="4" w:space="0" w:color="000000"/>
              <w:bottom w:val="single" w:sz="4" w:space="0" w:color="000000"/>
            </w:tcBorders>
          </w:tcPr>
          <w:p w14:paraId="6017150C" w14:textId="77777777" w:rsidR="001B7C1D" w:rsidRPr="001B7C1D" w:rsidRDefault="001B7C1D" w:rsidP="001B7C1D">
            <w:pPr>
              <w:snapToGrid w:val="0"/>
              <w:spacing w:after="200" w:line="276" w:lineRule="auto"/>
              <w:rPr>
                <w:rFonts w:ascii="Calibri" w:eastAsia="Times New Roman" w:hAnsi="Calibri" w:cs="Times New Roman"/>
                <w:b/>
                <w:bCs/>
                <w:i/>
                <w:iCs/>
                <w:sz w:val="32"/>
                <w:szCs w:val="32"/>
                <w:lang w:val="uk-UA" w:eastAsia="ru-RU"/>
              </w:rPr>
            </w:pPr>
          </w:p>
        </w:tc>
        <w:tc>
          <w:tcPr>
            <w:tcW w:w="5751" w:type="dxa"/>
            <w:tcBorders>
              <w:top w:val="single" w:sz="4" w:space="0" w:color="000000"/>
              <w:left w:val="single" w:sz="4" w:space="0" w:color="000000"/>
              <w:bottom w:val="single" w:sz="4" w:space="0" w:color="000000"/>
              <w:right w:val="single" w:sz="4" w:space="0" w:color="000000"/>
            </w:tcBorders>
          </w:tcPr>
          <w:p w14:paraId="708F641E" w14:textId="77777777" w:rsidR="001B7C1D" w:rsidRPr="001B7C1D" w:rsidRDefault="001B7C1D" w:rsidP="001B7C1D">
            <w:pPr>
              <w:snapToGrid w:val="0"/>
              <w:spacing w:after="200" w:line="276" w:lineRule="auto"/>
              <w:rPr>
                <w:rFonts w:ascii="Calibri" w:eastAsia="Times New Roman" w:hAnsi="Calibri" w:cs="Times New Roman"/>
                <w:sz w:val="32"/>
                <w:szCs w:val="32"/>
                <w:lang w:eastAsia="ru-RU"/>
              </w:rPr>
            </w:pPr>
          </w:p>
        </w:tc>
      </w:tr>
    </w:tbl>
    <w:p w14:paraId="621CC4B6" w14:textId="1AE1F878" w:rsidR="001B7C1D" w:rsidRPr="001B7C1D" w:rsidRDefault="001B7C1D" w:rsidP="001B7C1D">
      <w:pPr>
        <w:spacing w:after="200" w:line="276" w:lineRule="auto"/>
        <w:rPr>
          <w:rFonts w:ascii="Times New Roman" w:eastAsia="Times New Roman" w:hAnsi="Times New Roman" w:cs="Times New Roman"/>
          <w:sz w:val="28"/>
          <w:szCs w:val="28"/>
          <w:u w:val="single"/>
          <w:lang w:eastAsia="ru-RU"/>
        </w:rPr>
      </w:pPr>
      <w:r w:rsidRPr="001B7C1D">
        <w:rPr>
          <w:rFonts w:ascii="Times New Roman" w:eastAsia="Times New Roman" w:hAnsi="Times New Roman" w:cs="Times New Roman"/>
          <w:sz w:val="28"/>
          <w:szCs w:val="28"/>
          <w:u w:val="single"/>
          <w:lang w:eastAsia="ru-RU"/>
        </w:rPr>
        <w:t>Оплата – вартість туру сплачена</w:t>
      </w:r>
      <w:r w:rsidR="005960CA" w:rsidRPr="005960CA">
        <w:rPr>
          <w:rFonts w:ascii="Times New Roman" w:eastAsia="Times New Roman" w:hAnsi="Times New Roman" w:cs="Times New Roman"/>
          <w:sz w:val="28"/>
          <w:szCs w:val="28"/>
          <w:u w:val="single"/>
          <w:lang w:eastAsia="ru-RU"/>
        </w:rPr>
        <w:t xml:space="preserve"> </w:t>
      </w:r>
      <w:r w:rsidRPr="001B7C1D">
        <w:rPr>
          <w:rFonts w:ascii="Times New Roman" w:eastAsia="Times New Roman" w:hAnsi="Times New Roman" w:cs="Times New Roman"/>
          <w:sz w:val="28"/>
          <w:szCs w:val="28"/>
          <w:u w:val="single"/>
          <w:lang w:eastAsia="ru-RU"/>
        </w:rPr>
        <w:t>повністю</w:t>
      </w:r>
      <w:proofErr w:type="gramStart"/>
      <w:r w:rsidRPr="001B7C1D">
        <w:rPr>
          <w:rFonts w:ascii="Times New Roman" w:eastAsia="Times New Roman" w:hAnsi="Times New Roman" w:cs="Times New Roman"/>
          <w:sz w:val="28"/>
          <w:szCs w:val="28"/>
          <w:u w:val="single"/>
          <w:lang w:eastAsia="ru-RU"/>
        </w:rPr>
        <w:t xml:space="preserve">   «</w:t>
      </w:r>
      <w:proofErr w:type="gramEnd"/>
      <w:r w:rsidRPr="001B7C1D">
        <w:rPr>
          <w:rFonts w:ascii="Times New Roman" w:eastAsia="Times New Roman" w:hAnsi="Times New Roman" w:cs="Times New Roman"/>
          <w:sz w:val="28"/>
          <w:szCs w:val="28"/>
          <w:u w:val="single"/>
          <w:lang w:eastAsia="ru-RU"/>
        </w:rPr>
        <w:t xml:space="preserve">    »              20 року </w:t>
      </w:r>
    </w:p>
    <w:p w14:paraId="04B365DE" w14:textId="77777777" w:rsidR="001B7C1D" w:rsidRPr="001B7C1D" w:rsidRDefault="001B7C1D" w:rsidP="001B7C1D">
      <w:pPr>
        <w:spacing w:after="200" w:line="276" w:lineRule="auto"/>
        <w:rPr>
          <w:rFonts w:ascii="Times New Roman" w:eastAsia="Times New Roman" w:hAnsi="Times New Roman" w:cs="Times New Roman"/>
          <w:sz w:val="28"/>
          <w:szCs w:val="28"/>
          <w:lang w:eastAsia="ru-RU"/>
        </w:rPr>
      </w:pPr>
      <w:r w:rsidRPr="001B7C1D">
        <w:rPr>
          <w:rFonts w:ascii="Times New Roman" w:eastAsia="Times New Roman" w:hAnsi="Times New Roman" w:cs="Times New Roman"/>
          <w:sz w:val="28"/>
          <w:szCs w:val="28"/>
          <w:lang w:val="en-US" w:eastAsia="ru-RU"/>
        </w:rPr>
        <w:t>Director</w:t>
      </w:r>
      <w:r w:rsidRPr="001B7C1D">
        <w:rPr>
          <w:rFonts w:ascii="Times New Roman" w:eastAsia="Times New Roman" w:hAnsi="Times New Roman" w:cs="Times New Roman"/>
          <w:sz w:val="28"/>
          <w:szCs w:val="28"/>
          <w:lang w:eastAsia="ru-RU"/>
        </w:rPr>
        <w:t xml:space="preserve"> / Директор</w:t>
      </w:r>
    </w:p>
    <w:p w14:paraId="7157B0C4" w14:textId="77777777" w:rsidR="001B7C1D" w:rsidRPr="001B7C1D" w:rsidRDefault="001B7C1D" w:rsidP="001B7C1D">
      <w:pPr>
        <w:spacing w:after="200" w:line="276" w:lineRule="auto"/>
        <w:jc w:val="right"/>
        <w:rPr>
          <w:rFonts w:ascii="Times New Roman" w:eastAsia="Times New Roman" w:hAnsi="Times New Roman" w:cs="Times New Roman"/>
          <w:sz w:val="28"/>
          <w:szCs w:val="28"/>
          <w:lang w:val="uk-UA" w:eastAsia="ru-RU"/>
        </w:rPr>
      </w:pPr>
    </w:p>
    <w:p w14:paraId="4C25351B" w14:textId="77777777" w:rsidR="001B7C1D" w:rsidRPr="001B7C1D" w:rsidRDefault="001B7C1D" w:rsidP="001B7C1D">
      <w:pPr>
        <w:spacing w:after="200" w:line="276" w:lineRule="auto"/>
        <w:jc w:val="right"/>
        <w:rPr>
          <w:rFonts w:ascii="Times New Roman" w:eastAsia="Times New Roman" w:hAnsi="Times New Roman" w:cs="Times New Roman"/>
          <w:sz w:val="28"/>
          <w:szCs w:val="28"/>
          <w:lang w:val="uk-UA" w:eastAsia="th-TH" w:bidi="th-TH"/>
        </w:rPr>
      </w:pPr>
    </w:p>
    <w:p w14:paraId="2F216B9B" w14:textId="48788540" w:rsidR="00777F60" w:rsidRDefault="00777F60">
      <w:pPr>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58F0DF39" w14:textId="04494BA1" w:rsidR="00777F60" w:rsidRPr="00777F60" w:rsidRDefault="00777F60" w:rsidP="00777F60">
      <w:pPr>
        <w:jc w:val="right"/>
        <w:rPr>
          <w:rFonts w:ascii="Times New Roman" w:eastAsia="Times New Roman" w:hAnsi="Times New Roman" w:cs="Times New Roman"/>
          <w:bCs/>
          <w:color w:val="000000"/>
          <w:sz w:val="28"/>
          <w:szCs w:val="28"/>
          <w:lang w:val="uk-UA" w:eastAsia="ar-SA"/>
        </w:rPr>
      </w:pPr>
      <w:r w:rsidRPr="00777F60">
        <w:rPr>
          <w:rFonts w:ascii="Times New Roman" w:eastAsia="Times New Roman" w:hAnsi="Times New Roman" w:cs="Times New Roman"/>
          <w:sz w:val="28"/>
          <w:szCs w:val="28"/>
          <w:lang w:val="uk-UA" w:eastAsia="ru-RU"/>
        </w:rPr>
        <w:lastRenderedPageBreak/>
        <w:t xml:space="preserve">ДОДАТОК </w:t>
      </w:r>
      <w:r w:rsidR="00DF123A">
        <w:rPr>
          <w:rFonts w:ascii="Times New Roman" w:eastAsia="Times New Roman" w:hAnsi="Times New Roman" w:cs="Times New Roman"/>
          <w:bCs/>
          <w:color w:val="000000"/>
          <w:sz w:val="28"/>
          <w:szCs w:val="28"/>
          <w:lang w:val="uk-UA" w:eastAsia="ar-SA"/>
        </w:rPr>
        <w:t>П</w:t>
      </w:r>
    </w:p>
    <w:p w14:paraId="2BB07FD3" w14:textId="77777777" w:rsidR="00777F60" w:rsidRPr="00777F60" w:rsidRDefault="00777F60" w:rsidP="00777F60">
      <w:pPr>
        <w:suppressAutoHyphens/>
        <w:spacing w:after="0" w:line="360" w:lineRule="auto"/>
        <w:ind w:firstLine="709"/>
        <w:jc w:val="center"/>
        <w:rPr>
          <w:rFonts w:ascii="Times New Roman" w:eastAsia="Times New Roman" w:hAnsi="Times New Roman" w:cs="Times New Roman"/>
          <w:b/>
          <w:bCs/>
          <w:color w:val="000000"/>
          <w:lang w:val="uk-UA" w:eastAsia="ar-SA"/>
        </w:rPr>
      </w:pPr>
      <w:r w:rsidRPr="00777F60">
        <w:rPr>
          <w:rFonts w:ascii="Times New Roman" w:eastAsia="Times New Roman" w:hAnsi="Times New Roman" w:cs="Times New Roman"/>
          <w:b/>
          <w:bCs/>
          <w:color w:val="000000"/>
          <w:lang w:val="uk-UA" w:eastAsia="ar-SA"/>
        </w:rPr>
        <w:t>ДОГОВІР № 31</w:t>
      </w:r>
    </w:p>
    <w:p w14:paraId="2D248DA2" w14:textId="77777777" w:rsidR="00777F60" w:rsidRPr="00777F60" w:rsidRDefault="00777F60" w:rsidP="00777F60">
      <w:pPr>
        <w:suppressAutoHyphens/>
        <w:spacing w:after="0" w:line="360" w:lineRule="auto"/>
        <w:ind w:firstLine="709"/>
        <w:jc w:val="center"/>
        <w:rPr>
          <w:rFonts w:ascii="Times New Roman" w:eastAsia="Times New Roman" w:hAnsi="Times New Roman" w:cs="Times New Roman"/>
          <w:b/>
          <w:bCs/>
          <w:color w:val="000000"/>
          <w:lang w:val="uk-UA" w:eastAsia="ar-SA"/>
        </w:rPr>
      </w:pPr>
      <w:r w:rsidRPr="00777F60">
        <w:rPr>
          <w:rFonts w:ascii="Times New Roman" w:eastAsia="Times New Roman" w:hAnsi="Times New Roman" w:cs="Times New Roman"/>
          <w:b/>
          <w:bCs/>
          <w:color w:val="000000"/>
          <w:lang w:val="uk-UA" w:eastAsia="ar-SA"/>
        </w:rPr>
        <w:t>про надання готельних послуг</w:t>
      </w:r>
    </w:p>
    <w:p w14:paraId="6E5A3A5E" w14:textId="77777777" w:rsidR="00777F60" w:rsidRPr="00777F60" w:rsidRDefault="00777F60" w:rsidP="00777F60">
      <w:pPr>
        <w:suppressAutoHyphens/>
        <w:spacing w:after="0" w:line="360" w:lineRule="auto"/>
        <w:ind w:firstLine="709"/>
        <w:jc w:val="center"/>
        <w:rPr>
          <w:rFonts w:ascii="Times New Roman" w:eastAsia="Times New Roman" w:hAnsi="Times New Roman" w:cs="Times New Roman"/>
          <w:bCs/>
          <w:color w:val="000000"/>
          <w:u w:val="single"/>
          <w:lang w:val="uk-UA" w:eastAsia="ar-SA"/>
        </w:rPr>
      </w:pPr>
    </w:p>
    <w:p w14:paraId="167E2309" w14:textId="3CE36450" w:rsidR="00777F60" w:rsidRPr="00777F60" w:rsidRDefault="00777F60" w:rsidP="00777F60">
      <w:pPr>
        <w:suppressAutoHyphens/>
        <w:spacing w:after="0" w:line="360" w:lineRule="auto"/>
        <w:ind w:firstLine="709"/>
        <w:jc w:val="right"/>
        <w:rPr>
          <w:rFonts w:ascii="Times New Roman" w:eastAsia="Times New Roman" w:hAnsi="Times New Roman" w:cs="Times New Roman"/>
          <w:bCs/>
          <w:color w:val="000000"/>
          <w:u w:val="single"/>
          <w:lang w:val="uk-UA" w:eastAsia="ar-SA"/>
        </w:rPr>
      </w:pPr>
      <w:r>
        <w:rPr>
          <w:rFonts w:ascii="Times New Roman" w:eastAsia="Times New Roman" w:hAnsi="Times New Roman" w:cs="Times New Roman"/>
          <w:bCs/>
          <w:color w:val="000000"/>
          <w:u w:val="single"/>
          <w:lang w:val="uk-UA" w:eastAsia="ar-SA"/>
        </w:rPr>
        <w:t>„1</w:t>
      </w:r>
      <w:r w:rsidRPr="00777F60">
        <w:rPr>
          <w:rFonts w:ascii="Times New Roman" w:eastAsia="Times New Roman" w:hAnsi="Times New Roman" w:cs="Times New Roman"/>
          <w:bCs/>
          <w:color w:val="000000"/>
          <w:u w:val="single"/>
          <w:lang w:val="uk-UA" w:eastAsia="ar-SA"/>
        </w:rPr>
        <w:t>”,</w:t>
      </w:r>
      <w:r>
        <w:rPr>
          <w:rFonts w:ascii="Times New Roman" w:eastAsia="Times New Roman" w:hAnsi="Times New Roman" w:cs="Times New Roman"/>
          <w:bCs/>
          <w:color w:val="000000"/>
          <w:u w:val="single"/>
          <w:lang w:val="uk-UA" w:eastAsia="ar-SA"/>
        </w:rPr>
        <w:t>червня 2020</w:t>
      </w:r>
      <w:r w:rsidRPr="00777F60">
        <w:rPr>
          <w:rFonts w:ascii="Times New Roman" w:eastAsia="Times New Roman" w:hAnsi="Times New Roman" w:cs="Times New Roman"/>
          <w:bCs/>
          <w:color w:val="000000"/>
          <w:u w:val="single"/>
          <w:lang w:val="uk-UA" w:eastAsia="ar-SA"/>
        </w:rPr>
        <w:t xml:space="preserve"> р.</w:t>
      </w:r>
    </w:p>
    <w:p w14:paraId="0012BF8E" w14:textId="77777777" w:rsidR="00777F60" w:rsidRPr="00777F60" w:rsidRDefault="00777F60" w:rsidP="00777F60">
      <w:pPr>
        <w:tabs>
          <w:tab w:val="left" w:pos="9634"/>
        </w:tabs>
        <w:suppressAutoHyphens/>
        <w:spacing w:after="0" w:line="360" w:lineRule="auto"/>
        <w:ind w:firstLine="709"/>
        <w:jc w:val="center"/>
        <w:rPr>
          <w:rFonts w:ascii="Times New Roman" w:eastAsia="Times New Roman" w:hAnsi="Times New Roman" w:cs="Times New Roman"/>
          <w:color w:val="000000"/>
          <w:w w:val="88"/>
          <w:u w:val="single"/>
          <w:lang w:val="uk-UA" w:eastAsia="ar-SA"/>
        </w:rPr>
      </w:pPr>
    </w:p>
    <w:p w14:paraId="6A4B4F4C" w14:textId="056F28CC" w:rsidR="00777F60" w:rsidRPr="00777F60" w:rsidRDefault="00777F60" w:rsidP="00777F60">
      <w:pPr>
        <w:suppressAutoHyphens/>
        <w:spacing w:after="0" w:line="360" w:lineRule="auto"/>
        <w:ind w:firstLine="709"/>
        <w:jc w:val="both"/>
        <w:rPr>
          <w:rFonts w:ascii="Times New Roman" w:eastAsia="Times New Roman" w:hAnsi="Times New Roman" w:cs="Times New Roman"/>
          <w:color w:val="000000"/>
          <w:lang w:val="uk-UA" w:eastAsia="ar-SA"/>
        </w:rPr>
      </w:pPr>
      <w:r w:rsidRPr="00777F60">
        <w:rPr>
          <w:rFonts w:ascii="Times New Roman" w:eastAsia="Times New Roman" w:hAnsi="Times New Roman" w:cs="Times New Roman"/>
          <w:b/>
          <w:bCs/>
          <w:color w:val="000000"/>
          <w:lang w:val="uk-UA" w:eastAsia="ar-SA"/>
        </w:rPr>
        <w:t>Готель “</w:t>
      </w:r>
      <w:r>
        <w:rPr>
          <w:rFonts w:ascii="Times New Roman" w:eastAsia="Times New Roman" w:hAnsi="Times New Roman" w:cs="Times New Roman"/>
          <w:b/>
          <w:bCs/>
          <w:color w:val="000000"/>
          <w:lang w:val="uk-UA" w:eastAsia="ar-SA"/>
        </w:rPr>
        <w:t>Сосновий бор</w:t>
      </w:r>
      <w:r w:rsidRPr="00777F60">
        <w:rPr>
          <w:rFonts w:ascii="Times New Roman" w:eastAsia="Times New Roman" w:hAnsi="Times New Roman" w:cs="Times New Roman"/>
          <w:b/>
          <w:bCs/>
          <w:color w:val="000000"/>
          <w:lang w:val="uk-UA" w:eastAsia="ar-SA"/>
        </w:rPr>
        <w:t xml:space="preserve">”, </w:t>
      </w:r>
      <w:r w:rsidRPr="00777F60">
        <w:rPr>
          <w:rFonts w:ascii="Times New Roman" w:eastAsia="Times New Roman" w:hAnsi="Times New Roman" w:cs="Times New Roman"/>
          <w:color w:val="000000"/>
          <w:lang w:val="uk-UA" w:eastAsia="ar-SA"/>
        </w:rPr>
        <w:t xml:space="preserve"> що діє на підставі свідоцтва про державну реєстрацію, іменоване надалі - "Виконавець", з однієї сторони, і </w:t>
      </w:r>
      <w:r>
        <w:rPr>
          <w:rFonts w:ascii="Times New Roman" w:eastAsia="Times New Roman" w:hAnsi="Times New Roman" w:cs="Times New Roman"/>
          <w:b/>
          <w:bCs/>
          <w:color w:val="000000"/>
          <w:lang w:val="uk-UA" w:eastAsia="ar-SA"/>
        </w:rPr>
        <w:t>туристичне агенство</w:t>
      </w:r>
      <w:r w:rsidRPr="00777F60">
        <w:rPr>
          <w:rFonts w:ascii="Times New Roman" w:eastAsia="Times New Roman" w:hAnsi="Times New Roman" w:cs="Times New Roman"/>
          <w:b/>
          <w:bCs/>
          <w:color w:val="000000"/>
          <w:lang w:val="uk-UA" w:eastAsia="ar-SA"/>
        </w:rPr>
        <w:t xml:space="preserve"> “</w:t>
      </w:r>
      <w:r w:rsidRPr="00777F60">
        <w:rPr>
          <w:rFonts w:ascii="Times New Roman" w:eastAsia="Times New Roman" w:hAnsi="Times New Roman" w:cs="Times New Roman"/>
          <w:b/>
          <w:bCs/>
          <w:color w:val="000000"/>
          <w:lang w:eastAsia="ar-SA"/>
        </w:rPr>
        <w:t>КИЙ АВІА</w:t>
      </w:r>
      <w:r w:rsidRPr="00777F60">
        <w:rPr>
          <w:rFonts w:ascii="Times New Roman" w:eastAsia="Times New Roman" w:hAnsi="Times New Roman" w:cs="Times New Roman"/>
          <w:b/>
          <w:bCs/>
          <w:color w:val="000000"/>
          <w:lang w:val="uk-UA" w:eastAsia="ar-SA"/>
        </w:rPr>
        <w:t>”</w:t>
      </w:r>
      <w:r w:rsidRPr="00777F60">
        <w:rPr>
          <w:rFonts w:ascii="Times New Roman" w:eastAsia="Times New Roman" w:hAnsi="Times New Roman" w:cs="Times New Roman"/>
          <w:bCs/>
          <w:color w:val="000000"/>
          <w:lang w:val="uk-UA" w:eastAsia="ar-SA"/>
        </w:rPr>
        <w:t xml:space="preserve">, </w:t>
      </w:r>
      <w:r w:rsidRPr="00777F60">
        <w:rPr>
          <w:rFonts w:ascii="Times New Roman" w:eastAsia="Times New Roman" w:hAnsi="Times New Roman" w:cs="Times New Roman"/>
          <w:color w:val="000000"/>
          <w:lang w:val="uk-UA" w:eastAsia="ar-SA"/>
        </w:rPr>
        <w:t>іменоване надалі "Замовник", в особі генерального директора ПІП,</w:t>
      </w:r>
      <w:r w:rsidRPr="00777F60">
        <w:rPr>
          <w:rFonts w:ascii="Times New Roman" w:eastAsia="Times New Roman" w:hAnsi="Times New Roman" w:cs="Times New Roman"/>
          <w:color w:val="000000"/>
          <w:w w:val="111"/>
          <w:lang w:val="uk-UA" w:eastAsia="ar-SA"/>
        </w:rPr>
        <w:t xml:space="preserve">яка діє на підставі Статуту </w:t>
      </w:r>
      <w:r w:rsidRPr="00777F60">
        <w:rPr>
          <w:rFonts w:ascii="Times New Roman" w:eastAsia="Times New Roman" w:hAnsi="Times New Roman" w:cs="Times New Roman"/>
          <w:color w:val="000000"/>
          <w:lang w:val="uk-UA" w:eastAsia="ar-SA"/>
        </w:rPr>
        <w:t>з іншої сторони, надалі „Сторони”, уклали даний Договір про наступне:</w:t>
      </w:r>
    </w:p>
    <w:p w14:paraId="662E16F6" w14:textId="77777777" w:rsidR="00777F60" w:rsidRPr="00777F60" w:rsidRDefault="00777F60" w:rsidP="00777F60">
      <w:pPr>
        <w:suppressAutoHyphens/>
        <w:spacing w:after="0" w:line="360" w:lineRule="auto"/>
        <w:ind w:firstLine="709"/>
        <w:jc w:val="center"/>
        <w:rPr>
          <w:rFonts w:ascii="Times New Roman" w:eastAsia="Times New Roman" w:hAnsi="Times New Roman" w:cs="Times New Roman"/>
          <w:b/>
          <w:bCs/>
          <w:color w:val="000000"/>
          <w:lang w:val="uk-UA" w:eastAsia="ar-SA"/>
        </w:rPr>
      </w:pPr>
    </w:p>
    <w:p w14:paraId="1133C89E" w14:textId="77777777" w:rsidR="00777F60" w:rsidRPr="00777F60" w:rsidRDefault="00777F60" w:rsidP="00777F60">
      <w:pPr>
        <w:suppressAutoHyphens/>
        <w:spacing w:after="0" w:line="360" w:lineRule="auto"/>
        <w:ind w:firstLine="709"/>
        <w:jc w:val="center"/>
        <w:rPr>
          <w:rFonts w:ascii="Times New Roman" w:eastAsia="Times New Roman" w:hAnsi="Times New Roman" w:cs="Times New Roman"/>
          <w:b/>
          <w:bCs/>
          <w:color w:val="000000"/>
          <w:lang w:val="uk-UA" w:eastAsia="ar-SA"/>
        </w:rPr>
      </w:pPr>
      <w:r w:rsidRPr="00777F60">
        <w:rPr>
          <w:rFonts w:ascii="Times New Roman" w:eastAsia="Times New Roman" w:hAnsi="Times New Roman" w:cs="Times New Roman"/>
          <w:b/>
          <w:bCs/>
          <w:color w:val="000000"/>
          <w:lang w:val="uk-UA" w:eastAsia="ar-SA"/>
        </w:rPr>
        <w:t>1. Предмет договору</w:t>
      </w:r>
    </w:p>
    <w:p w14:paraId="0AA4026F" w14:textId="77777777" w:rsidR="00777F60" w:rsidRPr="00777F60" w:rsidRDefault="00777F60" w:rsidP="00777F60">
      <w:pPr>
        <w:suppressAutoHyphens/>
        <w:spacing w:after="0" w:line="360" w:lineRule="auto"/>
        <w:ind w:firstLine="709"/>
        <w:jc w:val="both"/>
        <w:rPr>
          <w:rFonts w:ascii="Times New Roman" w:eastAsia="Times New Roman" w:hAnsi="Times New Roman" w:cs="Times New Roman"/>
          <w:color w:val="000000"/>
          <w:lang w:val="uk-UA" w:eastAsia="ar-SA"/>
        </w:rPr>
      </w:pPr>
      <w:r w:rsidRPr="00777F60">
        <w:rPr>
          <w:rFonts w:ascii="Times New Roman" w:eastAsia="Times New Roman" w:hAnsi="Times New Roman" w:cs="Times New Roman"/>
          <w:color w:val="000000"/>
          <w:lang w:val="uk-UA" w:eastAsia="ar-SA"/>
        </w:rPr>
        <w:t>1.1. За цим Договором Виконавець надає Замовнику готельні послуги, а саме послуги розміщення, тимчасового проживання, харчування проживаючого в Готелі у спеціально обладнаному жилому приміщенні (номері) відповідно до замовлення на бронювання, та інші послуги, не пов'язані з перевезенням і розміщенням.</w:t>
      </w:r>
    </w:p>
    <w:p w14:paraId="50FE162B" w14:textId="77777777" w:rsidR="00777F60" w:rsidRPr="00777F60" w:rsidRDefault="00777F60" w:rsidP="00777F60">
      <w:pPr>
        <w:suppressAutoHyphens/>
        <w:spacing w:after="0" w:line="360" w:lineRule="auto"/>
        <w:ind w:firstLine="709"/>
        <w:jc w:val="center"/>
        <w:rPr>
          <w:rFonts w:ascii="Times New Roman" w:eastAsia="Times New Roman" w:hAnsi="Times New Roman" w:cs="Times New Roman"/>
          <w:b/>
          <w:bCs/>
          <w:color w:val="000000"/>
          <w:lang w:val="uk-UA" w:eastAsia="ar-SA"/>
        </w:rPr>
      </w:pPr>
      <w:r w:rsidRPr="00777F60">
        <w:rPr>
          <w:rFonts w:ascii="Times New Roman" w:eastAsia="Times New Roman" w:hAnsi="Times New Roman" w:cs="Times New Roman"/>
          <w:b/>
          <w:bCs/>
          <w:color w:val="000000"/>
          <w:lang w:val="uk-UA" w:eastAsia="ar-SA"/>
        </w:rPr>
        <w:t>2. Порядок бронювання послуг виконавця та їх надання</w:t>
      </w:r>
    </w:p>
    <w:p w14:paraId="3EA55227" w14:textId="77777777" w:rsidR="00777F60" w:rsidRPr="00777F60" w:rsidRDefault="00777F60" w:rsidP="00777F60">
      <w:pPr>
        <w:suppressAutoHyphens/>
        <w:spacing w:after="0" w:line="360" w:lineRule="auto"/>
        <w:ind w:firstLine="709"/>
        <w:jc w:val="both"/>
        <w:rPr>
          <w:rFonts w:ascii="Times New Roman" w:eastAsia="Times New Roman" w:hAnsi="Times New Roman" w:cs="Times New Roman"/>
          <w:color w:val="000000"/>
          <w:lang w:val="uk-UA" w:eastAsia="ar-SA"/>
        </w:rPr>
      </w:pPr>
      <w:r w:rsidRPr="00777F60">
        <w:rPr>
          <w:rFonts w:ascii="Times New Roman" w:eastAsia="Times New Roman" w:hAnsi="Times New Roman" w:cs="Times New Roman"/>
          <w:color w:val="000000"/>
          <w:lang w:val="uk-UA" w:eastAsia="ar-SA"/>
        </w:rPr>
        <w:t>2.1. Придбання (бронювання) послуг Виконавця здійснюється шляхом направлення Замовником письмового (по факсу або електронною поштою) замовлення на бронювання послуг Виконавця.</w:t>
      </w:r>
    </w:p>
    <w:p w14:paraId="674D7689" w14:textId="77777777" w:rsidR="00777F60" w:rsidRPr="00777F60" w:rsidRDefault="00777F60" w:rsidP="00777F60">
      <w:pPr>
        <w:suppressAutoHyphens/>
        <w:spacing w:after="0" w:line="360" w:lineRule="auto"/>
        <w:ind w:firstLine="709"/>
        <w:jc w:val="both"/>
        <w:rPr>
          <w:rFonts w:ascii="Times New Roman" w:eastAsia="Times New Roman" w:hAnsi="Times New Roman" w:cs="Times New Roman"/>
          <w:color w:val="000000"/>
          <w:lang w:val="uk-UA" w:eastAsia="ar-SA"/>
        </w:rPr>
      </w:pPr>
      <w:r w:rsidRPr="00777F60">
        <w:rPr>
          <w:rFonts w:ascii="Times New Roman" w:eastAsia="Times New Roman" w:hAnsi="Times New Roman" w:cs="Times New Roman"/>
          <w:color w:val="000000"/>
          <w:lang w:val="uk-UA" w:eastAsia="ar-SA"/>
        </w:rPr>
        <w:t xml:space="preserve">2.2. Після отримання замовлення на бронювання послуг, Виконавець підтверджує (бронює) дане замовлення, при наявності вільних місць, шляхом направлення по факсу або електронною поштою Замовнику рахунка із зазначенням вартості заброньованих послуг. </w:t>
      </w:r>
    </w:p>
    <w:p w14:paraId="21C953D7" w14:textId="77777777" w:rsidR="00777F60" w:rsidRPr="00777F60" w:rsidRDefault="00777F60" w:rsidP="00777F60">
      <w:pPr>
        <w:suppressAutoHyphens/>
        <w:spacing w:after="0" w:line="360" w:lineRule="auto"/>
        <w:ind w:firstLine="709"/>
        <w:jc w:val="both"/>
        <w:rPr>
          <w:rFonts w:ascii="Times New Roman" w:eastAsia="Times New Roman" w:hAnsi="Times New Roman" w:cs="Times New Roman"/>
          <w:color w:val="000000"/>
          <w:lang w:val="uk-UA" w:eastAsia="ar-SA"/>
        </w:rPr>
      </w:pPr>
      <w:r w:rsidRPr="00777F60">
        <w:rPr>
          <w:rFonts w:ascii="Times New Roman" w:eastAsia="Times New Roman" w:hAnsi="Times New Roman" w:cs="Times New Roman"/>
          <w:color w:val="000000"/>
          <w:lang w:val="uk-UA" w:eastAsia="ar-SA"/>
        </w:rPr>
        <w:t>2.3. Замовник не менше ніж за 2 (дві) доби до дати заїзду Клієнтів, інформує Виконавця в письмовій формі (по факсу або електронною поштою) про графік заїзду Клієнтів із зазначенням строків проживання, дати і часу заїзду, кількості місць і номерів, категорію номерів, прізвища та ініціали Клієнтів, кількість дітей, та їх вік, додаткові ліжка.</w:t>
      </w:r>
    </w:p>
    <w:p w14:paraId="43A2326D" w14:textId="77777777" w:rsidR="00777F60" w:rsidRPr="00777F60" w:rsidRDefault="00777F60" w:rsidP="00777F60">
      <w:pPr>
        <w:suppressAutoHyphens/>
        <w:spacing w:after="0" w:line="360" w:lineRule="auto"/>
        <w:ind w:firstLine="709"/>
        <w:jc w:val="both"/>
        <w:rPr>
          <w:rFonts w:ascii="Times New Roman" w:eastAsia="Times New Roman" w:hAnsi="Times New Roman" w:cs="Times New Roman"/>
          <w:color w:val="000000"/>
          <w:lang w:val="uk-UA" w:eastAsia="ar-SA"/>
        </w:rPr>
      </w:pPr>
      <w:r w:rsidRPr="00777F60">
        <w:rPr>
          <w:rFonts w:ascii="Times New Roman" w:eastAsia="Times New Roman" w:hAnsi="Times New Roman" w:cs="Times New Roman"/>
          <w:color w:val="000000"/>
          <w:lang w:val="uk-UA" w:eastAsia="ar-SA"/>
        </w:rPr>
        <w:t xml:space="preserve">2.4. Продовження проживання Клієнтів понад термінів, що вказані у замовленні, незалежно від його причин (в т.ч. у зв'язку з достроковим заїздом, більш пізнім виїздом, у зв'язку з відсутністю зворотних білетів), а також розміщення Клієнтів, що прибули без попереднього бронювання проводиться при наявності вільних місць і оплачується ними безпосередньо Виконавцю. Плата за послуги визначається на момент заїзду. Часом виїзду з готелю є 14 годин, часом заїзду – 12 годин. </w:t>
      </w:r>
    </w:p>
    <w:p w14:paraId="407558D6" w14:textId="77777777" w:rsidR="00777F60" w:rsidRPr="00777F60" w:rsidRDefault="00777F60" w:rsidP="00777F60">
      <w:pPr>
        <w:suppressAutoHyphens/>
        <w:spacing w:after="0" w:line="360" w:lineRule="auto"/>
        <w:ind w:firstLine="709"/>
        <w:jc w:val="both"/>
        <w:rPr>
          <w:rFonts w:ascii="Times New Roman" w:eastAsia="Times New Roman" w:hAnsi="Times New Roman" w:cs="Times New Roman"/>
          <w:color w:val="000000"/>
          <w:lang w:val="uk-UA" w:eastAsia="ar-SA"/>
        </w:rPr>
      </w:pPr>
      <w:r w:rsidRPr="00777F60">
        <w:rPr>
          <w:rFonts w:ascii="Times New Roman" w:eastAsia="Times New Roman" w:hAnsi="Times New Roman" w:cs="Times New Roman"/>
          <w:color w:val="000000"/>
          <w:lang w:val="uk-UA" w:eastAsia="ar-SA"/>
        </w:rPr>
        <w:t>2.5. Ціни на заброньовані Замовником послуги Виконавця не можуть бути змінені.</w:t>
      </w:r>
    </w:p>
    <w:p w14:paraId="70DDF064" w14:textId="77777777" w:rsidR="00777F60" w:rsidRPr="00777F60" w:rsidRDefault="00777F60" w:rsidP="00777F60">
      <w:pPr>
        <w:suppressAutoHyphens/>
        <w:spacing w:after="0" w:line="360" w:lineRule="auto"/>
        <w:ind w:firstLine="709"/>
        <w:jc w:val="center"/>
        <w:rPr>
          <w:rFonts w:ascii="Times New Roman" w:eastAsia="Times New Roman" w:hAnsi="Times New Roman" w:cs="Times New Roman"/>
          <w:b/>
          <w:bCs/>
          <w:color w:val="000000"/>
          <w:lang w:val="uk-UA" w:eastAsia="ar-SA"/>
        </w:rPr>
      </w:pPr>
      <w:r w:rsidRPr="00777F60">
        <w:rPr>
          <w:rFonts w:ascii="Times New Roman" w:eastAsia="Times New Roman" w:hAnsi="Times New Roman" w:cs="Times New Roman"/>
          <w:b/>
          <w:bCs/>
          <w:color w:val="000000"/>
          <w:lang w:val="uk-UA" w:eastAsia="ar-SA"/>
        </w:rPr>
        <w:t>3. Права та обв’язки сторін</w:t>
      </w:r>
    </w:p>
    <w:p w14:paraId="0D5C26B0" w14:textId="77777777" w:rsidR="00777F60" w:rsidRPr="00777F60" w:rsidRDefault="00777F60" w:rsidP="00777F60">
      <w:pPr>
        <w:suppressAutoHyphens/>
        <w:spacing w:after="0" w:line="360" w:lineRule="auto"/>
        <w:ind w:firstLine="709"/>
        <w:jc w:val="both"/>
        <w:rPr>
          <w:rFonts w:ascii="Times New Roman" w:eastAsia="Times New Roman" w:hAnsi="Times New Roman" w:cs="Times New Roman"/>
          <w:color w:val="000000"/>
          <w:lang w:val="uk-UA" w:eastAsia="ar-SA"/>
        </w:rPr>
      </w:pPr>
      <w:r w:rsidRPr="00777F60">
        <w:rPr>
          <w:rFonts w:ascii="Times New Roman" w:eastAsia="Times New Roman" w:hAnsi="Times New Roman" w:cs="Times New Roman"/>
          <w:color w:val="000000"/>
          <w:lang w:val="uk-UA" w:eastAsia="ar-SA"/>
        </w:rPr>
        <w:t>3.1. Замовник зобов'язаний:</w:t>
      </w:r>
    </w:p>
    <w:p w14:paraId="2344F93E" w14:textId="77777777" w:rsidR="00777F60" w:rsidRPr="00777F60" w:rsidRDefault="00777F60" w:rsidP="00777F60">
      <w:pPr>
        <w:suppressAutoHyphens/>
        <w:spacing w:after="0" w:line="360" w:lineRule="auto"/>
        <w:ind w:firstLine="709"/>
        <w:jc w:val="both"/>
        <w:rPr>
          <w:rFonts w:ascii="Times New Roman" w:eastAsia="Times New Roman" w:hAnsi="Times New Roman" w:cs="Times New Roman"/>
          <w:color w:val="000000"/>
          <w:lang w:val="uk-UA" w:eastAsia="ar-SA"/>
        </w:rPr>
      </w:pPr>
      <w:r w:rsidRPr="00777F60">
        <w:rPr>
          <w:rFonts w:ascii="Times New Roman" w:eastAsia="Times New Roman" w:hAnsi="Times New Roman" w:cs="Times New Roman"/>
          <w:color w:val="000000"/>
          <w:lang w:val="uk-UA" w:eastAsia="ar-SA"/>
        </w:rPr>
        <w:t>3.1.1. Надсилати Виконавцю письмові замовлення на бронювання готельних послуг у відповідності з умовами даного Договору.</w:t>
      </w:r>
    </w:p>
    <w:p w14:paraId="281A880E" w14:textId="7EB52319" w:rsidR="00777F60" w:rsidRPr="00777F60" w:rsidRDefault="00777F60" w:rsidP="00777F60">
      <w:pPr>
        <w:spacing w:after="200" w:line="276" w:lineRule="auto"/>
        <w:jc w:val="right"/>
        <w:rPr>
          <w:rFonts w:ascii="Times New Roman" w:eastAsia="Times New Roman" w:hAnsi="Times New Roman" w:cs="Times New Roman"/>
          <w:sz w:val="28"/>
          <w:szCs w:val="28"/>
          <w:lang w:val="uk-UA" w:eastAsia="ru-RU"/>
        </w:rPr>
      </w:pPr>
      <w:r w:rsidRPr="00777F60">
        <w:rPr>
          <w:rFonts w:ascii="Times New Roman" w:eastAsia="Times New Roman" w:hAnsi="Times New Roman" w:cs="Times New Roman"/>
          <w:sz w:val="28"/>
          <w:szCs w:val="28"/>
          <w:lang w:val="uk-UA" w:eastAsia="ru-RU"/>
        </w:rPr>
        <w:lastRenderedPageBreak/>
        <w:t xml:space="preserve">Продовження додатка  </w:t>
      </w:r>
      <w:r w:rsidR="00DF123A">
        <w:rPr>
          <w:rFonts w:ascii="Times New Roman" w:eastAsia="Times New Roman" w:hAnsi="Times New Roman" w:cs="Times New Roman"/>
          <w:sz w:val="28"/>
          <w:szCs w:val="28"/>
          <w:lang w:val="uk-UA" w:eastAsia="ru-RU"/>
        </w:rPr>
        <w:t>П</w:t>
      </w:r>
    </w:p>
    <w:p w14:paraId="1CE25455" w14:textId="77777777" w:rsidR="00777F60" w:rsidRPr="00777F60" w:rsidRDefault="00777F60" w:rsidP="00777F60">
      <w:pPr>
        <w:suppressAutoHyphens/>
        <w:spacing w:after="0" w:line="360" w:lineRule="auto"/>
        <w:ind w:firstLine="709"/>
        <w:jc w:val="both"/>
        <w:rPr>
          <w:rFonts w:ascii="Times New Roman" w:eastAsia="Times New Roman" w:hAnsi="Times New Roman" w:cs="Times New Roman"/>
          <w:color w:val="000000"/>
          <w:lang w:val="uk-UA" w:eastAsia="ar-SA"/>
        </w:rPr>
      </w:pPr>
      <w:r w:rsidRPr="00777F60">
        <w:rPr>
          <w:rFonts w:ascii="Times New Roman" w:eastAsia="Times New Roman" w:hAnsi="Times New Roman" w:cs="Times New Roman"/>
          <w:color w:val="000000"/>
          <w:lang w:val="uk-UA" w:eastAsia="ar-SA"/>
        </w:rPr>
        <w:t>3.1.2. Доводити до відома Клієнтів необхідну і отриману від Виконавця інформацію щодо готельних послуг, які ним надаються та порядок їх надання.</w:t>
      </w:r>
    </w:p>
    <w:p w14:paraId="31CA1327" w14:textId="77777777" w:rsidR="00777F60" w:rsidRPr="00777F60" w:rsidRDefault="00777F60" w:rsidP="00777F60">
      <w:pPr>
        <w:suppressAutoHyphens/>
        <w:spacing w:after="0" w:line="360" w:lineRule="auto"/>
        <w:ind w:firstLine="709"/>
        <w:jc w:val="both"/>
        <w:rPr>
          <w:rFonts w:ascii="Times New Roman" w:eastAsia="Times New Roman" w:hAnsi="Times New Roman" w:cs="Times New Roman"/>
          <w:color w:val="000000"/>
          <w:lang w:val="uk-UA" w:eastAsia="ar-SA"/>
        </w:rPr>
      </w:pPr>
      <w:r w:rsidRPr="00777F60">
        <w:rPr>
          <w:rFonts w:ascii="Times New Roman" w:eastAsia="Times New Roman" w:hAnsi="Times New Roman" w:cs="Times New Roman"/>
          <w:color w:val="000000"/>
          <w:lang w:val="uk-UA" w:eastAsia="ar-SA"/>
        </w:rPr>
        <w:t>3.1.3. Своєчасно здійснювати оплату заброньованих послуг в строки та в порядку, визначеними Сторонами.</w:t>
      </w:r>
    </w:p>
    <w:p w14:paraId="304D8394" w14:textId="77777777" w:rsidR="00777F60" w:rsidRPr="00777F60" w:rsidRDefault="00777F60" w:rsidP="00777F60">
      <w:pPr>
        <w:suppressAutoHyphens/>
        <w:spacing w:after="0" w:line="360" w:lineRule="auto"/>
        <w:ind w:firstLine="709"/>
        <w:jc w:val="both"/>
        <w:rPr>
          <w:rFonts w:ascii="Times New Roman" w:eastAsia="Times New Roman" w:hAnsi="Times New Roman" w:cs="Times New Roman"/>
          <w:color w:val="000000"/>
          <w:lang w:val="uk-UA" w:eastAsia="ar-SA"/>
        </w:rPr>
      </w:pPr>
      <w:r w:rsidRPr="00777F60">
        <w:rPr>
          <w:rFonts w:ascii="Times New Roman" w:eastAsia="Times New Roman" w:hAnsi="Times New Roman" w:cs="Times New Roman"/>
          <w:color w:val="000000"/>
          <w:lang w:val="uk-UA" w:eastAsia="ar-SA"/>
        </w:rPr>
        <w:t>3.1.4. Письмово повідомляти Виконавця про анулювання замовлення не менше ніж за 14 днів до дати заїзду Клієнтів (своєчасне анулювання).</w:t>
      </w:r>
    </w:p>
    <w:p w14:paraId="28BD9863" w14:textId="77777777" w:rsidR="00777F60" w:rsidRPr="00777F60" w:rsidRDefault="00777F60" w:rsidP="00777F60">
      <w:pPr>
        <w:suppressAutoHyphens/>
        <w:spacing w:after="0" w:line="360" w:lineRule="auto"/>
        <w:ind w:firstLine="709"/>
        <w:jc w:val="both"/>
        <w:rPr>
          <w:rFonts w:ascii="Times New Roman" w:eastAsia="Times New Roman" w:hAnsi="Times New Roman" w:cs="Times New Roman"/>
          <w:color w:val="000000"/>
          <w:lang w:val="uk-UA" w:eastAsia="ar-SA"/>
        </w:rPr>
      </w:pPr>
      <w:r w:rsidRPr="00777F60">
        <w:rPr>
          <w:rFonts w:ascii="Times New Roman" w:eastAsia="Times New Roman" w:hAnsi="Times New Roman" w:cs="Times New Roman"/>
          <w:color w:val="000000"/>
          <w:lang w:val="uk-UA" w:eastAsia="ar-SA"/>
        </w:rPr>
        <w:t>3.2. Замовник має право:</w:t>
      </w:r>
    </w:p>
    <w:p w14:paraId="0C8BDCB8" w14:textId="77777777" w:rsidR="00777F60" w:rsidRPr="00777F60" w:rsidRDefault="00777F60" w:rsidP="00777F60">
      <w:pPr>
        <w:suppressAutoHyphens/>
        <w:spacing w:after="0" w:line="360" w:lineRule="auto"/>
        <w:ind w:firstLine="709"/>
        <w:jc w:val="both"/>
        <w:rPr>
          <w:rFonts w:ascii="Times New Roman" w:eastAsia="Times New Roman" w:hAnsi="Times New Roman" w:cs="Times New Roman"/>
          <w:color w:val="000000"/>
          <w:lang w:val="uk-UA" w:eastAsia="ar-SA"/>
        </w:rPr>
      </w:pPr>
      <w:r w:rsidRPr="00777F60">
        <w:rPr>
          <w:rFonts w:ascii="Times New Roman" w:eastAsia="Times New Roman" w:hAnsi="Times New Roman" w:cs="Times New Roman"/>
          <w:color w:val="000000"/>
          <w:lang w:val="uk-UA" w:eastAsia="ar-SA"/>
        </w:rPr>
        <w:t>3.2.1. Самостійно і на власний розсуд встановлювати умови власних розрахунків з Клієнтами (умови, строки, порядок бронювання, анулювання заброньованих послуг).</w:t>
      </w:r>
    </w:p>
    <w:p w14:paraId="6C9F2EA5" w14:textId="77777777" w:rsidR="00777F60" w:rsidRPr="00777F60" w:rsidRDefault="00777F60" w:rsidP="00777F60">
      <w:pPr>
        <w:suppressAutoHyphens/>
        <w:spacing w:after="0" w:line="360" w:lineRule="auto"/>
        <w:ind w:firstLine="709"/>
        <w:jc w:val="both"/>
        <w:rPr>
          <w:rFonts w:ascii="Times New Roman" w:eastAsia="Times New Roman" w:hAnsi="Times New Roman" w:cs="Times New Roman"/>
          <w:color w:val="000000"/>
          <w:lang w:val="uk-UA" w:eastAsia="ar-SA"/>
        </w:rPr>
      </w:pPr>
      <w:r w:rsidRPr="00777F60">
        <w:rPr>
          <w:rFonts w:ascii="Times New Roman" w:eastAsia="Times New Roman" w:hAnsi="Times New Roman" w:cs="Times New Roman"/>
          <w:color w:val="000000"/>
          <w:lang w:val="uk-UA" w:eastAsia="ar-SA"/>
        </w:rPr>
        <w:t>3.2.2. З власної ініціативи достроково здійснювати розрахунки з Виконавцем.</w:t>
      </w:r>
    </w:p>
    <w:p w14:paraId="31CD6BCD" w14:textId="77777777" w:rsidR="00777F60" w:rsidRPr="00777F60" w:rsidRDefault="00777F60" w:rsidP="00777F60">
      <w:pPr>
        <w:suppressAutoHyphens/>
        <w:spacing w:after="0" w:line="360" w:lineRule="auto"/>
        <w:ind w:firstLine="709"/>
        <w:jc w:val="both"/>
        <w:rPr>
          <w:rFonts w:ascii="Times New Roman" w:eastAsia="Times New Roman" w:hAnsi="Times New Roman" w:cs="Times New Roman"/>
          <w:color w:val="000000"/>
          <w:lang w:val="uk-UA" w:eastAsia="ar-SA"/>
        </w:rPr>
      </w:pPr>
      <w:r w:rsidRPr="00777F60">
        <w:rPr>
          <w:rFonts w:ascii="Times New Roman" w:eastAsia="Times New Roman" w:hAnsi="Times New Roman" w:cs="Times New Roman"/>
          <w:color w:val="000000"/>
          <w:lang w:val="uk-UA" w:eastAsia="ar-SA"/>
        </w:rPr>
        <w:t>3.2.3. Відмовитися від готельних послуг Виконавця анулювавши відповідне замовлення у строки визначені п. 3.1.4 даного Договору.</w:t>
      </w:r>
    </w:p>
    <w:p w14:paraId="30AD54B1" w14:textId="77777777" w:rsidR="00777F60" w:rsidRPr="00777F60" w:rsidRDefault="00777F60" w:rsidP="00777F60">
      <w:pPr>
        <w:suppressAutoHyphens/>
        <w:spacing w:after="0" w:line="360" w:lineRule="auto"/>
        <w:ind w:firstLine="709"/>
        <w:jc w:val="both"/>
        <w:rPr>
          <w:rFonts w:ascii="Times New Roman" w:eastAsia="Times New Roman" w:hAnsi="Times New Roman" w:cs="Times New Roman"/>
          <w:color w:val="000000"/>
          <w:lang w:val="uk-UA" w:eastAsia="ar-SA"/>
        </w:rPr>
      </w:pPr>
      <w:r w:rsidRPr="00777F60">
        <w:rPr>
          <w:rFonts w:ascii="Times New Roman" w:eastAsia="Times New Roman" w:hAnsi="Times New Roman" w:cs="Times New Roman"/>
          <w:color w:val="000000"/>
          <w:lang w:val="uk-UA" w:eastAsia="ar-SA"/>
        </w:rPr>
        <w:t>3.3. Виконавець зобов'язаний:</w:t>
      </w:r>
    </w:p>
    <w:p w14:paraId="0496CD24" w14:textId="77777777" w:rsidR="00777F60" w:rsidRPr="00777F60" w:rsidRDefault="00777F60" w:rsidP="00777F60">
      <w:pPr>
        <w:suppressAutoHyphens/>
        <w:spacing w:after="0" w:line="360" w:lineRule="auto"/>
        <w:ind w:firstLine="709"/>
        <w:jc w:val="both"/>
        <w:rPr>
          <w:rFonts w:ascii="Times New Roman" w:eastAsia="Times New Roman" w:hAnsi="Times New Roman" w:cs="Times New Roman"/>
          <w:color w:val="000000"/>
          <w:lang w:val="uk-UA" w:eastAsia="ar-SA"/>
        </w:rPr>
      </w:pPr>
      <w:r w:rsidRPr="00777F60">
        <w:rPr>
          <w:rFonts w:ascii="Times New Roman" w:eastAsia="Times New Roman" w:hAnsi="Times New Roman" w:cs="Times New Roman"/>
          <w:color w:val="000000"/>
          <w:lang w:val="uk-UA" w:eastAsia="ar-SA"/>
        </w:rPr>
        <w:t>3.3.1. Зобов'язаний надати необхідну і достовірну інформацію про послуги з готельного обслуговування, їх види і особливості, про порядок і терміни оплати послуг готелю та надати проживаючому на його прохання інші пов'язані із договором і відповідним готельним обслуговуванням відомості.</w:t>
      </w:r>
    </w:p>
    <w:p w14:paraId="28489274" w14:textId="77777777" w:rsidR="00777F60" w:rsidRPr="00777F60" w:rsidRDefault="00777F60" w:rsidP="00777F60">
      <w:pPr>
        <w:suppressAutoHyphens/>
        <w:spacing w:after="0" w:line="360" w:lineRule="auto"/>
        <w:ind w:firstLine="709"/>
        <w:jc w:val="both"/>
        <w:rPr>
          <w:rFonts w:ascii="Times New Roman" w:eastAsia="Times New Roman" w:hAnsi="Times New Roman" w:cs="Times New Roman"/>
          <w:color w:val="000000"/>
          <w:lang w:val="uk-UA" w:eastAsia="ar-SA"/>
        </w:rPr>
      </w:pPr>
      <w:r w:rsidRPr="00777F60">
        <w:rPr>
          <w:rFonts w:ascii="Times New Roman" w:eastAsia="Times New Roman" w:hAnsi="Times New Roman" w:cs="Times New Roman"/>
          <w:color w:val="000000"/>
          <w:lang w:val="uk-UA" w:eastAsia="ar-SA"/>
        </w:rPr>
        <w:t>3.3.2. Своєчасно (не менш як за 14 днів) інформувати Замовника про зміни в умовах надання і вартості готельних послуг Виконавця, що вказані у Додатках до даного Договору.</w:t>
      </w:r>
    </w:p>
    <w:p w14:paraId="032744B6" w14:textId="77777777" w:rsidR="00777F60" w:rsidRPr="00777F60" w:rsidRDefault="00777F60" w:rsidP="00777F60">
      <w:pPr>
        <w:suppressAutoHyphens/>
        <w:spacing w:after="0" w:line="360" w:lineRule="auto"/>
        <w:ind w:firstLine="709"/>
        <w:jc w:val="both"/>
        <w:rPr>
          <w:rFonts w:ascii="Times New Roman" w:eastAsia="Times New Roman" w:hAnsi="Times New Roman" w:cs="Times New Roman"/>
          <w:color w:val="000000"/>
          <w:lang w:val="uk-UA" w:eastAsia="ar-SA"/>
        </w:rPr>
      </w:pPr>
      <w:r w:rsidRPr="00777F60">
        <w:rPr>
          <w:rFonts w:ascii="Times New Roman" w:eastAsia="Times New Roman" w:hAnsi="Times New Roman" w:cs="Times New Roman"/>
          <w:color w:val="000000"/>
          <w:lang w:val="uk-UA" w:eastAsia="ar-SA"/>
        </w:rPr>
        <w:t>3.3.3. Приймати, опрацьовувати і підтверджувати отримані замовлення на надання готельних послуг в термін не більше 24 годин з моменту їх отримання.</w:t>
      </w:r>
    </w:p>
    <w:p w14:paraId="1483A20F" w14:textId="77777777" w:rsidR="00777F60" w:rsidRPr="00777F60" w:rsidRDefault="00777F60" w:rsidP="00777F60">
      <w:pPr>
        <w:suppressAutoHyphens/>
        <w:spacing w:after="0" w:line="360" w:lineRule="auto"/>
        <w:ind w:firstLine="709"/>
        <w:jc w:val="both"/>
        <w:rPr>
          <w:rFonts w:ascii="Times New Roman" w:eastAsia="Times New Roman" w:hAnsi="Times New Roman" w:cs="Times New Roman"/>
          <w:color w:val="000000"/>
          <w:lang w:val="uk-UA" w:eastAsia="ar-SA"/>
        </w:rPr>
      </w:pPr>
      <w:r w:rsidRPr="00777F60">
        <w:rPr>
          <w:rFonts w:ascii="Times New Roman" w:eastAsia="Times New Roman" w:hAnsi="Times New Roman" w:cs="Times New Roman"/>
          <w:color w:val="000000"/>
          <w:lang w:val="uk-UA" w:eastAsia="ar-SA"/>
        </w:rPr>
        <w:t>3.3.4. Нести відповідальність за якість наданих послуг відповідно до умов даного Договору та чинного законодавства України та Греції.</w:t>
      </w:r>
    </w:p>
    <w:p w14:paraId="18ECC5D0" w14:textId="77777777" w:rsidR="00777F60" w:rsidRPr="00777F60" w:rsidRDefault="00777F60" w:rsidP="00777F60">
      <w:pPr>
        <w:suppressAutoHyphens/>
        <w:spacing w:after="0" w:line="360" w:lineRule="auto"/>
        <w:ind w:firstLine="709"/>
        <w:jc w:val="both"/>
        <w:rPr>
          <w:rFonts w:ascii="Times New Roman" w:eastAsia="Times New Roman" w:hAnsi="Times New Roman" w:cs="Times New Roman"/>
          <w:color w:val="000000"/>
          <w:lang w:val="uk-UA" w:eastAsia="ar-SA"/>
        </w:rPr>
      </w:pPr>
      <w:r w:rsidRPr="00777F60">
        <w:rPr>
          <w:rFonts w:ascii="Times New Roman" w:eastAsia="Times New Roman" w:hAnsi="Times New Roman" w:cs="Times New Roman"/>
          <w:color w:val="000000"/>
          <w:lang w:val="uk-UA" w:eastAsia="ar-SA"/>
        </w:rPr>
        <w:t>3.3.5. При наданні послуг Клієнтам дотримуватись умов (вимог), визначених в замовленні на бронювання послуг, поданій Замовником.</w:t>
      </w:r>
    </w:p>
    <w:p w14:paraId="4E6D750F" w14:textId="77777777" w:rsidR="00777F60" w:rsidRPr="00777F60" w:rsidRDefault="00777F60" w:rsidP="00777F60">
      <w:pPr>
        <w:suppressAutoHyphens/>
        <w:spacing w:after="0" w:line="360" w:lineRule="auto"/>
        <w:ind w:firstLine="709"/>
        <w:jc w:val="center"/>
        <w:rPr>
          <w:rFonts w:ascii="Times New Roman" w:eastAsia="Times New Roman" w:hAnsi="Times New Roman" w:cs="Times New Roman"/>
          <w:b/>
          <w:bCs/>
          <w:color w:val="000000"/>
          <w:lang w:val="uk-UA" w:eastAsia="ar-SA"/>
        </w:rPr>
      </w:pPr>
      <w:r w:rsidRPr="00777F60">
        <w:rPr>
          <w:rFonts w:ascii="Times New Roman" w:eastAsia="Times New Roman" w:hAnsi="Times New Roman" w:cs="Times New Roman"/>
          <w:b/>
          <w:bCs/>
          <w:color w:val="000000"/>
          <w:lang w:val="uk-UA" w:eastAsia="ar-SA"/>
        </w:rPr>
        <w:t>4 . Взаєморозрахунки сторін</w:t>
      </w:r>
    </w:p>
    <w:p w14:paraId="583098A3" w14:textId="77777777" w:rsidR="00777F60" w:rsidRPr="00777F60" w:rsidRDefault="00777F60" w:rsidP="00777F60">
      <w:pPr>
        <w:suppressAutoHyphens/>
        <w:spacing w:after="0" w:line="360" w:lineRule="auto"/>
        <w:ind w:firstLine="709"/>
        <w:jc w:val="both"/>
        <w:rPr>
          <w:rFonts w:ascii="Times New Roman" w:eastAsia="Times New Roman" w:hAnsi="Times New Roman" w:cs="Times New Roman"/>
          <w:color w:val="000000"/>
          <w:lang w:val="uk-UA" w:eastAsia="ar-SA"/>
        </w:rPr>
      </w:pPr>
      <w:r w:rsidRPr="00777F60">
        <w:rPr>
          <w:rFonts w:ascii="Times New Roman" w:eastAsia="Times New Roman" w:hAnsi="Times New Roman" w:cs="Times New Roman"/>
          <w:color w:val="000000"/>
          <w:lang w:val="uk-UA" w:eastAsia="ar-SA"/>
        </w:rPr>
        <w:t>4.1. Умови надання і вартості готельних послуг Виконавця вказані в Додатках, які є невід’ємною частиною даного Договору.</w:t>
      </w:r>
    </w:p>
    <w:p w14:paraId="5B5C9D66" w14:textId="77777777" w:rsidR="00777F60" w:rsidRPr="00777F60" w:rsidRDefault="00777F60" w:rsidP="00777F60">
      <w:pPr>
        <w:suppressAutoHyphens/>
        <w:spacing w:after="0" w:line="360" w:lineRule="auto"/>
        <w:ind w:firstLine="709"/>
        <w:jc w:val="both"/>
        <w:rPr>
          <w:rFonts w:ascii="Times New Roman" w:eastAsia="Times New Roman" w:hAnsi="Times New Roman" w:cs="Times New Roman"/>
          <w:color w:val="000000"/>
          <w:lang w:val="uk-UA" w:eastAsia="ar-SA"/>
        </w:rPr>
      </w:pPr>
      <w:r w:rsidRPr="00777F60">
        <w:rPr>
          <w:rFonts w:ascii="Times New Roman" w:eastAsia="Times New Roman" w:hAnsi="Times New Roman" w:cs="Times New Roman"/>
          <w:color w:val="000000"/>
          <w:lang w:val="uk-UA" w:eastAsia="ar-SA"/>
        </w:rPr>
        <w:t>4.2. Ціни на послуги Виконавця, що є предметом даного Договору визначаються Сторонами у Додатках, що є невід'ємною частиною даного Договору. Дані ціни (вартість послуг) включають в себе усі витрати, які можуть бути понесені Виконавцем під час виконання даного Договору.</w:t>
      </w:r>
    </w:p>
    <w:p w14:paraId="0B0F3962" w14:textId="77777777" w:rsidR="00777F60" w:rsidRPr="00777F60" w:rsidRDefault="00777F60" w:rsidP="00777F60">
      <w:pPr>
        <w:suppressAutoHyphens/>
        <w:spacing w:after="0" w:line="360" w:lineRule="auto"/>
        <w:ind w:firstLine="709"/>
        <w:jc w:val="center"/>
        <w:rPr>
          <w:rFonts w:ascii="Times New Roman" w:eastAsia="Times New Roman" w:hAnsi="Times New Roman" w:cs="Times New Roman"/>
          <w:b/>
          <w:bCs/>
          <w:color w:val="000000"/>
          <w:lang w:val="uk-UA" w:eastAsia="ar-SA"/>
        </w:rPr>
      </w:pPr>
      <w:r w:rsidRPr="00777F60">
        <w:rPr>
          <w:rFonts w:ascii="Times New Roman" w:eastAsia="Times New Roman" w:hAnsi="Times New Roman" w:cs="Times New Roman"/>
          <w:b/>
          <w:bCs/>
          <w:color w:val="000000"/>
          <w:lang w:val="uk-UA" w:eastAsia="ar-SA"/>
        </w:rPr>
        <w:t>5. Відповідальність сторін</w:t>
      </w:r>
    </w:p>
    <w:p w14:paraId="62192A95" w14:textId="77777777" w:rsidR="00777F60" w:rsidRPr="00777F60" w:rsidRDefault="00777F60" w:rsidP="00777F60">
      <w:pPr>
        <w:suppressAutoHyphens/>
        <w:spacing w:after="0" w:line="360" w:lineRule="auto"/>
        <w:ind w:firstLine="709"/>
        <w:jc w:val="both"/>
        <w:rPr>
          <w:rFonts w:ascii="Times New Roman" w:eastAsia="Times New Roman" w:hAnsi="Times New Roman" w:cs="Times New Roman"/>
          <w:color w:val="000000"/>
          <w:lang w:val="uk-UA" w:eastAsia="ar-SA"/>
        </w:rPr>
      </w:pPr>
      <w:r w:rsidRPr="00777F60">
        <w:rPr>
          <w:rFonts w:ascii="Times New Roman" w:eastAsia="Times New Roman" w:hAnsi="Times New Roman" w:cs="Times New Roman"/>
          <w:color w:val="000000"/>
          <w:lang w:val="uk-UA" w:eastAsia="ar-SA"/>
        </w:rPr>
        <w:t xml:space="preserve">5.1. У випадку порушення своїх зобов’язань за цим Договором Сторони несуть відповідальність відповідно до чинного законодавства України. Порушенням зобов’язання є його </w:t>
      </w:r>
    </w:p>
    <w:p w14:paraId="7A8388FE" w14:textId="77777777" w:rsidR="00777F60" w:rsidRPr="00777F60" w:rsidRDefault="00777F60" w:rsidP="00777F60">
      <w:pPr>
        <w:suppressAutoHyphens/>
        <w:spacing w:after="0" w:line="360" w:lineRule="auto"/>
        <w:ind w:firstLine="709"/>
        <w:jc w:val="both"/>
        <w:rPr>
          <w:rFonts w:ascii="Times New Roman" w:eastAsia="Times New Roman" w:hAnsi="Times New Roman" w:cs="Times New Roman"/>
          <w:color w:val="000000"/>
          <w:lang w:val="uk-UA" w:eastAsia="ar-SA"/>
        </w:rPr>
      </w:pPr>
    </w:p>
    <w:p w14:paraId="232B6393" w14:textId="77777777" w:rsidR="00777F60" w:rsidRPr="00777F60" w:rsidRDefault="00777F60" w:rsidP="00777F60">
      <w:pPr>
        <w:suppressAutoHyphens/>
        <w:spacing w:after="0" w:line="360" w:lineRule="auto"/>
        <w:ind w:firstLine="709"/>
        <w:jc w:val="both"/>
        <w:rPr>
          <w:rFonts w:ascii="Times New Roman" w:eastAsia="Times New Roman" w:hAnsi="Times New Roman" w:cs="Times New Roman"/>
          <w:color w:val="000000"/>
          <w:lang w:val="uk-UA" w:eastAsia="ar-SA"/>
        </w:rPr>
      </w:pPr>
    </w:p>
    <w:p w14:paraId="5297B613" w14:textId="360C4F51" w:rsidR="00777F60" w:rsidRPr="00777F60" w:rsidRDefault="00777F60" w:rsidP="00777F60">
      <w:pPr>
        <w:spacing w:after="200" w:line="276" w:lineRule="auto"/>
        <w:jc w:val="right"/>
        <w:rPr>
          <w:rFonts w:ascii="Times New Roman" w:eastAsia="Times New Roman" w:hAnsi="Times New Roman" w:cs="Times New Roman"/>
          <w:sz w:val="28"/>
          <w:szCs w:val="28"/>
          <w:lang w:val="uk-UA" w:eastAsia="ru-RU"/>
        </w:rPr>
      </w:pPr>
      <w:r w:rsidRPr="00777F60">
        <w:rPr>
          <w:rFonts w:ascii="Times New Roman" w:eastAsia="Times New Roman" w:hAnsi="Times New Roman" w:cs="Times New Roman"/>
          <w:sz w:val="28"/>
          <w:szCs w:val="28"/>
          <w:lang w:val="uk-UA" w:eastAsia="ru-RU"/>
        </w:rPr>
        <w:lastRenderedPageBreak/>
        <w:t xml:space="preserve">Продовження додатка  </w:t>
      </w:r>
      <w:r w:rsidR="00DF123A">
        <w:rPr>
          <w:rFonts w:ascii="Times New Roman" w:eastAsia="Times New Roman" w:hAnsi="Times New Roman" w:cs="Times New Roman"/>
          <w:sz w:val="28"/>
          <w:szCs w:val="28"/>
          <w:lang w:val="uk-UA" w:eastAsia="ru-RU"/>
        </w:rPr>
        <w:t>П</w:t>
      </w:r>
    </w:p>
    <w:p w14:paraId="2130CF2C" w14:textId="77777777" w:rsidR="00777F60" w:rsidRPr="00777F60" w:rsidRDefault="00777F60" w:rsidP="00777F60">
      <w:pPr>
        <w:suppressAutoHyphens/>
        <w:spacing w:after="0" w:line="360" w:lineRule="auto"/>
        <w:ind w:firstLine="709"/>
        <w:jc w:val="both"/>
        <w:rPr>
          <w:rFonts w:ascii="Times New Roman" w:eastAsia="Times New Roman" w:hAnsi="Times New Roman" w:cs="Times New Roman"/>
          <w:color w:val="000000"/>
          <w:lang w:val="uk-UA" w:eastAsia="ar-SA"/>
        </w:rPr>
      </w:pPr>
      <w:r w:rsidRPr="00777F60">
        <w:rPr>
          <w:rFonts w:ascii="Times New Roman" w:eastAsia="Times New Roman" w:hAnsi="Times New Roman" w:cs="Times New Roman"/>
          <w:color w:val="000000"/>
          <w:lang w:val="uk-UA" w:eastAsia="ar-SA"/>
        </w:rPr>
        <w:t>невиконання або неналежне виконання, тобто виконання з порушенням умов, визначених змістом виконання.</w:t>
      </w:r>
    </w:p>
    <w:p w14:paraId="68887D69" w14:textId="77777777" w:rsidR="00777F60" w:rsidRPr="00777F60" w:rsidRDefault="00777F60" w:rsidP="00777F60">
      <w:pPr>
        <w:suppressAutoHyphens/>
        <w:spacing w:after="0" w:line="360" w:lineRule="auto"/>
        <w:ind w:firstLine="709"/>
        <w:jc w:val="both"/>
        <w:rPr>
          <w:rFonts w:ascii="Times New Roman" w:eastAsia="Times New Roman" w:hAnsi="Times New Roman" w:cs="Times New Roman"/>
          <w:color w:val="000000"/>
          <w:lang w:val="uk-UA" w:eastAsia="ar-SA"/>
        </w:rPr>
      </w:pPr>
      <w:r w:rsidRPr="00777F60">
        <w:rPr>
          <w:rFonts w:ascii="Times New Roman" w:eastAsia="Times New Roman" w:hAnsi="Times New Roman" w:cs="Times New Roman"/>
          <w:color w:val="000000"/>
          <w:lang w:val="uk-UA" w:eastAsia="ar-SA"/>
        </w:rPr>
        <w:t>5.2. У випадку ненадання заброньованих Замовником готельних послуг з вини Виконавця, Виконавець сплачує Замовнику штраф у розмірі повної вартості бронювання.</w:t>
      </w:r>
    </w:p>
    <w:p w14:paraId="57400859" w14:textId="77777777" w:rsidR="00777F60" w:rsidRPr="00777F60" w:rsidRDefault="00777F60" w:rsidP="00777F60">
      <w:pPr>
        <w:suppressAutoHyphens/>
        <w:spacing w:after="0" w:line="360" w:lineRule="auto"/>
        <w:ind w:firstLine="709"/>
        <w:jc w:val="center"/>
        <w:rPr>
          <w:rFonts w:ascii="Times New Roman" w:eastAsia="Times New Roman" w:hAnsi="Times New Roman" w:cs="Times New Roman"/>
          <w:b/>
          <w:bCs/>
          <w:color w:val="000000"/>
          <w:lang w:val="uk-UA" w:eastAsia="ar-SA"/>
        </w:rPr>
      </w:pPr>
      <w:r w:rsidRPr="00777F60">
        <w:rPr>
          <w:rFonts w:ascii="Times New Roman" w:eastAsia="Times New Roman" w:hAnsi="Times New Roman" w:cs="Times New Roman"/>
          <w:b/>
          <w:bCs/>
          <w:color w:val="000000"/>
          <w:lang w:val="uk-UA" w:eastAsia="ar-SA"/>
        </w:rPr>
        <w:t>6. Форс - мажор</w:t>
      </w:r>
    </w:p>
    <w:p w14:paraId="4E8D2B0D" w14:textId="77777777" w:rsidR="00777F60" w:rsidRPr="00777F60" w:rsidRDefault="00777F60" w:rsidP="00777F60">
      <w:pPr>
        <w:suppressAutoHyphens/>
        <w:spacing w:after="0" w:line="360" w:lineRule="auto"/>
        <w:ind w:firstLine="709"/>
        <w:jc w:val="both"/>
        <w:rPr>
          <w:rFonts w:ascii="Times New Roman" w:eastAsia="Times New Roman" w:hAnsi="Times New Roman" w:cs="Times New Roman"/>
          <w:color w:val="000000"/>
          <w:lang w:val="uk-UA" w:eastAsia="ar-SA"/>
        </w:rPr>
      </w:pPr>
      <w:r w:rsidRPr="00777F60">
        <w:rPr>
          <w:rFonts w:ascii="Times New Roman" w:eastAsia="Times New Roman" w:hAnsi="Times New Roman" w:cs="Times New Roman"/>
          <w:color w:val="000000"/>
          <w:lang w:val="uk-UA" w:eastAsia="ar-SA"/>
        </w:rPr>
        <w:t>6.1. Сторони не несуть відповідальності за даним Договором, якщо неможливість виконання ними своїх зобов'язань виникла через обставини нездоланної сили (форс-мажорні обставини), що не залежать від волі Сторін і знаходяться поза їхньою компетенцією, що підлягає доведенню Стороною, яка посилається на такі обставини. До таких обставин відносяться, зокрема, військові події, природні катаклізми, страйки й інші подібні обставини. Документом, що підтверджує обставини нездоланної сили є довідка ТПП за місцем перебування відповідної Сторони.</w:t>
      </w:r>
    </w:p>
    <w:p w14:paraId="18B98112" w14:textId="77777777" w:rsidR="00777F60" w:rsidRPr="00777F60" w:rsidRDefault="00777F60" w:rsidP="00777F60">
      <w:pPr>
        <w:suppressAutoHyphens/>
        <w:spacing w:after="0" w:line="360" w:lineRule="auto"/>
        <w:ind w:firstLine="709"/>
        <w:jc w:val="center"/>
        <w:rPr>
          <w:rFonts w:ascii="Times New Roman" w:eastAsia="Times New Roman" w:hAnsi="Times New Roman" w:cs="Times New Roman"/>
          <w:b/>
          <w:bCs/>
          <w:color w:val="000000"/>
          <w:lang w:val="uk-UA" w:eastAsia="ar-SA"/>
        </w:rPr>
      </w:pPr>
      <w:r w:rsidRPr="00777F60">
        <w:rPr>
          <w:rFonts w:ascii="Times New Roman" w:eastAsia="Times New Roman" w:hAnsi="Times New Roman" w:cs="Times New Roman"/>
          <w:b/>
          <w:bCs/>
          <w:color w:val="000000"/>
          <w:lang w:val="uk-UA" w:eastAsia="ar-SA"/>
        </w:rPr>
        <w:t>7. Інші умови</w:t>
      </w:r>
    </w:p>
    <w:p w14:paraId="1F993FDF" w14:textId="77777777" w:rsidR="00777F60" w:rsidRPr="00777F60" w:rsidRDefault="00777F60" w:rsidP="00777F60">
      <w:pPr>
        <w:suppressAutoHyphens/>
        <w:spacing w:after="0" w:line="360" w:lineRule="auto"/>
        <w:ind w:firstLine="709"/>
        <w:jc w:val="both"/>
        <w:rPr>
          <w:rFonts w:ascii="Times New Roman" w:eastAsia="Times New Roman" w:hAnsi="Times New Roman" w:cs="Times New Roman"/>
          <w:color w:val="000000"/>
          <w:lang w:val="uk-UA" w:eastAsia="ar-SA"/>
        </w:rPr>
      </w:pPr>
      <w:r w:rsidRPr="00777F60">
        <w:rPr>
          <w:rFonts w:ascii="Times New Roman" w:eastAsia="Times New Roman" w:hAnsi="Times New Roman" w:cs="Times New Roman"/>
          <w:color w:val="000000"/>
          <w:lang w:val="uk-UA" w:eastAsia="ar-SA"/>
        </w:rPr>
        <w:t xml:space="preserve">7.1. Договір складений українською та </w:t>
      </w:r>
      <w:r w:rsidRPr="00777F60">
        <w:rPr>
          <w:rFonts w:ascii="Times New Roman" w:eastAsia="Times New Roman" w:hAnsi="Times New Roman" w:cs="Times New Roman"/>
          <w:color w:val="000000"/>
          <w:lang w:eastAsia="ar-SA"/>
        </w:rPr>
        <w:t>ро</w:t>
      </w:r>
      <w:r w:rsidRPr="00777F60">
        <w:rPr>
          <w:rFonts w:ascii="Times New Roman" w:eastAsia="Times New Roman" w:hAnsi="Times New Roman" w:cs="Times New Roman"/>
          <w:color w:val="000000"/>
          <w:lang w:val="uk-UA" w:eastAsia="ar-SA"/>
        </w:rPr>
        <w:t>сійською мовою в 2-х примірниках, що мають рівну юридичну силу.</w:t>
      </w:r>
    </w:p>
    <w:p w14:paraId="5534078E" w14:textId="77777777" w:rsidR="00777F60" w:rsidRPr="00777F60" w:rsidRDefault="00777F60" w:rsidP="00777F60">
      <w:pPr>
        <w:suppressAutoHyphens/>
        <w:spacing w:after="0" w:line="360" w:lineRule="auto"/>
        <w:ind w:firstLine="709"/>
        <w:jc w:val="both"/>
        <w:rPr>
          <w:rFonts w:ascii="Times New Roman" w:eastAsia="Times New Roman" w:hAnsi="Times New Roman" w:cs="Times New Roman"/>
          <w:color w:val="000000"/>
          <w:lang w:val="uk-UA" w:eastAsia="ar-SA"/>
        </w:rPr>
      </w:pPr>
      <w:r w:rsidRPr="00777F60">
        <w:rPr>
          <w:rFonts w:ascii="Times New Roman" w:eastAsia="Times New Roman" w:hAnsi="Times New Roman" w:cs="Times New Roman"/>
          <w:color w:val="000000"/>
          <w:lang w:val="uk-UA" w:eastAsia="ar-SA"/>
        </w:rPr>
        <w:t>7.2. На відносини Сторін, не врегульовані даним Договором, поширюються норми діючою законодавства України.</w:t>
      </w:r>
    </w:p>
    <w:p w14:paraId="4812BF9B" w14:textId="77777777" w:rsidR="00777F60" w:rsidRPr="00777F60" w:rsidRDefault="00777F60" w:rsidP="00777F60">
      <w:pPr>
        <w:suppressAutoHyphens/>
        <w:spacing w:after="0" w:line="360" w:lineRule="auto"/>
        <w:ind w:firstLine="709"/>
        <w:jc w:val="both"/>
        <w:rPr>
          <w:rFonts w:ascii="Times New Roman" w:eastAsia="Times New Roman" w:hAnsi="Times New Roman" w:cs="Times New Roman"/>
          <w:color w:val="000000"/>
          <w:lang w:val="uk-UA" w:eastAsia="ar-SA"/>
        </w:rPr>
      </w:pPr>
      <w:r w:rsidRPr="00777F60">
        <w:rPr>
          <w:rFonts w:ascii="Times New Roman" w:eastAsia="Times New Roman" w:hAnsi="Times New Roman" w:cs="Times New Roman"/>
          <w:color w:val="000000"/>
          <w:lang w:val="uk-UA" w:eastAsia="ar-SA"/>
        </w:rPr>
        <w:t>7.3. Цей Договір може бути змінений, припинений або доповнений за згодою Сторін. Сторони зберігають за собою право достроково розірвати цей Договір в порядку, передбаченому умовами даного Договору. Сторона, що має намір розірвати Договір зобов'язана за місяць до бажаної дати розірвання Договору направити іншій Стороні письмове повідомлення із зазначенням причин, що викликали таке рішення. Не пізніше 30 (тридцяти) днів від дати направлення вищезазначеного повідомлення, Сторони повинні провести кінцевий розрахунок між собою по даному Договору.</w:t>
      </w:r>
    </w:p>
    <w:p w14:paraId="124D822A" w14:textId="77777777" w:rsidR="00777F60" w:rsidRPr="00777F60" w:rsidRDefault="00777F60" w:rsidP="00777F60">
      <w:pPr>
        <w:suppressAutoHyphens/>
        <w:spacing w:after="0" w:line="360" w:lineRule="auto"/>
        <w:ind w:firstLine="709"/>
        <w:jc w:val="both"/>
        <w:rPr>
          <w:rFonts w:ascii="Times New Roman" w:eastAsia="Times New Roman" w:hAnsi="Times New Roman" w:cs="Times New Roman"/>
          <w:color w:val="000000"/>
          <w:lang w:val="uk-UA" w:eastAsia="ar-SA"/>
        </w:rPr>
      </w:pPr>
      <w:r w:rsidRPr="00777F60">
        <w:rPr>
          <w:rFonts w:ascii="Times New Roman" w:eastAsia="Times New Roman" w:hAnsi="Times New Roman" w:cs="Times New Roman"/>
          <w:color w:val="000000"/>
          <w:lang w:val="uk-UA" w:eastAsia="ar-SA"/>
        </w:rPr>
        <w:t>7.4. Сторони визнають, що усі умови даного Договору є конфіденційними відомостями, і жодна із сторін зобов'язується не розголошувати умови даного Договору будь-яким 3-м особам, в т.ч. і Клієнтам.</w:t>
      </w:r>
    </w:p>
    <w:p w14:paraId="42874B77" w14:textId="77777777" w:rsidR="00777F60" w:rsidRPr="00777F60" w:rsidRDefault="00777F60" w:rsidP="00777F60">
      <w:pPr>
        <w:suppressAutoHyphens/>
        <w:spacing w:after="0" w:line="360" w:lineRule="auto"/>
        <w:ind w:firstLine="709"/>
        <w:jc w:val="both"/>
        <w:rPr>
          <w:rFonts w:ascii="Times New Roman" w:eastAsia="Times New Roman" w:hAnsi="Times New Roman" w:cs="Times New Roman"/>
          <w:color w:val="000000"/>
          <w:lang w:val="uk-UA" w:eastAsia="ar-SA"/>
        </w:rPr>
      </w:pPr>
      <w:r w:rsidRPr="00777F60">
        <w:rPr>
          <w:rFonts w:ascii="Times New Roman" w:eastAsia="Times New Roman" w:hAnsi="Times New Roman" w:cs="Times New Roman"/>
          <w:color w:val="000000"/>
          <w:lang w:val="uk-UA" w:eastAsia="ar-SA"/>
        </w:rPr>
        <w:t>7.5. Строк дії даного договору складає 1 (один) рік з моменту його укладення.</w:t>
      </w:r>
    </w:p>
    <w:p w14:paraId="5B66F5A3" w14:textId="77777777" w:rsidR="00777F60" w:rsidRPr="00777F60" w:rsidRDefault="00777F60" w:rsidP="00777F60">
      <w:pPr>
        <w:spacing w:after="200" w:line="276" w:lineRule="auto"/>
        <w:rPr>
          <w:rFonts w:ascii="Times New Roman" w:eastAsia="Times New Roman" w:hAnsi="Times New Roman" w:cs="Times New Roman"/>
          <w:color w:val="000000"/>
          <w:sz w:val="20"/>
          <w:szCs w:val="20"/>
          <w:lang w:val="uk-UA" w:eastAsia="ru-RU"/>
        </w:rPr>
      </w:pPr>
    </w:p>
    <w:p w14:paraId="129E89F7" w14:textId="4DE2042D" w:rsidR="00777F60" w:rsidRPr="00DF123A" w:rsidRDefault="00777F60" w:rsidP="00DF123A">
      <w:pPr>
        <w:spacing w:after="200" w:line="276" w:lineRule="auto"/>
        <w:ind w:right="72"/>
        <w:jc w:val="center"/>
        <w:rPr>
          <w:rFonts w:ascii="Times New Roman" w:eastAsia="Times New Roman" w:hAnsi="Times New Roman" w:cs="Times New Roman"/>
          <w:b/>
          <w:bCs/>
          <w:color w:val="000000"/>
          <w:sz w:val="20"/>
          <w:szCs w:val="20"/>
          <w:lang w:eastAsia="ru-RU"/>
        </w:rPr>
      </w:pPr>
      <w:r w:rsidRPr="00777F60">
        <w:rPr>
          <w:rFonts w:ascii="Times New Roman" w:eastAsia="Times New Roman" w:hAnsi="Times New Roman" w:cs="Times New Roman"/>
          <w:b/>
          <w:color w:val="000000"/>
          <w:sz w:val="20"/>
          <w:szCs w:val="20"/>
          <w:lang w:eastAsia="ru-RU"/>
        </w:rPr>
        <w:t>8.</w:t>
      </w:r>
      <w:r w:rsidRPr="00777F60">
        <w:rPr>
          <w:rFonts w:ascii="Times New Roman" w:eastAsia="Times New Roman" w:hAnsi="Times New Roman" w:cs="Times New Roman"/>
          <w:b/>
          <w:bCs/>
          <w:color w:val="000000"/>
          <w:sz w:val="20"/>
          <w:szCs w:val="20"/>
          <w:lang w:eastAsia="ru-RU"/>
        </w:rPr>
        <w:t>ЮРИДИЧНІ</w:t>
      </w:r>
      <w:r w:rsidRPr="00777F60">
        <w:rPr>
          <w:rFonts w:ascii="Times New Roman" w:eastAsia="Times New Roman" w:hAnsi="Times New Roman" w:cs="Times New Roman"/>
          <w:b/>
          <w:bCs/>
          <w:color w:val="000000"/>
          <w:sz w:val="20"/>
          <w:szCs w:val="20"/>
          <w:lang w:val="uk-UA" w:eastAsia="ru-RU"/>
        </w:rPr>
        <w:t xml:space="preserve"> </w:t>
      </w:r>
      <w:r w:rsidRPr="00777F60">
        <w:rPr>
          <w:rFonts w:ascii="Times New Roman" w:eastAsia="Times New Roman" w:hAnsi="Times New Roman" w:cs="Times New Roman"/>
          <w:b/>
          <w:bCs/>
          <w:color w:val="000000"/>
          <w:sz w:val="20"/>
          <w:szCs w:val="20"/>
          <w:lang w:eastAsia="ru-RU"/>
        </w:rPr>
        <w:t>АДРЕСИ</w:t>
      </w:r>
      <w:r w:rsidRPr="00777F60">
        <w:rPr>
          <w:rFonts w:ascii="Times New Roman" w:eastAsia="Times New Roman" w:hAnsi="Times New Roman" w:cs="Times New Roman"/>
          <w:b/>
          <w:bCs/>
          <w:color w:val="000000"/>
          <w:sz w:val="20"/>
          <w:szCs w:val="20"/>
          <w:lang w:val="uk-UA" w:eastAsia="ru-RU"/>
        </w:rPr>
        <w:t xml:space="preserve"> </w:t>
      </w:r>
      <w:r w:rsidRPr="00777F60">
        <w:rPr>
          <w:rFonts w:ascii="Times New Roman" w:eastAsia="Times New Roman" w:hAnsi="Times New Roman" w:cs="Times New Roman"/>
          <w:b/>
          <w:bCs/>
          <w:color w:val="000000"/>
          <w:sz w:val="20"/>
          <w:szCs w:val="20"/>
          <w:lang w:eastAsia="ru-RU"/>
        </w:rPr>
        <w:t>І</w:t>
      </w:r>
      <w:r w:rsidRPr="00777F60">
        <w:rPr>
          <w:rFonts w:ascii="Times New Roman" w:eastAsia="Times New Roman" w:hAnsi="Times New Roman" w:cs="Times New Roman"/>
          <w:b/>
          <w:bCs/>
          <w:color w:val="000000"/>
          <w:sz w:val="20"/>
          <w:szCs w:val="20"/>
          <w:lang w:val="uk-UA" w:eastAsia="ru-RU"/>
        </w:rPr>
        <w:t xml:space="preserve"> </w:t>
      </w:r>
      <w:r w:rsidRPr="00777F60">
        <w:rPr>
          <w:rFonts w:ascii="Times New Roman" w:eastAsia="Times New Roman" w:hAnsi="Times New Roman" w:cs="Times New Roman"/>
          <w:b/>
          <w:bCs/>
          <w:color w:val="000000"/>
          <w:sz w:val="20"/>
          <w:szCs w:val="20"/>
          <w:lang w:eastAsia="ru-RU"/>
        </w:rPr>
        <w:t>ПІДПИСИ</w:t>
      </w:r>
      <w:r w:rsidRPr="00777F60">
        <w:rPr>
          <w:rFonts w:ascii="Times New Roman" w:eastAsia="Times New Roman" w:hAnsi="Times New Roman" w:cs="Times New Roman"/>
          <w:b/>
          <w:bCs/>
          <w:color w:val="000000"/>
          <w:sz w:val="20"/>
          <w:szCs w:val="20"/>
          <w:lang w:val="uk-UA" w:eastAsia="ru-RU"/>
        </w:rPr>
        <w:t xml:space="preserve"> </w:t>
      </w:r>
      <w:r w:rsidR="00DF123A">
        <w:rPr>
          <w:rFonts w:ascii="Times New Roman" w:eastAsia="Times New Roman" w:hAnsi="Times New Roman" w:cs="Times New Roman"/>
          <w:b/>
          <w:bCs/>
          <w:color w:val="000000"/>
          <w:sz w:val="20"/>
          <w:szCs w:val="20"/>
          <w:lang w:eastAsia="ru-RU"/>
        </w:rPr>
        <w:t>СТОРІН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791"/>
      </w:tblGrid>
      <w:tr w:rsidR="00777F60" w:rsidRPr="00777F60" w14:paraId="1B05C379" w14:textId="77777777" w:rsidTr="00DC79B6">
        <w:trPr>
          <w:trHeight w:val="70"/>
        </w:trPr>
        <w:tc>
          <w:tcPr>
            <w:tcW w:w="5375" w:type="dxa"/>
          </w:tcPr>
          <w:p w14:paraId="671F966E" w14:textId="77777777" w:rsidR="00777F60" w:rsidRPr="00777F60" w:rsidRDefault="00777F60" w:rsidP="00777F60">
            <w:pPr>
              <w:tabs>
                <w:tab w:val="left" w:pos="1190"/>
              </w:tabs>
              <w:spacing w:after="200" w:line="276" w:lineRule="auto"/>
              <w:ind w:left="610"/>
              <w:rPr>
                <w:rFonts w:ascii="Times New Roman" w:eastAsia="Times New Roman" w:hAnsi="Times New Roman" w:cs="Times New Roman"/>
                <w:b/>
                <w:bCs/>
                <w:color w:val="000000"/>
                <w:sz w:val="20"/>
                <w:szCs w:val="20"/>
                <w:lang w:eastAsia="ru-RU"/>
              </w:rPr>
            </w:pPr>
            <w:r w:rsidRPr="00777F60">
              <w:rPr>
                <w:rFonts w:ascii="Times New Roman" w:eastAsia="Times New Roman" w:hAnsi="Times New Roman" w:cs="Times New Roman"/>
                <w:b/>
                <w:bCs/>
                <w:color w:val="000000"/>
                <w:sz w:val="20"/>
                <w:szCs w:val="20"/>
                <w:lang w:eastAsia="ru-RU"/>
              </w:rPr>
              <w:t>ЗАМОВНИК</w:t>
            </w:r>
          </w:p>
          <w:p w14:paraId="41DAE1A9" w14:textId="0CDF9AE9" w:rsidR="00777F60" w:rsidRPr="005960CA" w:rsidRDefault="005960CA" w:rsidP="00777F60">
            <w:pPr>
              <w:tabs>
                <w:tab w:val="left" w:pos="1190"/>
              </w:tabs>
              <w:spacing w:after="200" w:line="276" w:lineRule="auto"/>
              <w:ind w:left="180"/>
              <w:rPr>
                <w:rFonts w:ascii="Times New Roman" w:eastAsia="Times New Roman" w:hAnsi="Times New Roman" w:cs="Times New Roman"/>
                <w:bCs/>
                <w:color w:val="000000"/>
                <w:sz w:val="20"/>
                <w:szCs w:val="20"/>
                <w:lang w:val="uk-UA" w:eastAsia="ru-RU"/>
              </w:rPr>
            </w:pPr>
            <w:r>
              <w:rPr>
                <w:rFonts w:ascii="Times New Roman" w:eastAsia="Times New Roman" w:hAnsi="Times New Roman" w:cs="Times New Roman"/>
                <w:bCs/>
                <w:color w:val="000000"/>
                <w:sz w:val="20"/>
                <w:szCs w:val="20"/>
                <w:lang w:val="uk-UA" w:eastAsia="ru-RU"/>
              </w:rPr>
              <w:t>ПрАТ«КИЙ АВІА»</w:t>
            </w:r>
          </w:p>
          <w:p w14:paraId="050FF939" w14:textId="1412C47C" w:rsidR="00777F60" w:rsidRPr="00777F60" w:rsidRDefault="00A65E34" w:rsidP="00777F60">
            <w:pPr>
              <w:tabs>
                <w:tab w:val="left" w:pos="1190"/>
              </w:tabs>
              <w:spacing w:after="200" w:line="276" w:lineRule="auto"/>
              <w:ind w:left="180"/>
              <w:rPr>
                <w:rFonts w:ascii="Times New Roman" w:eastAsia="Times New Roman" w:hAnsi="Times New Roman" w:cs="Times New Roman"/>
                <w:bCs/>
                <w:color w:val="000000"/>
                <w:sz w:val="20"/>
                <w:szCs w:val="20"/>
                <w:lang w:val="uk-UA" w:eastAsia="ru-RU"/>
              </w:rPr>
            </w:pPr>
            <w:r>
              <w:rPr>
                <w:rFonts w:ascii="Times New Roman" w:eastAsia="Times New Roman" w:hAnsi="Times New Roman" w:cs="Times New Roman"/>
                <w:bCs/>
                <w:color w:val="000000"/>
                <w:sz w:val="20"/>
                <w:szCs w:val="20"/>
                <w:lang w:val="uk-UA" w:eastAsia="ru-RU"/>
              </w:rPr>
              <w:t>Пр-</w:t>
            </w:r>
            <w:r w:rsidRPr="005960CA">
              <w:rPr>
                <w:rFonts w:ascii="Times New Roman" w:eastAsia="Times New Roman" w:hAnsi="Times New Roman" w:cs="Times New Roman"/>
                <w:bCs/>
                <w:color w:val="000000"/>
                <w:sz w:val="20"/>
                <w:szCs w:val="20"/>
                <w:lang w:val="uk-UA" w:eastAsia="ru-RU"/>
              </w:rPr>
              <w:t>т</w:t>
            </w:r>
            <w:r w:rsidRPr="005960CA">
              <w:rPr>
                <w:rFonts w:ascii="Times New Roman" w:eastAsia="Times New Roman" w:hAnsi="Times New Roman" w:cs="Times New Roman"/>
                <w:bCs/>
                <w:color w:val="000000"/>
                <w:sz w:val="20"/>
                <w:szCs w:val="20"/>
                <w:lang w:val="uk-UA" w:eastAsia="ru-RU"/>
              </w:rPr>
              <w:t xml:space="preserve"> </w:t>
            </w:r>
            <w:r w:rsidR="005960CA" w:rsidRPr="005960CA">
              <w:rPr>
                <w:rFonts w:ascii="Times New Roman" w:eastAsia="Times New Roman" w:hAnsi="Times New Roman" w:cs="Times New Roman"/>
                <w:bCs/>
                <w:color w:val="000000"/>
                <w:sz w:val="20"/>
                <w:szCs w:val="20"/>
                <w:lang w:val="uk-UA" w:eastAsia="ru-RU"/>
              </w:rPr>
              <w:t>Гвардійський, 20, Сєвєродонецьк, Луганська область, 93400</w:t>
            </w:r>
          </w:p>
          <w:p w14:paraId="50D8B79A" w14:textId="77777777" w:rsidR="00777F60" w:rsidRPr="00777F60" w:rsidRDefault="00777F60" w:rsidP="00777F60">
            <w:pPr>
              <w:tabs>
                <w:tab w:val="left" w:pos="1190"/>
              </w:tabs>
              <w:spacing w:after="200" w:line="276" w:lineRule="auto"/>
              <w:ind w:left="180"/>
              <w:rPr>
                <w:rFonts w:ascii="Times New Roman" w:eastAsia="Times New Roman" w:hAnsi="Times New Roman" w:cs="Times New Roman"/>
                <w:bCs/>
                <w:color w:val="000000"/>
                <w:sz w:val="20"/>
                <w:szCs w:val="20"/>
                <w:lang w:val="uk-UA" w:eastAsia="ru-RU"/>
              </w:rPr>
            </w:pPr>
          </w:p>
          <w:p w14:paraId="25087C1E" w14:textId="77777777" w:rsidR="00777F60" w:rsidRPr="00777F60" w:rsidRDefault="00777F60" w:rsidP="00777F60">
            <w:pPr>
              <w:tabs>
                <w:tab w:val="left" w:pos="1190"/>
              </w:tabs>
              <w:spacing w:after="200" w:line="276" w:lineRule="auto"/>
              <w:ind w:left="180"/>
              <w:rPr>
                <w:rFonts w:ascii="Times New Roman" w:eastAsia="Times New Roman" w:hAnsi="Times New Roman" w:cs="Times New Roman"/>
                <w:bCs/>
                <w:color w:val="000000"/>
                <w:sz w:val="20"/>
                <w:szCs w:val="20"/>
                <w:lang w:val="uk-UA" w:eastAsia="ru-RU"/>
              </w:rPr>
            </w:pPr>
          </w:p>
          <w:p w14:paraId="5CB8EF7B" w14:textId="4DB752BE" w:rsidR="00777F60" w:rsidRPr="00777F60" w:rsidRDefault="00777F60" w:rsidP="00A65E34">
            <w:pPr>
              <w:tabs>
                <w:tab w:val="left" w:pos="1190"/>
              </w:tabs>
              <w:spacing w:after="200" w:line="276" w:lineRule="auto"/>
              <w:rPr>
                <w:rFonts w:ascii="Times New Roman" w:eastAsia="Times New Roman" w:hAnsi="Times New Roman" w:cs="Times New Roman"/>
                <w:bCs/>
                <w:color w:val="000000"/>
                <w:sz w:val="20"/>
                <w:szCs w:val="20"/>
                <w:lang w:eastAsia="ru-RU"/>
              </w:rPr>
            </w:pPr>
          </w:p>
          <w:p w14:paraId="3DC823D7" w14:textId="77777777" w:rsidR="00777F60" w:rsidRPr="00777F60" w:rsidRDefault="00777F60" w:rsidP="00777F60">
            <w:pPr>
              <w:spacing w:after="200" w:line="276" w:lineRule="auto"/>
              <w:rPr>
                <w:rFonts w:ascii="Times New Roman" w:eastAsia="Times New Roman" w:hAnsi="Times New Roman" w:cs="Times New Roman"/>
                <w:color w:val="000000"/>
                <w:sz w:val="20"/>
                <w:szCs w:val="20"/>
                <w:lang w:eastAsia="ru-RU"/>
              </w:rPr>
            </w:pPr>
            <w:r w:rsidRPr="00777F60">
              <w:rPr>
                <w:rFonts w:ascii="Times New Roman" w:eastAsia="Times New Roman" w:hAnsi="Times New Roman" w:cs="Times New Roman"/>
                <w:color w:val="000000"/>
                <w:sz w:val="20"/>
                <w:szCs w:val="20"/>
                <w:lang w:eastAsia="ru-RU"/>
              </w:rPr>
              <w:lastRenderedPageBreak/>
              <w:t>Генеральний директор</w:t>
            </w:r>
          </w:p>
          <w:p w14:paraId="4213C6FF" w14:textId="77777777" w:rsidR="00777F60" w:rsidRPr="00777F60" w:rsidRDefault="00777F60" w:rsidP="00777F60">
            <w:pPr>
              <w:tabs>
                <w:tab w:val="left" w:pos="1190"/>
              </w:tabs>
              <w:spacing w:after="200" w:line="276" w:lineRule="auto"/>
              <w:rPr>
                <w:rFonts w:ascii="Times New Roman" w:eastAsia="Times New Roman" w:hAnsi="Times New Roman" w:cs="Times New Roman"/>
                <w:bCs/>
                <w:color w:val="000000"/>
                <w:sz w:val="20"/>
                <w:szCs w:val="20"/>
                <w:lang w:val="uk-UA" w:eastAsia="ru-RU"/>
              </w:rPr>
            </w:pPr>
            <w:r w:rsidRPr="00777F60">
              <w:rPr>
                <w:rFonts w:ascii="Times New Roman" w:eastAsia="Times New Roman" w:hAnsi="Times New Roman" w:cs="Times New Roman"/>
                <w:bCs/>
                <w:color w:val="000000"/>
                <w:sz w:val="20"/>
                <w:szCs w:val="20"/>
                <w:lang w:eastAsia="ru-RU"/>
              </w:rPr>
              <w:t xml:space="preserve">________________ </w:t>
            </w:r>
          </w:p>
          <w:p w14:paraId="0BC600F4" w14:textId="77777777" w:rsidR="00777F60" w:rsidRPr="00777F60" w:rsidRDefault="00777F60" w:rsidP="00777F60">
            <w:pPr>
              <w:tabs>
                <w:tab w:val="left" w:pos="1190"/>
              </w:tabs>
              <w:spacing w:after="200" w:line="276" w:lineRule="auto"/>
              <w:ind w:left="180"/>
              <w:rPr>
                <w:rFonts w:ascii="Times New Roman" w:eastAsia="Times New Roman" w:hAnsi="Times New Roman" w:cs="Times New Roman"/>
                <w:bCs/>
                <w:color w:val="000000"/>
                <w:sz w:val="20"/>
                <w:szCs w:val="20"/>
                <w:lang w:eastAsia="ru-RU"/>
              </w:rPr>
            </w:pPr>
            <w:r w:rsidRPr="00777F60">
              <w:rPr>
                <w:rFonts w:ascii="Times New Roman" w:eastAsia="Times New Roman" w:hAnsi="Times New Roman" w:cs="Times New Roman"/>
                <w:bCs/>
                <w:color w:val="000000"/>
                <w:sz w:val="20"/>
                <w:szCs w:val="20"/>
                <w:lang w:eastAsia="ru-RU"/>
              </w:rPr>
              <w:t>(підпис)</w:t>
            </w:r>
          </w:p>
        </w:tc>
        <w:tc>
          <w:tcPr>
            <w:tcW w:w="5376" w:type="dxa"/>
          </w:tcPr>
          <w:p w14:paraId="461F3BB9" w14:textId="2E68D6F8" w:rsidR="00777F60" w:rsidRPr="00777F60" w:rsidRDefault="00777F60" w:rsidP="00777F60">
            <w:pPr>
              <w:spacing w:after="200" w:line="276" w:lineRule="auto"/>
              <w:rPr>
                <w:rFonts w:ascii="Times New Roman" w:eastAsia="Times New Roman" w:hAnsi="Times New Roman" w:cs="Times New Roman"/>
                <w:b/>
                <w:bCs/>
                <w:color w:val="000000"/>
                <w:sz w:val="20"/>
                <w:szCs w:val="20"/>
                <w:lang w:eastAsia="ru-RU"/>
              </w:rPr>
            </w:pPr>
            <w:r w:rsidRPr="00777F60">
              <w:rPr>
                <w:rFonts w:ascii="Times New Roman" w:eastAsia="Times New Roman" w:hAnsi="Times New Roman" w:cs="Times New Roman"/>
                <w:b/>
                <w:bCs/>
                <w:color w:val="000000"/>
                <w:sz w:val="20"/>
                <w:szCs w:val="20"/>
                <w:lang w:eastAsia="ru-RU"/>
              </w:rPr>
              <w:lastRenderedPageBreak/>
              <w:t>ВИКОНАВЕЦЬ</w:t>
            </w:r>
          </w:p>
          <w:p w14:paraId="3743130E" w14:textId="38FB42AF" w:rsidR="00777F60" w:rsidRPr="00777F60" w:rsidRDefault="005960CA" w:rsidP="00777F60">
            <w:pPr>
              <w:spacing w:after="200" w:line="276" w:lineRule="auto"/>
              <w:rPr>
                <w:rFonts w:ascii="Times New Roman" w:eastAsia="Times New Roman" w:hAnsi="Times New Roman" w:cs="Times New Roman"/>
                <w:color w:val="000000"/>
                <w:sz w:val="20"/>
                <w:szCs w:val="20"/>
                <w:lang w:val="uk-UA" w:eastAsia="ru-RU"/>
              </w:rPr>
            </w:pPr>
            <w:r>
              <w:rPr>
                <w:rFonts w:ascii="Times New Roman" w:eastAsia="Times New Roman" w:hAnsi="Times New Roman" w:cs="Times New Roman"/>
                <w:color w:val="000000"/>
                <w:sz w:val="20"/>
                <w:szCs w:val="20"/>
                <w:lang w:val="uk-UA" w:eastAsia="ru-RU"/>
              </w:rPr>
              <w:t>Готель «Сосновий Бор»</w:t>
            </w:r>
          </w:p>
          <w:p w14:paraId="233EDAAD" w14:textId="45D36A7E" w:rsidR="00777F60" w:rsidRPr="00777F60" w:rsidRDefault="00A65E34" w:rsidP="00777F60">
            <w:pPr>
              <w:spacing w:after="200" w:line="276" w:lineRule="auto"/>
              <w:rPr>
                <w:rFonts w:ascii="Times New Roman" w:eastAsia="Times New Roman" w:hAnsi="Times New Roman" w:cs="Times New Roman"/>
                <w:color w:val="000000"/>
                <w:sz w:val="20"/>
                <w:szCs w:val="20"/>
                <w:lang w:val="uk-UA" w:eastAsia="ru-RU"/>
              </w:rPr>
            </w:pPr>
            <w:r>
              <w:rPr>
                <w:rFonts w:ascii="Times New Roman" w:eastAsia="Times New Roman" w:hAnsi="Times New Roman" w:cs="Times New Roman"/>
                <w:color w:val="000000"/>
                <w:sz w:val="20"/>
                <w:szCs w:val="20"/>
                <w:lang w:val="uk-UA" w:eastAsia="ru-RU"/>
              </w:rPr>
              <w:t>в</w:t>
            </w:r>
            <w:r w:rsidRPr="00A65E34">
              <w:rPr>
                <w:rFonts w:ascii="Times New Roman" w:eastAsia="Times New Roman" w:hAnsi="Times New Roman" w:cs="Times New Roman"/>
                <w:color w:val="000000"/>
                <w:sz w:val="20"/>
                <w:szCs w:val="20"/>
                <w:lang w:val="uk-UA" w:eastAsia="ru-RU"/>
              </w:rPr>
              <w:t>ул.</w:t>
            </w:r>
            <w:r>
              <w:rPr>
                <w:rFonts w:ascii="Times New Roman" w:eastAsia="Times New Roman" w:hAnsi="Times New Roman" w:cs="Times New Roman"/>
                <w:color w:val="000000"/>
                <w:sz w:val="20"/>
                <w:szCs w:val="20"/>
                <w:lang w:val="uk-UA" w:eastAsia="ru-RU"/>
              </w:rPr>
              <w:t>Санаторна,</w:t>
            </w:r>
            <w:r w:rsidRPr="00A65E34">
              <w:rPr>
                <w:rFonts w:ascii="Times New Roman" w:eastAsia="Times New Roman" w:hAnsi="Times New Roman" w:cs="Times New Roman"/>
                <w:color w:val="000000"/>
                <w:sz w:val="20"/>
                <w:szCs w:val="20"/>
                <w:lang w:val="uk-UA" w:eastAsia="ru-RU"/>
              </w:rPr>
              <w:t xml:space="preserve"> </w:t>
            </w:r>
            <w:r>
              <w:rPr>
                <w:rFonts w:ascii="Times New Roman" w:eastAsia="Times New Roman" w:hAnsi="Times New Roman" w:cs="Times New Roman"/>
                <w:color w:val="000000"/>
                <w:sz w:val="20"/>
                <w:szCs w:val="20"/>
                <w:lang w:val="uk-UA" w:eastAsia="ru-RU"/>
              </w:rPr>
              <w:t>21, Кремінна, Луганська область</w:t>
            </w:r>
            <w:r w:rsidRPr="00A65E34">
              <w:rPr>
                <w:rFonts w:ascii="Times New Roman" w:eastAsia="Times New Roman" w:hAnsi="Times New Roman" w:cs="Times New Roman"/>
                <w:color w:val="000000"/>
                <w:sz w:val="20"/>
                <w:szCs w:val="20"/>
                <w:lang w:val="uk-UA" w:eastAsia="ru-RU"/>
              </w:rPr>
              <w:t>, 92900</w:t>
            </w:r>
          </w:p>
          <w:p w14:paraId="3D57E97A" w14:textId="77777777" w:rsidR="00777F60" w:rsidRPr="00777F60" w:rsidRDefault="00777F60" w:rsidP="00777F60">
            <w:pPr>
              <w:spacing w:after="200" w:line="276" w:lineRule="auto"/>
              <w:rPr>
                <w:rFonts w:ascii="Times New Roman" w:eastAsia="Times New Roman" w:hAnsi="Times New Roman" w:cs="Times New Roman"/>
                <w:color w:val="000000"/>
                <w:sz w:val="20"/>
                <w:szCs w:val="20"/>
                <w:lang w:val="uk-UA" w:eastAsia="ru-RU"/>
              </w:rPr>
            </w:pPr>
          </w:p>
          <w:p w14:paraId="70A4C3DC" w14:textId="50A4E2DE" w:rsidR="00777F60" w:rsidRPr="00777F60" w:rsidRDefault="00777F60" w:rsidP="00777F60">
            <w:pPr>
              <w:spacing w:after="200" w:line="276" w:lineRule="auto"/>
              <w:rPr>
                <w:rFonts w:ascii="Times New Roman" w:eastAsia="Times New Roman" w:hAnsi="Times New Roman" w:cs="Times New Roman"/>
                <w:color w:val="000000"/>
                <w:sz w:val="20"/>
                <w:szCs w:val="20"/>
                <w:lang w:eastAsia="ru-RU"/>
              </w:rPr>
            </w:pPr>
          </w:p>
          <w:p w14:paraId="108E6B76" w14:textId="65FD4CE5" w:rsidR="005960CA" w:rsidRDefault="005960CA" w:rsidP="00777F60">
            <w:pPr>
              <w:spacing w:after="200" w:line="276" w:lineRule="auto"/>
              <w:rPr>
                <w:rFonts w:ascii="Times New Roman" w:eastAsia="Times New Roman" w:hAnsi="Times New Roman" w:cs="Times New Roman"/>
                <w:color w:val="000000"/>
                <w:sz w:val="20"/>
                <w:szCs w:val="20"/>
                <w:lang w:eastAsia="ru-RU"/>
              </w:rPr>
            </w:pPr>
          </w:p>
          <w:p w14:paraId="7BFAC741" w14:textId="38041B0C" w:rsidR="00777F60" w:rsidRPr="00777F60" w:rsidRDefault="00777F60" w:rsidP="00777F60">
            <w:pPr>
              <w:spacing w:after="200" w:line="276" w:lineRule="auto"/>
              <w:rPr>
                <w:rFonts w:ascii="Times New Roman" w:eastAsia="Times New Roman" w:hAnsi="Times New Roman" w:cs="Times New Roman"/>
                <w:color w:val="000000"/>
                <w:sz w:val="20"/>
                <w:szCs w:val="20"/>
                <w:lang w:eastAsia="ru-RU"/>
              </w:rPr>
            </w:pPr>
            <w:r w:rsidRPr="00777F60">
              <w:rPr>
                <w:rFonts w:ascii="Times New Roman" w:eastAsia="Times New Roman" w:hAnsi="Times New Roman" w:cs="Times New Roman"/>
                <w:color w:val="000000"/>
                <w:sz w:val="20"/>
                <w:szCs w:val="20"/>
                <w:lang w:eastAsia="ru-RU"/>
              </w:rPr>
              <w:lastRenderedPageBreak/>
              <w:t>Генеральний директор</w:t>
            </w:r>
          </w:p>
          <w:p w14:paraId="5EBAFE06" w14:textId="77777777" w:rsidR="00777F60" w:rsidRPr="00777F60" w:rsidRDefault="00777F60" w:rsidP="00777F60">
            <w:pPr>
              <w:spacing w:after="200" w:line="276" w:lineRule="auto"/>
              <w:rPr>
                <w:rFonts w:ascii="Times New Roman" w:eastAsia="Times New Roman" w:hAnsi="Times New Roman" w:cs="Times New Roman"/>
                <w:color w:val="FF0000"/>
                <w:sz w:val="20"/>
                <w:szCs w:val="20"/>
                <w:lang w:val="uk-UA" w:eastAsia="ru-RU"/>
              </w:rPr>
            </w:pPr>
            <w:r w:rsidRPr="00777F60">
              <w:rPr>
                <w:rFonts w:ascii="Times New Roman" w:eastAsia="Times New Roman" w:hAnsi="Times New Roman" w:cs="Times New Roman"/>
                <w:color w:val="000000"/>
                <w:sz w:val="20"/>
                <w:szCs w:val="20"/>
                <w:lang w:eastAsia="ru-RU"/>
              </w:rPr>
              <w:t>_______________</w:t>
            </w:r>
          </w:p>
          <w:p w14:paraId="46B01E4C" w14:textId="77777777" w:rsidR="00777F60" w:rsidRPr="00777F60" w:rsidRDefault="00777F60" w:rsidP="00777F60">
            <w:pPr>
              <w:tabs>
                <w:tab w:val="left" w:pos="1190"/>
              </w:tabs>
              <w:spacing w:after="200" w:line="276" w:lineRule="auto"/>
              <w:ind w:left="180"/>
              <w:rPr>
                <w:rFonts w:ascii="Times New Roman" w:eastAsia="Times New Roman" w:hAnsi="Times New Roman" w:cs="Times New Roman"/>
                <w:bCs/>
                <w:color w:val="000000"/>
                <w:sz w:val="20"/>
                <w:szCs w:val="20"/>
                <w:lang w:eastAsia="ru-RU"/>
              </w:rPr>
            </w:pPr>
            <w:r w:rsidRPr="00777F60">
              <w:rPr>
                <w:rFonts w:ascii="Times New Roman" w:eastAsia="Times New Roman" w:hAnsi="Times New Roman" w:cs="Times New Roman"/>
                <w:bCs/>
                <w:color w:val="000000"/>
                <w:sz w:val="20"/>
                <w:szCs w:val="20"/>
                <w:lang w:eastAsia="ru-RU"/>
              </w:rPr>
              <w:t>(підпис)</w:t>
            </w:r>
          </w:p>
          <w:p w14:paraId="6D871596" w14:textId="77777777" w:rsidR="00777F60" w:rsidRPr="00777F60" w:rsidRDefault="00777F60" w:rsidP="00777F60">
            <w:pPr>
              <w:spacing w:after="200" w:line="276" w:lineRule="auto"/>
              <w:rPr>
                <w:rFonts w:ascii="Times New Roman" w:eastAsia="Times New Roman" w:hAnsi="Times New Roman" w:cs="Times New Roman"/>
                <w:color w:val="000000"/>
                <w:sz w:val="20"/>
                <w:szCs w:val="20"/>
                <w:lang w:eastAsia="ru-RU"/>
              </w:rPr>
            </w:pPr>
          </w:p>
          <w:p w14:paraId="7253FC5F" w14:textId="77777777" w:rsidR="00777F60" w:rsidRPr="00777F60" w:rsidRDefault="00777F60" w:rsidP="00777F60">
            <w:pPr>
              <w:tabs>
                <w:tab w:val="left" w:pos="1190"/>
              </w:tabs>
              <w:spacing w:after="200" w:line="276" w:lineRule="auto"/>
              <w:rPr>
                <w:rFonts w:ascii="Times New Roman" w:eastAsia="Times New Roman" w:hAnsi="Times New Roman" w:cs="Times New Roman"/>
                <w:color w:val="000000"/>
                <w:sz w:val="20"/>
                <w:szCs w:val="20"/>
                <w:lang w:eastAsia="ru-RU"/>
              </w:rPr>
            </w:pPr>
          </w:p>
        </w:tc>
      </w:tr>
      <w:tr w:rsidR="00777F60" w:rsidRPr="00777F60" w14:paraId="6C569ADE" w14:textId="77777777" w:rsidTr="00DC79B6">
        <w:trPr>
          <w:trHeight w:val="70"/>
        </w:trPr>
        <w:tc>
          <w:tcPr>
            <w:tcW w:w="5375" w:type="dxa"/>
          </w:tcPr>
          <w:p w14:paraId="4728AF48" w14:textId="77777777" w:rsidR="00777F60" w:rsidRPr="00777F60" w:rsidRDefault="00777F60" w:rsidP="00777F60">
            <w:pPr>
              <w:tabs>
                <w:tab w:val="left" w:pos="1190"/>
              </w:tabs>
              <w:spacing w:after="200" w:line="276" w:lineRule="auto"/>
              <w:ind w:left="610"/>
              <w:rPr>
                <w:rFonts w:ascii="Times New Roman" w:eastAsia="Times New Roman" w:hAnsi="Times New Roman" w:cs="Times New Roman"/>
                <w:b/>
                <w:bCs/>
                <w:color w:val="000000"/>
                <w:sz w:val="20"/>
                <w:szCs w:val="20"/>
                <w:lang w:eastAsia="ru-RU"/>
              </w:rPr>
            </w:pPr>
          </w:p>
        </w:tc>
        <w:tc>
          <w:tcPr>
            <w:tcW w:w="5376" w:type="dxa"/>
          </w:tcPr>
          <w:p w14:paraId="7ED92B14" w14:textId="77777777" w:rsidR="00777F60" w:rsidRPr="00777F60" w:rsidRDefault="00777F60" w:rsidP="00777F60">
            <w:pPr>
              <w:spacing w:after="200" w:line="276" w:lineRule="auto"/>
              <w:rPr>
                <w:rFonts w:ascii="Times New Roman" w:eastAsia="Times New Roman" w:hAnsi="Times New Roman" w:cs="Times New Roman"/>
                <w:noProof/>
                <w:sz w:val="20"/>
                <w:szCs w:val="20"/>
                <w:lang w:eastAsia="ru-RU"/>
              </w:rPr>
            </w:pPr>
          </w:p>
        </w:tc>
      </w:tr>
    </w:tbl>
    <w:p w14:paraId="5180398C" w14:textId="77777777" w:rsidR="00777F60" w:rsidRPr="00777F60" w:rsidRDefault="00777F60" w:rsidP="00777F60">
      <w:pPr>
        <w:jc w:val="right"/>
        <w:rPr>
          <w:rFonts w:ascii="Times New Roman" w:eastAsia="Calibri" w:hAnsi="Times New Roman" w:cs="Times New Roman"/>
          <w:sz w:val="28"/>
          <w:szCs w:val="28"/>
          <w:lang w:val="uk-UA"/>
        </w:rPr>
      </w:pPr>
    </w:p>
    <w:p w14:paraId="3F2C9649" w14:textId="77777777" w:rsidR="00777F60" w:rsidRPr="00777F60" w:rsidRDefault="00777F60" w:rsidP="00777F60">
      <w:pPr>
        <w:spacing w:after="200" w:line="276" w:lineRule="auto"/>
        <w:rPr>
          <w:rFonts w:ascii="Calibri" w:eastAsia="Times New Roman" w:hAnsi="Calibri" w:cs="Times New Roman"/>
          <w:lang w:val="uk-UA" w:eastAsia="ru-RU"/>
        </w:rPr>
      </w:pPr>
    </w:p>
    <w:p w14:paraId="2C8E53F9" w14:textId="77777777" w:rsidR="00777F60" w:rsidRPr="00777F60" w:rsidRDefault="00777F60" w:rsidP="00777F60">
      <w:pPr>
        <w:spacing w:after="200" w:line="276" w:lineRule="auto"/>
        <w:rPr>
          <w:rFonts w:ascii="Calibri" w:eastAsia="Times New Roman" w:hAnsi="Calibri" w:cs="Times New Roman"/>
          <w:lang w:val="uk-UA" w:eastAsia="ru-RU"/>
        </w:rPr>
      </w:pPr>
    </w:p>
    <w:p w14:paraId="6B384F0C" w14:textId="77777777" w:rsidR="00777F60" w:rsidRPr="00777F60" w:rsidRDefault="00777F60" w:rsidP="00777F60">
      <w:pPr>
        <w:spacing w:after="200" w:line="276" w:lineRule="auto"/>
        <w:rPr>
          <w:rFonts w:ascii="Calibri" w:eastAsia="Times New Roman" w:hAnsi="Calibri" w:cs="Times New Roman"/>
          <w:lang w:val="uk-UA" w:eastAsia="ru-RU"/>
        </w:rPr>
      </w:pPr>
    </w:p>
    <w:p w14:paraId="6A3D6629" w14:textId="77777777" w:rsidR="00777F60" w:rsidRPr="00777F60" w:rsidRDefault="00777F60" w:rsidP="00777F60">
      <w:pPr>
        <w:spacing w:after="200" w:line="276" w:lineRule="auto"/>
        <w:rPr>
          <w:rFonts w:ascii="Calibri" w:eastAsia="Times New Roman" w:hAnsi="Calibri" w:cs="Times New Roman"/>
          <w:lang w:val="uk-UA" w:eastAsia="ru-RU"/>
        </w:rPr>
      </w:pPr>
    </w:p>
    <w:p w14:paraId="508514D3" w14:textId="77777777" w:rsidR="00777F60" w:rsidRPr="00777F60" w:rsidRDefault="00777F60" w:rsidP="00777F60">
      <w:pPr>
        <w:spacing w:after="200" w:line="276" w:lineRule="auto"/>
        <w:rPr>
          <w:rFonts w:ascii="Calibri" w:eastAsia="Times New Roman" w:hAnsi="Calibri" w:cs="Times New Roman"/>
          <w:lang w:val="uk-UA" w:eastAsia="ru-RU"/>
        </w:rPr>
      </w:pPr>
    </w:p>
    <w:p w14:paraId="1C7CCC01" w14:textId="77777777" w:rsidR="00777F60" w:rsidRPr="00777F60" w:rsidRDefault="00777F60" w:rsidP="00777F60">
      <w:pPr>
        <w:spacing w:after="200" w:line="276" w:lineRule="auto"/>
        <w:rPr>
          <w:rFonts w:ascii="Calibri" w:eastAsia="Times New Roman" w:hAnsi="Calibri" w:cs="Times New Roman"/>
          <w:lang w:val="uk-UA" w:eastAsia="ru-RU"/>
        </w:rPr>
      </w:pPr>
    </w:p>
    <w:p w14:paraId="7AAB04AC" w14:textId="77777777" w:rsidR="00777F60" w:rsidRPr="00777F60" w:rsidRDefault="00777F60" w:rsidP="00777F60">
      <w:pPr>
        <w:spacing w:after="200" w:line="276" w:lineRule="auto"/>
        <w:rPr>
          <w:rFonts w:ascii="Calibri" w:eastAsia="Times New Roman" w:hAnsi="Calibri" w:cs="Times New Roman"/>
          <w:lang w:val="uk-UA" w:eastAsia="ru-RU"/>
        </w:rPr>
      </w:pPr>
    </w:p>
    <w:p w14:paraId="0DDF312D" w14:textId="77777777" w:rsidR="00777F60" w:rsidRPr="00777F60" w:rsidRDefault="00777F60" w:rsidP="00777F60">
      <w:pPr>
        <w:spacing w:after="200" w:line="276" w:lineRule="auto"/>
        <w:rPr>
          <w:rFonts w:ascii="Calibri" w:eastAsia="Times New Roman" w:hAnsi="Calibri" w:cs="Times New Roman"/>
          <w:lang w:val="uk-UA" w:eastAsia="ru-RU"/>
        </w:rPr>
      </w:pPr>
    </w:p>
    <w:p w14:paraId="466E3409" w14:textId="77777777" w:rsidR="00777F60" w:rsidRPr="00777F60" w:rsidRDefault="00777F60" w:rsidP="00777F60">
      <w:pPr>
        <w:spacing w:after="200" w:line="276" w:lineRule="auto"/>
        <w:rPr>
          <w:rFonts w:ascii="Calibri" w:eastAsia="Times New Roman" w:hAnsi="Calibri" w:cs="Times New Roman"/>
          <w:lang w:val="uk-UA" w:eastAsia="ru-RU"/>
        </w:rPr>
      </w:pPr>
    </w:p>
    <w:p w14:paraId="0CCF08F3" w14:textId="77777777" w:rsidR="00777F60" w:rsidRPr="00777F60" w:rsidRDefault="00777F60" w:rsidP="00777F60">
      <w:pPr>
        <w:spacing w:after="200" w:line="276" w:lineRule="auto"/>
        <w:rPr>
          <w:rFonts w:ascii="Calibri" w:eastAsia="Times New Roman" w:hAnsi="Calibri" w:cs="Times New Roman"/>
          <w:lang w:val="uk-UA" w:eastAsia="ru-RU"/>
        </w:rPr>
      </w:pPr>
    </w:p>
    <w:p w14:paraId="7D971748" w14:textId="77777777" w:rsidR="00777F60" w:rsidRPr="00777F60" w:rsidRDefault="00777F60" w:rsidP="00777F60">
      <w:pPr>
        <w:spacing w:after="200" w:line="276" w:lineRule="auto"/>
        <w:rPr>
          <w:rFonts w:ascii="Calibri" w:eastAsia="Times New Roman" w:hAnsi="Calibri" w:cs="Times New Roman"/>
          <w:lang w:val="uk-UA" w:eastAsia="ru-RU"/>
        </w:rPr>
      </w:pPr>
    </w:p>
    <w:p w14:paraId="28653086" w14:textId="77777777" w:rsidR="00777F60" w:rsidRPr="00777F60" w:rsidRDefault="00777F60" w:rsidP="00777F60">
      <w:pPr>
        <w:spacing w:after="200" w:line="276" w:lineRule="auto"/>
        <w:rPr>
          <w:rFonts w:ascii="Calibri" w:eastAsia="Times New Roman" w:hAnsi="Calibri" w:cs="Times New Roman"/>
          <w:lang w:val="uk-UA" w:eastAsia="ru-RU"/>
        </w:rPr>
      </w:pPr>
    </w:p>
    <w:p w14:paraId="4D0358D3" w14:textId="77777777" w:rsidR="00777F60" w:rsidRPr="00777F60" w:rsidRDefault="00777F60" w:rsidP="00777F60">
      <w:pPr>
        <w:spacing w:after="200" w:line="276" w:lineRule="auto"/>
        <w:rPr>
          <w:rFonts w:ascii="Calibri" w:eastAsia="Times New Roman" w:hAnsi="Calibri" w:cs="Times New Roman"/>
          <w:lang w:val="uk-UA" w:eastAsia="ru-RU"/>
        </w:rPr>
      </w:pPr>
    </w:p>
    <w:p w14:paraId="14736FD2" w14:textId="77777777" w:rsidR="00777F60" w:rsidRPr="00777F60" w:rsidRDefault="00777F60" w:rsidP="00777F60">
      <w:pPr>
        <w:spacing w:after="200" w:line="276" w:lineRule="auto"/>
        <w:rPr>
          <w:rFonts w:ascii="Calibri" w:eastAsia="Times New Roman" w:hAnsi="Calibri" w:cs="Times New Roman"/>
          <w:lang w:val="uk-UA" w:eastAsia="ru-RU"/>
        </w:rPr>
      </w:pPr>
    </w:p>
    <w:p w14:paraId="2B95849C" w14:textId="77777777" w:rsidR="00777F60" w:rsidRPr="00777F60" w:rsidRDefault="00777F60" w:rsidP="00777F60">
      <w:pPr>
        <w:spacing w:after="200" w:line="276" w:lineRule="auto"/>
        <w:rPr>
          <w:rFonts w:ascii="Calibri" w:eastAsia="Times New Roman" w:hAnsi="Calibri" w:cs="Times New Roman"/>
          <w:lang w:val="uk-UA" w:eastAsia="ru-RU"/>
        </w:rPr>
      </w:pPr>
    </w:p>
    <w:p w14:paraId="220D2CCA" w14:textId="77777777" w:rsidR="00777F60" w:rsidRPr="00777F60" w:rsidRDefault="00777F60" w:rsidP="00777F60">
      <w:pPr>
        <w:spacing w:after="200" w:line="276" w:lineRule="auto"/>
        <w:rPr>
          <w:rFonts w:ascii="Calibri" w:eastAsia="Times New Roman" w:hAnsi="Calibri" w:cs="Times New Roman"/>
          <w:lang w:val="uk-UA" w:eastAsia="ru-RU"/>
        </w:rPr>
      </w:pPr>
    </w:p>
    <w:p w14:paraId="6E7C0C3C" w14:textId="77777777" w:rsidR="00777F60" w:rsidRPr="00777F60" w:rsidRDefault="00777F60" w:rsidP="00777F60">
      <w:pPr>
        <w:spacing w:after="200" w:line="276" w:lineRule="auto"/>
        <w:rPr>
          <w:rFonts w:ascii="Calibri" w:eastAsia="Times New Roman" w:hAnsi="Calibri" w:cs="Times New Roman"/>
          <w:lang w:val="uk-UA" w:eastAsia="ru-RU"/>
        </w:rPr>
      </w:pPr>
    </w:p>
    <w:p w14:paraId="27EE453F" w14:textId="77777777" w:rsidR="00777F60" w:rsidRPr="00777F60" w:rsidRDefault="00777F60" w:rsidP="00777F60">
      <w:pPr>
        <w:spacing w:after="200" w:line="276" w:lineRule="auto"/>
        <w:rPr>
          <w:rFonts w:ascii="Calibri" w:eastAsia="Times New Roman" w:hAnsi="Calibri" w:cs="Times New Roman"/>
          <w:lang w:val="uk-UA" w:eastAsia="ru-RU"/>
        </w:rPr>
      </w:pPr>
    </w:p>
    <w:p w14:paraId="7AE347A4" w14:textId="77777777" w:rsidR="00777F60" w:rsidRPr="00777F60" w:rsidRDefault="00777F60" w:rsidP="00777F60">
      <w:pPr>
        <w:spacing w:after="200" w:line="276" w:lineRule="auto"/>
        <w:rPr>
          <w:rFonts w:ascii="Calibri" w:eastAsia="Times New Roman" w:hAnsi="Calibri" w:cs="Times New Roman"/>
          <w:lang w:val="uk-UA" w:eastAsia="ru-RU"/>
        </w:rPr>
      </w:pPr>
    </w:p>
    <w:p w14:paraId="7C4062E6" w14:textId="77777777" w:rsidR="00777F60" w:rsidRPr="00777F60" w:rsidRDefault="00777F60" w:rsidP="00777F60">
      <w:pPr>
        <w:spacing w:after="200" w:line="276" w:lineRule="auto"/>
        <w:jc w:val="right"/>
        <w:rPr>
          <w:rFonts w:ascii="Times New Roman" w:eastAsia="Times New Roman" w:hAnsi="Times New Roman" w:cs="Times New Roman"/>
          <w:sz w:val="28"/>
          <w:szCs w:val="28"/>
          <w:lang w:val="uk-UA" w:eastAsia="ru-RU"/>
        </w:rPr>
      </w:pPr>
    </w:p>
    <w:p w14:paraId="529CCF5A" w14:textId="1B6781B0" w:rsidR="00777141" w:rsidRDefault="00777141" w:rsidP="001B7C1D">
      <w:pPr>
        <w:spacing w:after="0" w:line="360" w:lineRule="auto"/>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9F4591B" w14:textId="77777777" w:rsidR="00B5433D" w:rsidRDefault="00B5433D" w:rsidP="00B5433D">
      <w:pPr>
        <w:spacing w:after="200" w:line="276" w:lineRule="auto"/>
        <w:jc w:val="right"/>
        <w:rPr>
          <w:rFonts w:ascii="Times New Roman" w:eastAsia="Times New Roman" w:hAnsi="Times New Roman" w:cs="Times New Roman"/>
          <w:sz w:val="28"/>
          <w:szCs w:val="28"/>
          <w:lang w:val="uk-UA" w:eastAsia="ru-RU"/>
        </w:rPr>
      </w:pPr>
    </w:p>
    <w:p w14:paraId="0CE070A6" w14:textId="4E3C8DCA" w:rsidR="00B5433D" w:rsidRPr="00B5433D" w:rsidRDefault="00B5433D" w:rsidP="00B5433D">
      <w:pPr>
        <w:spacing w:after="200" w:line="276" w:lineRule="auto"/>
        <w:jc w:val="right"/>
        <w:rPr>
          <w:rFonts w:ascii="Times New Roman" w:eastAsia="Times New Roman" w:hAnsi="Times New Roman" w:cs="Times New Roman"/>
          <w:sz w:val="28"/>
          <w:szCs w:val="28"/>
          <w:lang w:val="uk-UA" w:eastAsia="ru-RU"/>
        </w:rPr>
      </w:pPr>
      <w:r w:rsidRPr="00B5433D">
        <w:rPr>
          <w:rFonts w:ascii="Times New Roman" w:eastAsia="Times New Roman" w:hAnsi="Times New Roman" w:cs="Times New Roman"/>
          <w:sz w:val="28"/>
          <w:szCs w:val="28"/>
          <w:lang w:val="uk-UA" w:eastAsia="ru-RU"/>
        </w:rPr>
        <w:lastRenderedPageBreak/>
        <w:t xml:space="preserve">ДОДАТОК </w:t>
      </w:r>
      <w:r w:rsidR="00DF123A">
        <w:rPr>
          <w:rFonts w:ascii="Times New Roman" w:eastAsia="Times New Roman" w:hAnsi="Times New Roman" w:cs="Times New Roman"/>
          <w:sz w:val="28"/>
          <w:szCs w:val="28"/>
          <w:lang w:val="uk-UA" w:eastAsia="ru-RU"/>
        </w:rPr>
        <w:t>Р</w:t>
      </w:r>
    </w:p>
    <w:p w14:paraId="194E4AFA" w14:textId="77777777" w:rsidR="00B5433D" w:rsidRPr="00B5433D" w:rsidRDefault="00B5433D" w:rsidP="00B5433D">
      <w:pPr>
        <w:spacing w:after="200" w:line="276" w:lineRule="auto"/>
        <w:jc w:val="center"/>
        <w:rPr>
          <w:rFonts w:ascii="Times New Roman" w:eastAsia="Times New Roman" w:hAnsi="Times New Roman" w:cs="Times New Roman"/>
          <w:b/>
          <w:sz w:val="28"/>
          <w:szCs w:val="28"/>
          <w:lang w:val="uk-UA" w:eastAsia="ru-RU"/>
        </w:rPr>
      </w:pPr>
      <w:r w:rsidRPr="00B5433D">
        <w:rPr>
          <w:rFonts w:ascii="Times New Roman" w:eastAsia="Times New Roman" w:hAnsi="Times New Roman" w:cs="Times New Roman"/>
          <w:b/>
          <w:sz w:val="28"/>
          <w:szCs w:val="28"/>
          <w:lang w:val="uk-UA" w:eastAsia="ru-RU"/>
        </w:rPr>
        <w:t>ЗАЯВКА НА БРОНЮВАННЯ</w:t>
      </w:r>
    </w:p>
    <w:tbl>
      <w:tblPr>
        <w:tblW w:w="51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
        <w:gridCol w:w="2343"/>
        <w:gridCol w:w="597"/>
        <w:gridCol w:w="155"/>
        <w:gridCol w:w="410"/>
        <w:gridCol w:w="1995"/>
        <w:gridCol w:w="38"/>
        <w:gridCol w:w="635"/>
        <w:gridCol w:w="869"/>
        <w:gridCol w:w="413"/>
        <w:gridCol w:w="159"/>
        <w:gridCol w:w="386"/>
        <w:gridCol w:w="147"/>
        <w:gridCol w:w="362"/>
        <w:gridCol w:w="156"/>
        <w:gridCol w:w="963"/>
      </w:tblGrid>
      <w:tr w:rsidR="00B5433D" w:rsidRPr="00B5433D" w14:paraId="7D8685CE" w14:textId="77777777" w:rsidTr="00DC79B6">
        <w:trPr>
          <w:jc w:val="center"/>
        </w:trPr>
        <w:tc>
          <w:tcPr>
            <w:tcW w:w="2951" w:type="pct"/>
            <w:gridSpan w:val="7"/>
            <w:shd w:val="clear" w:color="auto" w:fill="auto"/>
            <w:vAlign w:val="center"/>
          </w:tcPr>
          <w:p w14:paraId="6B9F14E9" w14:textId="77777777" w:rsidR="00B5433D" w:rsidRPr="00B5433D" w:rsidRDefault="00B5433D" w:rsidP="00B5433D">
            <w:pPr>
              <w:spacing w:after="200" w:line="276" w:lineRule="auto"/>
              <w:jc w:val="center"/>
              <w:rPr>
                <w:rFonts w:ascii="Times New Roman" w:eastAsia="Times New Roman" w:hAnsi="Times New Roman" w:cs="Times New Roman"/>
                <w:b/>
                <w:bCs/>
                <w:lang w:eastAsia="ru-RU"/>
              </w:rPr>
            </w:pPr>
            <w:r w:rsidRPr="00B5433D">
              <w:rPr>
                <w:rFonts w:ascii="Times New Roman" w:eastAsia="Times New Roman" w:hAnsi="Times New Roman" w:cs="Times New Roman"/>
                <w:b/>
                <w:bCs/>
                <w:u w:val="single"/>
                <w:lang w:eastAsia="ru-RU"/>
              </w:rPr>
              <w:t>ЮРИДИЧ</w:t>
            </w:r>
            <w:r w:rsidRPr="00B5433D">
              <w:rPr>
                <w:rFonts w:ascii="Times New Roman" w:eastAsia="Times New Roman" w:hAnsi="Times New Roman" w:cs="Times New Roman"/>
                <w:b/>
                <w:bCs/>
                <w:u w:val="single"/>
                <w:lang w:val="uk-UA" w:eastAsia="ru-RU"/>
              </w:rPr>
              <w:t>НА</w:t>
            </w:r>
            <w:r w:rsidRPr="00B5433D">
              <w:rPr>
                <w:rFonts w:ascii="Times New Roman" w:eastAsia="Times New Roman" w:hAnsi="Times New Roman" w:cs="Times New Roman"/>
                <w:b/>
                <w:bCs/>
                <w:lang w:eastAsia="ru-RU"/>
              </w:rPr>
              <w:t xml:space="preserve"> НАЗВА АГЕНТА</w:t>
            </w:r>
          </w:p>
        </w:tc>
        <w:tc>
          <w:tcPr>
            <w:tcW w:w="1227" w:type="pct"/>
            <w:gridSpan w:val="5"/>
            <w:shd w:val="clear" w:color="auto" w:fill="auto"/>
            <w:vAlign w:val="center"/>
          </w:tcPr>
          <w:p w14:paraId="50F22268" w14:textId="77777777" w:rsidR="00B5433D" w:rsidRPr="00B5433D" w:rsidRDefault="00B5433D" w:rsidP="00B5433D">
            <w:pPr>
              <w:spacing w:after="200" w:line="276" w:lineRule="auto"/>
              <w:jc w:val="center"/>
              <w:rPr>
                <w:rFonts w:ascii="Times New Roman" w:eastAsia="Times New Roman" w:hAnsi="Times New Roman" w:cs="Times New Roman"/>
                <w:b/>
                <w:lang w:eastAsia="ru-RU"/>
              </w:rPr>
            </w:pPr>
            <w:r w:rsidRPr="00B5433D">
              <w:rPr>
                <w:rFonts w:ascii="Times New Roman" w:eastAsia="Times New Roman" w:hAnsi="Times New Roman" w:cs="Times New Roman"/>
                <w:b/>
                <w:lang w:eastAsia="ru-RU"/>
              </w:rPr>
              <w:t xml:space="preserve">Дата </w:t>
            </w:r>
          </w:p>
          <w:p w14:paraId="741EE20B" w14:textId="11AE3245" w:rsidR="00B5433D" w:rsidRPr="00B5433D" w:rsidRDefault="00B5433D" w:rsidP="00B5433D">
            <w:pPr>
              <w:spacing w:after="200" w:line="276" w:lineRule="auto"/>
              <w:jc w:val="center"/>
              <w:rPr>
                <w:rFonts w:ascii="Times New Roman" w:eastAsia="Times New Roman" w:hAnsi="Times New Roman" w:cs="Times New Roman"/>
                <w:b/>
                <w:lang w:val="uk-UA" w:eastAsia="ru-RU"/>
              </w:rPr>
            </w:pPr>
            <w:r w:rsidRPr="00B5433D">
              <w:rPr>
                <w:rFonts w:ascii="Times New Roman" w:eastAsia="Times New Roman" w:hAnsi="Times New Roman" w:cs="Times New Roman"/>
                <w:b/>
                <w:lang w:eastAsia="ru-RU"/>
              </w:rPr>
              <w:t>Брон</w:t>
            </w:r>
            <w:r w:rsidRPr="00B5433D">
              <w:rPr>
                <w:rFonts w:ascii="Times New Roman" w:eastAsia="Times New Roman" w:hAnsi="Times New Roman" w:cs="Times New Roman"/>
                <w:b/>
                <w:lang w:val="uk-UA" w:eastAsia="ru-RU"/>
              </w:rPr>
              <w:t>ювання</w:t>
            </w:r>
          </w:p>
        </w:tc>
        <w:tc>
          <w:tcPr>
            <w:tcW w:w="821" w:type="pct"/>
            <w:gridSpan w:val="4"/>
            <w:shd w:val="clear" w:color="auto" w:fill="auto"/>
            <w:vAlign w:val="center"/>
          </w:tcPr>
          <w:p w14:paraId="5FD2C046" w14:textId="77777777" w:rsidR="00B5433D" w:rsidRPr="00B5433D" w:rsidRDefault="00B5433D" w:rsidP="00B5433D">
            <w:pPr>
              <w:spacing w:after="200" w:line="276" w:lineRule="auto"/>
              <w:jc w:val="center"/>
              <w:rPr>
                <w:rFonts w:ascii="Times New Roman" w:eastAsia="Times New Roman" w:hAnsi="Times New Roman" w:cs="Times New Roman"/>
                <w:b/>
                <w:lang w:val="uk-UA" w:eastAsia="ru-RU"/>
              </w:rPr>
            </w:pPr>
            <w:r w:rsidRPr="00B5433D">
              <w:rPr>
                <w:rFonts w:ascii="Times New Roman" w:eastAsia="Times New Roman" w:hAnsi="Times New Roman" w:cs="Times New Roman"/>
                <w:b/>
                <w:lang w:val="uk-UA" w:eastAsia="ru-RU"/>
              </w:rPr>
              <w:t>Час</w:t>
            </w:r>
          </w:p>
          <w:p w14:paraId="33271612" w14:textId="5C174AF7" w:rsidR="00B5433D" w:rsidRPr="00B5433D" w:rsidRDefault="00DF123A" w:rsidP="00B5433D">
            <w:pPr>
              <w:spacing w:after="200" w:line="276" w:lineRule="auto"/>
              <w:jc w:val="center"/>
              <w:rPr>
                <w:rFonts w:ascii="Times New Roman" w:eastAsia="Times New Roman" w:hAnsi="Times New Roman" w:cs="Times New Roman"/>
                <w:b/>
                <w:lang w:val="en-US" w:eastAsia="ru-RU"/>
              </w:rPr>
            </w:pPr>
            <w:r w:rsidRPr="00B5433D">
              <w:rPr>
                <w:rFonts w:ascii="Times New Roman" w:eastAsia="Times New Roman" w:hAnsi="Times New Roman" w:cs="Times New Roman"/>
                <w:b/>
                <w:lang w:eastAsia="ru-RU"/>
              </w:rPr>
              <w:t>Б</w:t>
            </w:r>
            <w:r w:rsidR="00B5433D" w:rsidRPr="00B5433D">
              <w:rPr>
                <w:rFonts w:ascii="Times New Roman" w:eastAsia="Times New Roman" w:hAnsi="Times New Roman" w:cs="Times New Roman"/>
                <w:b/>
                <w:lang w:eastAsia="ru-RU"/>
              </w:rPr>
              <w:t>рон</w:t>
            </w:r>
            <w:r w:rsidR="00B5433D" w:rsidRPr="00B5433D">
              <w:rPr>
                <w:rFonts w:ascii="Times New Roman" w:eastAsia="Times New Roman" w:hAnsi="Times New Roman" w:cs="Times New Roman"/>
                <w:b/>
                <w:lang w:val="uk-UA" w:eastAsia="ru-RU"/>
              </w:rPr>
              <w:t>ювання</w:t>
            </w:r>
          </w:p>
        </w:tc>
      </w:tr>
      <w:tr w:rsidR="00B5433D" w:rsidRPr="00B5433D" w14:paraId="2B6B6746" w14:textId="77777777" w:rsidTr="00DC79B6">
        <w:trPr>
          <w:trHeight w:val="525"/>
          <w:jc w:val="center"/>
        </w:trPr>
        <w:tc>
          <w:tcPr>
            <w:tcW w:w="2951" w:type="pct"/>
            <w:gridSpan w:val="7"/>
            <w:shd w:val="clear" w:color="auto" w:fill="auto"/>
            <w:vAlign w:val="center"/>
          </w:tcPr>
          <w:p w14:paraId="2CC824CD" w14:textId="24BFB929" w:rsidR="00B5433D" w:rsidRPr="00A65E34" w:rsidRDefault="00A65E34" w:rsidP="00B5433D">
            <w:pPr>
              <w:spacing w:after="200" w:line="276" w:lineRule="auto"/>
              <w:ind w:left="-57"/>
              <w:jc w:val="center"/>
              <w:rPr>
                <w:rFonts w:ascii="Times New Roman" w:eastAsia="Times New Roman" w:hAnsi="Times New Roman" w:cs="Times New Roman"/>
                <w:bCs/>
                <w:lang w:val="uk-UA" w:eastAsia="ru-RU"/>
              </w:rPr>
            </w:pPr>
            <w:r>
              <w:rPr>
                <w:rFonts w:ascii="Times New Roman" w:eastAsia="Times New Roman" w:hAnsi="Times New Roman" w:cs="Times New Roman"/>
                <w:bCs/>
                <w:lang w:val="uk-UA" w:eastAsia="ru-RU"/>
              </w:rPr>
              <w:t>«КИЙ АВІА»</w:t>
            </w:r>
          </w:p>
        </w:tc>
        <w:tc>
          <w:tcPr>
            <w:tcW w:w="1227" w:type="pct"/>
            <w:gridSpan w:val="5"/>
            <w:shd w:val="clear" w:color="auto" w:fill="auto"/>
            <w:vAlign w:val="center"/>
          </w:tcPr>
          <w:p w14:paraId="153894C8" w14:textId="7CB5B1DD" w:rsidR="00B5433D" w:rsidRPr="00A65E34" w:rsidRDefault="00A65E34" w:rsidP="00B5433D">
            <w:pPr>
              <w:spacing w:after="200" w:line="276" w:lineRule="auto"/>
              <w:ind w:left="-101"/>
              <w:jc w:val="center"/>
              <w:rPr>
                <w:rFonts w:ascii="Times New Roman" w:eastAsia="Times New Roman" w:hAnsi="Times New Roman" w:cs="Times New Roman"/>
                <w:bCs/>
                <w:lang w:val="uk-UA" w:eastAsia="ru-RU"/>
              </w:rPr>
            </w:pPr>
            <w:r>
              <w:rPr>
                <w:rFonts w:ascii="Times New Roman" w:eastAsia="Times New Roman" w:hAnsi="Times New Roman" w:cs="Times New Roman"/>
                <w:bCs/>
                <w:lang w:val="uk-UA" w:eastAsia="ru-RU"/>
              </w:rPr>
              <w:t>01.05.2020</w:t>
            </w:r>
          </w:p>
        </w:tc>
        <w:tc>
          <w:tcPr>
            <w:tcW w:w="821" w:type="pct"/>
            <w:gridSpan w:val="4"/>
            <w:shd w:val="clear" w:color="auto" w:fill="auto"/>
            <w:vAlign w:val="center"/>
          </w:tcPr>
          <w:p w14:paraId="36B07AFF" w14:textId="5EA470FB" w:rsidR="00B5433D" w:rsidRPr="00A65E34" w:rsidRDefault="00A65E34" w:rsidP="00B5433D">
            <w:pPr>
              <w:spacing w:after="200" w:line="276" w:lineRule="auto"/>
              <w:rPr>
                <w:rFonts w:ascii="Times New Roman" w:eastAsia="Times New Roman" w:hAnsi="Times New Roman" w:cs="Times New Roman"/>
                <w:bCs/>
                <w:lang w:val="uk-UA" w:eastAsia="ru-RU"/>
              </w:rPr>
            </w:pPr>
            <w:r>
              <w:rPr>
                <w:rFonts w:ascii="Times New Roman" w:eastAsia="Times New Roman" w:hAnsi="Times New Roman" w:cs="Times New Roman"/>
                <w:bCs/>
                <w:lang w:val="uk-UA" w:eastAsia="ru-RU"/>
              </w:rPr>
              <w:t>9.00</w:t>
            </w:r>
          </w:p>
        </w:tc>
      </w:tr>
      <w:tr w:rsidR="00B5433D" w:rsidRPr="00B5433D" w14:paraId="6E9471F6" w14:textId="77777777" w:rsidTr="00DC79B6">
        <w:trPr>
          <w:jc w:val="center"/>
        </w:trPr>
        <w:tc>
          <w:tcPr>
            <w:tcW w:w="1641" w:type="pct"/>
            <w:gridSpan w:val="3"/>
            <w:shd w:val="clear" w:color="auto" w:fill="E6E6E6"/>
          </w:tcPr>
          <w:p w14:paraId="5265ABB7" w14:textId="77777777" w:rsidR="00B5433D" w:rsidRPr="00B5433D" w:rsidRDefault="00B5433D" w:rsidP="00B5433D">
            <w:pPr>
              <w:spacing w:after="200" w:line="276" w:lineRule="auto"/>
              <w:rPr>
                <w:rFonts w:ascii="Times New Roman" w:eastAsia="Times New Roman" w:hAnsi="Times New Roman" w:cs="Times New Roman"/>
                <w:b/>
                <w:bCs/>
                <w:lang w:eastAsia="ru-RU"/>
              </w:rPr>
            </w:pPr>
            <w:r w:rsidRPr="00B5433D">
              <w:rPr>
                <w:rFonts w:ascii="Times New Roman" w:eastAsia="Times New Roman" w:hAnsi="Times New Roman" w:cs="Times New Roman"/>
                <w:bCs/>
                <w:sz w:val="20"/>
                <w:szCs w:val="20"/>
                <w:lang w:eastAsia="ru-RU"/>
              </w:rPr>
              <w:t>Менеджер</w:t>
            </w:r>
          </w:p>
        </w:tc>
        <w:tc>
          <w:tcPr>
            <w:tcW w:w="1310" w:type="pct"/>
            <w:gridSpan w:val="4"/>
            <w:shd w:val="clear" w:color="auto" w:fill="E6E6E6"/>
            <w:vAlign w:val="center"/>
          </w:tcPr>
          <w:p w14:paraId="217969AB" w14:textId="77777777" w:rsidR="00B5433D" w:rsidRPr="00B5433D" w:rsidRDefault="00B5433D" w:rsidP="00B5433D">
            <w:pPr>
              <w:spacing w:after="200" w:line="276" w:lineRule="auto"/>
              <w:ind w:left="-57"/>
              <w:jc w:val="center"/>
              <w:rPr>
                <w:rFonts w:ascii="Times New Roman" w:eastAsia="Times New Roman" w:hAnsi="Times New Roman" w:cs="Times New Roman"/>
                <w:bCs/>
                <w:sz w:val="12"/>
                <w:szCs w:val="12"/>
                <w:lang w:val="uk-UA" w:eastAsia="ru-RU"/>
              </w:rPr>
            </w:pPr>
            <w:r w:rsidRPr="00B5433D">
              <w:rPr>
                <w:rFonts w:ascii="Times New Roman" w:eastAsia="Times New Roman" w:hAnsi="Times New Roman" w:cs="Times New Roman"/>
                <w:bCs/>
                <w:sz w:val="20"/>
                <w:szCs w:val="20"/>
                <w:lang w:val="uk-UA" w:eastAsia="ru-RU"/>
              </w:rPr>
              <w:t>т</w:t>
            </w:r>
            <w:r w:rsidRPr="00B5433D">
              <w:rPr>
                <w:rFonts w:ascii="Times New Roman" w:eastAsia="Times New Roman" w:hAnsi="Times New Roman" w:cs="Times New Roman"/>
                <w:bCs/>
                <w:sz w:val="20"/>
                <w:szCs w:val="20"/>
                <w:lang w:eastAsia="ru-RU"/>
              </w:rPr>
              <w:t>ел</w:t>
            </w:r>
            <w:r w:rsidRPr="00B5433D">
              <w:rPr>
                <w:rFonts w:ascii="Times New Roman" w:eastAsia="Times New Roman" w:hAnsi="Times New Roman" w:cs="Times New Roman"/>
                <w:bCs/>
                <w:sz w:val="20"/>
                <w:szCs w:val="20"/>
                <w:lang w:val="en-US" w:eastAsia="ru-RU"/>
              </w:rPr>
              <w:t>/</w:t>
            </w:r>
            <w:r w:rsidRPr="00B5433D">
              <w:rPr>
                <w:rFonts w:ascii="Times New Roman" w:eastAsia="Times New Roman" w:hAnsi="Times New Roman" w:cs="Times New Roman"/>
                <w:bCs/>
                <w:sz w:val="20"/>
                <w:szCs w:val="20"/>
                <w:lang w:eastAsia="ru-RU"/>
              </w:rPr>
              <w:t>факс</w:t>
            </w:r>
            <w:r w:rsidRPr="00B5433D">
              <w:rPr>
                <w:rFonts w:ascii="Times New Roman" w:eastAsia="Times New Roman" w:hAnsi="Times New Roman" w:cs="Times New Roman"/>
                <w:sz w:val="12"/>
                <w:szCs w:val="12"/>
                <w:lang w:eastAsia="ru-RU"/>
              </w:rPr>
              <w:t>(З КОДОМ)</w:t>
            </w:r>
          </w:p>
        </w:tc>
        <w:tc>
          <w:tcPr>
            <w:tcW w:w="1227" w:type="pct"/>
            <w:gridSpan w:val="5"/>
            <w:shd w:val="clear" w:color="auto" w:fill="E6E6E6"/>
            <w:vAlign w:val="center"/>
          </w:tcPr>
          <w:p w14:paraId="49D784F6" w14:textId="77777777" w:rsidR="00B5433D" w:rsidRPr="00B5433D" w:rsidRDefault="00B5433D" w:rsidP="00B5433D">
            <w:pPr>
              <w:spacing w:after="200" w:line="276" w:lineRule="auto"/>
              <w:ind w:left="-101"/>
              <w:jc w:val="center"/>
              <w:rPr>
                <w:rFonts w:ascii="Times New Roman" w:eastAsia="Times New Roman" w:hAnsi="Times New Roman" w:cs="Times New Roman"/>
                <w:bCs/>
                <w:sz w:val="20"/>
                <w:szCs w:val="20"/>
                <w:lang w:val="en-US" w:eastAsia="ru-RU"/>
              </w:rPr>
            </w:pPr>
            <w:r w:rsidRPr="00B5433D">
              <w:rPr>
                <w:rFonts w:ascii="Times New Roman" w:eastAsia="Times New Roman" w:hAnsi="Times New Roman" w:cs="Times New Roman"/>
                <w:bCs/>
                <w:sz w:val="20"/>
                <w:szCs w:val="20"/>
                <w:lang w:val="en-US" w:eastAsia="ru-RU"/>
              </w:rPr>
              <w:t>e-mail</w:t>
            </w:r>
          </w:p>
        </w:tc>
        <w:tc>
          <w:tcPr>
            <w:tcW w:w="821" w:type="pct"/>
            <w:gridSpan w:val="4"/>
            <w:shd w:val="clear" w:color="auto" w:fill="E6E6E6"/>
            <w:vAlign w:val="center"/>
          </w:tcPr>
          <w:p w14:paraId="6C14A1EA" w14:textId="77777777" w:rsidR="00B5433D" w:rsidRPr="00B5433D" w:rsidRDefault="00B5433D" w:rsidP="00B5433D">
            <w:pPr>
              <w:spacing w:after="200" w:line="276" w:lineRule="auto"/>
              <w:ind w:left="-101"/>
              <w:jc w:val="center"/>
              <w:rPr>
                <w:rFonts w:ascii="Times New Roman" w:eastAsia="Times New Roman" w:hAnsi="Times New Roman" w:cs="Times New Roman"/>
                <w:bCs/>
                <w:sz w:val="20"/>
                <w:szCs w:val="20"/>
                <w:lang w:val="uk-UA" w:eastAsia="ru-RU"/>
              </w:rPr>
            </w:pPr>
            <w:r w:rsidRPr="00B5433D">
              <w:rPr>
                <w:rFonts w:ascii="Times New Roman" w:eastAsia="Times New Roman" w:hAnsi="Times New Roman" w:cs="Times New Roman"/>
                <w:bCs/>
                <w:sz w:val="20"/>
                <w:szCs w:val="20"/>
                <w:lang w:eastAsia="ru-RU"/>
              </w:rPr>
              <w:t>Аген</w:t>
            </w:r>
            <w:r w:rsidRPr="00B5433D">
              <w:rPr>
                <w:rFonts w:ascii="Times New Roman" w:eastAsia="Times New Roman" w:hAnsi="Times New Roman" w:cs="Times New Roman"/>
                <w:bCs/>
                <w:sz w:val="20"/>
                <w:szCs w:val="20"/>
                <w:lang w:val="uk-UA" w:eastAsia="ru-RU"/>
              </w:rPr>
              <w:t>т</w:t>
            </w:r>
            <w:r w:rsidRPr="00B5433D">
              <w:rPr>
                <w:rFonts w:ascii="Times New Roman" w:eastAsia="Times New Roman" w:hAnsi="Times New Roman" w:cs="Times New Roman"/>
                <w:bCs/>
                <w:sz w:val="20"/>
                <w:szCs w:val="20"/>
                <w:lang w:eastAsia="ru-RU"/>
              </w:rPr>
              <w:t>с</w:t>
            </w:r>
            <w:r w:rsidRPr="00B5433D">
              <w:rPr>
                <w:rFonts w:ascii="Times New Roman" w:eastAsia="Times New Roman" w:hAnsi="Times New Roman" w:cs="Times New Roman"/>
                <w:bCs/>
                <w:sz w:val="20"/>
                <w:szCs w:val="20"/>
                <w:lang w:val="uk-UA" w:eastAsia="ru-RU"/>
              </w:rPr>
              <w:t>ь</w:t>
            </w:r>
            <w:r w:rsidRPr="00B5433D">
              <w:rPr>
                <w:rFonts w:ascii="Times New Roman" w:eastAsia="Times New Roman" w:hAnsi="Times New Roman" w:cs="Times New Roman"/>
                <w:bCs/>
                <w:sz w:val="20"/>
                <w:szCs w:val="20"/>
                <w:lang w:eastAsia="ru-RU"/>
              </w:rPr>
              <w:t>к</w:t>
            </w:r>
            <w:r w:rsidRPr="00B5433D">
              <w:rPr>
                <w:rFonts w:ascii="Times New Roman" w:eastAsia="Times New Roman" w:hAnsi="Times New Roman" w:cs="Times New Roman"/>
                <w:bCs/>
                <w:sz w:val="20"/>
                <w:szCs w:val="20"/>
                <w:lang w:val="uk-UA" w:eastAsia="ru-RU"/>
              </w:rPr>
              <w:t>а угода №</w:t>
            </w:r>
            <w:r w:rsidRPr="00B5433D">
              <w:rPr>
                <w:rFonts w:ascii="Times New Roman" w:eastAsia="Times New Roman" w:hAnsi="Times New Roman" w:cs="Times New Roman"/>
                <w:bCs/>
                <w:sz w:val="20"/>
                <w:szCs w:val="20"/>
                <w:lang w:eastAsia="ru-RU"/>
              </w:rPr>
              <w:t xml:space="preserve"> / </w:t>
            </w:r>
            <w:r w:rsidRPr="00B5433D">
              <w:rPr>
                <w:rFonts w:ascii="Times New Roman" w:eastAsia="Times New Roman" w:hAnsi="Times New Roman" w:cs="Times New Roman"/>
                <w:bCs/>
                <w:sz w:val="20"/>
                <w:szCs w:val="20"/>
                <w:lang w:val="uk-UA" w:eastAsia="ru-RU"/>
              </w:rPr>
              <w:t>від</w:t>
            </w:r>
          </w:p>
        </w:tc>
      </w:tr>
      <w:tr w:rsidR="00B5433D" w:rsidRPr="00B5433D" w14:paraId="25FCBC36" w14:textId="77777777" w:rsidTr="00DC79B6">
        <w:trPr>
          <w:jc w:val="center"/>
        </w:trPr>
        <w:tc>
          <w:tcPr>
            <w:tcW w:w="1641" w:type="pct"/>
            <w:gridSpan w:val="3"/>
            <w:shd w:val="clear" w:color="auto" w:fill="auto"/>
            <w:vAlign w:val="center"/>
          </w:tcPr>
          <w:p w14:paraId="4FE4D032" w14:textId="1FEE0DCD" w:rsidR="00B5433D" w:rsidRPr="00A65E34" w:rsidRDefault="00A65E34" w:rsidP="00B5433D">
            <w:pPr>
              <w:spacing w:after="200" w:line="276" w:lineRule="auto"/>
              <w:jc w:val="center"/>
              <w:rPr>
                <w:rFonts w:ascii="Times New Roman" w:eastAsia="Times New Roman" w:hAnsi="Times New Roman" w:cs="Times New Roman"/>
                <w:bCs/>
                <w:lang w:eastAsia="ru-RU"/>
              </w:rPr>
            </w:pPr>
            <w:r w:rsidRPr="00A65E34">
              <w:rPr>
                <w:rFonts w:ascii="Times New Roman" w:eastAsia="Times New Roman" w:hAnsi="Times New Roman" w:cs="Times New Roman"/>
                <w:bCs/>
                <w:lang w:eastAsia="ru-RU"/>
              </w:rPr>
              <w:t>Соколова Н.А.</w:t>
            </w:r>
          </w:p>
        </w:tc>
        <w:tc>
          <w:tcPr>
            <w:tcW w:w="1310" w:type="pct"/>
            <w:gridSpan w:val="4"/>
            <w:shd w:val="clear" w:color="auto" w:fill="auto"/>
            <w:vAlign w:val="center"/>
          </w:tcPr>
          <w:p w14:paraId="1813E250" w14:textId="6E972C11" w:rsidR="00B5433D" w:rsidRPr="00B5433D" w:rsidRDefault="00B5433D" w:rsidP="00A65E34">
            <w:pPr>
              <w:spacing w:after="200" w:line="276" w:lineRule="auto"/>
              <w:ind w:left="-57"/>
              <w:rPr>
                <w:rFonts w:ascii="Times New Roman" w:eastAsia="Times New Roman" w:hAnsi="Times New Roman" w:cs="Times New Roman"/>
                <w:bCs/>
                <w:lang w:val="en-US" w:eastAsia="ru-RU"/>
              </w:rPr>
            </w:pPr>
            <w:r w:rsidRPr="00B5433D">
              <w:rPr>
                <w:rFonts w:ascii="Times New Roman" w:eastAsia="Times New Roman" w:hAnsi="Times New Roman" w:cs="Times New Roman"/>
                <w:bCs/>
                <w:lang w:val="en-US" w:eastAsia="ru-RU"/>
              </w:rPr>
              <w:t>+38</w:t>
            </w:r>
            <w:r w:rsidR="00A65E34" w:rsidRPr="00A65E34">
              <w:rPr>
                <w:rFonts w:ascii="Times New Roman" w:eastAsia="Times New Roman" w:hAnsi="Times New Roman" w:cs="Times New Roman"/>
                <w:bCs/>
                <w:lang w:val="en-US" w:eastAsia="ru-RU"/>
              </w:rPr>
              <w:t xml:space="preserve"> </w:t>
            </w:r>
            <w:r w:rsidR="00A65E34">
              <w:rPr>
                <w:rFonts w:ascii="Times New Roman" w:eastAsia="Times New Roman" w:hAnsi="Times New Roman" w:cs="Times New Roman"/>
                <w:bCs/>
                <w:lang w:val="en-US" w:eastAsia="ru-RU"/>
              </w:rPr>
              <w:t>(</w:t>
            </w:r>
            <w:r w:rsidR="00A65E34" w:rsidRPr="00A65E34">
              <w:rPr>
                <w:rFonts w:ascii="Times New Roman" w:eastAsia="Times New Roman" w:hAnsi="Times New Roman" w:cs="Times New Roman"/>
                <w:bCs/>
                <w:lang w:val="en-US" w:eastAsia="ru-RU"/>
              </w:rPr>
              <w:t xml:space="preserve">050 </w:t>
            </w:r>
            <w:r w:rsidR="00A65E34">
              <w:rPr>
                <w:rFonts w:ascii="Times New Roman" w:eastAsia="Times New Roman" w:hAnsi="Times New Roman" w:cs="Times New Roman"/>
                <w:bCs/>
                <w:lang w:val="en-US" w:eastAsia="ru-RU"/>
              </w:rPr>
              <w:t>)</w:t>
            </w:r>
            <w:r w:rsidR="00A65E34" w:rsidRPr="00A65E34">
              <w:rPr>
                <w:rFonts w:ascii="Times New Roman" w:eastAsia="Times New Roman" w:hAnsi="Times New Roman" w:cs="Times New Roman"/>
                <w:bCs/>
                <w:lang w:val="en-US" w:eastAsia="ru-RU"/>
              </w:rPr>
              <w:t>4</w:t>
            </w:r>
            <w:r w:rsidR="00A65E34">
              <w:rPr>
                <w:rFonts w:ascii="Times New Roman" w:eastAsia="Times New Roman" w:hAnsi="Times New Roman" w:cs="Times New Roman"/>
                <w:bCs/>
                <w:lang w:val="en-US" w:eastAsia="ru-RU"/>
              </w:rPr>
              <w:t>26-</w:t>
            </w:r>
            <w:r w:rsidR="00A65E34" w:rsidRPr="00A65E34">
              <w:rPr>
                <w:rFonts w:ascii="Times New Roman" w:eastAsia="Times New Roman" w:hAnsi="Times New Roman" w:cs="Times New Roman"/>
                <w:bCs/>
                <w:lang w:val="en-US" w:eastAsia="ru-RU"/>
              </w:rPr>
              <w:t>45</w:t>
            </w:r>
            <w:r w:rsidR="00A65E34">
              <w:rPr>
                <w:rFonts w:ascii="Times New Roman" w:eastAsia="Times New Roman" w:hAnsi="Times New Roman" w:cs="Times New Roman"/>
                <w:bCs/>
                <w:lang w:val="en-US" w:eastAsia="ru-RU"/>
              </w:rPr>
              <w:t>-</w:t>
            </w:r>
            <w:r w:rsidR="00A65E34" w:rsidRPr="00A65E34">
              <w:rPr>
                <w:rFonts w:ascii="Times New Roman" w:eastAsia="Times New Roman" w:hAnsi="Times New Roman" w:cs="Times New Roman"/>
                <w:bCs/>
                <w:lang w:val="en-US" w:eastAsia="ru-RU"/>
              </w:rPr>
              <w:t>42</w:t>
            </w:r>
          </w:p>
        </w:tc>
        <w:tc>
          <w:tcPr>
            <w:tcW w:w="1227" w:type="pct"/>
            <w:gridSpan w:val="5"/>
            <w:shd w:val="clear" w:color="auto" w:fill="auto"/>
            <w:vAlign w:val="center"/>
          </w:tcPr>
          <w:p w14:paraId="4DDDC9DD" w14:textId="1FA2E18C" w:rsidR="00B5433D" w:rsidRPr="00B5433D" w:rsidRDefault="00A65E34" w:rsidP="00B5433D">
            <w:pPr>
              <w:spacing w:after="200" w:line="276" w:lineRule="auto"/>
              <w:ind w:left="-101"/>
              <w:jc w:val="center"/>
              <w:rPr>
                <w:rFonts w:ascii="Times New Roman" w:eastAsia="Times New Roman" w:hAnsi="Times New Roman" w:cs="Times New Roman"/>
                <w:bCs/>
                <w:lang w:val="en-US" w:eastAsia="ru-RU"/>
              </w:rPr>
            </w:pPr>
            <w:r>
              <w:rPr>
                <w:rFonts w:ascii="Times New Roman" w:eastAsia="Times New Roman" w:hAnsi="Times New Roman" w:cs="Times New Roman"/>
                <w:bCs/>
                <w:lang w:val="en-US" w:eastAsia="ru-RU"/>
              </w:rPr>
              <w:t>Kiyaviasev@i/ua</w:t>
            </w:r>
          </w:p>
        </w:tc>
        <w:tc>
          <w:tcPr>
            <w:tcW w:w="821" w:type="pct"/>
            <w:gridSpan w:val="4"/>
            <w:shd w:val="clear" w:color="auto" w:fill="auto"/>
            <w:vAlign w:val="center"/>
          </w:tcPr>
          <w:p w14:paraId="509602F8" w14:textId="34055C3F" w:rsidR="00B5433D" w:rsidRPr="00387F53" w:rsidRDefault="00A65E34" w:rsidP="00B5433D">
            <w:pPr>
              <w:spacing w:after="200" w:line="276" w:lineRule="auto"/>
              <w:ind w:left="-101"/>
              <w:jc w:val="center"/>
              <w:rPr>
                <w:rFonts w:ascii="Times New Roman" w:eastAsia="Times New Roman" w:hAnsi="Times New Roman" w:cs="Times New Roman"/>
                <w:lang w:val="uk-UA" w:eastAsia="ru-RU"/>
              </w:rPr>
            </w:pPr>
            <w:r w:rsidRPr="00387F53">
              <w:rPr>
                <w:rFonts w:ascii="Times New Roman" w:eastAsia="Times New Roman" w:hAnsi="Times New Roman" w:cs="Times New Roman"/>
                <w:lang w:val="uk-UA" w:eastAsia="ru-RU"/>
              </w:rPr>
              <w:t>22155</w:t>
            </w:r>
            <w:r w:rsidR="00B5433D" w:rsidRPr="00387F53">
              <w:rPr>
                <w:rFonts w:ascii="Times New Roman" w:eastAsia="Times New Roman" w:hAnsi="Times New Roman" w:cs="Times New Roman"/>
                <w:lang w:eastAsia="ru-RU"/>
              </w:rPr>
              <w:t>/</w:t>
            </w:r>
            <w:r w:rsidRPr="00387F53">
              <w:rPr>
                <w:rFonts w:ascii="Times New Roman" w:eastAsia="Times New Roman" w:hAnsi="Times New Roman" w:cs="Times New Roman"/>
                <w:lang w:val="uk-UA" w:eastAsia="ru-RU"/>
              </w:rPr>
              <w:t>25.04.20</w:t>
            </w:r>
          </w:p>
        </w:tc>
      </w:tr>
      <w:tr w:rsidR="00B5433D" w:rsidRPr="00B5433D" w14:paraId="72636099" w14:textId="77777777" w:rsidTr="00DC79B6">
        <w:trPr>
          <w:jc w:val="center"/>
        </w:trPr>
        <w:tc>
          <w:tcPr>
            <w:tcW w:w="1641" w:type="pct"/>
            <w:gridSpan w:val="3"/>
            <w:shd w:val="clear" w:color="auto" w:fill="E6E6E6"/>
          </w:tcPr>
          <w:p w14:paraId="6BCD2E78" w14:textId="77777777" w:rsidR="00B5433D" w:rsidRPr="00B5433D" w:rsidRDefault="00B5433D" w:rsidP="00B5433D">
            <w:pPr>
              <w:spacing w:after="200" w:line="276" w:lineRule="auto"/>
              <w:rPr>
                <w:rFonts w:ascii="Times New Roman" w:eastAsia="Times New Roman" w:hAnsi="Times New Roman" w:cs="Times New Roman"/>
                <w:bCs/>
                <w:sz w:val="20"/>
                <w:szCs w:val="20"/>
                <w:lang w:eastAsia="ru-RU"/>
              </w:rPr>
            </w:pPr>
            <w:r w:rsidRPr="00B5433D">
              <w:rPr>
                <w:rFonts w:ascii="Times New Roman" w:eastAsia="Times New Roman" w:hAnsi="Times New Roman" w:cs="Times New Roman"/>
                <w:bCs/>
                <w:sz w:val="20"/>
                <w:szCs w:val="20"/>
                <w:lang w:eastAsia="ru-RU"/>
              </w:rPr>
              <w:t xml:space="preserve">ТУР </w:t>
            </w:r>
          </w:p>
          <w:p w14:paraId="397C9D0B" w14:textId="77777777" w:rsidR="00B5433D" w:rsidRPr="00B5433D" w:rsidRDefault="00B5433D" w:rsidP="00B5433D">
            <w:pPr>
              <w:spacing w:after="200" w:line="276" w:lineRule="auto"/>
              <w:rPr>
                <w:rFonts w:ascii="Times New Roman" w:eastAsia="Times New Roman" w:hAnsi="Times New Roman" w:cs="Times New Roman"/>
                <w:bCs/>
                <w:sz w:val="12"/>
                <w:szCs w:val="12"/>
                <w:lang w:eastAsia="ru-RU"/>
              </w:rPr>
            </w:pPr>
            <w:r w:rsidRPr="00B5433D">
              <w:rPr>
                <w:rFonts w:ascii="Times New Roman" w:eastAsia="Times New Roman" w:hAnsi="Times New Roman" w:cs="Times New Roman"/>
                <w:bCs/>
                <w:sz w:val="12"/>
                <w:szCs w:val="12"/>
                <w:lang w:eastAsia="ru-RU"/>
              </w:rPr>
              <w:t>(назва)</w:t>
            </w:r>
          </w:p>
        </w:tc>
        <w:tc>
          <w:tcPr>
            <w:tcW w:w="1310" w:type="pct"/>
            <w:gridSpan w:val="4"/>
            <w:shd w:val="clear" w:color="auto" w:fill="E6E6E6"/>
          </w:tcPr>
          <w:p w14:paraId="7CA174C0" w14:textId="77777777" w:rsidR="00B5433D" w:rsidRPr="00B5433D" w:rsidRDefault="00B5433D" w:rsidP="00B5433D">
            <w:pPr>
              <w:spacing w:after="200" w:line="276" w:lineRule="auto"/>
              <w:jc w:val="center"/>
              <w:rPr>
                <w:rFonts w:ascii="Times New Roman" w:eastAsia="Times New Roman" w:hAnsi="Times New Roman" w:cs="Times New Roman"/>
                <w:bCs/>
                <w:sz w:val="12"/>
                <w:szCs w:val="12"/>
                <w:lang w:val="uk-UA" w:eastAsia="ru-RU"/>
              </w:rPr>
            </w:pPr>
            <w:r w:rsidRPr="00B5433D">
              <w:rPr>
                <w:rFonts w:ascii="Times New Roman" w:eastAsia="Times New Roman" w:hAnsi="Times New Roman" w:cs="Times New Roman"/>
                <w:bCs/>
                <w:sz w:val="20"/>
                <w:szCs w:val="20"/>
                <w:lang w:val="uk-UA" w:eastAsia="ru-RU"/>
              </w:rPr>
              <w:t>д</w:t>
            </w:r>
            <w:r w:rsidRPr="00B5433D">
              <w:rPr>
                <w:rFonts w:ascii="Times New Roman" w:eastAsia="Times New Roman" w:hAnsi="Times New Roman" w:cs="Times New Roman"/>
                <w:bCs/>
                <w:sz w:val="20"/>
                <w:szCs w:val="20"/>
                <w:lang w:eastAsia="ru-RU"/>
              </w:rPr>
              <w:t>ат</w:t>
            </w:r>
            <w:r w:rsidRPr="00B5433D">
              <w:rPr>
                <w:rFonts w:ascii="Times New Roman" w:eastAsia="Times New Roman" w:hAnsi="Times New Roman" w:cs="Times New Roman"/>
                <w:bCs/>
                <w:sz w:val="20"/>
                <w:szCs w:val="20"/>
                <w:lang w:val="uk-UA" w:eastAsia="ru-RU"/>
              </w:rPr>
              <w:t>и</w:t>
            </w:r>
            <w:r w:rsidRPr="00B5433D">
              <w:rPr>
                <w:rFonts w:ascii="Times New Roman" w:eastAsia="Times New Roman" w:hAnsi="Times New Roman" w:cs="Times New Roman"/>
                <w:bCs/>
                <w:sz w:val="20"/>
                <w:szCs w:val="20"/>
                <w:lang w:eastAsia="ru-RU"/>
              </w:rPr>
              <w:t xml:space="preserve"> тур</w:t>
            </w:r>
            <w:r w:rsidRPr="00B5433D">
              <w:rPr>
                <w:rFonts w:ascii="Times New Roman" w:eastAsia="Times New Roman" w:hAnsi="Times New Roman" w:cs="Times New Roman"/>
                <w:bCs/>
                <w:sz w:val="20"/>
                <w:szCs w:val="20"/>
                <w:lang w:val="uk-UA" w:eastAsia="ru-RU"/>
              </w:rPr>
              <w:t>у</w:t>
            </w:r>
          </w:p>
          <w:p w14:paraId="5908EE12" w14:textId="77777777" w:rsidR="00B5433D" w:rsidRPr="00B5433D" w:rsidRDefault="00B5433D" w:rsidP="00B5433D">
            <w:pPr>
              <w:spacing w:after="200" w:line="276" w:lineRule="auto"/>
              <w:jc w:val="center"/>
              <w:rPr>
                <w:rFonts w:ascii="Times New Roman" w:eastAsia="Times New Roman" w:hAnsi="Times New Roman" w:cs="Times New Roman"/>
                <w:bCs/>
                <w:sz w:val="12"/>
                <w:szCs w:val="12"/>
                <w:lang w:eastAsia="ru-RU"/>
              </w:rPr>
            </w:pPr>
            <w:r w:rsidRPr="00B5433D">
              <w:rPr>
                <w:rFonts w:ascii="Times New Roman" w:eastAsia="Times New Roman" w:hAnsi="Times New Roman" w:cs="Times New Roman"/>
                <w:bCs/>
                <w:sz w:val="12"/>
                <w:szCs w:val="12"/>
                <w:lang w:eastAsia="ru-RU"/>
              </w:rPr>
              <w:t>(</w:t>
            </w:r>
            <w:r w:rsidRPr="00B5433D">
              <w:rPr>
                <w:rFonts w:ascii="Times New Roman" w:eastAsia="Times New Roman" w:hAnsi="Times New Roman" w:cs="Times New Roman"/>
                <w:bCs/>
                <w:sz w:val="12"/>
                <w:szCs w:val="12"/>
                <w:lang w:val="uk-UA" w:eastAsia="ru-RU"/>
              </w:rPr>
              <w:t>з</w:t>
            </w:r>
            <w:r w:rsidRPr="00B5433D">
              <w:rPr>
                <w:rFonts w:ascii="Times New Roman" w:eastAsia="Times New Roman" w:hAnsi="Times New Roman" w:cs="Times New Roman"/>
                <w:bCs/>
                <w:sz w:val="12"/>
                <w:szCs w:val="12"/>
                <w:lang w:eastAsia="ru-RU"/>
              </w:rPr>
              <w:t xml:space="preserve"> / по)</w:t>
            </w:r>
          </w:p>
        </w:tc>
        <w:tc>
          <w:tcPr>
            <w:tcW w:w="1227" w:type="pct"/>
            <w:gridSpan w:val="5"/>
            <w:shd w:val="clear" w:color="auto" w:fill="E6E6E6"/>
          </w:tcPr>
          <w:p w14:paraId="46A22059" w14:textId="67934A85" w:rsidR="00B5433D" w:rsidRPr="00B5433D" w:rsidRDefault="00B5433D" w:rsidP="00B5433D">
            <w:pPr>
              <w:spacing w:after="200" w:line="276" w:lineRule="auto"/>
              <w:ind w:left="-57"/>
              <w:jc w:val="center"/>
              <w:rPr>
                <w:rFonts w:ascii="Times New Roman" w:eastAsia="Times New Roman" w:hAnsi="Times New Roman" w:cs="Times New Roman"/>
                <w:bCs/>
                <w:sz w:val="20"/>
                <w:szCs w:val="20"/>
                <w:lang w:eastAsia="ru-RU"/>
              </w:rPr>
            </w:pPr>
            <w:r w:rsidRPr="00B5433D">
              <w:rPr>
                <w:rFonts w:ascii="Times New Roman" w:eastAsia="Times New Roman" w:hAnsi="Times New Roman" w:cs="Times New Roman"/>
                <w:bCs/>
                <w:sz w:val="20"/>
                <w:szCs w:val="20"/>
                <w:lang w:val="uk-UA" w:eastAsia="ru-RU"/>
              </w:rPr>
              <w:t>Т</w:t>
            </w:r>
            <w:r w:rsidRPr="00B5433D">
              <w:rPr>
                <w:rFonts w:ascii="Times New Roman" w:eastAsia="Times New Roman" w:hAnsi="Times New Roman" w:cs="Times New Roman"/>
                <w:bCs/>
                <w:sz w:val="20"/>
                <w:szCs w:val="20"/>
                <w:lang w:eastAsia="ru-RU"/>
              </w:rPr>
              <w:t>ранспорт</w:t>
            </w:r>
          </w:p>
        </w:tc>
        <w:tc>
          <w:tcPr>
            <w:tcW w:w="821" w:type="pct"/>
            <w:gridSpan w:val="4"/>
            <w:shd w:val="clear" w:color="auto" w:fill="E6E6E6"/>
          </w:tcPr>
          <w:p w14:paraId="54BFE12E" w14:textId="7ED6B9F9" w:rsidR="00B5433D" w:rsidRPr="00B5433D" w:rsidRDefault="00171A27" w:rsidP="00B5433D">
            <w:pPr>
              <w:spacing w:after="200" w:line="276" w:lineRule="auto"/>
              <w:ind w:left="-172" w:right="-108"/>
              <w:jc w:val="center"/>
              <w:rPr>
                <w:rFonts w:ascii="Times New Roman" w:eastAsia="Times New Roman" w:hAnsi="Times New Roman" w:cs="Times New Roman"/>
                <w:bCs/>
                <w:sz w:val="30"/>
                <w:szCs w:val="30"/>
                <w:lang w:val="en-US" w:eastAsia="ru-RU"/>
              </w:rPr>
            </w:pPr>
            <w:r w:rsidRPr="00B5433D">
              <w:rPr>
                <w:rFonts w:ascii="Times New Roman" w:eastAsia="Times New Roman" w:hAnsi="Times New Roman" w:cs="Times New Roman"/>
                <w:bCs/>
                <w:sz w:val="20"/>
                <w:szCs w:val="20"/>
                <w:lang w:val="uk-UA" w:eastAsia="ru-RU"/>
              </w:rPr>
              <w:t>М</w:t>
            </w:r>
            <w:r w:rsidR="00B5433D" w:rsidRPr="00B5433D">
              <w:rPr>
                <w:rFonts w:ascii="Times New Roman" w:eastAsia="Times New Roman" w:hAnsi="Times New Roman" w:cs="Times New Roman"/>
                <w:bCs/>
                <w:sz w:val="20"/>
                <w:szCs w:val="20"/>
                <w:lang w:val="uk-UA" w:eastAsia="ru-RU"/>
              </w:rPr>
              <w:t>істо</w:t>
            </w:r>
          </w:p>
          <w:p w14:paraId="602E7C4C" w14:textId="77777777" w:rsidR="00B5433D" w:rsidRPr="00B5433D" w:rsidRDefault="00B5433D" w:rsidP="00B5433D">
            <w:pPr>
              <w:spacing w:after="200" w:line="276" w:lineRule="auto"/>
              <w:ind w:left="-172" w:right="-108"/>
              <w:jc w:val="center"/>
              <w:rPr>
                <w:rFonts w:ascii="Times New Roman" w:eastAsia="Times New Roman" w:hAnsi="Times New Roman" w:cs="Times New Roman"/>
                <w:bCs/>
                <w:sz w:val="12"/>
                <w:szCs w:val="12"/>
                <w:lang w:eastAsia="ru-RU"/>
              </w:rPr>
            </w:pPr>
            <w:r w:rsidRPr="00B5433D">
              <w:rPr>
                <w:rFonts w:ascii="Times New Roman" w:eastAsia="Times New Roman" w:hAnsi="Times New Roman" w:cs="Times New Roman"/>
                <w:bCs/>
                <w:sz w:val="12"/>
                <w:szCs w:val="12"/>
                <w:lang w:eastAsia="ru-RU"/>
              </w:rPr>
              <w:t>(в</w:t>
            </w:r>
            <w:r w:rsidRPr="00B5433D">
              <w:rPr>
                <w:rFonts w:ascii="Times New Roman" w:eastAsia="Times New Roman" w:hAnsi="Times New Roman" w:cs="Times New Roman"/>
                <w:bCs/>
                <w:sz w:val="12"/>
                <w:szCs w:val="12"/>
                <w:lang w:val="uk-UA" w:eastAsia="ru-RU"/>
              </w:rPr>
              <w:t>ильоту</w:t>
            </w:r>
            <w:r w:rsidRPr="00B5433D">
              <w:rPr>
                <w:rFonts w:ascii="Times New Roman" w:eastAsia="Times New Roman" w:hAnsi="Times New Roman" w:cs="Times New Roman"/>
                <w:bCs/>
                <w:sz w:val="12"/>
                <w:szCs w:val="12"/>
                <w:lang w:eastAsia="ru-RU"/>
              </w:rPr>
              <w:t>/в</w:t>
            </w:r>
            <w:r w:rsidRPr="00B5433D">
              <w:rPr>
                <w:rFonts w:ascii="Times New Roman" w:eastAsia="Times New Roman" w:hAnsi="Times New Roman" w:cs="Times New Roman"/>
                <w:bCs/>
                <w:sz w:val="12"/>
                <w:szCs w:val="12"/>
                <w:lang w:val="uk-UA" w:eastAsia="ru-RU"/>
              </w:rPr>
              <w:t>иї</w:t>
            </w:r>
            <w:r w:rsidRPr="00B5433D">
              <w:rPr>
                <w:rFonts w:ascii="Times New Roman" w:eastAsia="Times New Roman" w:hAnsi="Times New Roman" w:cs="Times New Roman"/>
                <w:bCs/>
                <w:sz w:val="12"/>
                <w:szCs w:val="12"/>
                <w:lang w:eastAsia="ru-RU"/>
              </w:rPr>
              <w:t>зд</w:t>
            </w:r>
            <w:r w:rsidRPr="00B5433D">
              <w:rPr>
                <w:rFonts w:ascii="Times New Roman" w:eastAsia="Times New Roman" w:hAnsi="Times New Roman" w:cs="Times New Roman"/>
                <w:bCs/>
                <w:sz w:val="12"/>
                <w:szCs w:val="12"/>
                <w:lang w:val="uk-UA" w:eastAsia="ru-RU"/>
              </w:rPr>
              <w:t>у</w:t>
            </w:r>
            <w:r w:rsidRPr="00B5433D">
              <w:rPr>
                <w:rFonts w:ascii="Times New Roman" w:eastAsia="Times New Roman" w:hAnsi="Times New Roman" w:cs="Times New Roman"/>
                <w:bCs/>
                <w:sz w:val="12"/>
                <w:szCs w:val="12"/>
                <w:lang w:eastAsia="ru-RU"/>
              </w:rPr>
              <w:t>)</w:t>
            </w:r>
          </w:p>
        </w:tc>
      </w:tr>
      <w:tr w:rsidR="00B5433D" w:rsidRPr="00B5433D" w14:paraId="331C7AC3" w14:textId="77777777" w:rsidTr="00DC79B6">
        <w:trPr>
          <w:jc w:val="center"/>
        </w:trPr>
        <w:tc>
          <w:tcPr>
            <w:tcW w:w="1641" w:type="pct"/>
            <w:gridSpan w:val="3"/>
            <w:shd w:val="clear" w:color="auto" w:fill="auto"/>
            <w:vAlign w:val="center"/>
          </w:tcPr>
          <w:p w14:paraId="697DCA7C" w14:textId="48F2C7AE" w:rsidR="00B5433D" w:rsidRPr="00A65E34" w:rsidRDefault="00A65E34" w:rsidP="00B5433D">
            <w:pPr>
              <w:spacing w:after="200" w:line="276" w:lineRule="auto"/>
              <w:jc w:val="center"/>
              <w:rPr>
                <w:rFonts w:ascii="Times New Roman" w:eastAsia="Times New Roman" w:hAnsi="Times New Roman" w:cs="Times New Roman"/>
                <w:bCs/>
                <w:lang w:val="uk-UA" w:eastAsia="ru-RU"/>
              </w:rPr>
            </w:pPr>
            <w:r>
              <w:rPr>
                <w:rFonts w:ascii="Times New Roman" w:eastAsia="Times New Roman" w:hAnsi="Times New Roman" w:cs="Times New Roman"/>
                <w:bCs/>
                <w:lang w:val="uk-UA" w:eastAsia="ru-RU"/>
              </w:rPr>
              <w:t>«Знайомство з Луганщиною»</w:t>
            </w:r>
          </w:p>
        </w:tc>
        <w:tc>
          <w:tcPr>
            <w:tcW w:w="1310" w:type="pct"/>
            <w:gridSpan w:val="4"/>
            <w:shd w:val="clear" w:color="auto" w:fill="auto"/>
            <w:vAlign w:val="center"/>
          </w:tcPr>
          <w:p w14:paraId="19CDEF76" w14:textId="10617B8A" w:rsidR="00B5433D" w:rsidRPr="00A65E34" w:rsidRDefault="00A65E34" w:rsidP="00B5433D">
            <w:pPr>
              <w:spacing w:after="200" w:line="276" w:lineRule="auto"/>
              <w:jc w:val="center"/>
              <w:rPr>
                <w:rFonts w:ascii="Times New Roman" w:eastAsia="Times New Roman" w:hAnsi="Times New Roman" w:cs="Times New Roman"/>
                <w:bCs/>
                <w:lang w:val="uk-UA" w:eastAsia="ru-RU"/>
              </w:rPr>
            </w:pPr>
            <w:r>
              <w:rPr>
                <w:rFonts w:ascii="Times New Roman" w:eastAsia="Times New Roman" w:hAnsi="Times New Roman" w:cs="Times New Roman"/>
                <w:bCs/>
                <w:lang w:val="uk-UA" w:eastAsia="ru-RU"/>
              </w:rPr>
              <w:t>01.05.2020-9.05.2020</w:t>
            </w:r>
          </w:p>
        </w:tc>
        <w:tc>
          <w:tcPr>
            <w:tcW w:w="1227" w:type="pct"/>
            <w:gridSpan w:val="5"/>
            <w:shd w:val="clear" w:color="auto" w:fill="auto"/>
            <w:vAlign w:val="center"/>
          </w:tcPr>
          <w:p w14:paraId="0C683160" w14:textId="4544A45C" w:rsidR="00B5433D" w:rsidRPr="00A65E34" w:rsidRDefault="00A65E34" w:rsidP="00B5433D">
            <w:pPr>
              <w:spacing w:after="200" w:line="276" w:lineRule="auto"/>
              <w:ind w:left="-57"/>
              <w:jc w:val="center"/>
              <w:rPr>
                <w:rFonts w:ascii="Times New Roman" w:eastAsia="Times New Roman" w:hAnsi="Times New Roman" w:cs="Times New Roman"/>
                <w:bCs/>
                <w:lang w:val="uk-UA" w:eastAsia="ru-RU"/>
              </w:rPr>
            </w:pPr>
            <w:r>
              <w:rPr>
                <w:rFonts w:ascii="Times New Roman" w:eastAsia="Times New Roman" w:hAnsi="Times New Roman" w:cs="Times New Roman"/>
                <w:bCs/>
                <w:lang w:val="uk-UA" w:eastAsia="ru-RU"/>
              </w:rPr>
              <w:t>атобус</w:t>
            </w:r>
          </w:p>
        </w:tc>
        <w:tc>
          <w:tcPr>
            <w:tcW w:w="821" w:type="pct"/>
            <w:gridSpan w:val="4"/>
            <w:shd w:val="clear" w:color="auto" w:fill="auto"/>
            <w:vAlign w:val="center"/>
          </w:tcPr>
          <w:p w14:paraId="143AE97F" w14:textId="67DDE5BC" w:rsidR="00B5433D" w:rsidRPr="00A65E34" w:rsidRDefault="00A65E34" w:rsidP="00B5433D">
            <w:pPr>
              <w:spacing w:after="200" w:line="276" w:lineRule="auto"/>
              <w:ind w:left="-172" w:right="-108"/>
              <w:jc w:val="center"/>
              <w:rPr>
                <w:rFonts w:ascii="Times New Roman" w:eastAsia="Times New Roman" w:hAnsi="Times New Roman" w:cs="Times New Roman"/>
                <w:bCs/>
                <w:lang w:val="uk-UA" w:eastAsia="ru-RU"/>
              </w:rPr>
            </w:pPr>
            <w:r>
              <w:rPr>
                <w:rFonts w:ascii="Times New Roman" w:eastAsia="Times New Roman" w:hAnsi="Times New Roman" w:cs="Times New Roman"/>
                <w:bCs/>
                <w:lang w:val="uk-UA" w:eastAsia="ru-RU"/>
              </w:rPr>
              <w:t>Кремінна</w:t>
            </w:r>
          </w:p>
        </w:tc>
      </w:tr>
      <w:tr w:rsidR="00B5433D" w:rsidRPr="00B5433D" w14:paraId="707B7B40" w14:textId="77777777" w:rsidTr="00DC79B6">
        <w:trPr>
          <w:jc w:val="center"/>
        </w:trPr>
        <w:tc>
          <w:tcPr>
            <w:tcW w:w="1641" w:type="pct"/>
            <w:gridSpan w:val="3"/>
            <w:shd w:val="clear" w:color="auto" w:fill="E6E6E6"/>
          </w:tcPr>
          <w:p w14:paraId="669E6B92" w14:textId="77777777" w:rsidR="00B5433D" w:rsidRPr="00B5433D" w:rsidRDefault="00B5433D" w:rsidP="00B5433D">
            <w:pPr>
              <w:spacing w:after="200" w:line="276" w:lineRule="auto"/>
              <w:rPr>
                <w:rFonts w:ascii="Times New Roman" w:eastAsia="Times New Roman" w:hAnsi="Times New Roman" w:cs="Times New Roman"/>
                <w:bCs/>
                <w:sz w:val="20"/>
                <w:szCs w:val="20"/>
                <w:lang w:eastAsia="ru-RU"/>
              </w:rPr>
            </w:pPr>
            <w:r w:rsidRPr="00B5433D">
              <w:rPr>
                <w:rFonts w:ascii="Times New Roman" w:eastAsia="Times New Roman" w:hAnsi="Times New Roman" w:cs="Times New Roman"/>
                <w:bCs/>
                <w:sz w:val="20"/>
                <w:szCs w:val="20"/>
                <w:lang w:val="uk-UA" w:eastAsia="ru-RU"/>
              </w:rPr>
              <w:t>Г</w:t>
            </w:r>
            <w:r w:rsidRPr="00B5433D">
              <w:rPr>
                <w:rFonts w:ascii="Times New Roman" w:eastAsia="Times New Roman" w:hAnsi="Times New Roman" w:cs="Times New Roman"/>
                <w:bCs/>
                <w:sz w:val="20"/>
                <w:szCs w:val="20"/>
                <w:lang w:eastAsia="ru-RU"/>
              </w:rPr>
              <w:t>ОТЕЛЬ</w:t>
            </w:r>
          </w:p>
          <w:p w14:paraId="6691ACFC" w14:textId="77777777" w:rsidR="00B5433D" w:rsidRPr="00B5433D" w:rsidRDefault="00B5433D" w:rsidP="00B5433D">
            <w:pPr>
              <w:spacing w:after="200" w:line="276" w:lineRule="auto"/>
              <w:rPr>
                <w:rFonts w:ascii="Times New Roman" w:eastAsia="Times New Roman" w:hAnsi="Times New Roman" w:cs="Times New Roman"/>
                <w:bCs/>
                <w:sz w:val="20"/>
                <w:szCs w:val="20"/>
                <w:lang w:eastAsia="ru-RU"/>
              </w:rPr>
            </w:pPr>
            <w:r w:rsidRPr="00B5433D">
              <w:rPr>
                <w:rFonts w:ascii="Times New Roman" w:eastAsia="Times New Roman" w:hAnsi="Times New Roman" w:cs="Times New Roman"/>
                <w:bCs/>
                <w:sz w:val="12"/>
                <w:szCs w:val="12"/>
                <w:lang w:eastAsia="ru-RU"/>
              </w:rPr>
              <w:t>(назва / категор</w:t>
            </w:r>
            <w:r w:rsidRPr="00B5433D">
              <w:rPr>
                <w:rFonts w:ascii="Times New Roman" w:eastAsia="Times New Roman" w:hAnsi="Times New Roman" w:cs="Times New Roman"/>
                <w:bCs/>
                <w:sz w:val="12"/>
                <w:szCs w:val="12"/>
                <w:lang w:val="uk-UA" w:eastAsia="ru-RU"/>
              </w:rPr>
              <w:t>і</w:t>
            </w:r>
            <w:r w:rsidRPr="00B5433D">
              <w:rPr>
                <w:rFonts w:ascii="Times New Roman" w:eastAsia="Times New Roman" w:hAnsi="Times New Roman" w:cs="Times New Roman"/>
                <w:bCs/>
                <w:sz w:val="12"/>
                <w:szCs w:val="12"/>
                <w:lang w:eastAsia="ru-RU"/>
              </w:rPr>
              <w:t>я)</w:t>
            </w:r>
          </w:p>
        </w:tc>
        <w:tc>
          <w:tcPr>
            <w:tcW w:w="1310" w:type="pct"/>
            <w:gridSpan w:val="4"/>
            <w:shd w:val="clear" w:color="auto" w:fill="E6E6E6"/>
          </w:tcPr>
          <w:p w14:paraId="7DA61D6E" w14:textId="77777777" w:rsidR="00B5433D" w:rsidRPr="00B5433D" w:rsidRDefault="00B5433D" w:rsidP="00B5433D">
            <w:pPr>
              <w:spacing w:after="200" w:line="276" w:lineRule="auto"/>
              <w:ind w:left="-108" w:right="-108"/>
              <w:jc w:val="center"/>
              <w:rPr>
                <w:rFonts w:ascii="Times New Roman" w:eastAsia="Times New Roman" w:hAnsi="Times New Roman" w:cs="Times New Roman"/>
                <w:bCs/>
                <w:sz w:val="18"/>
                <w:szCs w:val="18"/>
                <w:lang w:val="uk-UA" w:eastAsia="ru-RU"/>
              </w:rPr>
            </w:pPr>
            <w:r w:rsidRPr="00B5433D">
              <w:rPr>
                <w:rFonts w:ascii="Times New Roman" w:eastAsia="Times New Roman" w:hAnsi="Times New Roman" w:cs="Times New Roman"/>
                <w:bCs/>
                <w:sz w:val="18"/>
                <w:szCs w:val="18"/>
                <w:lang w:val="uk-UA" w:eastAsia="ru-RU"/>
              </w:rPr>
              <w:t>ро</w:t>
            </w:r>
            <w:r w:rsidRPr="00B5433D">
              <w:rPr>
                <w:rFonts w:ascii="Times New Roman" w:eastAsia="Times New Roman" w:hAnsi="Times New Roman" w:cs="Times New Roman"/>
                <w:bCs/>
                <w:sz w:val="18"/>
                <w:szCs w:val="18"/>
                <w:lang w:eastAsia="ru-RU"/>
              </w:rPr>
              <w:t>зм</w:t>
            </w:r>
            <w:r w:rsidRPr="00B5433D">
              <w:rPr>
                <w:rFonts w:ascii="Times New Roman" w:eastAsia="Times New Roman" w:hAnsi="Times New Roman" w:cs="Times New Roman"/>
                <w:bCs/>
                <w:sz w:val="18"/>
                <w:szCs w:val="18"/>
                <w:lang w:val="uk-UA" w:eastAsia="ru-RU"/>
              </w:rPr>
              <w:t>іщення</w:t>
            </w:r>
          </w:p>
          <w:p w14:paraId="68C3F5A7" w14:textId="77777777" w:rsidR="00B5433D" w:rsidRPr="00B5433D" w:rsidRDefault="00B5433D" w:rsidP="00B5433D">
            <w:pPr>
              <w:spacing w:after="200" w:line="276" w:lineRule="auto"/>
              <w:jc w:val="center"/>
              <w:rPr>
                <w:rFonts w:ascii="Times New Roman" w:eastAsia="Times New Roman" w:hAnsi="Times New Roman" w:cs="Times New Roman"/>
                <w:bCs/>
                <w:sz w:val="20"/>
                <w:szCs w:val="20"/>
                <w:lang w:eastAsia="ru-RU"/>
              </w:rPr>
            </w:pPr>
            <w:r w:rsidRPr="00B5433D">
              <w:rPr>
                <w:rFonts w:ascii="Times New Roman" w:eastAsia="Times New Roman" w:hAnsi="Times New Roman" w:cs="Times New Roman"/>
                <w:bCs/>
                <w:sz w:val="12"/>
                <w:szCs w:val="12"/>
                <w:lang w:eastAsia="ru-RU"/>
              </w:rPr>
              <w:t xml:space="preserve"> (тип номера)</w:t>
            </w:r>
          </w:p>
        </w:tc>
        <w:tc>
          <w:tcPr>
            <w:tcW w:w="1227" w:type="pct"/>
            <w:gridSpan w:val="5"/>
            <w:shd w:val="clear" w:color="auto" w:fill="E6E6E6"/>
          </w:tcPr>
          <w:p w14:paraId="40B3E8B3" w14:textId="77777777" w:rsidR="00B5433D" w:rsidRPr="00B5433D" w:rsidRDefault="00B5433D" w:rsidP="00B5433D">
            <w:pPr>
              <w:spacing w:after="200" w:line="276" w:lineRule="auto"/>
              <w:jc w:val="center"/>
              <w:rPr>
                <w:rFonts w:ascii="Times New Roman" w:eastAsia="Times New Roman" w:hAnsi="Times New Roman" w:cs="Times New Roman"/>
                <w:bCs/>
                <w:sz w:val="18"/>
                <w:szCs w:val="18"/>
                <w:lang w:val="uk-UA" w:eastAsia="ru-RU"/>
              </w:rPr>
            </w:pPr>
            <w:r w:rsidRPr="00B5433D">
              <w:rPr>
                <w:rFonts w:ascii="Times New Roman" w:eastAsia="Times New Roman" w:hAnsi="Times New Roman" w:cs="Times New Roman"/>
                <w:bCs/>
                <w:sz w:val="18"/>
                <w:szCs w:val="18"/>
                <w:lang w:val="uk-UA" w:eastAsia="ru-RU"/>
              </w:rPr>
              <w:t>харчування</w:t>
            </w:r>
          </w:p>
          <w:p w14:paraId="50F2FD7B" w14:textId="77777777" w:rsidR="00B5433D" w:rsidRPr="00B5433D" w:rsidRDefault="00B5433D" w:rsidP="00B5433D">
            <w:pPr>
              <w:spacing w:after="200" w:line="276" w:lineRule="auto"/>
              <w:ind w:left="-57"/>
              <w:jc w:val="center"/>
              <w:rPr>
                <w:rFonts w:ascii="Times New Roman" w:eastAsia="Times New Roman" w:hAnsi="Times New Roman" w:cs="Times New Roman"/>
                <w:bCs/>
                <w:sz w:val="20"/>
                <w:szCs w:val="20"/>
                <w:lang w:eastAsia="ru-RU"/>
              </w:rPr>
            </w:pPr>
            <w:r w:rsidRPr="00B5433D">
              <w:rPr>
                <w:rFonts w:ascii="Times New Roman" w:eastAsia="Times New Roman" w:hAnsi="Times New Roman" w:cs="Times New Roman"/>
                <w:bCs/>
                <w:sz w:val="12"/>
                <w:szCs w:val="12"/>
                <w:lang w:eastAsia="ru-RU"/>
              </w:rPr>
              <w:t>(+ л</w:t>
            </w:r>
            <w:r w:rsidRPr="00B5433D">
              <w:rPr>
                <w:rFonts w:ascii="Times New Roman" w:eastAsia="Times New Roman" w:hAnsi="Times New Roman" w:cs="Times New Roman"/>
                <w:bCs/>
                <w:sz w:val="12"/>
                <w:szCs w:val="12"/>
                <w:lang w:val="uk-UA" w:eastAsia="ru-RU"/>
              </w:rPr>
              <w:t>ікування</w:t>
            </w:r>
            <w:r w:rsidRPr="00B5433D">
              <w:rPr>
                <w:rFonts w:ascii="Times New Roman" w:eastAsia="Times New Roman" w:hAnsi="Times New Roman" w:cs="Times New Roman"/>
                <w:bCs/>
                <w:sz w:val="12"/>
                <w:szCs w:val="12"/>
                <w:lang w:eastAsia="ru-RU"/>
              </w:rPr>
              <w:t>)</w:t>
            </w:r>
          </w:p>
        </w:tc>
        <w:tc>
          <w:tcPr>
            <w:tcW w:w="821" w:type="pct"/>
            <w:gridSpan w:val="4"/>
            <w:shd w:val="clear" w:color="auto" w:fill="E6E6E6"/>
          </w:tcPr>
          <w:p w14:paraId="14F34B73" w14:textId="74E8A4A9" w:rsidR="00B5433D" w:rsidRPr="00B5433D" w:rsidRDefault="00171A27" w:rsidP="00B5433D">
            <w:pPr>
              <w:spacing w:after="200" w:line="276" w:lineRule="auto"/>
              <w:ind w:left="-172" w:right="-108"/>
              <w:jc w:val="center"/>
              <w:rPr>
                <w:rFonts w:ascii="Times New Roman" w:eastAsia="Times New Roman" w:hAnsi="Times New Roman" w:cs="Times New Roman"/>
                <w:bCs/>
                <w:sz w:val="12"/>
                <w:szCs w:val="12"/>
                <w:lang w:eastAsia="ru-RU"/>
              </w:rPr>
            </w:pPr>
            <w:r w:rsidRPr="00B5433D">
              <w:rPr>
                <w:rFonts w:ascii="Times New Roman" w:eastAsia="Times New Roman" w:hAnsi="Times New Roman" w:cs="Times New Roman"/>
                <w:bCs/>
                <w:sz w:val="18"/>
                <w:szCs w:val="18"/>
                <w:lang w:val="uk-UA" w:eastAsia="ru-RU"/>
              </w:rPr>
              <w:t>Т</w:t>
            </w:r>
            <w:r w:rsidR="00B5433D" w:rsidRPr="00B5433D">
              <w:rPr>
                <w:rFonts w:ascii="Times New Roman" w:eastAsia="Times New Roman" w:hAnsi="Times New Roman" w:cs="Times New Roman"/>
                <w:bCs/>
                <w:sz w:val="18"/>
                <w:szCs w:val="18"/>
                <w:lang w:eastAsia="ru-RU"/>
              </w:rPr>
              <w:t>рансфер</w:t>
            </w:r>
          </w:p>
          <w:p w14:paraId="54A2469B" w14:textId="77777777" w:rsidR="00B5433D" w:rsidRPr="00B5433D" w:rsidRDefault="00B5433D" w:rsidP="00B5433D">
            <w:pPr>
              <w:spacing w:after="200" w:line="276" w:lineRule="auto"/>
              <w:ind w:left="-172" w:right="-108"/>
              <w:jc w:val="center"/>
              <w:rPr>
                <w:rFonts w:ascii="Times New Roman" w:eastAsia="Times New Roman" w:hAnsi="Times New Roman" w:cs="Times New Roman"/>
                <w:bCs/>
                <w:sz w:val="20"/>
                <w:szCs w:val="20"/>
                <w:lang w:eastAsia="ru-RU"/>
              </w:rPr>
            </w:pPr>
            <w:r w:rsidRPr="00B5433D">
              <w:rPr>
                <w:rFonts w:ascii="Times New Roman" w:eastAsia="Times New Roman" w:hAnsi="Times New Roman" w:cs="Times New Roman"/>
                <w:bCs/>
                <w:sz w:val="12"/>
                <w:szCs w:val="12"/>
                <w:lang w:eastAsia="ru-RU"/>
              </w:rPr>
              <w:t>(груп.,</w:t>
            </w:r>
            <w:r w:rsidRPr="00B5433D">
              <w:rPr>
                <w:rFonts w:ascii="Times New Roman" w:eastAsia="Times New Roman" w:hAnsi="Times New Roman" w:cs="Times New Roman"/>
                <w:bCs/>
                <w:sz w:val="12"/>
                <w:szCs w:val="12"/>
                <w:lang w:val="uk-UA" w:eastAsia="ru-RU"/>
              </w:rPr>
              <w:t>і</w:t>
            </w:r>
            <w:r w:rsidRPr="00B5433D">
              <w:rPr>
                <w:rFonts w:ascii="Times New Roman" w:eastAsia="Times New Roman" w:hAnsi="Times New Roman" w:cs="Times New Roman"/>
                <w:bCs/>
                <w:sz w:val="12"/>
                <w:szCs w:val="12"/>
                <w:lang w:eastAsia="ru-RU"/>
              </w:rPr>
              <w:t>нд., не</w:t>
            </w:r>
            <w:r w:rsidRPr="00B5433D">
              <w:rPr>
                <w:rFonts w:ascii="Times New Roman" w:eastAsia="Times New Roman" w:hAnsi="Times New Roman" w:cs="Times New Roman"/>
                <w:bCs/>
                <w:sz w:val="12"/>
                <w:szCs w:val="12"/>
                <w:lang w:val="uk-UA" w:eastAsia="ru-RU"/>
              </w:rPr>
              <w:t>ма</w:t>
            </w:r>
            <w:r w:rsidRPr="00B5433D">
              <w:rPr>
                <w:rFonts w:ascii="Times New Roman" w:eastAsia="Times New Roman" w:hAnsi="Times New Roman" w:cs="Times New Roman"/>
                <w:bCs/>
                <w:sz w:val="12"/>
                <w:szCs w:val="12"/>
                <w:lang w:eastAsia="ru-RU"/>
              </w:rPr>
              <w:t>)</w:t>
            </w:r>
          </w:p>
        </w:tc>
      </w:tr>
      <w:tr w:rsidR="00B5433D" w:rsidRPr="00B5433D" w14:paraId="50F3EF32" w14:textId="77777777" w:rsidTr="00DC79B6">
        <w:trPr>
          <w:jc w:val="center"/>
        </w:trPr>
        <w:tc>
          <w:tcPr>
            <w:tcW w:w="1641" w:type="pct"/>
            <w:gridSpan w:val="3"/>
            <w:shd w:val="clear" w:color="auto" w:fill="auto"/>
            <w:vAlign w:val="center"/>
          </w:tcPr>
          <w:p w14:paraId="4C344960" w14:textId="5EE2009E" w:rsidR="00B5433D" w:rsidRPr="00A65E34" w:rsidRDefault="00A65E34" w:rsidP="00B5433D">
            <w:pPr>
              <w:spacing w:after="200" w:line="276" w:lineRule="auto"/>
              <w:jc w:val="center"/>
              <w:rPr>
                <w:rFonts w:ascii="Times New Roman" w:eastAsia="Times New Roman" w:hAnsi="Times New Roman" w:cs="Times New Roman"/>
                <w:bCs/>
                <w:lang w:val="uk-UA" w:eastAsia="ru-RU"/>
              </w:rPr>
            </w:pPr>
            <w:r>
              <w:rPr>
                <w:rFonts w:ascii="Times New Roman" w:eastAsia="Times New Roman" w:hAnsi="Times New Roman" w:cs="Times New Roman"/>
                <w:bCs/>
                <w:lang w:val="uk-UA" w:eastAsia="ru-RU"/>
              </w:rPr>
              <w:t>Сосновий бор/готель</w:t>
            </w:r>
          </w:p>
        </w:tc>
        <w:tc>
          <w:tcPr>
            <w:tcW w:w="1310" w:type="pct"/>
            <w:gridSpan w:val="4"/>
            <w:shd w:val="clear" w:color="auto" w:fill="auto"/>
            <w:vAlign w:val="center"/>
          </w:tcPr>
          <w:p w14:paraId="0CEFBCEC" w14:textId="25C2946C" w:rsidR="00B5433D" w:rsidRPr="00A65E34" w:rsidRDefault="00A65E34" w:rsidP="00B5433D">
            <w:pPr>
              <w:spacing w:after="200" w:line="276" w:lineRule="auto"/>
              <w:jc w:val="center"/>
              <w:rPr>
                <w:rFonts w:ascii="Times New Roman" w:eastAsia="Times New Roman" w:hAnsi="Times New Roman" w:cs="Times New Roman"/>
                <w:bCs/>
                <w:lang w:val="uk-UA" w:eastAsia="ru-RU"/>
              </w:rPr>
            </w:pPr>
            <w:r>
              <w:rPr>
                <w:rFonts w:ascii="Times New Roman" w:eastAsia="Times New Roman" w:hAnsi="Times New Roman" w:cs="Times New Roman"/>
                <w:bCs/>
                <w:lang w:val="uk-UA" w:eastAsia="ru-RU"/>
              </w:rPr>
              <w:t>двухмісний</w:t>
            </w:r>
          </w:p>
        </w:tc>
        <w:tc>
          <w:tcPr>
            <w:tcW w:w="1227" w:type="pct"/>
            <w:gridSpan w:val="5"/>
            <w:shd w:val="clear" w:color="auto" w:fill="auto"/>
            <w:vAlign w:val="center"/>
          </w:tcPr>
          <w:p w14:paraId="642F636D" w14:textId="7CA962CD" w:rsidR="00B5433D" w:rsidRPr="00A65E34" w:rsidRDefault="00A65E34" w:rsidP="00B5433D">
            <w:pPr>
              <w:spacing w:after="200" w:line="276" w:lineRule="auto"/>
              <w:ind w:left="-57"/>
              <w:jc w:val="center"/>
              <w:rPr>
                <w:rFonts w:ascii="Times New Roman" w:eastAsia="Times New Roman" w:hAnsi="Times New Roman" w:cs="Times New Roman"/>
                <w:bCs/>
                <w:lang w:val="uk-UA" w:eastAsia="ru-RU"/>
              </w:rPr>
            </w:pPr>
            <w:r>
              <w:rPr>
                <w:rFonts w:ascii="Times New Roman" w:eastAsia="Times New Roman" w:hAnsi="Times New Roman" w:cs="Times New Roman"/>
                <w:bCs/>
                <w:lang w:val="uk-UA" w:eastAsia="ru-RU"/>
              </w:rPr>
              <w:t>сніданок</w:t>
            </w:r>
          </w:p>
        </w:tc>
        <w:tc>
          <w:tcPr>
            <w:tcW w:w="821" w:type="pct"/>
            <w:gridSpan w:val="4"/>
            <w:shd w:val="clear" w:color="auto" w:fill="auto"/>
            <w:vAlign w:val="center"/>
          </w:tcPr>
          <w:p w14:paraId="0906478F" w14:textId="34C17F87" w:rsidR="00B5433D" w:rsidRPr="00A65E34" w:rsidRDefault="00387F53" w:rsidP="00B5433D">
            <w:pPr>
              <w:spacing w:after="200" w:line="276" w:lineRule="auto"/>
              <w:ind w:left="-172" w:right="-108"/>
              <w:jc w:val="center"/>
              <w:rPr>
                <w:rFonts w:ascii="Times New Roman" w:eastAsia="Times New Roman" w:hAnsi="Times New Roman" w:cs="Times New Roman"/>
                <w:bCs/>
                <w:lang w:val="uk-UA" w:eastAsia="ru-RU"/>
              </w:rPr>
            </w:pPr>
            <w:r>
              <w:rPr>
                <w:rFonts w:ascii="Times New Roman" w:eastAsia="Times New Roman" w:hAnsi="Times New Roman" w:cs="Times New Roman"/>
                <w:bCs/>
                <w:lang w:val="uk-UA" w:eastAsia="ru-RU"/>
              </w:rPr>
              <w:t>Г</w:t>
            </w:r>
            <w:r w:rsidR="00A65E34">
              <w:rPr>
                <w:rFonts w:ascii="Times New Roman" w:eastAsia="Times New Roman" w:hAnsi="Times New Roman" w:cs="Times New Roman"/>
                <w:bCs/>
                <w:lang w:val="uk-UA" w:eastAsia="ru-RU"/>
              </w:rPr>
              <w:t>руповий</w:t>
            </w:r>
          </w:p>
        </w:tc>
      </w:tr>
      <w:tr w:rsidR="00B5433D" w:rsidRPr="00B5433D" w14:paraId="46D425C4" w14:textId="77777777" w:rsidTr="00DC79B6">
        <w:trPr>
          <w:jc w:val="center"/>
        </w:trPr>
        <w:tc>
          <w:tcPr>
            <w:tcW w:w="1641" w:type="pct"/>
            <w:gridSpan w:val="3"/>
            <w:shd w:val="clear" w:color="auto" w:fill="E6E6E6"/>
          </w:tcPr>
          <w:p w14:paraId="392C3E7C" w14:textId="77777777" w:rsidR="00B5433D" w:rsidRPr="00B5433D" w:rsidRDefault="00B5433D" w:rsidP="00B5433D">
            <w:pPr>
              <w:spacing w:after="200" w:line="276" w:lineRule="auto"/>
              <w:rPr>
                <w:rFonts w:ascii="Times New Roman" w:eastAsia="Times New Roman" w:hAnsi="Times New Roman" w:cs="Times New Roman"/>
                <w:bCs/>
                <w:sz w:val="12"/>
                <w:szCs w:val="12"/>
                <w:lang w:eastAsia="ru-RU"/>
              </w:rPr>
            </w:pPr>
            <w:r w:rsidRPr="00B5433D">
              <w:rPr>
                <w:rFonts w:ascii="Times New Roman" w:eastAsia="Times New Roman" w:hAnsi="Times New Roman" w:cs="Times New Roman"/>
                <w:bCs/>
                <w:sz w:val="20"/>
                <w:szCs w:val="20"/>
                <w:lang w:eastAsia="ru-RU"/>
              </w:rPr>
              <w:t>В</w:t>
            </w:r>
            <w:r w:rsidRPr="00B5433D">
              <w:rPr>
                <w:rFonts w:ascii="Times New Roman" w:eastAsia="Times New Roman" w:hAnsi="Times New Roman" w:cs="Times New Roman"/>
                <w:bCs/>
                <w:sz w:val="20"/>
                <w:szCs w:val="20"/>
                <w:lang w:val="uk-UA" w:eastAsia="ru-RU"/>
              </w:rPr>
              <w:t>І</w:t>
            </w:r>
            <w:r w:rsidRPr="00B5433D">
              <w:rPr>
                <w:rFonts w:ascii="Times New Roman" w:eastAsia="Times New Roman" w:hAnsi="Times New Roman" w:cs="Times New Roman"/>
                <w:bCs/>
                <w:sz w:val="20"/>
                <w:szCs w:val="20"/>
                <w:lang w:eastAsia="ru-RU"/>
              </w:rPr>
              <w:t xml:space="preserve">ЗА  </w:t>
            </w:r>
          </w:p>
          <w:p w14:paraId="7165F568" w14:textId="77777777" w:rsidR="00B5433D" w:rsidRPr="00B5433D" w:rsidRDefault="00B5433D" w:rsidP="00B5433D">
            <w:pPr>
              <w:spacing w:after="200" w:line="276" w:lineRule="auto"/>
              <w:rPr>
                <w:rFonts w:ascii="Times New Roman" w:eastAsia="Times New Roman" w:hAnsi="Times New Roman" w:cs="Times New Roman"/>
                <w:bCs/>
                <w:sz w:val="20"/>
                <w:szCs w:val="20"/>
                <w:lang w:eastAsia="ru-RU"/>
              </w:rPr>
            </w:pPr>
            <w:r w:rsidRPr="00B5433D">
              <w:rPr>
                <w:rFonts w:ascii="Times New Roman" w:eastAsia="Times New Roman" w:hAnsi="Times New Roman" w:cs="Times New Roman"/>
                <w:bCs/>
                <w:sz w:val="12"/>
                <w:szCs w:val="12"/>
                <w:lang w:eastAsia="ru-RU"/>
              </w:rPr>
              <w:t>(</w:t>
            </w:r>
            <w:r w:rsidRPr="00B5433D">
              <w:rPr>
                <w:rFonts w:ascii="Times New Roman" w:eastAsia="Times New Roman" w:hAnsi="Times New Roman" w:cs="Times New Roman"/>
                <w:bCs/>
                <w:sz w:val="12"/>
                <w:szCs w:val="12"/>
                <w:lang w:val="uk-UA" w:eastAsia="ru-RU"/>
              </w:rPr>
              <w:t>потрібна / не потрібна</w:t>
            </w:r>
            <w:r w:rsidRPr="00B5433D">
              <w:rPr>
                <w:rFonts w:ascii="Times New Roman" w:eastAsia="Times New Roman" w:hAnsi="Times New Roman" w:cs="Times New Roman"/>
                <w:bCs/>
                <w:sz w:val="12"/>
                <w:szCs w:val="12"/>
                <w:lang w:eastAsia="ru-RU"/>
              </w:rPr>
              <w:t>)</w:t>
            </w:r>
          </w:p>
        </w:tc>
        <w:tc>
          <w:tcPr>
            <w:tcW w:w="1310" w:type="pct"/>
            <w:gridSpan w:val="4"/>
            <w:shd w:val="clear" w:color="auto" w:fill="E6E6E6"/>
          </w:tcPr>
          <w:p w14:paraId="6F84993B" w14:textId="77777777" w:rsidR="00B5433D" w:rsidRPr="00B5433D" w:rsidRDefault="00B5433D" w:rsidP="00B5433D">
            <w:pPr>
              <w:spacing w:after="200" w:line="276" w:lineRule="auto"/>
              <w:jc w:val="center"/>
              <w:rPr>
                <w:rFonts w:ascii="Times New Roman" w:eastAsia="Times New Roman" w:hAnsi="Times New Roman" w:cs="Times New Roman"/>
                <w:bCs/>
                <w:sz w:val="18"/>
                <w:szCs w:val="18"/>
                <w:lang w:val="uk-UA" w:eastAsia="ru-RU"/>
              </w:rPr>
            </w:pPr>
            <w:r w:rsidRPr="00B5433D">
              <w:rPr>
                <w:rFonts w:ascii="Times New Roman" w:eastAsia="Times New Roman" w:hAnsi="Times New Roman" w:cs="Times New Roman"/>
                <w:bCs/>
                <w:sz w:val="18"/>
                <w:szCs w:val="18"/>
                <w:lang w:val="uk-UA" w:eastAsia="ru-RU"/>
              </w:rPr>
              <w:t>с</w:t>
            </w:r>
            <w:r w:rsidRPr="00B5433D">
              <w:rPr>
                <w:rFonts w:ascii="Times New Roman" w:eastAsia="Times New Roman" w:hAnsi="Times New Roman" w:cs="Times New Roman"/>
                <w:bCs/>
                <w:sz w:val="18"/>
                <w:szCs w:val="18"/>
                <w:lang w:eastAsia="ru-RU"/>
              </w:rPr>
              <w:t>трахов</w:t>
            </w:r>
            <w:r w:rsidRPr="00B5433D">
              <w:rPr>
                <w:rFonts w:ascii="Times New Roman" w:eastAsia="Times New Roman" w:hAnsi="Times New Roman" w:cs="Times New Roman"/>
                <w:bCs/>
                <w:sz w:val="18"/>
                <w:szCs w:val="18"/>
                <w:lang w:val="uk-UA" w:eastAsia="ru-RU"/>
              </w:rPr>
              <w:t>ий поліс</w:t>
            </w:r>
          </w:p>
          <w:p w14:paraId="4CF74F6A" w14:textId="77777777" w:rsidR="00B5433D" w:rsidRPr="00B5433D" w:rsidRDefault="00B5433D" w:rsidP="00B5433D">
            <w:pPr>
              <w:spacing w:after="200" w:line="276" w:lineRule="auto"/>
              <w:jc w:val="center"/>
              <w:rPr>
                <w:rFonts w:ascii="Times New Roman" w:eastAsia="Times New Roman" w:hAnsi="Times New Roman" w:cs="Times New Roman"/>
                <w:bCs/>
                <w:sz w:val="20"/>
                <w:szCs w:val="20"/>
                <w:lang w:eastAsia="ru-RU"/>
              </w:rPr>
            </w:pPr>
            <w:r w:rsidRPr="00B5433D">
              <w:rPr>
                <w:rFonts w:ascii="Times New Roman" w:eastAsia="Times New Roman" w:hAnsi="Times New Roman" w:cs="Times New Roman"/>
                <w:bCs/>
                <w:sz w:val="12"/>
                <w:szCs w:val="12"/>
                <w:lang w:eastAsia="ru-RU"/>
              </w:rPr>
              <w:t>(</w:t>
            </w:r>
            <w:r w:rsidRPr="00B5433D">
              <w:rPr>
                <w:rFonts w:ascii="Times New Roman" w:eastAsia="Times New Roman" w:hAnsi="Times New Roman" w:cs="Times New Roman"/>
                <w:bCs/>
                <w:sz w:val="12"/>
                <w:szCs w:val="12"/>
                <w:lang w:val="uk-UA" w:eastAsia="ru-RU"/>
              </w:rPr>
              <w:t>потрібен / не потрібен</w:t>
            </w:r>
            <w:r w:rsidRPr="00B5433D">
              <w:rPr>
                <w:rFonts w:ascii="Times New Roman" w:eastAsia="Times New Roman" w:hAnsi="Times New Roman" w:cs="Times New Roman"/>
                <w:bCs/>
                <w:sz w:val="12"/>
                <w:szCs w:val="12"/>
                <w:lang w:eastAsia="ru-RU"/>
              </w:rPr>
              <w:t>)</w:t>
            </w:r>
          </w:p>
        </w:tc>
        <w:tc>
          <w:tcPr>
            <w:tcW w:w="1227" w:type="pct"/>
            <w:gridSpan w:val="5"/>
            <w:shd w:val="clear" w:color="auto" w:fill="E6E6E6"/>
          </w:tcPr>
          <w:p w14:paraId="46AE6D66" w14:textId="77777777" w:rsidR="00B5433D" w:rsidRPr="00B5433D" w:rsidRDefault="00B5433D" w:rsidP="00B5433D">
            <w:pPr>
              <w:spacing w:after="200" w:line="276" w:lineRule="auto"/>
              <w:jc w:val="center"/>
              <w:rPr>
                <w:rFonts w:ascii="Times New Roman" w:eastAsia="Times New Roman" w:hAnsi="Times New Roman" w:cs="Times New Roman"/>
                <w:b/>
                <w:bCs/>
                <w:sz w:val="16"/>
                <w:szCs w:val="16"/>
                <w:lang w:val="uk-UA" w:eastAsia="ru-RU"/>
              </w:rPr>
            </w:pPr>
            <w:r w:rsidRPr="00B5433D">
              <w:rPr>
                <w:rFonts w:ascii="Times New Roman" w:eastAsia="Times New Roman" w:hAnsi="Times New Roman" w:cs="Times New Roman"/>
                <w:b/>
                <w:bCs/>
                <w:sz w:val="16"/>
                <w:szCs w:val="16"/>
                <w:lang w:val="uk-UA" w:eastAsia="ru-RU"/>
              </w:rPr>
              <w:t>с</w:t>
            </w:r>
            <w:r w:rsidRPr="00B5433D">
              <w:rPr>
                <w:rFonts w:ascii="Times New Roman" w:eastAsia="Times New Roman" w:hAnsi="Times New Roman" w:cs="Times New Roman"/>
                <w:b/>
                <w:bCs/>
                <w:sz w:val="16"/>
                <w:szCs w:val="16"/>
                <w:lang w:eastAsia="ru-RU"/>
              </w:rPr>
              <w:t>трахов</w:t>
            </w:r>
            <w:r w:rsidRPr="00B5433D">
              <w:rPr>
                <w:rFonts w:ascii="Times New Roman" w:eastAsia="Times New Roman" w:hAnsi="Times New Roman" w:cs="Times New Roman"/>
                <w:b/>
                <w:bCs/>
                <w:sz w:val="16"/>
                <w:szCs w:val="16"/>
                <w:lang w:val="uk-UA" w:eastAsia="ru-RU"/>
              </w:rPr>
              <w:t>ий поліс якщо є віза</w:t>
            </w:r>
          </w:p>
          <w:p w14:paraId="2CA7BE5E" w14:textId="77777777" w:rsidR="00B5433D" w:rsidRPr="00B5433D" w:rsidRDefault="00B5433D" w:rsidP="00B5433D">
            <w:pPr>
              <w:spacing w:after="200" w:line="276" w:lineRule="auto"/>
              <w:ind w:left="-57"/>
              <w:jc w:val="center"/>
              <w:rPr>
                <w:rFonts w:ascii="Times New Roman" w:eastAsia="Times New Roman" w:hAnsi="Times New Roman" w:cs="Times New Roman"/>
                <w:bCs/>
                <w:sz w:val="20"/>
                <w:szCs w:val="20"/>
                <w:lang w:eastAsia="ru-RU"/>
              </w:rPr>
            </w:pPr>
            <w:r w:rsidRPr="00B5433D">
              <w:rPr>
                <w:rFonts w:ascii="Times New Roman" w:eastAsia="Times New Roman" w:hAnsi="Times New Roman" w:cs="Times New Roman"/>
                <w:bCs/>
                <w:sz w:val="12"/>
                <w:szCs w:val="12"/>
                <w:lang w:eastAsia="ru-RU"/>
              </w:rPr>
              <w:t xml:space="preserve"> (</w:t>
            </w:r>
            <w:r w:rsidRPr="00B5433D">
              <w:rPr>
                <w:rFonts w:ascii="Times New Roman" w:eastAsia="Times New Roman" w:hAnsi="Times New Roman" w:cs="Times New Roman"/>
                <w:bCs/>
                <w:sz w:val="12"/>
                <w:szCs w:val="12"/>
                <w:lang w:val="uk-UA" w:eastAsia="ru-RU"/>
              </w:rPr>
              <w:t>потрібен / не потрібен</w:t>
            </w:r>
            <w:r w:rsidRPr="00B5433D">
              <w:rPr>
                <w:rFonts w:ascii="Times New Roman" w:eastAsia="Times New Roman" w:hAnsi="Times New Roman" w:cs="Times New Roman"/>
                <w:bCs/>
                <w:sz w:val="12"/>
                <w:szCs w:val="12"/>
                <w:lang w:eastAsia="ru-RU"/>
              </w:rPr>
              <w:t>)</w:t>
            </w:r>
          </w:p>
        </w:tc>
        <w:tc>
          <w:tcPr>
            <w:tcW w:w="821" w:type="pct"/>
            <w:gridSpan w:val="4"/>
            <w:shd w:val="clear" w:color="auto" w:fill="E6E6E6"/>
          </w:tcPr>
          <w:p w14:paraId="3A3EED99" w14:textId="37B344A3" w:rsidR="00B5433D" w:rsidRPr="00B5433D" w:rsidRDefault="00171A27" w:rsidP="00B5433D">
            <w:pPr>
              <w:spacing w:after="200" w:line="276" w:lineRule="auto"/>
              <w:jc w:val="center"/>
              <w:rPr>
                <w:rFonts w:ascii="Times New Roman" w:eastAsia="Times New Roman" w:hAnsi="Times New Roman" w:cs="Times New Roman"/>
                <w:bCs/>
                <w:sz w:val="18"/>
                <w:szCs w:val="18"/>
                <w:lang w:eastAsia="ru-RU"/>
              </w:rPr>
            </w:pPr>
            <w:r w:rsidRPr="00B5433D">
              <w:rPr>
                <w:rFonts w:ascii="Times New Roman" w:eastAsia="Times New Roman" w:hAnsi="Times New Roman" w:cs="Times New Roman"/>
                <w:bCs/>
                <w:sz w:val="18"/>
                <w:szCs w:val="18"/>
                <w:lang w:val="uk-UA" w:eastAsia="ru-RU"/>
              </w:rPr>
              <w:t>Е</w:t>
            </w:r>
            <w:r w:rsidR="00B5433D" w:rsidRPr="00B5433D">
              <w:rPr>
                <w:rFonts w:ascii="Times New Roman" w:eastAsia="Times New Roman" w:hAnsi="Times New Roman" w:cs="Times New Roman"/>
                <w:bCs/>
                <w:sz w:val="18"/>
                <w:szCs w:val="18"/>
                <w:lang w:eastAsia="ru-RU"/>
              </w:rPr>
              <w:t>кскурс</w:t>
            </w:r>
            <w:r w:rsidR="00B5433D" w:rsidRPr="00B5433D">
              <w:rPr>
                <w:rFonts w:ascii="Times New Roman" w:eastAsia="Times New Roman" w:hAnsi="Times New Roman" w:cs="Times New Roman"/>
                <w:bCs/>
                <w:sz w:val="18"/>
                <w:szCs w:val="18"/>
                <w:lang w:val="uk-UA" w:eastAsia="ru-RU"/>
              </w:rPr>
              <w:t>ії</w:t>
            </w:r>
          </w:p>
          <w:p w14:paraId="1B2DCB12" w14:textId="77777777" w:rsidR="00B5433D" w:rsidRPr="00B5433D" w:rsidRDefault="00B5433D" w:rsidP="00B5433D">
            <w:pPr>
              <w:spacing w:after="200" w:line="276" w:lineRule="auto"/>
              <w:ind w:left="-172" w:right="-108"/>
              <w:jc w:val="center"/>
              <w:rPr>
                <w:rFonts w:ascii="Times New Roman" w:eastAsia="Times New Roman" w:hAnsi="Times New Roman" w:cs="Times New Roman"/>
                <w:bCs/>
                <w:sz w:val="20"/>
                <w:szCs w:val="20"/>
                <w:lang w:val="uk-UA" w:eastAsia="ru-RU"/>
              </w:rPr>
            </w:pPr>
            <w:r w:rsidRPr="00B5433D">
              <w:rPr>
                <w:rFonts w:ascii="Times New Roman" w:eastAsia="Times New Roman" w:hAnsi="Times New Roman" w:cs="Times New Roman"/>
                <w:bCs/>
                <w:sz w:val="12"/>
                <w:szCs w:val="12"/>
                <w:lang w:eastAsia="ru-RU"/>
              </w:rPr>
              <w:t>(</w:t>
            </w:r>
            <w:r w:rsidRPr="00B5433D">
              <w:rPr>
                <w:rFonts w:ascii="Times New Roman" w:eastAsia="Times New Roman" w:hAnsi="Times New Roman" w:cs="Times New Roman"/>
                <w:bCs/>
                <w:sz w:val="12"/>
                <w:szCs w:val="12"/>
                <w:lang w:val="uk-UA" w:eastAsia="ru-RU"/>
              </w:rPr>
              <w:t>входять / не входять)</w:t>
            </w:r>
          </w:p>
        </w:tc>
      </w:tr>
      <w:tr w:rsidR="00B5433D" w:rsidRPr="00B5433D" w14:paraId="3BA7C6C6" w14:textId="77777777" w:rsidTr="00DC79B6">
        <w:trPr>
          <w:jc w:val="center"/>
        </w:trPr>
        <w:tc>
          <w:tcPr>
            <w:tcW w:w="1641" w:type="pct"/>
            <w:gridSpan w:val="3"/>
            <w:shd w:val="clear" w:color="auto" w:fill="auto"/>
            <w:vAlign w:val="center"/>
          </w:tcPr>
          <w:p w14:paraId="53B99AD5" w14:textId="7D76CAC5" w:rsidR="00B5433D" w:rsidRPr="00A65E34" w:rsidRDefault="00A65E34" w:rsidP="00B5433D">
            <w:pPr>
              <w:spacing w:after="200" w:line="276" w:lineRule="auto"/>
              <w:jc w:val="center"/>
              <w:rPr>
                <w:rFonts w:ascii="Times New Roman" w:eastAsia="Times New Roman" w:hAnsi="Times New Roman" w:cs="Times New Roman"/>
                <w:bCs/>
                <w:lang w:val="uk-UA" w:eastAsia="ru-RU"/>
              </w:rPr>
            </w:pPr>
            <w:r>
              <w:rPr>
                <w:rFonts w:ascii="Times New Roman" w:eastAsia="Times New Roman" w:hAnsi="Times New Roman" w:cs="Times New Roman"/>
                <w:bCs/>
                <w:lang w:val="uk-UA" w:eastAsia="ru-RU"/>
              </w:rPr>
              <w:t>Не потрібна</w:t>
            </w:r>
          </w:p>
        </w:tc>
        <w:tc>
          <w:tcPr>
            <w:tcW w:w="1310" w:type="pct"/>
            <w:gridSpan w:val="4"/>
            <w:shd w:val="clear" w:color="auto" w:fill="auto"/>
            <w:vAlign w:val="center"/>
          </w:tcPr>
          <w:p w14:paraId="1275B3ED" w14:textId="430D061E" w:rsidR="00B5433D" w:rsidRPr="00A65E34" w:rsidRDefault="00A65E34" w:rsidP="00B5433D">
            <w:pPr>
              <w:spacing w:after="200" w:line="276" w:lineRule="auto"/>
              <w:jc w:val="center"/>
              <w:rPr>
                <w:rFonts w:ascii="Times New Roman" w:eastAsia="Times New Roman" w:hAnsi="Times New Roman" w:cs="Times New Roman"/>
                <w:bCs/>
                <w:lang w:val="uk-UA" w:eastAsia="ru-RU"/>
              </w:rPr>
            </w:pPr>
            <w:r>
              <w:rPr>
                <w:rFonts w:ascii="Times New Roman" w:eastAsia="Times New Roman" w:hAnsi="Times New Roman" w:cs="Times New Roman"/>
                <w:bCs/>
                <w:lang w:val="uk-UA" w:eastAsia="ru-RU"/>
              </w:rPr>
              <w:t>потрібен</w:t>
            </w:r>
          </w:p>
        </w:tc>
        <w:tc>
          <w:tcPr>
            <w:tcW w:w="1227" w:type="pct"/>
            <w:gridSpan w:val="5"/>
            <w:shd w:val="clear" w:color="auto" w:fill="auto"/>
            <w:vAlign w:val="center"/>
          </w:tcPr>
          <w:p w14:paraId="488436B5" w14:textId="303E3EEF" w:rsidR="00B5433D" w:rsidRPr="00A65E34" w:rsidRDefault="00A65E34" w:rsidP="00B5433D">
            <w:pPr>
              <w:spacing w:after="200" w:line="276" w:lineRule="auto"/>
              <w:ind w:left="-57"/>
              <w:jc w:val="center"/>
              <w:rPr>
                <w:rFonts w:ascii="Times New Roman" w:eastAsia="Times New Roman" w:hAnsi="Times New Roman" w:cs="Times New Roman"/>
                <w:bCs/>
                <w:lang w:val="uk-UA" w:eastAsia="ru-RU"/>
              </w:rPr>
            </w:pPr>
            <w:r>
              <w:rPr>
                <w:rFonts w:ascii="Times New Roman" w:eastAsia="Times New Roman" w:hAnsi="Times New Roman" w:cs="Times New Roman"/>
                <w:bCs/>
                <w:lang w:val="uk-UA" w:eastAsia="ru-RU"/>
              </w:rPr>
              <w:t>потрібен</w:t>
            </w:r>
          </w:p>
        </w:tc>
        <w:tc>
          <w:tcPr>
            <w:tcW w:w="821" w:type="pct"/>
            <w:gridSpan w:val="4"/>
            <w:shd w:val="clear" w:color="auto" w:fill="auto"/>
            <w:vAlign w:val="center"/>
          </w:tcPr>
          <w:p w14:paraId="13338CA8" w14:textId="61DAF083" w:rsidR="00B5433D" w:rsidRPr="00A65E34" w:rsidRDefault="00A65E34" w:rsidP="00B5433D">
            <w:pPr>
              <w:spacing w:after="200" w:line="276" w:lineRule="auto"/>
              <w:ind w:left="-172" w:right="-108"/>
              <w:jc w:val="center"/>
              <w:rPr>
                <w:rFonts w:ascii="Times New Roman" w:eastAsia="Times New Roman" w:hAnsi="Times New Roman" w:cs="Times New Roman"/>
                <w:bCs/>
                <w:lang w:val="uk-UA" w:eastAsia="ru-RU"/>
              </w:rPr>
            </w:pPr>
            <w:r>
              <w:rPr>
                <w:rFonts w:ascii="Times New Roman" w:eastAsia="Times New Roman" w:hAnsi="Times New Roman" w:cs="Times New Roman"/>
                <w:bCs/>
                <w:lang w:val="uk-UA" w:eastAsia="ru-RU"/>
              </w:rPr>
              <w:t>Входять</w:t>
            </w:r>
          </w:p>
        </w:tc>
      </w:tr>
      <w:tr w:rsidR="00B5433D" w:rsidRPr="00B5433D" w14:paraId="4A7EFC7C" w14:textId="77777777" w:rsidTr="00DC79B6">
        <w:trPr>
          <w:jc w:val="center"/>
        </w:trPr>
        <w:tc>
          <w:tcPr>
            <w:tcW w:w="1340" w:type="pct"/>
            <w:gridSpan w:val="2"/>
            <w:shd w:val="clear" w:color="auto" w:fill="E0E0E0"/>
          </w:tcPr>
          <w:p w14:paraId="2E81672F" w14:textId="77777777" w:rsidR="00B5433D" w:rsidRPr="00B5433D" w:rsidRDefault="00B5433D" w:rsidP="00B5433D">
            <w:pPr>
              <w:spacing w:after="200" w:line="276" w:lineRule="auto"/>
              <w:ind w:right="-96"/>
              <w:jc w:val="center"/>
              <w:rPr>
                <w:rFonts w:ascii="Times New Roman" w:eastAsia="Times New Roman" w:hAnsi="Times New Roman" w:cs="Times New Roman"/>
                <w:b/>
                <w:lang w:val="uk-UA" w:eastAsia="ru-RU"/>
              </w:rPr>
            </w:pPr>
            <w:r w:rsidRPr="00B5433D">
              <w:rPr>
                <w:rFonts w:ascii="Times New Roman" w:eastAsia="Times New Roman" w:hAnsi="Times New Roman" w:cs="Times New Roman"/>
                <w:bCs/>
                <w:sz w:val="20"/>
                <w:szCs w:val="20"/>
                <w:lang w:eastAsia="ru-RU"/>
              </w:rPr>
              <w:t>ТУРИСТ</w:t>
            </w:r>
            <w:r w:rsidRPr="00B5433D">
              <w:rPr>
                <w:rFonts w:ascii="Times New Roman" w:eastAsia="Times New Roman" w:hAnsi="Times New Roman" w:cs="Times New Roman"/>
                <w:bCs/>
                <w:sz w:val="20"/>
                <w:szCs w:val="20"/>
                <w:lang w:val="uk-UA" w:eastAsia="ru-RU"/>
              </w:rPr>
              <w:t>И</w:t>
            </w:r>
          </w:p>
          <w:p w14:paraId="356033F7" w14:textId="77777777" w:rsidR="00B5433D" w:rsidRPr="00B5433D" w:rsidRDefault="00B5433D" w:rsidP="00B5433D">
            <w:pPr>
              <w:spacing w:after="200" w:line="276" w:lineRule="auto"/>
              <w:ind w:right="-96"/>
              <w:jc w:val="center"/>
              <w:rPr>
                <w:rFonts w:ascii="Times New Roman" w:eastAsia="Times New Roman" w:hAnsi="Times New Roman" w:cs="Times New Roman"/>
                <w:bCs/>
                <w:sz w:val="20"/>
                <w:szCs w:val="20"/>
                <w:lang w:val="uk-UA" w:eastAsia="ru-RU"/>
              </w:rPr>
            </w:pPr>
            <w:r w:rsidRPr="00B5433D">
              <w:rPr>
                <w:rFonts w:ascii="Times New Roman" w:eastAsia="Times New Roman" w:hAnsi="Times New Roman" w:cs="Times New Roman"/>
                <w:b/>
                <w:sz w:val="14"/>
                <w:szCs w:val="14"/>
                <w:lang w:eastAsia="ru-RU"/>
              </w:rPr>
              <w:t>латинс</w:t>
            </w:r>
            <w:r w:rsidRPr="00B5433D">
              <w:rPr>
                <w:rFonts w:ascii="Times New Roman" w:eastAsia="Times New Roman" w:hAnsi="Times New Roman" w:cs="Times New Roman"/>
                <w:b/>
                <w:sz w:val="14"/>
                <w:szCs w:val="14"/>
                <w:lang w:val="uk-UA" w:eastAsia="ru-RU"/>
              </w:rPr>
              <w:t>ь</w:t>
            </w:r>
            <w:r w:rsidRPr="00B5433D">
              <w:rPr>
                <w:rFonts w:ascii="Times New Roman" w:eastAsia="Times New Roman" w:hAnsi="Times New Roman" w:cs="Times New Roman"/>
                <w:b/>
                <w:sz w:val="14"/>
                <w:szCs w:val="14"/>
                <w:lang w:eastAsia="ru-RU"/>
              </w:rPr>
              <w:t xml:space="preserve">кими </w:t>
            </w:r>
            <w:r w:rsidRPr="00B5433D">
              <w:rPr>
                <w:rFonts w:ascii="Times New Roman" w:eastAsia="Times New Roman" w:hAnsi="Times New Roman" w:cs="Times New Roman"/>
                <w:b/>
                <w:sz w:val="14"/>
                <w:szCs w:val="14"/>
                <w:lang w:val="uk-UA" w:eastAsia="ru-RU"/>
              </w:rPr>
              <w:t>літерами</w:t>
            </w:r>
            <w:r w:rsidRPr="00B5433D">
              <w:rPr>
                <w:rFonts w:ascii="Times New Roman" w:eastAsia="Times New Roman" w:hAnsi="Times New Roman" w:cs="Times New Roman"/>
                <w:b/>
                <w:sz w:val="14"/>
                <w:szCs w:val="14"/>
                <w:lang w:eastAsia="ru-RU"/>
              </w:rPr>
              <w:t xml:space="preserve">, </w:t>
            </w:r>
            <w:r w:rsidRPr="00B5433D">
              <w:rPr>
                <w:rFonts w:ascii="Times New Roman" w:eastAsia="Times New Roman" w:hAnsi="Times New Roman" w:cs="Times New Roman"/>
                <w:b/>
                <w:sz w:val="14"/>
                <w:szCs w:val="14"/>
                <w:lang w:val="uk-UA" w:eastAsia="ru-RU"/>
              </w:rPr>
              <w:t>я</w:t>
            </w:r>
            <w:r w:rsidRPr="00B5433D">
              <w:rPr>
                <w:rFonts w:ascii="Times New Roman" w:eastAsia="Times New Roman" w:hAnsi="Times New Roman" w:cs="Times New Roman"/>
                <w:b/>
                <w:sz w:val="14"/>
                <w:szCs w:val="14"/>
                <w:lang w:eastAsia="ru-RU"/>
              </w:rPr>
              <w:t>к в за</w:t>
            </w:r>
            <w:r w:rsidRPr="00B5433D">
              <w:rPr>
                <w:rFonts w:ascii="Times New Roman" w:eastAsia="Times New Roman" w:hAnsi="Times New Roman" w:cs="Times New Roman"/>
                <w:b/>
                <w:sz w:val="14"/>
                <w:szCs w:val="14"/>
                <w:lang w:val="uk-UA" w:eastAsia="ru-RU"/>
              </w:rPr>
              <w:t xml:space="preserve">кордонному </w:t>
            </w:r>
            <w:r w:rsidRPr="00B5433D">
              <w:rPr>
                <w:rFonts w:ascii="Times New Roman" w:eastAsia="Times New Roman" w:hAnsi="Times New Roman" w:cs="Times New Roman"/>
                <w:b/>
                <w:sz w:val="14"/>
                <w:szCs w:val="14"/>
                <w:lang w:eastAsia="ru-RU"/>
              </w:rPr>
              <w:t>паспорт</w:t>
            </w:r>
            <w:r w:rsidRPr="00B5433D">
              <w:rPr>
                <w:rFonts w:ascii="Times New Roman" w:eastAsia="Times New Roman" w:hAnsi="Times New Roman" w:cs="Times New Roman"/>
                <w:b/>
                <w:sz w:val="14"/>
                <w:szCs w:val="14"/>
                <w:lang w:val="uk-UA" w:eastAsia="ru-RU"/>
              </w:rPr>
              <w:t>і</w:t>
            </w:r>
          </w:p>
        </w:tc>
        <w:tc>
          <w:tcPr>
            <w:tcW w:w="587" w:type="pct"/>
            <w:gridSpan w:val="3"/>
            <w:shd w:val="clear" w:color="auto" w:fill="E0E0E0"/>
          </w:tcPr>
          <w:p w14:paraId="46B665EB" w14:textId="77777777" w:rsidR="00B5433D" w:rsidRPr="00B5433D" w:rsidRDefault="00B5433D" w:rsidP="00B5433D">
            <w:pPr>
              <w:spacing w:after="200" w:line="276" w:lineRule="auto"/>
              <w:jc w:val="center"/>
              <w:rPr>
                <w:rFonts w:ascii="Times New Roman" w:eastAsia="Times New Roman" w:hAnsi="Times New Roman" w:cs="Times New Roman"/>
                <w:bCs/>
                <w:sz w:val="16"/>
                <w:szCs w:val="16"/>
                <w:lang w:eastAsia="ru-RU"/>
              </w:rPr>
            </w:pPr>
            <w:r w:rsidRPr="00B5433D">
              <w:rPr>
                <w:rFonts w:ascii="Times New Roman" w:eastAsia="Times New Roman" w:hAnsi="Times New Roman" w:cs="Times New Roman"/>
                <w:bCs/>
                <w:sz w:val="16"/>
                <w:szCs w:val="16"/>
                <w:lang w:eastAsia="ru-RU"/>
              </w:rPr>
              <w:t xml:space="preserve">Дата </w:t>
            </w:r>
            <w:r w:rsidRPr="00B5433D">
              <w:rPr>
                <w:rFonts w:ascii="Times New Roman" w:eastAsia="Times New Roman" w:hAnsi="Times New Roman" w:cs="Times New Roman"/>
                <w:bCs/>
                <w:sz w:val="16"/>
                <w:szCs w:val="16"/>
                <w:lang w:val="uk-UA" w:eastAsia="ru-RU"/>
              </w:rPr>
              <w:t>на</w:t>
            </w:r>
            <w:r w:rsidRPr="00B5433D">
              <w:rPr>
                <w:rFonts w:ascii="Times New Roman" w:eastAsia="Times New Roman" w:hAnsi="Times New Roman" w:cs="Times New Roman"/>
                <w:bCs/>
                <w:sz w:val="16"/>
                <w:szCs w:val="16"/>
                <w:lang w:eastAsia="ru-RU"/>
              </w:rPr>
              <w:t>роджен</w:t>
            </w:r>
            <w:r w:rsidRPr="00B5433D">
              <w:rPr>
                <w:rFonts w:ascii="Times New Roman" w:eastAsia="Times New Roman" w:hAnsi="Times New Roman" w:cs="Times New Roman"/>
                <w:bCs/>
                <w:sz w:val="16"/>
                <w:szCs w:val="16"/>
                <w:lang w:val="uk-UA" w:eastAsia="ru-RU"/>
              </w:rPr>
              <w:t>н</w:t>
            </w:r>
            <w:r w:rsidRPr="00B5433D">
              <w:rPr>
                <w:rFonts w:ascii="Times New Roman" w:eastAsia="Times New Roman" w:hAnsi="Times New Roman" w:cs="Times New Roman"/>
                <w:bCs/>
                <w:sz w:val="16"/>
                <w:szCs w:val="16"/>
                <w:lang w:eastAsia="ru-RU"/>
              </w:rPr>
              <w:t>я</w:t>
            </w:r>
          </w:p>
        </w:tc>
        <w:tc>
          <w:tcPr>
            <w:tcW w:w="1004" w:type="pct"/>
            <w:shd w:val="clear" w:color="auto" w:fill="E0E0E0"/>
          </w:tcPr>
          <w:p w14:paraId="5E70C462" w14:textId="77777777" w:rsidR="00B5433D" w:rsidRPr="00B5433D" w:rsidRDefault="00B5433D" w:rsidP="00B5433D">
            <w:pPr>
              <w:spacing w:after="200" w:line="276" w:lineRule="auto"/>
              <w:jc w:val="center"/>
              <w:rPr>
                <w:rFonts w:ascii="Times New Roman" w:eastAsia="Times New Roman" w:hAnsi="Times New Roman" w:cs="Times New Roman"/>
                <w:bCs/>
                <w:sz w:val="16"/>
                <w:szCs w:val="16"/>
                <w:lang w:eastAsia="ru-RU"/>
              </w:rPr>
            </w:pPr>
            <w:r w:rsidRPr="00B5433D">
              <w:rPr>
                <w:rFonts w:ascii="Times New Roman" w:eastAsia="Times New Roman" w:hAnsi="Times New Roman" w:cs="Times New Roman"/>
                <w:bCs/>
                <w:sz w:val="16"/>
                <w:szCs w:val="16"/>
                <w:lang w:eastAsia="ru-RU"/>
              </w:rPr>
              <w:t>Номер паспорта</w:t>
            </w:r>
          </w:p>
        </w:tc>
        <w:tc>
          <w:tcPr>
            <w:tcW w:w="1052" w:type="pct"/>
            <w:gridSpan w:val="5"/>
            <w:shd w:val="clear" w:color="auto" w:fill="E0E0E0"/>
          </w:tcPr>
          <w:p w14:paraId="272ABF8A" w14:textId="77777777" w:rsidR="00B5433D" w:rsidRPr="00B5433D" w:rsidRDefault="00B5433D" w:rsidP="00B5433D">
            <w:pPr>
              <w:spacing w:after="200" w:line="276" w:lineRule="auto"/>
              <w:jc w:val="center"/>
              <w:rPr>
                <w:rFonts w:ascii="Times New Roman" w:eastAsia="Times New Roman" w:hAnsi="Times New Roman" w:cs="Times New Roman"/>
                <w:bCs/>
                <w:sz w:val="16"/>
                <w:szCs w:val="16"/>
                <w:lang w:eastAsia="ru-RU"/>
              </w:rPr>
            </w:pPr>
            <w:r w:rsidRPr="00B5433D">
              <w:rPr>
                <w:rFonts w:ascii="Times New Roman" w:eastAsia="Times New Roman" w:hAnsi="Times New Roman" w:cs="Times New Roman"/>
                <w:bCs/>
                <w:sz w:val="16"/>
                <w:szCs w:val="16"/>
                <w:lang w:val="uk-UA" w:eastAsia="ru-RU"/>
              </w:rPr>
              <w:t xml:space="preserve">Дійсний </w:t>
            </w:r>
            <w:r w:rsidRPr="00B5433D">
              <w:rPr>
                <w:rFonts w:ascii="Times New Roman" w:eastAsia="Times New Roman" w:hAnsi="Times New Roman" w:cs="Times New Roman"/>
                <w:bCs/>
                <w:sz w:val="16"/>
                <w:szCs w:val="16"/>
                <w:lang w:eastAsia="ru-RU"/>
              </w:rPr>
              <w:t>до</w:t>
            </w:r>
          </w:p>
        </w:tc>
        <w:tc>
          <w:tcPr>
            <w:tcW w:w="452" w:type="pct"/>
            <w:gridSpan w:val="3"/>
            <w:shd w:val="clear" w:color="auto" w:fill="E0E0E0"/>
          </w:tcPr>
          <w:p w14:paraId="2E02E61A" w14:textId="77777777" w:rsidR="00B5433D" w:rsidRPr="00B5433D" w:rsidRDefault="00B5433D" w:rsidP="00B5433D">
            <w:pPr>
              <w:spacing w:after="200" w:line="276" w:lineRule="auto"/>
              <w:jc w:val="center"/>
              <w:rPr>
                <w:rFonts w:ascii="Times New Roman" w:eastAsia="Times New Roman" w:hAnsi="Times New Roman" w:cs="Times New Roman"/>
                <w:bCs/>
                <w:sz w:val="16"/>
                <w:szCs w:val="16"/>
                <w:lang w:val="uk-UA" w:eastAsia="ru-RU"/>
              </w:rPr>
            </w:pPr>
            <w:r w:rsidRPr="00B5433D">
              <w:rPr>
                <w:rFonts w:ascii="Times New Roman" w:eastAsia="Times New Roman" w:hAnsi="Times New Roman" w:cs="Times New Roman"/>
                <w:bCs/>
                <w:sz w:val="16"/>
                <w:szCs w:val="16"/>
                <w:lang w:val="uk-UA" w:eastAsia="ru-RU"/>
              </w:rPr>
              <w:t>Вартість</w:t>
            </w:r>
            <w:r w:rsidRPr="00B5433D">
              <w:rPr>
                <w:rFonts w:ascii="Times New Roman" w:eastAsia="Times New Roman" w:hAnsi="Times New Roman" w:cs="Times New Roman"/>
                <w:bCs/>
                <w:sz w:val="16"/>
                <w:szCs w:val="16"/>
                <w:lang w:eastAsia="ru-RU"/>
              </w:rPr>
              <w:t xml:space="preserve"> тур</w:t>
            </w:r>
            <w:r w:rsidRPr="00B5433D">
              <w:rPr>
                <w:rFonts w:ascii="Times New Roman" w:eastAsia="Times New Roman" w:hAnsi="Times New Roman" w:cs="Times New Roman"/>
                <w:bCs/>
                <w:sz w:val="16"/>
                <w:szCs w:val="16"/>
                <w:lang w:val="uk-UA" w:eastAsia="ru-RU"/>
              </w:rPr>
              <w:t>у</w:t>
            </w:r>
          </w:p>
        </w:tc>
        <w:tc>
          <w:tcPr>
            <w:tcW w:w="564" w:type="pct"/>
            <w:gridSpan w:val="2"/>
            <w:shd w:val="clear" w:color="auto" w:fill="E0E0E0"/>
          </w:tcPr>
          <w:p w14:paraId="40424C89" w14:textId="77777777" w:rsidR="00B5433D" w:rsidRPr="00B5433D" w:rsidRDefault="00B5433D" w:rsidP="00B5433D">
            <w:pPr>
              <w:spacing w:after="200" w:line="276" w:lineRule="auto"/>
              <w:jc w:val="center"/>
              <w:rPr>
                <w:rFonts w:ascii="Times New Roman" w:eastAsia="Times New Roman" w:hAnsi="Times New Roman" w:cs="Times New Roman"/>
                <w:bCs/>
                <w:sz w:val="16"/>
                <w:szCs w:val="16"/>
                <w:lang w:eastAsia="ru-RU"/>
              </w:rPr>
            </w:pPr>
            <w:r w:rsidRPr="00B5433D">
              <w:rPr>
                <w:rFonts w:ascii="Times New Roman" w:eastAsia="Times New Roman" w:hAnsi="Times New Roman" w:cs="Times New Roman"/>
                <w:bCs/>
                <w:sz w:val="16"/>
                <w:szCs w:val="16"/>
                <w:lang w:eastAsia="ru-RU"/>
              </w:rPr>
              <w:t xml:space="preserve">Консульский </w:t>
            </w:r>
            <w:r w:rsidRPr="00B5433D">
              <w:rPr>
                <w:rFonts w:ascii="Times New Roman" w:eastAsia="Times New Roman" w:hAnsi="Times New Roman" w:cs="Times New Roman"/>
                <w:bCs/>
                <w:sz w:val="16"/>
                <w:szCs w:val="16"/>
                <w:lang w:val="uk-UA" w:eastAsia="ru-RU"/>
              </w:rPr>
              <w:t>з</w:t>
            </w:r>
            <w:r w:rsidRPr="00B5433D">
              <w:rPr>
                <w:rFonts w:ascii="Times New Roman" w:eastAsia="Times New Roman" w:hAnsi="Times New Roman" w:cs="Times New Roman"/>
                <w:bCs/>
                <w:sz w:val="16"/>
                <w:szCs w:val="16"/>
                <w:lang w:eastAsia="ru-RU"/>
              </w:rPr>
              <w:t>б</w:t>
            </w:r>
            <w:r w:rsidRPr="00B5433D">
              <w:rPr>
                <w:rFonts w:ascii="Times New Roman" w:eastAsia="Times New Roman" w:hAnsi="Times New Roman" w:cs="Times New Roman"/>
                <w:bCs/>
                <w:sz w:val="16"/>
                <w:szCs w:val="16"/>
                <w:lang w:val="uk-UA" w:eastAsia="ru-RU"/>
              </w:rPr>
              <w:t>і</w:t>
            </w:r>
            <w:r w:rsidRPr="00B5433D">
              <w:rPr>
                <w:rFonts w:ascii="Times New Roman" w:eastAsia="Times New Roman" w:hAnsi="Times New Roman" w:cs="Times New Roman"/>
                <w:bCs/>
                <w:sz w:val="16"/>
                <w:szCs w:val="16"/>
                <w:lang w:eastAsia="ru-RU"/>
              </w:rPr>
              <w:t>р</w:t>
            </w:r>
          </w:p>
        </w:tc>
      </w:tr>
      <w:tr w:rsidR="00B5433D" w:rsidRPr="00B5433D" w14:paraId="0FAE6CA5" w14:textId="77777777" w:rsidTr="00DC79B6">
        <w:trPr>
          <w:jc w:val="center"/>
        </w:trPr>
        <w:tc>
          <w:tcPr>
            <w:tcW w:w="161" w:type="pct"/>
            <w:shd w:val="clear" w:color="auto" w:fill="auto"/>
            <w:vAlign w:val="center"/>
          </w:tcPr>
          <w:p w14:paraId="04A8FD4A" w14:textId="77777777" w:rsidR="00B5433D" w:rsidRPr="00B5433D" w:rsidRDefault="00B5433D" w:rsidP="00B5433D">
            <w:pPr>
              <w:spacing w:after="200" w:line="276" w:lineRule="auto"/>
              <w:jc w:val="center"/>
              <w:rPr>
                <w:rFonts w:ascii="Times New Roman" w:eastAsia="Times New Roman" w:hAnsi="Times New Roman" w:cs="Times New Roman"/>
                <w:b/>
                <w:bCs/>
                <w:sz w:val="18"/>
                <w:szCs w:val="18"/>
                <w:lang w:eastAsia="ru-RU"/>
              </w:rPr>
            </w:pPr>
            <w:r w:rsidRPr="00B5433D">
              <w:rPr>
                <w:rFonts w:ascii="Times New Roman" w:eastAsia="Times New Roman" w:hAnsi="Times New Roman" w:cs="Times New Roman"/>
                <w:b/>
                <w:bCs/>
                <w:sz w:val="18"/>
                <w:szCs w:val="18"/>
                <w:lang w:eastAsia="ru-RU"/>
              </w:rPr>
              <w:t>1</w:t>
            </w:r>
          </w:p>
        </w:tc>
        <w:tc>
          <w:tcPr>
            <w:tcW w:w="1179" w:type="pct"/>
            <w:shd w:val="clear" w:color="auto" w:fill="auto"/>
            <w:vAlign w:val="center"/>
          </w:tcPr>
          <w:p w14:paraId="6209A3FF" w14:textId="77777777" w:rsidR="00B5433D" w:rsidRPr="00B5433D" w:rsidRDefault="00B5433D" w:rsidP="00B5433D">
            <w:pPr>
              <w:spacing w:after="200" w:line="276" w:lineRule="auto"/>
              <w:jc w:val="center"/>
              <w:rPr>
                <w:rFonts w:ascii="Times New Roman" w:eastAsia="Times New Roman" w:hAnsi="Times New Roman" w:cs="Times New Roman"/>
                <w:bCs/>
                <w:sz w:val="20"/>
                <w:szCs w:val="20"/>
                <w:lang w:eastAsia="ru-RU"/>
              </w:rPr>
            </w:pPr>
          </w:p>
        </w:tc>
        <w:tc>
          <w:tcPr>
            <w:tcW w:w="587" w:type="pct"/>
            <w:gridSpan w:val="3"/>
            <w:shd w:val="clear" w:color="auto" w:fill="auto"/>
            <w:vAlign w:val="center"/>
          </w:tcPr>
          <w:p w14:paraId="26E55C9B" w14:textId="77777777" w:rsidR="00B5433D" w:rsidRPr="00B5433D" w:rsidRDefault="00B5433D" w:rsidP="00B5433D">
            <w:pPr>
              <w:spacing w:after="200" w:line="276" w:lineRule="auto"/>
              <w:jc w:val="center"/>
              <w:rPr>
                <w:rFonts w:ascii="Times New Roman" w:eastAsia="Times New Roman" w:hAnsi="Times New Roman" w:cs="Times New Roman"/>
                <w:b/>
                <w:bCs/>
                <w:sz w:val="18"/>
                <w:szCs w:val="18"/>
                <w:lang w:val="en-US" w:eastAsia="ru-RU"/>
              </w:rPr>
            </w:pPr>
          </w:p>
        </w:tc>
        <w:tc>
          <w:tcPr>
            <w:tcW w:w="1004" w:type="pct"/>
            <w:shd w:val="clear" w:color="auto" w:fill="auto"/>
            <w:vAlign w:val="center"/>
          </w:tcPr>
          <w:p w14:paraId="481E8086" w14:textId="77777777" w:rsidR="00B5433D" w:rsidRPr="00B5433D" w:rsidRDefault="00B5433D" w:rsidP="00B5433D">
            <w:pPr>
              <w:spacing w:after="200" w:line="276" w:lineRule="auto"/>
              <w:jc w:val="center"/>
              <w:rPr>
                <w:rFonts w:ascii="Times New Roman" w:eastAsia="Times New Roman" w:hAnsi="Times New Roman" w:cs="Times New Roman"/>
                <w:b/>
                <w:bCs/>
                <w:sz w:val="18"/>
                <w:szCs w:val="18"/>
                <w:lang w:val="en-US" w:eastAsia="ru-RU"/>
              </w:rPr>
            </w:pPr>
          </w:p>
        </w:tc>
        <w:tc>
          <w:tcPr>
            <w:tcW w:w="1052" w:type="pct"/>
            <w:gridSpan w:val="5"/>
            <w:shd w:val="clear" w:color="auto" w:fill="auto"/>
            <w:vAlign w:val="center"/>
          </w:tcPr>
          <w:p w14:paraId="553562D4" w14:textId="77777777" w:rsidR="00B5433D" w:rsidRPr="00B5433D" w:rsidRDefault="00B5433D" w:rsidP="00B5433D">
            <w:pPr>
              <w:spacing w:after="200" w:line="276" w:lineRule="auto"/>
              <w:jc w:val="center"/>
              <w:rPr>
                <w:rFonts w:ascii="Times New Roman" w:eastAsia="Times New Roman" w:hAnsi="Times New Roman" w:cs="Times New Roman"/>
                <w:b/>
                <w:bCs/>
                <w:sz w:val="18"/>
                <w:szCs w:val="18"/>
                <w:lang w:eastAsia="ru-RU"/>
              </w:rPr>
            </w:pPr>
          </w:p>
        </w:tc>
        <w:tc>
          <w:tcPr>
            <w:tcW w:w="453" w:type="pct"/>
            <w:gridSpan w:val="3"/>
            <w:shd w:val="clear" w:color="auto" w:fill="auto"/>
            <w:vAlign w:val="center"/>
          </w:tcPr>
          <w:p w14:paraId="7C1D4A29" w14:textId="77777777" w:rsidR="00B5433D" w:rsidRPr="00B5433D" w:rsidRDefault="00B5433D" w:rsidP="00B5433D">
            <w:pPr>
              <w:spacing w:after="200" w:line="276" w:lineRule="auto"/>
              <w:jc w:val="center"/>
              <w:rPr>
                <w:rFonts w:ascii="Times New Roman" w:eastAsia="Times New Roman" w:hAnsi="Times New Roman" w:cs="Times New Roman"/>
                <w:b/>
                <w:bCs/>
                <w:sz w:val="18"/>
                <w:szCs w:val="18"/>
                <w:lang w:val="en-US" w:eastAsia="ru-RU"/>
              </w:rPr>
            </w:pPr>
          </w:p>
        </w:tc>
        <w:tc>
          <w:tcPr>
            <w:tcW w:w="564" w:type="pct"/>
            <w:gridSpan w:val="2"/>
            <w:shd w:val="clear" w:color="auto" w:fill="auto"/>
            <w:vAlign w:val="center"/>
          </w:tcPr>
          <w:p w14:paraId="0AB2FD5C" w14:textId="77777777" w:rsidR="00B5433D" w:rsidRPr="00B5433D" w:rsidRDefault="00B5433D" w:rsidP="00B5433D">
            <w:pPr>
              <w:spacing w:after="200" w:line="276" w:lineRule="auto"/>
              <w:jc w:val="center"/>
              <w:rPr>
                <w:rFonts w:ascii="Times New Roman" w:eastAsia="Times New Roman" w:hAnsi="Times New Roman" w:cs="Times New Roman"/>
                <w:b/>
                <w:bCs/>
                <w:sz w:val="18"/>
                <w:szCs w:val="18"/>
                <w:lang w:val="en-US" w:eastAsia="ru-RU"/>
              </w:rPr>
            </w:pPr>
          </w:p>
        </w:tc>
      </w:tr>
      <w:tr w:rsidR="00B5433D" w:rsidRPr="00B5433D" w14:paraId="4851B3E1" w14:textId="77777777" w:rsidTr="00DC79B6">
        <w:trPr>
          <w:jc w:val="center"/>
        </w:trPr>
        <w:tc>
          <w:tcPr>
            <w:tcW w:w="161" w:type="pct"/>
            <w:shd w:val="clear" w:color="auto" w:fill="auto"/>
            <w:vAlign w:val="center"/>
          </w:tcPr>
          <w:p w14:paraId="318AAE97" w14:textId="77777777" w:rsidR="00B5433D" w:rsidRPr="00B5433D" w:rsidRDefault="00B5433D" w:rsidP="00B5433D">
            <w:pPr>
              <w:spacing w:after="200" w:line="276" w:lineRule="auto"/>
              <w:jc w:val="center"/>
              <w:rPr>
                <w:rFonts w:ascii="Times New Roman" w:eastAsia="Times New Roman" w:hAnsi="Times New Roman" w:cs="Times New Roman"/>
                <w:b/>
                <w:bCs/>
                <w:sz w:val="18"/>
                <w:szCs w:val="18"/>
                <w:lang w:eastAsia="ru-RU"/>
              </w:rPr>
            </w:pPr>
            <w:r w:rsidRPr="00B5433D">
              <w:rPr>
                <w:rFonts w:ascii="Times New Roman" w:eastAsia="Times New Roman" w:hAnsi="Times New Roman" w:cs="Times New Roman"/>
                <w:b/>
                <w:bCs/>
                <w:sz w:val="18"/>
                <w:szCs w:val="18"/>
                <w:lang w:eastAsia="ru-RU"/>
              </w:rPr>
              <w:t>2</w:t>
            </w:r>
          </w:p>
        </w:tc>
        <w:tc>
          <w:tcPr>
            <w:tcW w:w="1179" w:type="pct"/>
            <w:shd w:val="clear" w:color="auto" w:fill="auto"/>
            <w:vAlign w:val="center"/>
          </w:tcPr>
          <w:p w14:paraId="3058969F" w14:textId="77777777" w:rsidR="00B5433D" w:rsidRPr="00B5433D" w:rsidRDefault="00B5433D" w:rsidP="00B5433D">
            <w:pPr>
              <w:spacing w:after="200" w:line="276" w:lineRule="auto"/>
              <w:jc w:val="center"/>
              <w:rPr>
                <w:rFonts w:ascii="Times New Roman" w:eastAsia="Times New Roman" w:hAnsi="Times New Roman" w:cs="Times New Roman"/>
                <w:bCs/>
                <w:sz w:val="20"/>
                <w:szCs w:val="20"/>
                <w:lang w:eastAsia="ru-RU"/>
              </w:rPr>
            </w:pPr>
          </w:p>
        </w:tc>
        <w:tc>
          <w:tcPr>
            <w:tcW w:w="587" w:type="pct"/>
            <w:gridSpan w:val="3"/>
            <w:shd w:val="clear" w:color="auto" w:fill="auto"/>
            <w:vAlign w:val="center"/>
          </w:tcPr>
          <w:p w14:paraId="51971B57" w14:textId="77777777" w:rsidR="00B5433D" w:rsidRPr="00B5433D" w:rsidRDefault="00B5433D" w:rsidP="00B5433D">
            <w:pPr>
              <w:spacing w:after="200" w:line="276" w:lineRule="auto"/>
              <w:jc w:val="center"/>
              <w:rPr>
                <w:rFonts w:ascii="Times New Roman" w:eastAsia="Times New Roman" w:hAnsi="Times New Roman" w:cs="Times New Roman"/>
                <w:b/>
                <w:bCs/>
                <w:sz w:val="18"/>
                <w:szCs w:val="18"/>
                <w:lang w:val="en-US" w:eastAsia="ru-RU"/>
              </w:rPr>
            </w:pPr>
          </w:p>
        </w:tc>
        <w:tc>
          <w:tcPr>
            <w:tcW w:w="1004" w:type="pct"/>
            <w:shd w:val="clear" w:color="auto" w:fill="auto"/>
            <w:vAlign w:val="center"/>
          </w:tcPr>
          <w:p w14:paraId="2D00C0AF" w14:textId="77777777" w:rsidR="00B5433D" w:rsidRPr="00B5433D" w:rsidRDefault="00B5433D" w:rsidP="00B5433D">
            <w:pPr>
              <w:spacing w:after="200" w:line="276" w:lineRule="auto"/>
              <w:jc w:val="center"/>
              <w:rPr>
                <w:rFonts w:ascii="Times New Roman" w:eastAsia="Times New Roman" w:hAnsi="Times New Roman" w:cs="Times New Roman"/>
                <w:b/>
                <w:bCs/>
                <w:sz w:val="18"/>
                <w:szCs w:val="18"/>
                <w:lang w:val="en-US" w:eastAsia="ru-RU"/>
              </w:rPr>
            </w:pPr>
          </w:p>
        </w:tc>
        <w:tc>
          <w:tcPr>
            <w:tcW w:w="1052" w:type="pct"/>
            <w:gridSpan w:val="5"/>
            <w:shd w:val="clear" w:color="auto" w:fill="auto"/>
            <w:vAlign w:val="center"/>
          </w:tcPr>
          <w:p w14:paraId="10ECB884" w14:textId="77777777" w:rsidR="00B5433D" w:rsidRPr="00B5433D" w:rsidRDefault="00B5433D" w:rsidP="00B5433D">
            <w:pPr>
              <w:spacing w:after="200" w:line="276" w:lineRule="auto"/>
              <w:jc w:val="center"/>
              <w:rPr>
                <w:rFonts w:ascii="Times New Roman" w:eastAsia="Times New Roman" w:hAnsi="Times New Roman" w:cs="Times New Roman"/>
                <w:b/>
                <w:bCs/>
                <w:sz w:val="18"/>
                <w:szCs w:val="18"/>
                <w:lang w:eastAsia="ru-RU"/>
              </w:rPr>
            </w:pPr>
          </w:p>
        </w:tc>
        <w:tc>
          <w:tcPr>
            <w:tcW w:w="453" w:type="pct"/>
            <w:gridSpan w:val="3"/>
            <w:shd w:val="clear" w:color="auto" w:fill="auto"/>
            <w:vAlign w:val="center"/>
          </w:tcPr>
          <w:p w14:paraId="646F699B" w14:textId="77777777" w:rsidR="00B5433D" w:rsidRPr="00B5433D" w:rsidRDefault="00B5433D" w:rsidP="00B5433D">
            <w:pPr>
              <w:spacing w:after="200" w:line="276" w:lineRule="auto"/>
              <w:jc w:val="center"/>
              <w:rPr>
                <w:rFonts w:ascii="Times New Roman" w:eastAsia="Times New Roman" w:hAnsi="Times New Roman" w:cs="Times New Roman"/>
                <w:b/>
                <w:bCs/>
                <w:sz w:val="18"/>
                <w:szCs w:val="18"/>
                <w:lang w:val="en-US" w:eastAsia="ru-RU"/>
              </w:rPr>
            </w:pPr>
          </w:p>
        </w:tc>
        <w:tc>
          <w:tcPr>
            <w:tcW w:w="564" w:type="pct"/>
            <w:gridSpan w:val="2"/>
            <w:shd w:val="clear" w:color="auto" w:fill="auto"/>
            <w:vAlign w:val="center"/>
          </w:tcPr>
          <w:p w14:paraId="21334E5B" w14:textId="77777777" w:rsidR="00B5433D" w:rsidRPr="00B5433D" w:rsidRDefault="00B5433D" w:rsidP="00B5433D">
            <w:pPr>
              <w:spacing w:after="200" w:line="276" w:lineRule="auto"/>
              <w:jc w:val="center"/>
              <w:rPr>
                <w:rFonts w:ascii="Times New Roman" w:eastAsia="Times New Roman" w:hAnsi="Times New Roman" w:cs="Times New Roman"/>
                <w:b/>
                <w:bCs/>
                <w:sz w:val="18"/>
                <w:szCs w:val="18"/>
                <w:lang w:eastAsia="ru-RU"/>
              </w:rPr>
            </w:pPr>
          </w:p>
        </w:tc>
      </w:tr>
      <w:tr w:rsidR="00B5433D" w:rsidRPr="00B5433D" w14:paraId="77907237" w14:textId="77777777" w:rsidTr="00DC79B6">
        <w:trPr>
          <w:jc w:val="center"/>
        </w:trPr>
        <w:tc>
          <w:tcPr>
            <w:tcW w:w="161" w:type="pct"/>
            <w:shd w:val="clear" w:color="auto" w:fill="auto"/>
            <w:vAlign w:val="center"/>
          </w:tcPr>
          <w:p w14:paraId="016E88C6" w14:textId="77777777" w:rsidR="00B5433D" w:rsidRPr="00B5433D" w:rsidRDefault="00B5433D" w:rsidP="00B5433D">
            <w:pPr>
              <w:spacing w:after="200" w:line="276" w:lineRule="auto"/>
              <w:jc w:val="center"/>
              <w:rPr>
                <w:rFonts w:ascii="Times New Roman" w:eastAsia="Times New Roman" w:hAnsi="Times New Roman" w:cs="Times New Roman"/>
                <w:b/>
                <w:bCs/>
                <w:sz w:val="18"/>
                <w:szCs w:val="18"/>
                <w:lang w:eastAsia="ru-RU"/>
              </w:rPr>
            </w:pPr>
            <w:r w:rsidRPr="00B5433D">
              <w:rPr>
                <w:rFonts w:ascii="Times New Roman" w:eastAsia="Times New Roman" w:hAnsi="Times New Roman" w:cs="Times New Roman"/>
                <w:b/>
                <w:bCs/>
                <w:sz w:val="18"/>
                <w:szCs w:val="18"/>
                <w:lang w:eastAsia="ru-RU"/>
              </w:rPr>
              <w:t>3</w:t>
            </w:r>
          </w:p>
        </w:tc>
        <w:tc>
          <w:tcPr>
            <w:tcW w:w="1179" w:type="pct"/>
            <w:shd w:val="clear" w:color="auto" w:fill="auto"/>
            <w:vAlign w:val="center"/>
          </w:tcPr>
          <w:p w14:paraId="0881B2BB" w14:textId="77777777" w:rsidR="00B5433D" w:rsidRPr="00B5433D" w:rsidRDefault="00B5433D" w:rsidP="00B5433D">
            <w:pPr>
              <w:spacing w:after="200" w:line="276" w:lineRule="auto"/>
              <w:jc w:val="center"/>
              <w:rPr>
                <w:rFonts w:ascii="Times New Roman" w:eastAsia="Times New Roman" w:hAnsi="Times New Roman" w:cs="Times New Roman"/>
                <w:bCs/>
                <w:sz w:val="20"/>
                <w:szCs w:val="20"/>
                <w:lang w:eastAsia="ru-RU"/>
              </w:rPr>
            </w:pPr>
          </w:p>
        </w:tc>
        <w:tc>
          <w:tcPr>
            <w:tcW w:w="587" w:type="pct"/>
            <w:gridSpan w:val="3"/>
            <w:shd w:val="clear" w:color="auto" w:fill="auto"/>
            <w:vAlign w:val="center"/>
          </w:tcPr>
          <w:p w14:paraId="72B25625" w14:textId="77777777" w:rsidR="00B5433D" w:rsidRPr="00B5433D" w:rsidRDefault="00B5433D" w:rsidP="00B5433D">
            <w:pPr>
              <w:spacing w:after="200" w:line="276" w:lineRule="auto"/>
              <w:jc w:val="center"/>
              <w:rPr>
                <w:rFonts w:ascii="Times New Roman" w:eastAsia="Times New Roman" w:hAnsi="Times New Roman" w:cs="Times New Roman"/>
                <w:b/>
                <w:bCs/>
                <w:sz w:val="18"/>
                <w:szCs w:val="18"/>
                <w:lang w:val="en-US" w:eastAsia="ru-RU"/>
              </w:rPr>
            </w:pPr>
          </w:p>
        </w:tc>
        <w:tc>
          <w:tcPr>
            <w:tcW w:w="1004" w:type="pct"/>
            <w:shd w:val="clear" w:color="auto" w:fill="auto"/>
            <w:vAlign w:val="center"/>
          </w:tcPr>
          <w:p w14:paraId="3E9FC735" w14:textId="77777777" w:rsidR="00B5433D" w:rsidRPr="00B5433D" w:rsidRDefault="00B5433D" w:rsidP="00B5433D">
            <w:pPr>
              <w:spacing w:after="200" w:line="276" w:lineRule="auto"/>
              <w:jc w:val="center"/>
              <w:rPr>
                <w:rFonts w:ascii="Times New Roman" w:eastAsia="Times New Roman" w:hAnsi="Times New Roman" w:cs="Times New Roman"/>
                <w:b/>
                <w:bCs/>
                <w:sz w:val="18"/>
                <w:szCs w:val="18"/>
                <w:lang w:val="en-US" w:eastAsia="ru-RU"/>
              </w:rPr>
            </w:pPr>
          </w:p>
        </w:tc>
        <w:tc>
          <w:tcPr>
            <w:tcW w:w="1052" w:type="pct"/>
            <w:gridSpan w:val="5"/>
            <w:shd w:val="clear" w:color="auto" w:fill="auto"/>
            <w:vAlign w:val="center"/>
          </w:tcPr>
          <w:p w14:paraId="12AA24EF" w14:textId="77777777" w:rsidR="00B5433D" w:rsidRPr="00B5433D" w:rsidRDefault="00B5433D" w:rsidP="00B5433D">
            <w:pPr>
              <w:spacing w:after="200" w:line="276" w:lineRule="auto"/>
              <w:jc w:val="center"/>
              <w:rPr>
                <w:rFonts w:ascii="Times New Roman" w:eastAsia="Times New Roman" w:hAnsi="Times New Roman" w:cs="Times New Roman"/>
                <w:b/>
                <w:bCs/>
                <w:sz w:val="18"/>
                <w:szCs w:val="18"/>
                <w:lang w:eastAsia="ru-RU"/>
              </w:rPr>
            </w:pPr>
          </w:p>
        </w:tc>
        <w:tc>
          <w:tcPr>
            <w:tcW w:w="453" w:type="pct"/>
            <w:gridSpan w:val="3"/>
            <w:shd w:val="clear" w:color="auto" w:fill="auto"/>
            <w:vAlign w:val="center"/>
          </w:tcPr>
          <w:p w14:paraId="24578EC9" w14:textId="77777777" w:rsidR="00B5433D" w:rsidRPr="00B5433D" w:rsidRDefault="00B5433D" w:rsidP="00B5433D">
            <w:pPr>
              <w:spacing w:after="200" w:line="276" w:lineRule="auto"/>
              <w:jc w:val="center"/>
              <w:rPr>
                <w:rFonts w:ascii="Times New Roman" w:eastAsia="Times New Roman" w:hAnsi="Times New Roman" w:cs="Times New Roman"/>
                <w:b/>
                <w:bCs/>
                <w:sz w:val="18"/>
                <w:szCs w:val="18"/>
                <w:lang w:val="en-US" w:eastAsia="ru-RU"/>
              </w:rPr>
            </w:pPr>
          </w:p>
        </w:tc>
        <w:tc>
          <w:tcPr>
            <w:tcW w:w="564" w:type="pct"/>
            <w:gridSpan w:val="2"/>
            <w:shd w:val="clear" w:color="auto" w:fill="auto"/>
            <w:vAlign w:val="center"/>
          </w:tcPr>
          <w:p w14:paraId="4E0D8411" w14:textId="77777777" w:rsidR="00B5433D" w:rsidRPr="00B5433D" w:rsidRDefault="00B5433D" w:rsidP="00B5433D">
            <w:pPr>
              <w:spacing w:after="200" w:line="276" w:lineRule="auto"/>
              <w:jc w:val="center"/>
              <w:rPr>
                <w:rFonts w:ascii="Times New Roman" w:eastAsia="Times New Roman" w:hAnsi="Times New Roman" w:cs="Times New Roman"/>
                <w:b/>
                <w:bCs/>
                <w:sz w:val="18"/>
                <w:szCs w:val="18"/>
                <w:lang w:eastAsia="ru-RU"/>
              </w:rPr>
            </w:pPr>
          </w:p>
        </w:tc>
      </w:tr>
      <w:tr w:rsidR="00B5433D" w:rsidRPr="00B5433D" w14:paraId="33DBB4C7" w14:textId="77777777" w:rsidTr="00DC79B6">
        <w:trPr>
          <w:jc w:val="center"/>
        </w:trPr>
        <w:tc>
          <w:tcPr>
            <w:tcW w:w="161" w:type="pct"/>
            <w:shd w:val="clear" w:color="auto" w:fill="auto"/>
            <w:vAlign w:val="center"/>
          </w:tcPr>
          <w:p w14:paraId="7B7A9359" w14:textId="77777777" w:rsidR="00B5433D" w:rsidRPr="00B5433D" w:rsidRDefault="00B5433D" w:rsidP="00B5433D">
            <w:pPr>
              <w:spacing w:after="200" w:line="276" w:lineRule="auto"/>
              <w:jc w:val="center"/>
              <w:rPr>
                <w:rFonts w:ascii="Times New Roman" w:eastAsia="Times New Roman" w:hAnsi="Times New Roman" w:cs="Times New Roman"/>
                <w:b/>
                <w:bCs/>
                <w:sz w:val="18"/>
                <w:szCs w:val="18"/>
                <w:lang w:eastAsia="ru-RU"/>
              </w:rPr>
            </w:pPr>
            <w:r w:rsidRPr="00B5433D">
              <w:rPr>
                <w:rFonts w:ascii="Times New Roman" w:eastAsia="Times New Roman" w:hAnsi="Times New Roman" w:cs="Times New Roman"/>
                <w:b/>
                <w:bCs/>
                <w:sz w:val="18"/>
                <w:szCs w:val="18"/>
                <w:lang w:eastAsia="ru-RU"/>
              </w:rPr>
              <w:t>4</w:t>
            </w:r>
          </w:p>
        </w:tc>
        <w:tc>
          <w:tcPr>
            <w:tcW w:w="1179" w:type="pct"/>
            <w:shd w:val="clear" w:color="auto" w:fill="auto"/>
            <w:vAlign w:val="center"/>
          </w:tcPr>
          <w:p w14:paraId="2873C8C6" w14:textId="77777777" w:rsidR="00B5433D" w:rsidRPr="00B5433D" w:rsidRDefault="00B5433D" w:rsidP="00B5433D">
            <w:pPr>
              <w:spacing w:after="200" w:line="276" w:lineRule="auto"/>
              <w:jc w:val="center"/>
              <w:rPr>
                <w:rFonts w:ascii="Times New Roman" w:eastAsia="Times New Roman" w:hAnsi="Times New Roman" w:cs="Times New Roman"/>
                <w:bCs/>
                <w:sz w:val="20"/>
                <w:szCs w:val="20"/>
                <w:lang w:eastAsia="ru-RU"/>
              </w:rPr>
            </w:pPr>
          </w:p>
        </w:tc>
        <w:tc>
          <w:tcPr>
            <w:tcW w:w="587" w:type="pct"/>
            <w:gridSpan w:val="3"/>
            <w:shd w:val="clear" w:color="auto" w:fill="auto"/>
            <w:vAlign w:val="center"/>
          </w:tcPr>
          <w:p w14:paraId="7CEA2F1D" w14:textId="77777777" w:rsidR="00B5433D" w:rsidRPr="00B5433D" w:rsidRDefault="00B5433D" w:rsidP="00B5433D">
            <w:pPr>
              <w:spacing w:after="200" w:line="276" w:lineRule="auto"/>
              <w:jc w:val="center"/>
              <w:rPr>
                <w:rFonts w:ascii="Times New Roman" w:eastAsia="Times New Roman" w:hAnsi="Times New Roman" w:cs="Times New Roman"/>
                <w:b/>
                <w:bCs/>
                <w:sz w:val="18"/>
                <w:szCs w:val="18"/>
                <w:lang w:val="en-US" w:eastAsia="ru-RU"/>
              </w:rPr>
            </w:pPr>
          </w:p>
        </w:tc>
        <w:tc>
          <w:tcPr>
            <w:tcW w:w="1004" w:type="pct"/>
            <w:shd w:val="clear" w:color="auto" w:fill="auto"/>
            <w:vAlign w:val="center"/>
          </w:tcPr>
          <w:p w14:paraId="3F1E6DE9" w14:textId="77777777" w:rsidR="00B5433D" w:rsidRPr="00B5433D" w:rsidRDefault="00B5433D" w:rsidP="00B5433D">
            <w:pPr>
              <w:spacing w:after="200" w:line="276" w:lineRule="auto"/>
              <w:jc w:val="center"/>
              <w:rPr>
                <w:rFonts w:ascii="Times New Roman" w:eastAsia="Times New Roman" w:hAnsi="Times New Roman" w:cs="Times New Roman"/>
                <w:b/>
                <w:bCs/>
                <w:sz w:val="18"/>
                <w:szCs w:val="18"/>
                <w:lang w:val="en-US" w:eastAsia="ru-RU"/>
              </w:rPr>
            </w:pPr>
          </w:p>
        </w:tc>
        <w:tc>
          <w:tcPr>
            <w:tcW w:w="1052" w:type="pct"/>
            <w:gridSpan w:val="5"/>
            <w:shd w:val="clear" w:color="auto" w:fill="auto"/>
            <w:vAlign w:val="center"/>
          </w:tcPr>
          <w:p w14:paraId="0D6B5F96" w14:textId="77777777" w:rsidR="00B5433D" w:rsidRPr="00B5433D" w:rsidRDefault="00B5433D" w:rsidP="00B5433D">
            <w:pPr>
              <w:spacing w:after="200" w:line="276" w:lineRule="auto"/>
              <w:jc w:val="center"/>
              <w:rPr>
                <w:rFonts w:ascii="Times New Roman" w:eastAsia="Times New Roman" w:hAnsi="Times New Roman" w:cs="Times New Roman"/>
                <w:b/>
                <w:bCs/>
                <w:sz w:val="18"/>
                <w:szCs w:val="18"/>
                <w:lang w:eastAsia="ru-RU"/>
              </w:rPr>
            </w:pPr>
          </w:p>
        </w:tc>
        <w:tc>
          <w:tcPr>
            <w:tcW w:w="453" w:type="pct"/>
            <w:gridSpan w:val="3"/>
            <w:shd w:val="clear" w:color="auto" w:fill="auto"/>
            <w:vAlign w:val="center"/>
          </w:tcPr>
          <w:p w14:paraId="6B3EAC18" w14:textId="77777777" w:rsidR="00B5433D" w:rsidRPr="00B5433D" w:rsidRDefault="00B5433D" w:rsidP="00B5433D">
            <w:pPr>
              <w:spacing w:after="200" w:line="276" w:lineRule="auto"/>
              <w:jc w:val="center"/>
              <w:rPr>
                <w:rFonts w:ascii="Times New Roman" w:eastAsia="Times New Roman" w:hAnsi="Times New Roman" w:cs="Times New Roman"/>
                <w:b/>
                <w:bCs/>
                <w:sz w:val="18"/>
                <w:szCs w:val="18"/>
                <w:lang w:val="en-US" w:eastAsia="ru-RU"/>
              </w:rPr>
            </w:pPr>
          </w:p>
        </w:tc>
        <w:tc>
          <w:tcPr>
            <w:tcW w:w="564" w:type="pct"/>
            <w:gridSpan w:val="2"/>
            <w:shd w:val="clear" w:color="auto" w:fill="auto"/>
            <w:vAlign w:val="center"/>
          </w:tcPr>
          <w:p w14:paraId="5E5D142C" w14:textId="77777777" w:rsidR="00B5433D" w:rsidRPr="00B5433D" w:rsidRDefault="00B5433D" w:rsidP="00B5433D">
            <w:pPr>
              <w:spacing w:after="200" w:line="276" w:lineRule="auto"/>
              <w:jc w:val="center"/>
              <w:rPr>
                <w:rFonts w:ascii="Times New Roman" w:eastAsia="Times New Roman" w:hAnsi="Times New Roman" w:cs="Times New Roman"/>
                <w:b/>
                <w:bCs/>
                <w:sz w:val="18"/>
                <w:szCs w:val="18"/>
                <w:lang w:eastAsia="ru-RU"/>
              </w:rPr>
            </w:pPr>
          </w:p>
        </w:tc>
      </w:tr>
      <w:tr w:rsidR="00B5433D" w:rsidRPr="00B5433D" w14:paraId="3DB60CF7" w14:textId="77777777" w:rsidTr="00DC79B6">
        <w:trPr>
          <w:jc w:val="center"/>
        </w:trPr>
        <w:tc>
          <w:tcPr>
            <w:tcW w:w="161" w:type="pct"/>
            <w:shd w:val="clear" w:color="auto" w:fill="auto"/>
            <w:vAlign w:val="center"/>
          </w:tcPr>
          <w:p w14:paraId="0EB2F323" w14:textId="77777777" w:rsidR="00B5433D" w:rsidRPr="00B5433D" w:rsidRDefault="00B5433D" w:rsidP="00B5433D">
            <w:pPr>
              <w:spacing w:after="200" w:line="276" w:lineRule="auto"/>
              <w:jc w:val="center"/>
              <w:rPr>
                <w:rFonts w:ascii="Times New Roman" w:eastAsia="Times New Roman" w:hAnsi="Times New Roman" w:cs="Times New Roman"/>
                <w:b/>
                <w:bCs/>
                <w:sz w:val="18"/>
                <w:szCs w:val="18"/>
                <w:lang w:eastAsia="ru-RU"/>
              </w:rPr>
            </w:pPr>
            <w:r w:rsidRPr="00B5433D">
              <w:rPr>
                <w:rFonts w:ascii="Times New Roman" w:eastAsia="Times New Roman" w:hAnsi="Times New Roman" w:cs="Times New Roman"/>
                <w:b/>
                <w:bCs/>
                <w:sz w:val="18"/>
                <w:szCs w:val="18"/>
                <w:lang w:eastAsia="ru-RU"/>
              </w:rPr>
              <w:t>5</w:t>
            </w:r>
          </w:p>
        </w:tc>
        <w:tc>
          <w:tcPr>
            <w:tcW w:w="1179" w:type="pct"/>
            <w:shd w:val="clear" w:color="auto" w:fill="auto"/>
            <w:vAlign w:val="center"/>
          </w:tcPr>
          <w:p w14:paraId="02264C14" w14:textId="77777777" w:rsidR="00B5433D" w:rsidRPr="00B5433D" w:rsidRDefault="00B5433D" w:rsidP="00B5433D">
            <w:pPr>
              <w:spacing w:after="200" w:line="276" w:lineRule="auto"/>
              <w:jc w:val="center"/>
              <w:rPr>
                <w:rFonts w:ascii="Times New Roman" w:eastAsia="Times New Roman" w:hAnsi="Times New Roman" w:cs="Times New Roman"/>
                <w:bCs/>
                <w:sz w:val="20"/>
                <w:szCs w:val="20"/>
                <w:lang w:eastAsia="ru-RU"/>
              </w:rPr>
            </w:pPr>
          </w:p>
        </w:tc>
        <w:tc>
          <w:tcPr>
            <w:tcW w:w="587" w:type="pct"/>
            <w:gridSpan w:val="3"/>
            <w:shd w:val="clear" w:color="auto" w:fill="auto"/>
            <w:vAlign w:val="center"/>
          </w:tcPr>
          <w:p w14:paraId="12413DE3" w14:textId="77777777" w:rsidR="00B5433D" w:rsidRPr="00B5433D" w:rsidRDefault="00B5433D" w:rsidP="00B5433D">
            <w:pPr>
              <w:spacing w:after="200" w:line="276" w:lineRule="auto"/>
              <w:jc w:val="center"/>
              <w:rPr>
                <w:rFonts w:ascii="Times New Roman" w:eastAsia="Times New Roman" w:hAnsi="Times New Roman" w:cs="Times New Roman"/>
                <w:b/>
                <w:bCs/>
                <w:sz w:val="18"/>
                <w:szCs w:val="18"/>
                <w:lang w:val="en-US" w:eastAsia="ru-RU"/>
              </w:rPr>
            </w:pPr>
          </w:p>
        </w:tc>
        <w:tc>
          <w:tcPr>
            <w:tcW w:w="1004" w:type="pct"/>
            <w:shd w:val="clear" w:color="auto" w:fill="auto"/>
            <w:vAlign w:val="center"/>
          </w:tcPr>
          <w:p w14:paraId="6BEFDDCB" w14:textId="77777777" w:rsidR="00B5433D" w:rsidRPr="00B5433D" w:rsidRDefault="00B5433D" w:rsidP="00B5433D">
            <w:pPr>
              <w:spacing w:after="200" w:line="276" w:lineRule="auto"/>
              <w:jc w:val="center"/>
              <w:rPr>
                <w:rFonts w:ascii="Times New Roman" w:eastAsia="Times New Roman" w:hAnsi="Times New Roman" w:cs="Times New Roman"/>
                <w:b/>
                <w:bCs/>
                <w:sz w:val="18"/>
                <w:szCs w:val="18"/>
                <w:lang w:val="en-US" w:eastAsia="ru-RU"/>
              </w:rPr>
            </w:pPr>
          </w:p>
        </w:tc>
        <w:tc>
          <w:tcPr>
            <w:tcW w:w="1052" w:type="pct"/>
            <w:gridSpan w:val="5"/>
            <w:shd w:val="clear" w:color="auto" w:fill="auto"/>
            <w:vAlign w:val="center"/>
          </w:tcPr>
          <w:p w14:paraId="6C1CABA8" w14:textId="77777777" w:rsidR="00B5433D" w:rsidRPr="00B5433D" w:rsidRDefault="00B5433D" w:rsidP="00B5433D">
            <w:pPr>
              <w:spacing w:after="200" w:line="276" w:lineRule="auto"/>
              <w:jc w:val="center"/>
              <w:rPr>
                <w:rFonts w:ascii="Times New Roman" w:eastAsia="Times New Roman" w:hAnsi="Times New Roman" w:cs="Times New Roman"/>
                <w:b/>
                <w:bCs/>
                <w:sz w:val="18"/>
                <w:szCs w:val="18"/>
                <w:lang w:eastAsia="ru-RU"/>
              </w:rPr>
            </w:pPr>
          </w:p>
        </w:tc>
        <w:tc>
          <w:tcPr>
            <w:tcW w:w="453" w:type="pct"/>
            <w:gridSpan w:val="3"/>
            <w:shd w:val="clear" w:color="auto" w:fill="auto"/>
            <w:vAlign w:val="center"/>
          </w:tcPr>
          <w:p w14:paraId="22F23010" w14:textId="77777777" w:rsidR="00B5433D" w:rsidRPr="00B5433D" w:rsidRDefault="00B5433D" w:rsidP="00B5433D">
            <w:pPr>
              <w:spacing w:after="200" w:line="276" w:lineRule="auto"/>
              <w:jc w:val="center"/>
              <w:rPr>
                <w:rFonts w:ascii="Times New Roman" w:eastAsia="Times New Roman" w:hAnsi="Times New Roman" w:cs="Times New Roman"/>
                <w:b/>
                <w:bCs/>
                <w:sz w:val="18"/>
                <w:szCs w:val="18"/>
                <w:lang w:val="en-US" w:eastAsia="ru-RU"/>
              </w:rPr>
            </w:pPr>
          </w:p>
        </w:tc>
        <w:tc>
          <w:tcPr>
            <w:tcW w:w="564" w:type="pct"/>
            <w:gridSpan w:val="2"/>
            <w:shd w:val="clear" w:color="auto" w:fill="auto"/>
            <w:vAlign w:val="center"/>
          </w:tcPr>
          <w:p w14:paraId="402A9C2C" w14:textId="77777777" w:rsidR="00B5433D" w:rsidRPr="00B5433D" w:rsidRDefault="00B5433D" w:rsidP="00B5433D">
            <w:pPr>
              <w:spacing w:after="200" w:line="276" w:lineRule="auto"/>
              <w:jc w:val="center"/>
              <w:rPr>
                <w:rFonts w:ascii="Times New Roman" w:eastAsia="Times New Roman" w:hAnsi="Times New Roman" w:cs="Times New Roman"/>
                <w:b/>
                <w:bCs/>
                <w:sz w:val="18"/>
                <w:szCs w:val="18"/>
                <w:lang w:eastAsia="ru-RU"/>
              </w:rPr>
            </w:pPr>
          </w:p>
        </w:tc>
      </w:tr>
      <w:tr w:rsidR="00B5433D" w:rsidRPr="00B5433D" w14:paraId="6872959C" w14:textId="77777777" w:rsidTr="00DC79B6">
        <w:trPr>
          <w:jc w:val="center"/>
        </w:trPr>
        <w:tc>
          <w:tcPr>
            <w:tcW w:w="161" w:type="pct"/>
            <w:shd w:val="clear" w:color="auto" w:fill="auto"/>
            <w:vAlign w:val="center"/>
          </w:tcPr>
          <w:p w14:paraId="0C1C366D" w14:textId="77777777" w:rsidR="00B5433D" w:rsidRPr="00B5433D" w:rsidRDefault="00B5433D" w:rsidP="00B5433D">
            <w:pPr>
              <w:spacing w:after="200" w:line="276" w:lineRule="auto"/>
              <w:jc w:val="center"/>
              <w:rPr>
                <w:rFonts w:ascii="Times New Roman" w:eastAsia="Times New Roman" w:hAnsi="Times New Roman" w:cs="Times New Roman"/>
                <w:b/>
                <w:bCs/>
                <w:sz w:val="18"/>
                <w:szCs w:val="18"/>
                <w:lang w:eastAsia="ru-RU"/>
              </w:rPr>
            </w:pPr>
            <w:r w:rsidRPr="00B5433D">
              <w:rPr>
                <w:rFonts w:ascii="Times New Roman" w:eastAsia="Times New Roman" w:hAnsi="Times New Roman" w:cs="Times New Roman"/>
                <w:b/>
                <w:bCs/>
                <w:sz w:val="18"/>
                <w:szCs w:val="18"/>
                <w:lang w:eastAsia="ru-RU"/>
              </w:rPr>
              <w:t>6</w:t>
            </w:r>
          </w:p>
        </w:tc>
        <w:tc>
          <w:tcPr>
            <w:tcW w:w="1179" w:type="pct"/>
            <w:shd w:val="clear" w:color="auto" w:fill="auto"/>
            <w:vAlign w:val="center"/>
          </w:tcPr>
          <w:p w14:paraId="3160AD25" w14:textId="77777777" w:rsidR="00B5433D" w:rsidRPr="00B5433D" w:rsidRDefault="00B5433D" w:rsidP="00B5433D">
            <w:pPr>
              <w:spacing w:after="200" w:line="276" w:lineRule="auto"/>
              <w:jc w:val="center"/>
              <w:rPr>
                <w:rFonts w:ascii="Times New Roman" w:eastAsia="Times New Roman" w:hAnsi="Times New Roman" w:cs="Times New Roman"/>
                <w:bCs/>
                <w:sz w:val="20"/>
                <w:szCs w:val="20"/>
                <w:lang w:eastAsia="ru-RU"/>
              </w:rPr>
            </w:pPr>
          </w:p>
        </w:tc>
        <w:tc>
          <w:tcPr>
            <w:tcW w:w="587" w:type="pct"/>
            <w:gridSpan w:val="3"/>
            <w:shd w:val="clear" w:color="auto" w:fill="auto"/>
            <w:vAlign w:val="center"/>
          </w:tcPr>
          <w:p w14:paraId="64DF2B19" w14:textId="77777777" w:rsidR="00B5433D" w:rsidRPr="00B5433D" w:rsidRDefault="00B5433D" w:rsidP="00B5433D">
            <w:pPr>
              <w:spacing w:after="200" w:line="276" w:lineRule="auto"/>
              <w:jc w:val="center"/>
              <w:rPr>
                <w:rFonts w:ascii="Times New Roman" w:eastAsia="Times New Roman" w:hAnsi="Times New Roman" w:cs="Times New Roman"/>
                <w:b/>
                <w:bCs/>
                <w:sz w:val="18"/>
                <w:szCs w:val="18"/>
                <w:lang w:val="en-US" w:eastAsia="ru-RU"/>
              </w:rPr>
            </w:pPr>
          </w:p>
        </w:tc>
        <w:tc>
          <w:tcPr>
            <w:tcW w:w="1004" w:type="pct"/>
            <w:shd w:val="clear" w:color="auto" w:fill="auto"/>
            <w:vAlign w:val="center"/>
          </w:tcPr>
          <w:p w14:paraId="608542EF" w14:textId="77777777" w:rsidR="00B5433D" w:rsidRPr="00B5433D" w:rsidRDefault="00B5433D" w:rsidP="00B5433D">
            <w:pPr>
              <w:spacing w:after="200" w:line="276" w:lineRule="auto"/>
              <w:jc w:val="center"/>
              <w:rPr>
                <w:rFonts w:ascii="Times New Roman" w:eastAsia="Times New Roman" w:hAnsi="Times New Roman" w:cs="Times New Roman"/>
                <w:b/>
                <w:bCs/>
                <w:sz w:val="18"/>
                <w:szCs w:val="18"/>
                <w:lang w:val="en-US" w:eastAsia="ru-RU"/>
              </w:rPr>
            </w:pPr>
          </w:p>
        </w:tc>
        <w:tc>
          <w:tcPr>
            <w:tcW w:w="1052" w:type="pct"/>
            <w:gridSpan w:val="5"/>
            <w:shd w:val="clear" w:color="auto" w:fill="auto"/>
            <w:vAlign w:val="center"/>
          </w:tcPr>
          <w:p w14:paraId="7365B764" w14:textId="77777777" w:rsidR="00B5433D" w:rsidRPr="00B5433D" w:rsidRDefault="00B5433D" w:rsidP="00B5433D">
            <w:pPr>
              <w:spacing w:after="200" w:line="276" w:lineRule="auto"/>
              <w:jc w:val="center"/>
              <w:rPr>
                <w:rFonts w:ascii="Times New Roman" w:eastAsia="Times New Roman" w:hAnsi="Times New Roman" w:cs="Times New Roman"/>
                <w:b/>
                <w:bCs/>
                <w:sz w:val="18"/>
                <w:szCs w:val="18"/>
                <w:lang w:eastAsia="ru-RU"/>
              </w:rPr>
            </w:pPr>
          </w:p>
        </w:tc>
        <w:tc>
          <w:tcPr>
            <w:tcW w:w="453" w:type="pct"/>
            <w:gridSpan w:val="3"/>
            <w:shd w:val="clear" w:color="auto" w:fill="auto"/>
            <w:vAlign w:val="center"/>
          </w:tcPr>
          <w:p w14:paraId="20397F1A" w14:textId="77777777" w:rsidR="00B5433D" w:rsidRPr="00B5433D" w:rsidRDefault="00B5433D" w:rsidP="00B5433D">
            <w:pPr>
              <w:spacing w:after="200" w:line="276" w:lineRule="auto"/>
              <w:jc w:val="center"/>
              <w:rPr>
                <w:rFonts w:ascii="Times New Roman" w:eastAsia="Times New Roman" w:hAnsi="Times New Roman" w:cs="Times New Roman"/>
                <w:b/>
                <w:bCs/>
                <w:sz w:val="18"/>
                <w:szCs w:val="18"/>
                <w:lang w:val="en-US" w:eastAsia="ru-RU"/>
              </w:rPr>
            </w:pPr>
          </w:p>
        </w:tc>
        <w:tc>
          <w:tcPr>
            <w:tcW w:w="564" w:type="pct"/>
            <w:gridSpan w:val="2"/>
            <w:shd w:val="clear" w:color="auto" w:fill="auto"/>
            <w:vAlign w:val="center"/>
          </w:tcPr>
          <w:p w14:paraId="58CDC104" w14:textId="77777777" w:rsidR="00B5433D" w:rsidRPr="00B5433D" w:rsidRDefault="00B5433D" w:rsidP="00B5433D">
            <w:pPr>
              <w:spacing w:after="200" w:line="276" w:lineRule="auto"/>
              <w:jc w:val="center"/>
              <w:rPr>
                <w:rFonts w:ascii="Times New Roman" w:eastAsia="Times New Roman" w:hAnsi="Times New Roman" w:cs="Times New Roman"/>
                <w:b/>
                <w:bCs/>
                <w:sz w:val="18"/>
                <w:szCs w:val="18"/>
                <w:lang w:eastAsia="ru-RU"/>
              </w:rPr>
            </w:pPr>
          </w:p>
        </w:tc>
      </w:tr>
      <w:tr w:rsidR="00B5433D" w:rsidRPr="00B5433D" w14:paraId="48AD873D" w14:textId="77777777" w:rsidTr="00DC79B6">
        <w:trPr>
          <w:jc w:val="center"/>
        </w:trPr>
        <w:tc>
          <w:tcPr>
            <w:tcW w:w="161" w:type="pct"/>
            <w:shd w:val="clear" w:color="auto" w:fill="auto"/>
            <w:vAlign w:val="center"/>
          </w:tcPr>
          <w:p w14:paraId="0EE275BD" w14:textId="77777777" w:rsidR="00B5433D" w:rsidRPr="00B5433D" w:rsidRDefault="00B5433D" w:rsidP="00B5433D">
            <w:pPr>
              <w:spacing w:after="200" w:line="276" w:lineRule="auto"/>
              <w:jc w:val="center"/>
              <w:rPr>
                <w:rFonts w:ascii="Times New Roman" w:eastAsia="Times New Roman" w:hAnsi="Times New Roman" w:cs="Times New Roman"/>
                <w:b/>
                <w:bCs/>
                <w:sz w:val="18"/>
                <w:szCs w:val="18"/>
                <w:lang w:val="uk-UA" w:eastAsia="ru-RU"/>
              </w:rPr>
            </w:pPr>
            <w:r w:rsidRPr="00B5433D">
              <w:rPr>
                <w:rFonts w:ascii="Times New Roman" w:eastAsia="Times New Roman" w:hAnsi="Times New Roman" w:cs="Times New Roman"/>
                <w:b/>
                <w:bCs/>
                <w:sz w:val="18"/>
                <w:szCs w:val="18"/>
                <w:lang w:val="uk-UA" w:eastAsia="ru-RU"/>
              </w:rPr>
              <w:t>7</w:t>
            </w:r>
          </w:p>
        </w:tc>
        <w:tc>
          <w:tcPr>
            <w:tcW w:w="1179" w:type="pct"/>
            <w:shd w:val="clear" w:color="auto" w:fill="auto"/>
            <w:vAlign w:val="center"/>
          </w:tcPr>
          <w:p w14:paraId="20CB9500" w14:textId="77777777" w:rsidR="00B5433D" w:rsidRPr="00B5433D" w:rsidRDefault="00B5433D" w:rsidP="00B5433D">
            <w:pPr>
              <w:spacing w:after="200" w:line="276" w:lineRule="auto"/>
              <w:jc w:val="center"/>
              <w:rPr>
                <w:rFonts w:ascii="Times New Roman" w:eastAsia="Times New Roman" w:hAnsi="Times New Roman" w:cs="Times New Roman"/>
                <w:bCs/>
                <w:sz w:val="20"/>
                <w:szCs w:val="20"/>
                <w:lang w:eastAsia="ru-RU"/>
              </w:rPr>
            </w:pPr>
          </w:p>
        </w:tc>
        <w:tc>
          <w:tcPr>
            <w:tcW w:w="587" w:type="pct"/>
            <w:gridSpan w:val="3"/>
            <w:shd w:val="clear" w:color="auto" w:fill="auto"/>
            <w:vAlign w:val="center"/>
          </w:tcPr>
          <w:p w14:paraId="3D1FE376" w14:textId="77777777" w:rsidR="00B5433D" w:rsidRPr="00B5433D" w:rsidRDefault="00B5433D" w:rsidP="00B5433D">
            <w:pPr>
              <w:spacing w:after="200" w:line="276" w:lineRule="auto"/>
              <w:jc w:val="center"/>
              <w:rPr>
                <w:rFonts w:ascii="Times New Roman" w:eastAsia="Times New Roman" w:hAnsi="Times New Roman" w:cs="Times New Roman"/>
                <w:b/>
                <w:bCs/>
                <w:sz w:val="18"/>
                <w:szCs w:val="18"/>
                <w:lang w:val="en-US" w:eastAsia="ru-RU"/>
              </w:rPr>
            </w:pPr>
          </w:p>
        </w:tc>
        <w:tc>
          <w:tcPr>
            <w:tcW w:w="1004" w:type="pct"/>
            <w:shd w:val="clear" w:color="auto" w:fill="auto"/>
            <w:vAlign w:val="center"/>
          </w:tcPr>
          <w:p w14:paraId="0B660421" w14:textId="77777777" w:rsidR="00B5433D" w:rsidRPr="00B5433D" w:rsidRDefault="00B5433D" w:rsidP="00B5433D">
            <w:pPr>
              <w:spacing w:after="200" w:line="276" w:lineRule="auto"/>
              <w:jc w:val="center"/>
              <w:rPr>
                <w:rFonts w:ascii="Times New Roman" w:eastAsia="Times New Roman" w:hAnsi="Times New Roman" w:cs="Times New Roman"/>
                <w:b/>
                <w:bCs/>
                <w:sz w:val="18"/>
                <w:szCs w:val="18"/>
                <w:lang w:val="en-US" w:eastAsia="ru-RU"/>
              </w:rPr>
            </w:pPr>
          </w:p>
        </w:tc>
        <w:tc>
          <w:tcPr>
            <w:tcW w:w="1052" w:type="pct"/>
            <w:gridSpan w:val="5"/>
            <w:shd w:val="clear" w:color="auto" w:fill="auto"/>
            <w:vAlign w:val="center"/>
          </w:tcPr>
          <w:p w14:paraId="63B92CCB" w14:textId="77777777" w:rsidR="00B5433D" w:rsidRPr="00B5433D" w:rsidRDefault="00B5433D" w:rsidP="00B5433D">
            <w:pPr>
              <w:spacing w:after="200" w:line="276" w:lineRule="auto"/>
              <w:jc w:val="center"/>
              <w:rPr>
                <w:rFonts w:ascii="Times New Roman" w:eastAsia="Times New Roman" w:hAnsi="Times New Roman" w:cs="Times New Roman"/>
                <w:b/>
                <w:bCs/>
                <w:sz w:val="18"/>
                <w:szCs w:val="18"/>
                <w:lang w:eastAsia="ru-RU"/>
              </w:rPr>
            </w:pPr>
          </w:p>
        </w:tc>
        <w:tc>
          <w:tcPr>
            <w:tcW w:w="453" w:type="pct"/>
            <w:gridSpan w:val="3"/>
            <w:shd w:val="clear" w:color="auto" w:fill="auto"/>
            <w:vAlign w:val="center"/>
          </w:tcPr>
          <w:p w14:paraId="51F85A89" w14:textId="77777777" w:rsidR="00B5433D" w:rsidRPr="00B5433D" w:rsidRDefault="00B5433D" w:rsidP="00B5433D">
            <w:pPr>
              <w:spacing w:after="200" w:line="276" w:lineRule="auto"/>
              <w:jc w:val="center"/>
              <w:rPr>
                <w:rFonts w:ascii="Times New Roman" w:eastAsia="Times New Roman" w:hAnsi="Times New Roman" w:cs="Times New Roman"/>
                <w:b/>
                <w:bCs/>
                <w:sz w:val="18"/>
                <w:szCs w:val="18"/>
                <w:lang w:val="en-US" w:eastAsia="ru-RU"/>
              </w:rPr>
            </w:pPr>
          </w:p>
        </w:tc>
        <w:tc>
          <w:tcPr>
            <w:tcW w:w="564" w:type="pct"/>
            <w:gridSpan w:val="2"/>
            <w:shd w:val="clear" w:color="auto" w:fill="auto"/>
            <w:vAlign w:val="center"/>
          </w:tcPr>
          <w:p w14:paraId="3FB61E19" w14:textId="77777777" w:rsidR="00B5433D" w:rsidRPr="00B5433D" w:rsidRDefault="00B5433D" w:rsidP="00B5433D">
            <w:pPr>
              <w:spacing w:after="200" w:line="276" w:lineRule="auto"/>
              <w:jc w:val="center"/>
              <w:rPr>
                <w:rFonts w:ascii="Times New Roman" w:eastAsia="Times New Roman" w:hAnsi="Times New Roman" w:cs="Times New Roman"/>
                <w:b/>
                <w:bCs/>
                <w:sz w:val="18"/>
                <w:szCs w:val="18"/>
                <w:lang w:eastAsia="ru-RU"/>
              </w:rPr>
            </w:pPr>
          </w:p>
        </w:tc>
      </w:tr>
      <w:tr w:rsidR="00B5433D" w:rsidRPr="00B5433D" w14:paraId="4A925A68" w14:textId="77777777" w:rsidTr="00DC79B6">
        <w:trPr>
          <w:jc w:val="center"/>
        </w:trPr>
        <w:tc>
          <w:tcPr>
            <w:tcW w:w="161" w:type="pct"/>
            <w:shd w:val="clear" w:color="auto" w:fill="auto"/>
            <w:vAlign w:val="center"/>
          </w:tcPr>
          <w:p w14:paraId="442A070D" w14:textId="77777777" w:rsidR="00B5433D" w:rsidRPr="00B5433D" w:rsidRDefault="00B5433D" w:rsidP="00B5433D">
            <w:pPr>
              <w:spacing w:after="200" w:line="276" w:lineRule="auto"/>
              <w:jc w:val="center"/>
              <w:rPr>
                <w:rFonts w:ascii="Times New Roman" w:eastAsia="Times New Roman" w:hAnsi="Times New Roman" w:cs="Times New Roman"/>
                <w:b/>
                <w:bCs/>
                <w:sz w:val="18"/>
                <w:szCs w:val="18"/>
                <w:lang w:val="uk-UA" w:eastAsia="ru-RU"/>
              </w:rPr>
            </w:pPr>
            <w:r w:rsidRPr="00B5433D">
              <w:rPr>
                <w:rFonts w:ascii="Times New Roman" w:eastAsia="Times New Roman" w:hAnsi="Times New Roman" w:cs="Times New Roman"/>
                <w:b/>
                <w:bCs/>
                <w:sz w:val="18"/>
                <w:szCs w:val="18"/>
                <w:lang w:val="uk-UA" w:eastAsia="ru-RU"/>
              </w:rPr>
              <w:t>8</w:t>
            </w:r>
          </w:p>
        </w:tc>
        <w:tc>
          <w:tcPr>
            <w:tcW w:w="1179" w:type="pct"/>
            <w:shd w:val="clear" w:color="auto" w:fill="auto"/>
            <w:vAlign w:val="center"/>
          </w:tcPr>
          <w:p w14:paraId="1B5D5A09" w14:textId="77777777" w:rsidR="00B5433D" w:rsidRPr="00B5433D" w:rsidRDefault="00B5433D" w:rsidP="00B5433D">
            <w:pPr>
              <w:spacing w:after="200" w:line="276" w:lineRule="auto"/>
              <w:jc w:val="center"/>
              <w:rPr>
                <w:rFonts w:ascii="Times New Roman" w:eastAsia="Times New Roman" w:hAnsi="Times New Roman" w:cs="Times New Roman"/>
                <w:bCs/>
                <w:sz w:val="20"/>
                <w:szCs w:val="20"/>
                <w:lang w:eastAsia="ru-RU"/>
              </w:rPr>
            </w:pPr>
          </w:p>
        </w:tc>
        <w:tc>
          <w:tcPr>
            <w:tcW w:w="587" w:type="pct"/>
            <w:gridSpan w:val="3"/>
            <w:shd w:val="clear" w:color="auto" w:fill="auto"/>
            <w:vAlign w:val="center"/>
          </w:tcPr>
          <w:p w14:paraId="6753DCB7" w14:textId="77777777" w:rsidR="00B5433D" w:rsidRPr="00B5433D" w:rsidRDefault="00B5433D" w:rsidP="00B5433D">
            <w:pPr>
              <w:spacing w:after="200" w:line="276" w:lineRule="auto"/>
              <w:jc w:val="center"/>
              <w:rPr>
                <w:rFonts w:ascii="Times New Roman" w:eastAsia="Times New Roman" w:hAnsi="Times New Roman" w:cs="Times New Roman"/>
                <w:b/>
                <w:bCs/>
                <w:sz w:val="18"/>
                <w:szCs w:val="18"/>
                <w:lang w:val="en-US" w:eastAsia="ru-RU"/>
              </w:rPr>
            </w:pPr>
          </w:p>
        </w:tc>
        <w:tc>
          <w:tcPr>
            <w:tcW w:w="1004" w:type="pct"/>
            <w:shd w:val="clear" w:color="auto" w:fill="auto"/>
            <w:vAlign w:val="center"/>
          </w:tcPr>
          <w:p w14:paraId="17474355" w14:textId="77777777" w:rsidR="00B5433D" w:rsidRPr="00B5433D" w:rsidRDefault="00B5433D" w:rsidP="00B5433D">
            <w:pPr>
              <w:spacing w:after="200" w:line="276" w:lineRule="auto"/>
              <w:jc w:val="center"/>
              <w:rPr>
                <w:rFonts w:ascii="Times New Roman" w:eastAsia="Times New Roman" w:hAnsi="Times New Roman" w:cs="Times New Roman"/>
                <w:b/>
                <w:bCs/>
                <w:sz w:val="18"/>
                <w:szCs w:val="18"/>
                <w:lang w:val="en-US" w:eastAsia="ru-RU"/>
              </w:rPr>
            </w:pPr>
          </w:p>
        </w:tc>
        <w:tc>
          <w:tcPr>
            <w:tcW w:w="1052" w:type="pct"/>
            <w:gridSpan w:val="5"/>
            <w:shd w:val="clear" w:color="auto" w:fill="auto"/>
            <w:vAlign w:val="center"/>
          </w:tcPr>
          <w:p w14:paraId="23EEC81B" w14:textId="77777777" w:rsidR="00B5433D" w:rsidRPr="00B5433D" w:rsidRDefault="00B5433D" w:rsidP="00B5433D">
            <w:pPr>
              <w:spacing w:after="200" w:line="276" w:lineRule="auto"/>
              <w:jc w:val="center"/>
              <w:rPr>
                <w:rFonts w:ascii="Times New Roman" w:eastAsia="Times New Roman" w:hAnsi="Times New Roman" w:cs="Times New Roman"/>
                <w:b/>
                <w:bCs/>
                <w:sz w:val="18"/>
                <w:szCs w:val="18"/>
                <w:lang w:eastAsia="ru-RU"/>
              </w:rPr>
            </w:pPr>
          </w:p>
        </w:tc>
        <w:tc>
          <w:tcPr>
            <w:tcW w:w="453" w:type="pct"/>
            <w:gridSpan w:val="3"/>
            <w:shd w:val="clear" w:color="auto" w:fill="auto"/>
            <w:vAlign w:val="center"/>
          </w:tcPr>
          <w:p w14:paraId="1A7F7E71" w14:textId="77777777" w:rsidR="00B5433D" w:rsidRPr="00B5433D" w:rsidRDefault="00B5433D" w:rsidP="00B5433D">
            <w:pPr>
              <w:spacing w:after="200" w:line="276" w:lineRule="auto"/>
              <w:jc w:val="center"/>
              <w:rPr>
                <w:rFonts w:ascii="Times New Roman" w:eastAsia="Times New Roman" w:hAnsi="Times New Roman" w:cs="Times New Roman"/>
                <w:b/>
                <w:bCs/>
                <w:sz w:val="18"/>
                <w:szCs w:val="18"/>
                <w:lang w:val="en-US" w:eastAsia="ru-RU"/>
              </w:rPr>
            </w:pPr>
          </w:p>
        </w:tc>
        <w:tc>
          <w:tcPr>
            <w:tcW w:w="564" w:type="pct"/>
            <w:gridSpan w:val="2"/>
            <w:shd w:val="clear" w:color="auto" w:fill="auto"/>
            <w:vAlign w:val="center"/>
          </w:tcPr>
          <w:p w14:paraId="2822653B" w14:textId="77777777" w:rsidR="00B5433D" w:rsidRPr="00B5433D" w:rsidRDefault="00B5433D" w:rsidP="00B5433D">
            <w:pPr>
              <w:spacing w:after="200" w:line="276" w:lineRule="auto"/>
              <w:jc w:val="center"/>
              <w:rPr>
                <w:rFonts w:ascii="Times New Roman" w:eastAsia="Times New Roman" w:hAnsi="Times New Roman" w:cs="Times New Roman"/>
                <w:b/>
                <w:bCs/>
                <w:sz w:val="18"/>
                <w:szCs w:val="18"/>
                <w:lang w:eastAsia="ru-RU"/>
              </w:rPr>
            </w:pPr>
          </w:p>
        </w:tc>
      </w:tr>
      <w:tr w:rsidR="00B5433D" w:rsidRPr="00B5433D" w14:paraId="6AA9F550" w14:textId="77777777" w:rsidTr="00DC79B6">
        <w:trPr>
          <w:jc w:val="center"/>
        </w:trPr>
        <w:tc>
          <w:tcPr>
            <w:tcW w:w="5000" w:type="pct"/>
            <w:gridSpan w:val="16"/>
            <w:shd w:val="clear" w:color="auto" w:fill="B3B3B3"/>
          </w:tcPr>
          <w:p w14:paraId="6BA316AE" w14:textId="77777777" w:rsidR="00B5433D" w:rsidRPr="00B5433D" w:rsidRDefault="00B5433D" w:rsidP="00B5433D">
            <w:pPr>
              <w:spacing w:after="200" w:line="276" w:lineRule="auto"/>
              <w:rPr>
                <w:rFonts w:ascii="Times New Roman" w:eastAsia="Times New Roman" w:hAnsi="Times New Roman" w:cs="Times New Roman"/>
                <w:b/>
                <w:bCs/>
                <w:sz w:val="16"/>
                <w:szCs w:val="16"/>
                <w:lang w:eastAsia="ru-RU"/>
              </w:rPr>
            </w:pPr>
          </w:p>
        </w:tc>
      </w:tr>
      <w:tr w:rsidR="00B5433D" w:rsidRPr="00B5433D" w14:paraId="46AEE6A2" w14:textId="77777777" w:rsidTr="00DC79B6">
        <w:trPr>
          <w:trHeight w:val="148"/>
          <w:jc w:val="center"/>
        </w:trPr>
        <w:tc>
          <w:tcPr>
            <w:tcW w:w="3709" w:type="pct"/>
            <w:gridSpan w:val="9"/>
            <w:shd w:val="clear" w:color="auto" w:fill="auto"/>
          </w:tcPr>
          <w:p w14:paraId="1534F1AE" w14:textId="77777777" w:rsidR="00B5433D" w:rsidRPr="00B5433D" w:rsidRDefault="00B5433D" w:rsidP="00B5433D">
            <w:pPr>
              <w:spacing w:after="200" w:line="276" w:lineRule="auto"/>
              <w:ind w:left="-108" w:right="-108"/>
              <w:rPr>
                <w:rFonts w:ascii="Times New Roman" w:eastAsia="Times New Roman" w:hAnsi="Times New Roman" w:cs="Times New Roman"/>
                <w:b/>
                <w:bCs/>
                <w:lang w:val="en-US" w:eastAsia="ru-RU"/>
              </w:rPr>
            </w:pPr>
            <w:r w:rsidRPr="00B5433D">
              <w:rPr>
                <w:rFonts w:ascii="Times New Roman" w:eastAsia="Times New Roman" w:hAnsi="Times New Roman" w:cs="Times New Roman"/>
                <w:b/>
                <w:bCs/>
                <w:lang w:eastAsia="ru-RU"/>
              </w:rPr>
              <w:t xml:space="preserve">Консульский </w:t>
            </w:r>
            <w:r w:rsidRPr="00B5433D">
              <w:rPr>
                <w:rFonts w:ascii="Times New Roman" w:eastAsia="Times New Roman" w:hAnsi="Times New Roman" w:cs="Times New Roman"/>
                <w:b/>
                <w:bCs/>
                <w:lang w:val="uk-UA" w:eastAsia="ru-RU"/>
              </w:rPr>
              <w:t>з</w:t>
            </w:r>
            <w:r w:rsidRPr="00B5433D">
              <w:rPr>
                <w:rFonts w:ascii="Times New Roman" w:eastAsia="Times New Roman" w:hAnsi="Times New Roman" w:cs="Times New Roman"/>
                <w:b/>
                <w:bCs/>
                <w:lang w:eastAsia="ru-RU"/>
              </w:rPr>
              <w:t>б</w:t>
            </w:r>
            <w:r w:rsidRPr="00B5433D">
              <w:rPr>
                <w:rFonts w:ascii="Times New Roman" w:eastAsia="Times New Roman" w:hAnsi="Times New Roman" w:cs="Times New Roman"/>
                <w:b/>
                <w:bCs/>
                <w:lang w:val="uk-UA" w:eastAsia="ru-RU"/>
              </w:rPr>
              <w:t>і</w:t>
            </w:r>
            <w:r w:rsidRPr="00B5433D">
              <w:rPr>
                <w:rFonts w:ascii="Times New Roman" w:eastAsia="Times New Roman" w:hAnsi="Times New Roman" w:cs="Times New Roman"/>
                <w:b/>
                <w:bCs/>
                <w:lang w:eastAsia="ru-RU"/>
              </w:rPr>
              <w:t xml:space="preserve">р </w:t>
            </w:r>
            <w:r w:rsidRPr="00B5433D">
              <w:rPr>
                <w:rFonts w:ascii="Times New Roman" w:eastAsia="Times New Roman" w:hAnsi="Times New Roman" w:cs="Times New Roman"/>
                <w:bCs/>
                <w:sz w:val="12"/>
                <w:szCs w:val="12"/>
                <w:lang w:eastAsia="ru-RU"/>
              </w:rPr>
              <w:t>(</w:t>
            </w:r>
            <w:r w:rsidRPr="00B5433D">
              <w:rPr>
                <w:rFonts w:ascii="Times New Roman" w:eastAsia="Times New Roman" w:hAnsi="Times New Roman" w:cs="Times New Roman"/>
                <w:bCs/>
                <w:sz w:val="12"/>
                <w:szCs w:val="12"/>
                <w:lang w:val="uk-UA" w:eastAsia="ru-RU"/>
              </w:rPr>
              <w:t>загальна</w:t>
            </w:r>
            <w:r w:rsidRPr="00B5433D">
              <w:rPr>
                <w:rFonts w:ascii="Times New Roman" w:eastAsia="Times New Roman" w:hAnsi="Times New Roman" w:cs="Times New Roman"/>
                <w:bCs/>
                <w:sz w:val="12"/>
                <w:szCs w:val="12"/>
                <w:lang w:eastAsia="ru-RU"/>
              </w:rPr>
              <w:t xml:space="preserve"> сума) </w:t>
            </w:r>
            <w:r w:rsidRPr="00B5433D">
              <w:rPr>
                <w:rFonts w:ascii="Times New Roman" w:eastAsia="Times New Roman" w:hAnsi="Times New Roman" w:cs="Times New Roman"/>
                <w:b/>
                <w:bCs/>
                <w:lang w:eastAsia="ru-RU"/>
              </w:rPr>
              <w:t>:</w:t>
            </w:r>
          </w:p>
        </w:tc>
        <w:tc>
          <w:tcPr>
            <w:tcW w:w="1291" w:type="pct"/>
            <w:gridSpan w:val="7"/>
            <w:shd w:val="clear" w:color="auto" w:fill="auto"/>
            <w:vAlign w:val="center"/>
          </w:tcPr>
          <w:p w14:paraId="2B285E1A" w14:textId="77777777" w:rsidR="00B5433D" w:rsidRPr="00B5433D" w:rsidRDefault="00B5433D" w:rsidP="00B5433D">
            <w:pPr>
              <w:spacing w:after="200" w:line="276" w:lineRule="auto"/>
              <w:ind w:right="-6"/>
              <w:jc w:val="center"/>
              <w:rPr>
                <w:rFonts w:ascii="Times New Roman" w:eastAsia="Times New Roman" w:hAnsi="Times New Roman" w:cs="Times New Roman"/>
                <w:b/>
                <w:bCs/>
                <w:lang w:eastAsia="ru-RU"/>
              </w:rPr>
            </w:pPr>
          </w:p>
        </w:tc>
      </w:tr>
      <w:tr w:rsidR="00B5433D" w:rsidRPr="00B5433D" w14:paraId="7D4161AC" w14:textId="77777777" w:rsidTr="00DC79B6">
        <w:trPr>
          <w:trHeight w:val="238"/>
          <w:jc w:val="center"/>
        </w:trPr>
        <w:tc>
          <w:tcPr>
            <w:tcW w:w="3709" w:type="pct"/>
            <w:gridSpan w:val="9"/>
            <w:shd w:val="clear" w:color="auto" w:fill="auto"/>
          </w:tcPr>
          <w:p w14:paraId="3ED2B0DD" w14:textId="77777777" w:rsidR="00B5433D" w:rsidRPr="00B5433D" w:rsidRDefault="00B5433D" w:rsidP="00B5433D">
            <w:pPr>
              <w:spacing w:after="200" w:line="276" w:lineRule="auto"/>
              <w:ind w:left="-108" w:right="-108"/>
              <w:rPr>
                <w:rFonts w:ascii="Times New Roman" w:eastAsia="Times New Roman" w:hAnsi="Times New Roman" w:cs="Times New Roman"/>
                <w:b/>
                <w:bCs/>
                <w:lang w:eastAsia="ru-RU"/>
              </w:rPr>
            </w:pPr>
            <w:r w:rsidRPr="00B5433D">
              <w:rPr>
                <w:rFonts w:ascii="Times New Roman" w:eastAsia="Times New Roman" w:hAnsi="Times New Roman" w:cs="Times New Roman"/>
                <w:b/>
                <w:bCs/>
                <w:lang w:val="uk-UA" w:eastAsia="ru-RU"/>
              </w:rPr>
              <w:t>ЗАГАЛЬНАСУМА ДО СПЛАТИ</w:t>
            </w:r>
            <w:r w:rsidRPr="00B5433D">
              <w:rPr>
                <w:rFonts w:ascii="Times New Roman" w:eastAsia="Times New Roman" w:hAnsi="Times New Roman" w:cs="Times New Roman"/>
                <w:b/>
                <w:bCs/>
                <w:lang w:eastAsia="ru-RU"/>
              </w:rPr>
              <w:t>:</w:t>
            </w:r>
          </w:p>
        </w:tc>
        <w:tc>
          <w:tcPr>
            <w:tcW w:w="1291" w:type="pct"/>
            <w:gridSpan w:val="7"/>
            <w:shd w:val="clear" w:color="auto" w:fill="auto"/>
            <w:vAlign w:val="center"/>
          </w:tcPr>
          <w:p w14:paraId="33D7EA39" w14:textId="77777777" w:rsidR="00B5433D" w:rsidRPr="00B5433D" w:rsidRDefault="00B5433D" w:rsidP="00B5433D">
            <w:pPr>
              <w:spacing w:after="200" w:line="276" w:lineRule="auto"/>
              <w:jc w:val="center"/>
              <w:rPr>
                <w:rFonts w:ascii="Times New Roman" w:eastAsia="Times New Roman" w:hAnsi="Times New Roman" w:cs="Times New Roman"/>
                <w:b/>
                <w:bCs/>
                <w:lang w:val="uk-UA" w:eastAsia="ru-RU"/>
              </w:rPr>
            </w:pPr>
          </w:p>
        </w:tc>
      </w:tr>
      <w:tr w:rsidR="00B5433D" w:rsidRPr="00B5433D" w14:paraId="48DCC9C4" w14:textId="77777777" w:rsidTr="00DC79B6">
        <w:trPr>
          <w:trHeight w:val="238"/>
          <w:jc w:val="center"/>
        </w:trPr>
        <w:tc>
          <w:tcPr>
            <w:tcW w:w="3709" w:type="pct"/>
            <w:gridSpan w:val="9"/>
            <w:shd w:val="clear" w:color="auto" w:fill="auto"/>
          </w:tcPr>
          <w:p w14:paraId="504D02F0" w14:textId="77777777" w:rsidR="00B5433D" w:rsidRPr="00B5433D" w:rsidRDefault="00B5433D" w:rsidP="00B5433D">
            <w:pPr>
              <w:spacing w:after="200" w:line="276" w:lineRule="auto"/>
              <w:ind w:left="-108" w:right="-108"/>
              <w:rPr>
                <w:rFonts w:ascii="Times New Roman" w:eastAsia="Times New Roman" w:hAnsi="Times New Roman" w:cs="Times New Roman"/>
                <w:b/>
                <w:bCs/>
                <w:lang w:eastAsia="ru-RU"/>
              </w:rPr>
            </w:pPr>
            <w:r w:rsidRPr="00B5433D">
              <w:rPr>
                <w:rFonts w:ascii="Times New Roman" w:eastAsia="Times New Roman" w:hAnsi="Times New Roman" w:cs="Times New Roman"/>
                <w:b/>
                <w:bCs/>
                <w:lang w:eastAsia="ru-RU"/>
              </w:rPr>
              <w:lastRenderedPageBreak/>
              <w:t xml:space="preserve">Форма </w:t>
            </w:r>
            <w:r w:rsidRPr="00B5433D">
              <w:rPr>
                <w:rFonts w:ascii="Times New Roman" w:eastAsia="Times New Roman" w:hAnsi="Times New Roman" w:cs="Times New Roman"/>
                <w:b/>
                <w:bCs/>
                <w:lang w:val="uk-UA" w:eastAsia="ru-RU"/>
              </w:rPr>
              <w:t>розрахунку</w:t>
            </w:r>
            <w:r w:rsidRPr="00B5433D">
              <w:rPr>
                <w:rFonts w:ascii="Times New Roman" w:eastAsia="Times New Roman" w:hAnsi="Times New Roman" w:cs="Times New Roman"/>
                <w:b/>
                <w:bCs/>
                <w:lang w:eastAsia="ru-RU"/>
              </w:rPr>
              <w:t>:</w:t>
            </w:r>
          </w:p>
        </w:tc>
        <w:tc>
          <w:tcPr>
            <w:tcW w:w="193" w:type="pct"/>
            <w:shd w:val="clear" w:color="auto" w:fill="auto"/>
            <w:vAlign w:val="center"/>
          </w:tcPr>
          <w:p w14:paraId="357689FA" w14:textId="77777777" w:rsidR="00B5433D" w:rsidRPr="00B5433D" w:rsidRDefault="00B5433D" w:rsidP="00B5433D">
            <w:pPr>
              <w:spacing w:after="200" w:line="276" w:lineRule="auto"/>
              <w:ind w:right="-108" w:hanging="108"/>
              <w:jc w:val="center"/>
              <w:rPr>
                <w:rFonts w:ascii="Times New Roman" w:eastAsia="Times New Roman" w:hAnsi="Times New Roman" w:cs="Times New Roman"/>
                <w:bCs/>
                <w:sz w:val="12"/>
                <w:szCs w:val="12"/>
                <w:lang w:val="uk-UA" w:eastAsia="ru-RU"/>
              </w:rPr>
            </w:pPr>
            <w:r w:rsidRPr="00B5433D">
              <w:rPr>
                <w:rFonts w:ascii="Times New Roman" w:eastAsia="Times New Roman" w:hAnsi="Times New Roman" w:cs="Times New Roman"/>
                <w:bCs/>
                <w:sz w:val="12"/>
                <w:szCs w:val="12"/>
                <w:lang w:val="uk-UA" w:eastAsia="ru-RU"/>
              </w:rPr>
              <w:t>Готів</w:t>
            </w:r>
          </w:p>
          <w:p w14:paraId="1F981F07" w14:textId="77777777" w:rsidR="00B5433D" w:rsidRPr="00B5433D" w:rsidRDefault="00B5433D" w:rsidP="00B5433D">
            <w:pPr>
              <w:spacing w:after="200" w:line="276" w:lineRule="auto"/>
              <w:ind w:right="-108" w:hanging="108"/>
              <w:jc w:val="center"/>
              <w:rPr>
                <w:rFonts w:ascii="Times New Roman" w:eastAsia="Times New Roman" w:hAnsi="Times New Roman" w:cs="Times New Roman"/>
                <w:bCs/>
                <w:sz w:val="12"/>
                <w:szCs w:val="12"/>
                <w:lang w:val="uk-UA" w:eastAsia="ru-RU"/>
              </w:rPr>
            </w:pPr>
            <w:r w:rsidRPr="00B5433D">
              <w:rPr>
                <w:rFonts w:ascii="Times New Roman" w:eastAsia="Times New Roman" w:hAnsi="Times New Roman" w:cs="Times New Roman"/>
                <w:bCs/>
                <w:sz w:val="12"/>
                <w:szCs w:val="12"/>
                <w:lang w:val="uk-UA" w:eastAsia="ru-RU"/>
              </w:rPr>
              <w:t>ковий</w:t>
            </w:r>
          </w:p>
        </w:tc>
        <w:tc>
          <w:tcPr>
            <w:tcW w:w="351" w:type="pct"/>
            <w:gridSpan w:val="3"/>
            <w:shd w:val="clear" w:color="auto" w:fill="auto"/>
            <w:vAlign w:val="center"/>
          </w:tcPr>
          <w:p w14:paraId="29EB15E7" w14:textId="77777777" w:rsidR="00B5433D" w:rsidRPr="00B5433D" w:rsidRDefault="00B5433D" w:rsidP="00B5433D">
            <w:pPr>
              <w:spacing w:after="200" w:line="276" w:lineRule="auto"/>
              <w:ind w:right="-108"/>
              <w:jc w:val="center"/>
              <w:rPr>
                <w:rFonts w:ascii="Times New Roman" w:eastAsia="Times New Roman" w:hAnsi="Times New Roman" w:cs="Times New Roman"/>
                <w:b/>
                <w:bCs/>
                <w:lang w:eastAsia="ru-RU"/>
              </w:rPr>
            </w:pPr>
          </w:p>
        </w:tc>
        <w:tc>
          <w:tcPr>
            <w:tcW w:w="262" w:type="pct"/>
            <w:gridSpan w:val="2"/>
            <w:shd w:val="clear" w:color="auto" w:fill="auto"/>
            <w:vAlign w:val="center"/>
          </w:tcPr>
          <w:p w14:paraId="3AB407E6" w14:textId="77777777" w:rsidR="00B5433D" w:rsidRPr="00B5433D" w:rsidRDefault="00B5433D" w:rsidP="00B5433D">
            <w:pPr>
              <w:spacing w:after="200" w:line="276" w:lineRule="auto"/>
              <w:ind w:right="-115" w:hanging="181"/>
              <w:jc w:val="center"/>
              <w:rPr>
                <w:rFonts w:ascii="Times New Roman" w:eastAsia="Times New Roman" w:hAnsi="Times New Roman" w:cs="Times New Roman"/>
                <w:bCs/>
                <w:sz w:val="12"/>
                <w:szCs w:val="12"/>
                <w:lang w:val="uk-UA" w:eastAsia="ru-RU"/>
              </w:rPr>
            </w:pPr>
            <w:r w:rsidRPr="00B5433D">
              <w:rPr>
                <w:rFonts w:ascii="Times New Roman" w:eastAsia="Times New Roman" w:hAnsi="Times New Roman" w:cs="Times New Roman"/>
                <w:bCs/>
                <w:sz w:val="12"/>
                <w:szCs w:val="12"/>
                <w:lang w:val="uk-UA" w:eastAsia="ru-RU"/>
              </w:rPr>
              <w:t>Безготів</w:t>
            </w:r>
          </w:p>
          <w:p w14:paraId="279FD940" w14:textId="77777777" w:rsidR="00B5433D" w:rsidRPr="00B5433D" w:rsidRDefault="00B5433D" w:rsidP="00B5433D">
            <w:pPr>
              <w:spacing w:after="200" w:line="276" w:lineRule="auto"/>
              <w:ind w:right="-115" w:hanging="181"/>
              <w:jc w:val="center"/>
              <w:rPr>
                <w:rFonts w:ascii="Times New Roman" w:eastAsia="Times New Roman" w:hAnsi="Times New Roman" w:cs="Times New Roman"/>
                <w:bCs/>
                <w:sz w:val="12"/>
                <w:szCs w:val="12"/>
                <w:lang w:val="uk-UA" w:eastAsia="ru-RU"/>
              </w:rPr>
            </w:pPr>
            <w:r w:rsidRPr="00B5433D">
              <w:rPr>
                <w:rFonts w:ascii="Times New Roman" w:eastAsia="Times New Roman" w:hAnsi="Times New Roman" w:cs="Times New Roman"/>
                <w:bCs/>
                <w:sz w:val="12"/>
                <w:szCs w:val="12"/>
                <w:lang w:val="uk-UA" w:eastAsia="ru-RU"/>
              </w:rPr>
              <w:t>ковий</w:t>
            </w:r>
          </w:p>
        </w:tc>
        <w:tc>
          <w:tcPr>
            <w:tcW w:w="484" w:type="pct"/>
            <w:shd w:val="clear" w:color="auto" w:fill="auto"/>
            <w:vAlign w:val="center"/>
          </w:tcPr>
          <w:p w14:paraId="3A5E25CC" w14:textId="77777777" w:rsidR="00B5433D" w:rsidRPr="00B5433D" w:rsidRDefault="00B5433D" w:rsidP="00B5433D">
            <w:pPr>
              <w:spacing w:after="200" w:line="276" w:lineRule="auto"/>
              <w:ind w:right="-108"/>
              <w:jc w:val="center"/>
              <w:rPr>
                <w:rFonts w:ascii="Times New Roman" w:eastAsia="Times New Roman" w:hAnsi="Times New Roman" w:cs="Times New Roman"/>
                <w:b/>
                <w:bCs/>
                <w:lang w:eastAsia="ru-RU"/>
              </w:rPr>
            </w:pPr>
          </w:p>
        </w:tc>
      </w:tr>
      <w:tr w:rsidR="00B5433D" w:rsidRPr="00B5433D" w14:paraId="6C408AA8" w14:textId="77777777" w:rsidTr="00DC79B6">
        <w:trPr>
          <w:jc w:val="center"/>
        </w:trPr>
        <w:tc>
          <w:tcPr>
            <w:tcW w:w="5000" w:type="pct"/>
            <w:gridSpan w:val="16"/>
            <w:shd w:val="clear" w:color="auto" w:fill="B3B3B3"/>
          </w:tcPr>
          <w:p w14:paraId="5935490E" w14:textId="77777777" w:rsidR="00B5433D" w:rsidRPr="00B5433D" w:rsidRDefault="00B5433D" w:rsidP="00B5433D">
            <w:pPr>
              <w:spacing w:after="200" w:line="276" w:lineRule="auto"/>
              <w:rPr>
                <w:rFonts w:ascii="Times New Roman" w:eastAsia="Times New Roman" w:hAnsi="Times New Roman" w:cs="Times New Roman"/>
                <w:b/>
                <w:bCs/>
                <w:sz w:val="16"/>
                <w:szCs w:val="16"/>
                <w:lang w:eastAsia="ru-RU"/>
              </w:rPr>
            </w:pPr>
          </w:p>
        </w:tc>
      </w:tr>
      <w:tr w:rsidR="00B5433D" w:rsidRPr="00B5433D" w14:paraId="7DFE0DEB" w14:textId="77777777" w:rsidTr="00DC79B6">
        <w:trPr>
          <w:trHeight w:val="210"/>
          <w:jc w:val="center"/>
        </w:trPr>
        <w:tc>
          <w:tcPr>
            <w:tcW w:w="5000" w:type="pct"/>
            <w:gridSpan w:val="16"/>
            <w:shd w:val="clear" w:color="auto" w:fill="auto"/>
          </w:tcPr>
          <w:p w14:paraId="03143071" w14:textId="77777777" w:rsidR="00B5433D" w:rsidRPr="00B5433D" w:rsidRDefault="00B5433D" w:rsidP="00B5433D">
            <w:pPr>
              <w:spacing w:after="200" w:line="276" w:lineRule="auto"/>
              <w:rPr>
                <w:rFonts w:ascii="Times New Roman" w:eastAsia="Times New Roman" w:hAnsi="Times New Roman" w:cs="Times New Roman"/>
                <w:b/>
                <w:bCs/>
                <w:lang w:val="uk-UA" w:eastAsia="ru-RU"/>
              </w:rPr>
            </w:pPr>
            <w:r w:rsidRPr="00B5433D">
              <w:rPr>
                <w:rFonts w:ascii="Times New Roman" w:eastAsia="Times New Roman" w:hAnsi="Times New Roman" w:cs="Times New Roman"/>
                <w:b/>
                <w:bCs/>
                <w:lang w:val="uk-UA" w:eastAsia="ru-RU"/>
              </w:rPr>
              <w:t>Зауваження та побажання</w:t>
            </w:r>
            <w:r w:rsidRPr="00B5433D">
              <w:rPr>
                <w:rFonts w:ascii="Times New Roman" w:eastAsia="Times New Roman" w:hAnsi="Times New Roman" w:cs="Times New Roman"/>
                <w:bCs/>
                <w:sz w:val="12"/>
                <w:szCs w:val="12"/>
                <w:lang w:eastAsia="ru-RU"/>
              </w:rPr>
              <w:t>(</w:t>
            </w:r>
            <w:r w:rsidRPr="00B5433D">
              <w:rPr>
                <w:rFonts w:ascii="Times New Roman" w:eastAsia="Times New Roman" w:hAnsi="Times New Roman" w:cs="Times New Roman"/>
                <w:bCs/>
                <w:sz w:val="12"/>
                <w:szCs w:val="12"/>
                <w:lang w:val="uk-UA" w:eastAsia="ru-RU"/>
              </w:rPr>
              <w:t>виконання не гарантується!)</w:t>
            </w:r>
          </w:p>
          <w:p w14:paraId="3893179F" w14:textId="77777777" w:rsidR="00B5433D" w:rsidRPr="00B5433D" w:rsidRDefault="00B5433D" w:rsidP="00B5433D">
            <w:pPr>
              <w:spacing w:after="200" w:line="276" w:lineRule="auto"/>
              <w:rPr>
                <w:rFonts w:ascii="Times New Roman" w:eastAsia="Times New Roman" w:hAnsi="Times New Roman" w:cs="Times New Roman"/>
                <w:b/>
                <w:bCs/>
                <w:lang w:eastAsia="ru-RU"/>
              </w:rPr>
            </w:pPr>
          </w:p>
        </w:tc>
      </w:tr>
      <w:tr w:rsidR="00B5433D" w:rsidRPr="00B5433D" w14:paraId="0C0C6932" w14:textId="77777777" w:rsidTr="00DC79B6">
        <w:trPr>
          <w:trHeight w:val="1225"/>
          <w:jc w:val="center"/>
        </w:trPr>
        <w:tc>
          <w:tcPr>
            <w:tcW w:w="5000" w:type="pct"/>
            <w:gridSpan w:val="16"/>
            <w:tcBorders>
              <w:bottom w:val="single" w:sz="4" w:space="0" w:color="auto"/>
            </w:tcBorders>
            <w:shd w:val="clear" w:color="auto" w:fill="auto"/>
          </w:tcPr>
          <w:p w14:paraId="1668FB71" w14:textId="77777777" w:rsidR="00B5433D" w:rsidRPr="00B5433D" w:rsidRDefault="00B5433D" w:rsidP="00B5433D">
            <w:pPr>
              <w:spacing w:after="200" w:line="276" w:lineRule="auto"/>
              <w:jc w:val="both"/>
              <w:outlineLvl w:val="0"/>
              <w:rPr>
                <w:rFonts w:ascii="Times New Roman" w:eastAsia="Times New Roman" w:hAnsi="Times New Roman" w:cs="Times New Roman"/>
                <w:b/>
                <w:bCs/>
                <w:lang w:eastAsia="ru-RU"/>
              </w:rPr>
            </w:pPr>
            <w:r w:rsidRPr="00B5433D">
              <w:rPr>
                <w:rFonts w:ascii="Times New Roman" w:eastAsia="Times New Roman" w:hAnsi="Times New Roman" w:cs="Times New Roman"/>
                <w:b/>
                <w:bCs/>
                <w:lang w:val="uk-UA" w:eastAsia="ru-RU"/>
              </w:rPr>
              <w:t>Увага</w:t>
            </w:r>
            <w:r w:rsidRPr="00B5433D">
              <w:rPr>
                <w:rFonts w:ascii="Times New Roman" w:eastAsia="Times New Roman" w:hAnsi="Times New Roman" w:cs="Times New Roman"/>
                <w:b/>
                <w:bCs/>
                <w:lang w:eastAsia="ru-RU"/>
              </w:rPr>
              <w:t xml:space="preserve">! </w:t>
            </w:r>
          </w:p>
          <w:p w14:paraId="5482D652" w14:textId="77777777" w:rsidR="00B5433D" w:rsidRPr="00B5433D" w:rsidRDefault="00B5433D" w:rsidP="00B5433D">
            <w:pPr>
              <w:numPr>
                <w:ilvl w:val="0"/>
                <w:numId w:val="23"/>
              </w:numPr>
              <w:suppressAutoHyphens/>
              <w:spacing w:after="0" w:line="240" w:lineRule="auto"/>
              <w:jc w:val="both"/>
              <w:outlineLvl w:val="0"/>
              <w:rPr>
                <w:rFonts w:ascii="Times New Roman" w:eastAsia="Times New Roman" w:hAnsi="Times New Roman" w:cs="Times New Roman"/>
                <w:bCs/>
                <w:sz w:val="12"/>
                <w:szCs w:val="12"/>
                <w:lang w:eastAsia="ru-RU"/>
              </w:rPr>
            </w:pPr>
            <w:r w:rsidRPr="00B5433D">
              <w:rPr>
                <w:rFonts w:ascii="Times New Roman" w:eastAsia="Times New Roman" w:hAnsi="Times New Roman" w:cs="Times New Roman"/>
                <w:bCs/>
                <w:sz w:val="12"/>
                <w:szCs w:val="12"/>
                <w:lang w:val="uk-UA" w:eastAsia="ru-RU"/>
              </w:rPr>
              <w:t>Підписувати з туристом угоду на туристичне обслуговування</w:t>
            </w:r>
            <w:r w:rsidRPr="00B5433D">
              <w:rPr>
                <w:rFonts w:ascii="Times New Roman" w:eastAsia="Times New Roman" w:hAnsi="Times New Roman" w:cs="Times New Roman"/>
                <w:bCs/>
                <w:sz w:val="12"/>
                <w:szCs w:val="12"/>
                <w:lang w:eastAsia="ru-RU"/>
              </w:rPr>
              <w:t xml:space="preserve">.  </w:t>
            </w:r>
          </w:p>
          <w:p w14:paraId="3A64F170" w14:textId="77777777" w:rsidR="00B5433D" w:rsidRPr="00B5433D" w:rsidRDefault="00B5433D" w:rsidP="00B5433D">
            <w:pPr>
              <w:numPr>
                <w:ilvl w:val="0"/>
                <w:numId w:val="23"/>
              </w:numPr>
              <w:suppressAutoHyphens/>
              <w:spacing w:after="0" w:line="240" w:lineRule="auto"/>
              <w:jc w:val="both"/>
              <w:outlineLvl w:val="0"/>
              <w:rPr>
                <w:rFonts w:ascii="Times New Roman" w:eastAsia="Times New Roman" w:hAnsi="Times New Roman" w:cs="Times New Roman"/>
                <w:bCs/>
                <w:sz w:val="12"/>
                <w:szCs w:val="12"/>
                <w:lang w:eastAsia="ru-RU"/>
              </w:rPr>
            </w:pPr>
            <w:r w:rsidRPr="00B5433D">
              <w:rPr>
                <w:rFonts w:ascii="Times New Roman" w:eastAsia="Times New Roman" w:hAnsi="Times New Roman" w:cs="Times New Roman"/>
                <w:bCs/>
                <w:sz w:val="12"/>
                <w:szCs w:val="12"/>
                <w:lang w:val="uk-UA" w:eastAsia="ru-RU"/>
              </w:rPr>
              <w:t>У випадку відмови від замовлення набирають чинності штрафні санкції згідно пунктів агентської угоди</w:t>
            </w:r>
            <w:r w:rsidRPr="00B5433D">
              <w:rPr>
                <w:rFonts w:ascii="Times New Roman" w:eastAsia="Times New Roman" w:hAnsi="Times New Roman" w:cs="Times New Roman"/>
                <w:bCs/>
                <w:sz w:val="12"/>
                <w:szCs w:val="12"/>
                <w:lang w:eastAsia="ru-RU"/>
              </w:rPr>
              <w:t xml:space="preserve">. </w:t>
            </w:r>
          </w:p>
          <w:p w14:paraId="4D8F33DF" w14:textId="77777777" w:rsidR="00B5433D" w:rsidRPr="00B5433D" w:rsidRDefault="00B5433D" w:rsidP="00B5433D">
            <w:pPr>
              <w:numPr>
                <w:ilvl w:val="0"/>
                <w:numId w:val="23"/>
              </w:numPr>
              <w:suppressAutoHyphens/>
              <w:spacing w:after="0" w:line="240" w:lineRule="auto"/>
              <w:ind w:right="-108"/>
              <w:jc w:val="both"/>
              <w:outlineLvl w:val="0"/>
              <w:rPr>
                <w:rFonts w:ascii="Times New Roman" w:eastAsia="Times New Roman" w:hAnsi="Times New Roman" w:cs="Times New Roman"/>
                <w:bCs/>
                <w:sz w:val="12"/>
                <w:szCs w:val="12"/>
                <w:lang w:eastAsia="ru-RU"/>
              </w:rPr>
            </w:pPr>
            <w:r w:rsidRPr="00B5433D">
              <w:rPr>
                <w:rFonts w:ascii="Times New Roman" w:eastAsia="Times New Roman" w:hAnsi="Times New Roman" w:cs="Times New Roman"/>
                <w:bCs/>
                <w:sz w:val="12"/>
                <w:szCs w:val="12"/>
                <w:lang w:val="uk-UA" w:eastAsia="ru-RU"/>
              </w:rPr>
              <w:t>Штрафні санкції по готелю вступають в дію в терміни, вказані в договорі між оператором та даним готелем (авіа та індивідуальні тури)</w:t>
            </w:r>
            <w:r w:rsidRPr="00B5433D">
              <w:rPr>
                <w:rFonts w:ascii="Times New Roman" w:eastAsia="Times New Roman" w:hAnsi="Times New Roman" w:cs="Times New Roman"/>
                <w:bCs/>
                <w:sz w:val="12"/>
                <w:szCs w:val="12"/>
                <w:lang w:eastAsia="ru-RU"/>
              </w:rPr>
              <w:t>.</w:t>
            </w:r>
          </w:p>
          <w:p w14:paraId="09C5D838" w14:textId="77777777" w:rsidR="00B5433D" w:rsidRPr="00B5433D" w:rsidRDefault="00B5433D" w:rsidP="00B5433D">
            <w:pPr>
              <w:numPr>
                <w:ilvl w:val="0"/>
                <w:numId w:val="23"/>
              </w:numPr>
              <w:suppressAutoHyphens/>
              <w:spacing w:after="0" w:line="240" w:lineRule="auto"/>
              <w:ind w:right="-108"/>
              <w:jc w:val="both"/>
              <w:outlineLvl w:val="0"/>
              <w:rPr>
                <w:rFonts w:ascii="Times New Roman" w:eastAsia="Times New Roman" w:hAnsi="Times New Roman" w:cs="Times New Roman"/>
                <w:bCs/>
                <w:sz w:val="12"/>
                <w:szCs w:val="12"/>
                <w:lang w:eastAsia="ru-RU"/>
              </w:rPr>
            </w:pPr>
            <w:r w:rsidRPr="00B5433D">
              <w:rPr>
                <w:rFonts w:ascii="Times New Roman" w:eastAsia="Times New Roman" w:hAnsi="Times New Roman" w:cs="Times New Roman"/>
                <w:bCs/>
                <w:sz w:val="12"/>
                <w:szCs w:val="12"/>
                <w:lang w:val="uk-UA" w:eastAsia="ru-RU"/>
              </w:rPr>
              <w:t>Вартість авіаквитків може змінюватися  у випадку підвищення паливного збору, подорожчання тарифів і т.д. (авіа та індивідуальні тури)</w:t>
            </w:r>
            <w:r w:rsidRPr="00B5433D">
              <w:rPr>
                <w:rFonts w:ascii="Times New Roman" w:eastAsia="Times New Roman" w:hAnsi="Times New Roman" w:cs="Times New Roman"/>
                <w:bCs/>
                <w:sz w:val="12"/>
                <w:szCs w:val="12"/>
                <w:lang w:eastAsia="ru-RU"/>
              </w:rPr>
              <w:t>.</w:t>
            </w:r>
          </w:p>
          <w:p w14:paraId="06048688" w14:textId="77777777" w:rsidR="00B5433D" w:rsidRPr="00B5433D" w:rsidRDefault="00B5433D" w:rsidP="00B5433D">
            <w:pPr>
              <w:numPr>
                <w:ilvl w:val="0"/>
                <w:numId w:val="23"/>
              </w:numPr>
              <w:suppressAutoHyphens/>
              <w:spacing w:after="0" w:line="240" w:lineRule="auto"/>
              <w:ind w:right="-108"/>
              <w:jc w:val="both"/>
              <w:outlineLvl w:val="0"/>
              <w:rPr>
                <w:rFonts w:ascii="Times New Roman" w:eastAsia="Times New Roman" w:hAnsi="Times New Roman" w:cs="Times New Roman"/>
                <w:bCs/>
                <w:sz w:val="12"/>
                <w:szCs w:val="12"/>
                <w:lang w:eastAsia="ru-RU"/>
              </w:rPr>
            </w:pPr>
            <w:r w:rsidRPr="00B5433D">
              <w:rPr>
                <w:rFonts w:ascii="Times New Roman" w:eastAsia="Times New Roman" w:hAnsi="Times New Roman" w:cs="Times New Roman"/>
                <w:bCs/>
                <w:sz w:val="12"/>
                <w:szCs w:val="12"/>
                <w:lang w:val="uk-UA" w:eastAsia="ru-RU"/>
              </w:rPr>
              <w:t>Штрафні санкції по авіаквиткам вступають в дію одразу після підтвердження в розмірі 100% від тарифу (авіа та індивідуальні тури)</w:t>
            </w:r>
            <w:r w:rsidRPr="00B5433D">
              <w:rPr>
                <w:rFonts w:ascii="Times New Roman" w:eastAsia="Times New Roman" w:hAnsi="Times New Roman" w:cs="Times New Roman"/>
                <w:bCs/>
                <w:sz w:val="12"/>
                <w:szCs w:val="12"/>
                <w:lang w:eastAsia="ru-RU"/>
              </w:rPr>
              <w:t>.</w:t>
            </w:r>
          </w:p>
          <w:p w14:paraId="76A9CCFF" w14:textId="77777777" w:rsidR="00B5433D" w:rsidRPr="00B5433D" w:rsidRDefault="00B5433D" w:rsidP="00B5433D">
            <w:pPr>
              <w:numPr>
                <w:ilvl w:val="0"/>
                <w:numId w:val="23"/>
              </w:numPr>
              <w:suppressAutoHyphens/>
              <w:spacing w:after="0" w:line="240" w:lineRule="auto"/>
              <w:jc w:val="both"/>
              <w:outlineLvl w:val="0"/>
              <w:rPr>
                <w:rFonts w:ascii="Times New Roman" w:eastAsia="Times New Roman" w:hAnsi="Times New Roman" w:cs="Times New Roman"/>
                <w:bCs/>
                <w:sz w:val="12"/>
                <w:szCs w:val="12"/>
                <w:lang w:eastAsia="ru-RU"/>
              </w:rPr>
            </w:pPr>
            <w:r w:rsidRPr="00B5433D">
              <w:rPr>
                <w:rFonts w:ascii="Times New Roman" w:eastAsia="Times New Roman" w:hAnsi="Times New Roman" w:cs="Times New Roman"/>
                <w:bCs/>
                <w:sz w:val="12"/>
                <w:szCs w:val="12"/>
                <w:lang w:val="uk-UA" w:eastAsia="ru-RU"/>
              </w:rPr>
              <w:t>Оплату туру необхідно здійснити НЕ ПІЗНІШЕ вказаного терміну у підтвердженні (дивіться вище)</w:t>
            </w:r>
            <w:r w:rsidRPr="00B5433D">
              <w:rPr>
                <w:rFonts w:ascii="Times New Roman" w:eastAsia="Times New Roman" w:hAnsi="Times New Roman" w:cs="Times New Roman"/>
                <w:bCs/>
                <w:sz w:val="12"/>
                <w:szCs w:val="12"/>
                <w:lang w:eastAsia="ru-RU"/>
              </w:rPr>
              <w:t xml:space="preserve">. </w:t>
            </w:r>
          </w:p>
          <w:p w14:paraId="6B2A3850" w14:textId="77777777" w:rsidR="00B5433D" w:rsidRPr="00B5433D" w:rsidRDefault="00B5433D" w:rsidP="00B5433D">
            <w:pPr>
              <w:numPr>
                <w:ilvl w:val="0"/>
                <w:numId w:val="23"/>
              </w:numPr>
              <w:suppressAutoHyphens/>
              <w:spacing w:after="0" w:line="240" w:lineRule="auto"/>
              <w:jc w:val="both"/>
              <w:outlineLvl w:val="0"/>
              <w:rPr>
                <w:rFonts w:ascii="Times New Roman" w:eastAsia="Times New Roman" w:hAnsi="Times New Roman" w:cs="Times New Roman"/>
                <w:bCs/>
                <w:sz w:val="12"/>
                <w:szCs w:val="12"/>
                <w:lang w:eastAsia="ru-RU"/>
              </w:rPr>
            </w:pPr>
            <w:r w:rsidRPr="00B5433D">
              <w:rPr>
                <w:rFonts w:ascii="Times New Roman" w:eastAsia="Times New Roman" w:hAnsi="Times New Roman" w:cs="Times New Roman"/>
                <w:bCs/>
                <w:sz w:val="12"/>
                <w:szCs w:val="12"/>
                <w:lang w:val="uk-UA" w:eastAsia="ru-RU"/>
              </w:rPr>
              <w:t>При оплаті пізніше вказаного терміну вартість змінюється відповідно умовам бронювання</w:t>
            </w:r>
            <w:r w:rsidRPr="00B5433D">
              <w:rPr>
                <w:rFonts w:ascii="Times New Roman" w:eastAsia="Times New Roman" w:hAnsi="Times New Roman" w:cs="Times New Roman"/>
                <w:bCs/>
                <w:sz w:val="12"/>
                <w:szCs w:val="12"/>
                <w:lang w:eastAsia="ru-RU"/>
              </w:rPr>
              <w:t>.</w:t>
            </w:r>
          </w:p>
          <w:p w14:paraId="4DBF41A2" w14:textId="77777777" w:rsidR="00B5433D" w:rsidRPr="00B5433D" w:rsidRDefault="00B5433D" w:rsidP="00B5433D">
            <w:pPr>
              <w:numPr>
                <w:ilvl w:val="0"/>
                <w:numId w:val="23"/>
              </w:numPr>
              <w:suppressAutoHyphens/>
              <w:spacing w:after="0" w:line="240" w:lineRule="auto"/>
              <w:jc w:val="both"/>
              <w:outlineLvl w:val="0"/>
              <w:rPr>
                <w:rFonts w:ascii="Times New Roman" w:eastAsia="Times New Roman" w:hAnsi="Times New Roman" w:cs="Times New Roman"/>
                <w:bCs/>
                <w:sz w:val="12"/>
                <w:szCs w:val="12"/>
                <w:lang w:eastAsia="ru-RU"/>
              </w:rPr>
            </w:pPr>
            <w:r w:rsidRPr="00B5433D">
              <w:rPr>
                <w:rFonts w:ascii="Times New Roman" w:eastAsia="Times New Roman" w:hAnsi="Times New Roman" w:cs="Times New Roman"/>
                <w:bCs/>
                <w:sz w:val="12"/>
                <w:szCs w:val="12"/>
                <w:lang w:eastAsia="ru-RU"/>
              </w:rPr>
              <w:t>Документ</w:t>
            </w:r>
            <w:r w:rsidRPr="00B5433D">
              <w:rPr>
                <w:rFonts w:ascii="Times New Roman" w:eastAsia="Times New Roman" w:hAnsi="Times New Roman" w:cs="Times New Roman"/>
                <w:bCs/>
                <w:sz w:val="12"/>
                <w:szCs w:val="12"/>
                <w:lang w:val="uk-UA" w:eastAsia="ru-RU"/>
              </w:rPr>
              <w:t>и</w:t>
            </w:r>
            <w:r w:rsidRPr="00B5433D">
              <w:rPr>
                <w:rFonts w:ascii="Times New Roman" w:eastAsia="Times New Roman" w:hAnsi="Times New Roman" w:cs="Times New Roman"/>
                <w:bCs/>
                <w:sz w:val="12"/>
                <w:szCs w:val="12"/>
                <w:lang w:eastAsia="ru-RU"/>
              </w:rPr>
              <w:t xml:space="preserve"> на оформлен</w:t>
            </w:r>
            <w:r w:rsidRPr="00B5433D">
              <w:rPr>
                <w:rFonts w:ascii="Times New Roman" w:eastAsia="Times New Roman" w:hAnsi="Times New Roman" w:cs="Times New Roman"/>
                <w:bCs/>
                <w:sz w:val="12"/>
                <w:szCs w:val="12"/>
                <w:lang w:val="uk-UA" w:eastAsia="ru-RU"/>
              </w:rPr>
              <w:t>ня візи приймаються НЕ ПІЗНІШЕ вказаного терміну у підтвердженні</w:t>
            </w:r>
            <w:r w:rsidRPr="00B5433D">
              <w:rPr>
                <w:rFonts w:ascii="Times New Roman" w:eastAsia="Times New Roman" w:hAnsi="Times New Roman" w:cs="Times New Roman"/>
                <w:bCs/>
                <w:sz w:val="12"/>
                <w:szCs w:val="12"/>
                <w:lang w:eastAsia="ru-RU"/>
              </w:rPr>
              <w:t xml:space="preserve">. </w:t>
            </w:r>
          </w:p>
          <w:p w14:paraId="3D45C555" w14:textId="77777777" w:rsidR="00B5433D" w:rsidRPr="00B5433D" w:rsidRDefault="00B5433D" w:rsidP="00B5433D">
            <w:pPr>
              <w:numPr>
                <w:ilvl w:val="0"/>
                <w:numId w:val="23"/>
              </w:numPr>
              <w:suppressAutoHyphens/>
              <w:spacing w:after="0" w:line="240" w:lineRule="auto"/>
              <w:jc w:val="both"/>
              <w:outlineLvl w:val="0"/>
              <w:rPr>
                <w:rFonts w:ascii="Times New Roman" w:eastAsia="Times New Roman" w:hAnsi="Times New Roman" w:cs="Times New Roman"/>
                <w:bCs/>
                <w:sz w:val="12"/>
                <w:szCs w:val="12"/>
                <w:lang w:eastAsia="ru-RU"/>
              </w:rPr>
            </w:pPr>
            <w:r w:rsidRPr="00B5433D">
              <w:rPr>
                <w:rFonts w:ascii="Times New Roman" w:eastAsia="Times New Roman" w:hAnsi="Times New Roman" w:cs="Times New Roman"/>
                <w:bCs/>
                <w:sz w:val="12"/>
                <w:szCs w:val="12"/>
                <w:lang w:val="uk-UA" w:eastAsia="ru-RU"/>
              </w:rPr>
              <w:t>При передачі документів пізніше вказаного терміну, туроператор не несе відповідальності за несвоєчасну подачу документів у Консульство</w:t>
            </w:r>
            <w:r w:rsidRPr="00B5433D">
              <w:rPr>
                <w:rFonts w:ascii="Times New Roman" w:eastAsia="Times New Roman" w:hAnsi="Times New Roman" w:cs="Times New Roman"/>
                <w:bCs/>
                <w:sz w:val="12"/>
                <w:szCs w:val="12"/>
                <w:lang w:eastAsia="ru-RU"/>
              </w:rPr>
              <w:t>.</w:t>
            </w:r>
          </w:p>
          <w:p w14:paraId="38B033C8" w14:textId="77777777" w:rsidR="00B5433D" w:rsidRPr="00B5433D" w:rsidRDefault="00B5433D" w:rsidP="00B5433D">
            <w:pPr>
              <w:numPr>
                <w:ilvl w:val="0"/>
                <w:numId w:val="23"/>
              </w:numPr>
              <w:suppressAutoHyphens/>
              <w:spacing w:after="0" w:line="240" w:lineRule="auto"/>
              <w:jc w:val="both"/>
              <w:outlineLvl w:val="0"/>
              <w:rPr>
                <w:rFonts w:ascii="Times New Roman" w:eastAsia="Times New Roman" w:hAnsi="Times New Roman" w:cs="Times New Roman"/>
                <w:bCs/>
                <w:sz w:val="12"/>
                <w:szCs w:val="12"/>
                <w:lang w:eastAsia="ru-RU"/>
              </w:rPr>
            </w:pPr>
            <w:r w:rsidRPr="00B5433D">
              <w:rPr>
                <w:rFonts w:ascii="Times New Roman" w:eastAsia="Times New Roman" w:hAnsi="Times New Roman" w:cs="Times New Roman"/>
                <w:bCs/>
                <w:sz w:val="12"/>
                <w:szCs w:val="12"/>
                <w:lang w:eastAsia="ru-RU"/>
              </w:rPr>
              <w:t>Туроператор ТАТУР</w:t>
            </w:r>
            <w:r w:rsidRPr="00B5433D">
              <w:rPr>
                <w:rFonts w:ascii="Times New Roman" w:eastAsia="Times New Roman" w:hAnsi="Times New Roman" w:cs="Times New Roman"/>
                <w:bCs/>
                <w:sz w:val="12"/>
                <w:szCs w:val="12"/>
                <w:lang w:val="uk-UA" w:eastAsia="ru-RU"/>
              </w:rPr>
              <w:t xml:space="preserve"> не приймає оплату за тур кур’єрськими службами для уникнення непорозумінь та конфліктних ситуацій</w:t>
            </w:r>
            <w:r w:rsidRPr="00B5433D">
              <w:rPr>
                <w:rFonts w:ascii="Times New Roman" w:eastAsia="Times New Roman" w:hAnsi="Times New Roman" w:cs="Times New Roman"/>
                <w:bCs/>
                <w:sz w:val="12"/>
                <w:szCs w:val="12"/>
                <w:lang w:eastAsia="ru-RU"/>
              </w:rPr>
              <w:t>.</w:t>
            </w:r>
          </w:p>
          <w:p w14:paraId="5ABF5AB1" w14:textId="77777777" w:rsidR="00B5433D" w:rsidRPr="00B5433D" w:rsidRDefault="00B5433D" w:rsidP="00B5433D">
            <w:pPr>
              <w:numPr>
                <w:ilvl w:val="0"/>
                <w:numId w:val="23"/>
              </w:numPr>
              <w:suppressAutoHyphens/>
              <w:spacing w:after="0" w:line="240" w:lineRule="auto"/>
              <w:jc w:val="both"/>
              <w:outlineLvl w:val="0"/>
              <w:rPr>
                <w:rFonts w:ascii="Times New Roman" w:eastAsia="Times New Roman" w:hAnsi="Times New Roman" w:cs="Times New Roman"/>
                <w:bCs/>
                <w:sz w:val="12"/>
                <w:szCs w:val="12"/>
                <w:lang w:eastAsia="ru-RU"/>
              </w:rPr>
            </w:pPr>
            <w:r w:rsidRPr="00B5433D">
              <w:rPr>
                <w:rFonts w:ascii="Times New Roman" w:eastAsia="Times New Roman" w:hAnsi="Times New Roman" w:cs="Times New Roman"/>
                <w:bCs/>
                <w:sz w:val="12"/>
                <w:szCs w:val="12"/>
                <w:lang w:eastAsia="ru-RU"/>
              </w:rPr>
              <w:t>Документ</w:t>
            </w:r>
            <w:r w:rsidRPr="00B5433D">
              <w:rPr>
                <w:rFonts w:ascii="Times New Roman" w:eastAsia="Times New Roman" w:hAnsi="Times New Roman" w:cs="Times New Roman"/>
                <w:bCs/>
                <w:sz w:val="12"/>
                <w:szCs w:val="12"/>
                <w:lang w:val="uk-UA" w:eastAsia="ru-RU"/>
              </w:rPr>
              <w:t>и</w:t>
            </w:r>
            <w:r w:rsidRPr="00B5433D">
              <w:rPr>
                <w:rFonts w:ascii="Times New Roman" w:eastAsia="Times New Roman" w:hAnsi="Times New Roman" w:cs="Times New Roman"/>
                <w:bCs/>
                <w:sz w:val="12"/>
                <w:szCs w:val="12"/>
                <w:lang w:eastAsia="ru-RU"/>
              </w:rPr>
              <w:t xml:space="preserve"> на оформлен</w:t>
            </w:r>
            <w:r w:rsidRPr="00B5433D">
              <w:rPr>
                <w:rFonts w:ascii="Times New Roman" w:eastAsia="Times New Roman" w:hAnsi="Times New Roman" w:cs="Times New Roman"/>
                <w:bCs/>
                <w:sz w:val="12"/>
                <w:szCs w:val="12"/>
                <w:lang w:val="uk-UA" w:eastAsia="ru-RU"/>
              </w:rPr>
              <w:t xml:space="preserve">ня </w:t>
            </w:r>
            <w:r w:rsidRPr="00B5433D">
              <w:rPr>
                <w:rFonts w:ascii="Times New Roman" w:eastAsia="Times New Roman" w:hAnsi="Times New Roman" w:cs="Times New Roman"/>
                <w:bCs/>
                <w:sz w:val="12"/>
                <w:szCs w:val="12"/>
                <w:lang w:eastAsia="ru-RU"/>
              </w:rPr>
              <w:t>в</w:t>
            </w:r>
            <w:r w:rsidRPr="00B5433D">
              <w:rPr>
                <w:rFonts w:ascii="Times New Roman" w:eastAsia="Times New Roman" w:hAnsi="Times New Roman" w:cs="Times New Roman"/>
                <w:bCs/>
                <w:sz w:val="12"/>
                <w:szCs w:val="12"/>
                <w:lang w:val="uk-UA" w:eastAsia="ru-RU"/>
              </w:rPr>
              <w:t>ізи приймаються в повному об’ємі, включаючи консульський збір і копію даного підтвердження.</w:t>
            </w:r>
          </w:p>
          <w:p w14:paraId="7A072CBC" w14:textId="77777777" w:rsidR="00B5433D" w:rsidRPr="00B5433D" w:rsidRDefault="00B5433D" w:rsidP="00B5433D">
            <w:pPr>
              <w:numPr>
                <w:ilvl w:val="0"/>
                <w:numId w:val="23"/>
              </w:numPr>
              <w:suppressAutoHyphens/>
              <w:spacing w:after="0" w:line="240" w:lineRule="auto"/>
              <w:jc w:val="both"/>
              <w:outlineLvl w:val="0"/>
              <w:rPr>
                <w:rFonts w:ascii="Times New Roman" w:eastAsia="Times New Roman" w:hAnsi="Times New Roman" w:cs="Times New Roman"/>
                <w:bCs/>
                <w:sz w:val="12"/>
                <w:szCs w:val="12"/>
                <w:lang w:eastAsia="ru-RU"/>
              </w:rPr>
            </w:pPr>
            <w:r w:rsidRPr="00B5433D">
              <w:rPr>
                <w:rFonts w:ascii="Times New Roman" w:eastAsia="Times New Roman" w:hAnsi="Times New Roman" w:cs="Times New Roman"/>
                <w:bCs/>
                <w:sz w:val="12"/>
                <w:szCs w:val="12"/>
                <w:lang w:eastAsia="ru-RU"/>
              </w:rPr>
              <w:t>Консульс</w:t>
            </w:r>
            <w:r w:rsidRPr="00B5433D">
              <w:rPr>
                <w:rFonts w:ascii="Times New Roman" w:eastAsia="Times New Roman" w:hAnsi="Times New Roman" w:cs="Times New Roman"/>
                <w:bCs/>
                <w:sz w:val="12"/>
                <w:szCs w:val="12"/>
                <w:lang w:val="uk-UA" w:eastAsia="ru-RU"/>
              </w:rPr>
              <w:t>ь</w:t>
            </w:r>
            <w:r w:rsidRPr="00B5433D">
              <w:rPr>
                <w:rFonts w:ascii="Times New Roman" w:eastAsia="Times New Roman" w:hAnsi="Times New Roman" w:cs="Times New Roman"/>
                <w:bCs/>
                <w:sz w:val="12"/>
                <w:szCs w:val="12"/>
                <w:lang w:eastAsia="ru-RU"/>
              </w:rPr>
              <w:t xml:space="preserve">кий </w:t>
            </w:r>
            <w:r w:rsidRPr="00B5433D">
              <w:rPr>
                <w:rFonts w:ascii="Times New Roman" w:eastAsia="Times New Roman" w:hAnsi="Times New Roman" w:cs="Times New Roman"/>
                <w:bCs/>
                <w:sz w:val="12"/>
                <w:szCs w:val="12"/>
                <w:lang w:val="uk-UA" w:eastAsia="ru-RU"/>
              </w:rPr>
              <w:t>збір приймається виключно готівкою з документами на оформлення візи.</w:t>
            </w:r>
          </w:p>
          <w:p w14:paraId="004C32D8" w14:textId="77777777" w:rsidR="00B5433D" w:rsidRPr="00B5433D" w:rsidRDefault="00B5433D" w:rsidP="00B5433D">
            <w:pPr>
              <w:numPr>
                <w:ilvl w:val="0"/>
                <w:numId w:val="23"/>
              </w:numPr>
              <w:suppressAutoHyphens/>
              <w:spacing w:after="0" w:line="240" w:lineRule="auto"/>
              <w:jc w:val="both"/>
              <w:outlineLvl w:val="0"/>
              <w:rPr>
                <w:rFonts w:ascii="Times New Roman" w:eastAsia="Times New Roman" w:hAnsi="Times New Roman" w:cs="Times New Roman"/>
                <w:bCs/>
                <w:sz w:val="12"/>
                <w:szCs w:val="12"/>
                <w:lang w:eastAsia="ru-RU"/>
              </w:rPr>
            </w:pPr>
            <w:r w:rsidRPr="00B5433D">
              <w:rPr>
                <w:rFonts w:ascii="Times New Roman" w:eastAsia="Times New Roman" w:hAnsi="Times New Roman" w:cs="Times New Roman"/>
                <w:bCs/>
                <w:sz w:val="12"/>
                <w:szCs w:val="12"/>
                <w:lang w:eastAsia="ru-RU"/>
              </w:rPr>
              <w:t>Документ</w:t>
            </w:r>
            <w:r w:rsidRPr="00B5433D">
              <w:rPr>
                <w:rFonts w:ascii="Times New Roman" w:eastAsia="Times New Roman" w:hAnsi="Times New Roman" w:cs="Times New Roman"/>
                <w:bCs/>
                <w:sz w:val="12"/>
                <w:szCs w:val="12"/>
                <w:lang w:val="uk-UA" w:eastAsia="ru-RU"/>
              </w:rPr>
              <w:t>и</w:t>
            </w:r>
            <w:r w:rsidRPr="00B5433D">
              <w:rPr>
                <w:rFonts w:ascii="Times New Roman" w:eastAsia="Times New Roman" w:hAnsi="Times New Roman" w:cs="Times New Roman"/>
                <w:bCs/>
                <w:sz w:val="12"/>
                <w:szCs w:val="12"/>
                <w:lang w:eastAsia="ru-RU"/>
              </w:rPr>
              <w:t xml:space="preserve"> НЕ </w:t>
            </w:r>
            <w:r w:rsidRPr="00B5433D">
              <w:rPr>
                <w:rFonts w:ascii="Times New Roman" w:eastAsia="Times New Roman" w:hAnsi="Times New Roman" w:cs="Times New Roman"/>
                <w:bCs/>
                <w:sz w:val="12"/>
                <w:szCs w:val="12"/>
                <w:lang w:val="uk-UA" w:eastAsia="ru-RU"/>
              </w:rPr>
              <w:t>опрацьовуються і</w:t>
            </w:r>
            <w:r w:rsidRPr="00B5433D">
              <w:rPr>
                <w:rFonts w:ascii="Times New Roman" w:eastAsia="Times New Roman" w:hAnsi="Times New Roman" w:cs="Times New Roman"/>
                <w:bCs/>
                <w:sz w:val="12"/>
                <w:szCs w:val="12"/>
                <w:lang w:eastAsia="ru-RU"/>
              </w:rPr>
              <w:t xml:space="preserve"> НЕ подают</w:t>
            </w:r>
            <w:r w:rsidRPr="00B5433D">
              <w:rPr>
                <w:rFonts w:ascii="Times New Roman" w:eastAsia="Times New Roman" w:hAnsi="Times New Roman" w:cs="Times New Roman"/>
                <w:bCs/>
                <w:sz w:val="12"/>
                <w:szCs w:val="12"/>
                <w:lang w:val="uk-UA" w:eastAsia="ru-RU"/>
              </w:rPr>
              <w:t>ь</w:t>
            </w:r>
            <w:r w:rsidRPr="00B5433D">
              <w:rPr>
                <w:rFonts w:ascii="Times New Roman" w:eastAsia="Times New Roman" w:hAnsi="Times New Roman" w:cs="Times New Roman"/>
                <w:bCs/>
                <w:sz w:val="12"/>
                <w:szCs w:val="12"/>
                <w:lang w:eastAsia="ru-RU"/>
              </w:rPr>
              <w:t xml:space="preserve">ся в Консульство, </w:t>
            </w:r>
            <w:r w:rsidRPr="00B5433D">
              <w:rPr>
                <w:rFonts w:ascii="Times New Roman" w:eastAsia="Times New Roman" w:hAnsi="Times New Roman" w:cs="Times New Roman"/>
                <w:bCs/>
                <w:sz w:val="12"/>
                <w:szCs w:val="12"/>
                <w:lang w:val="uk-UA" w:eastAsia="ru-RU"/>
              </w:rPr>
              <w:t>якщо НЕ оплачений консульський збір.</w:t>
            </w:r>
          </w:p>
          <w:p w14:paraId="06473667" w14:textId="77777777" w:rsidR="00B5433D" w:rsidRPr="00B5433D" w:rsidRDefault="00B5433D" w:rsidP="00B5433D">
            <w:pPr>
              <w:numPr>
                <w:ilvl w:val="0"/>
                <w:numId w:val="23"/>
              </w:numPr>
              <w:suppressAutoHyphens/>
              <w:spacing w:after="0" w:line="240" w:lineRule="auto"/>
              <w:jc w:val="both"/>
              <w:outlineLvl w:val="0"/>
              <w:rPr>
                <w:rFonts w:ascii="Times New Roman" w:eastAsia="Times New Roman" w:hAnsi="Times New Roman" w:cs="Times New Roman"/>
                <w:bCs/>
                <w:sz w:val="12"/>
                <w:szCs w:val="12"/>
                <w:lang w:eastAsia="ru-RU"/>
              </w:rPr>
            </w:pPr>
            <w:r w:rsidRPr="00B5433D">
              <w:rPr>
                <w:rFonts w:ascii="Times New Roman" w:eastAsia="Times New Roman" w:hAnsi="Times New Roman" w:cs="Times New Roman"/>
                <w:bCs/>
                <w:sz w:val="12"/>
                <w:szCs w:val="12"/>
                <w:lang w:eastAsia="ru-RU"/>
              </w:rPr>
              <w:t>Консульс</w:t>
            </w:r>
            <w:r w:rsidRPr="00B5433D">
              <w:rPr>
                <w:rFonts w:ascii="Times New Roman" w:eastAsia="Times New Roman" w:hAnsi="Times New Roman" w:cs="Times New Roman"/>
                <w:bCs/>
                <w:sz w:val="12"/>
                <w:szCs w:val="12"/>
                <w:lang w:val="uk-UA" w:eastAsia="ru-RU"/>
              </w:rPr>
              <w:t>ь</w:t>
            </w:r>
            <w:r w:rsidRPr="00B5433D">
              <w:rPr>
                <w:rFonts w:ascii="Times New Roman" w:eastAsia="Times New Roman" w:hAnsi="Times New Roman" w:cs="Times New Roman"/>
                <w:bCs/>
                <w:sz w:val="12"/>
                <w:szCs w:val="12"/>
                <w:lang w:eastAsia="ru-RU"/>
              </w:rPr>
              <w:t>кий</w:t>
            </w:r>
            <w:r w:rsidRPr="00B5433D">
              <w:rPr>
                <w:rFonts w:ascii="Times New Roman" w:eastAsia="Times New Roman" w:hAnsi="Times New Roman" w:cs="Times New Roman"/>
                <w:bCs/>
                <w:sz w:val="12"/>
                <w:szCs w:val="12"/>
                <w:lang w:val="uk-UA" w:eastAsia="ru-RU"/>
              </w:rPr>
              <w:t xml:space="preserve"> відділ залишає за собою право розглядати документи на отримання візи до 30 днів з дня подачі.</w:t>
            </w:r>
          </w:p>
          <w:p w14:paraId="74FECE28" w14:textId="77777777" w:rsidR="00B5433D" w:rsidRPr="00B5433D" w:rsidRDefault="00B5433D" w:rsidP="00B5433D">
            <w:pPr>
              <w:numPr>
                <w:ilvl w:val="0"/>
                <w:numId w:val="23"/>
              </w:numPr>
              <w:suppressAutoHyphens/>
              <w:spacing w:after="0" w:line="240" w:lineRule="auto"/>
              <w:jc w:val="both"/>
              <w:outlineLvl w:val="0"/>
              <w:rPr>
                <w:rFonts w:ascii="Times New Roman" w:eastAsia="Times New Roman" w:hAnsi="Times New Roman" w:cs="Times New Roman"/>
                <w:bCs/>
                <w:sz w:val="12"/>
                <w:szCs w:val="12"/>
                <w:lang w:eastAsia="ru-RU"/>
              </w:rPr>
            </w:pPr>
            <w:r w:rsidRPr="00B5433D">
              <w:rPr>
                <w:rFonts w:ascii="Times New Roman" w:eastAsia="Times New Roman" w:hAnsi="Times New Roman" w:cs="Times New Roman"/>
                <w:bCs/>
                <w:sz w:val="12"/>
                <w:szCs w:val="12"/>
                <w:lang w:val="uk-UA" w:eastAsia="ru-RU"/>
              </w:rPr>
              <w:t>Остаточний дозвіл на в</w:t>
            </w:r>
            <w:r w:rsidRPr="00B5433D">
              <w:rPr>
                <w:rFonts w:ascii="Times New Roman" w:eastAsia="Times New Roman" w:hAnsi="Times New Roman" w:cs="Times New Roman"/>
                <w:bCs/>
                <w:sz w:val="12"/>
                <w:szCs w:val="12"/>
                <w:lang w:eastAsia="ru-RU"/>
              </w:rPr>
              <w:t>’</w:t>
            </w:r>
            <w:r w:rsidRPr="00B5433D">
              <w:rPr>
                <w:rFonts w:ascii="Times New Roman" w:eastAsia="Times New Roman" w:hAnsi="Times New Roman" w:cs="Times New Roman"/>
                <w:bCs/>
                <w:sz w:val="12"/>
                <w:szCs w:val="12"/>
                <w:lang w:val="uk-UA" w:eastAsia="ru-RU"/>
              </w:rPr>
              <w:t xml:space="preserve">їзд в країну дає не паспорт з візою, а прикордонник країни, кордон країни якої перетинає турист. </w:t>
            </w:r>
          </w:p>
          <w:p w14:paraId="6E37BA58" w14:textId="77777777" w:rsidR="00B5433D" w:rsidRPr="00B5433D" w:rsidRDefault="00B5433D" w:rsidP="00B5433D">
            <w:pPr>
              <w:numPr>
                <w:ilvl w:val="0"/>
                <w:numId w:val="23"/>
              </w:numPr>
              <w:suppressAutoHyphens/>
              <w:spacing w:after="0" w:line="240" w:lineRule="auto"/>
              <w:jc w:val="both"/>
              <w:outlineLvl w:val="0"/>
              <w:rPr>
                <w:rFonts w:ascii="Times New Roman" w:eastAsia="Times New Roman" w:hAnsi="Times New Roman" w:cs="Times New Roman"/>
                <w:bCs/>
                <w:sz w:val="12"/>
                <w:szCs w:val="12"/>
                <w:lang w:eastAsia="ru-RU"/>
              </w:rPr>
            </w:pPr>
            <w:r w:rsidRPr="00B5433D">
              <w:rPr>
                <w:rFonts w:ascii="Times New Roman" w:eastAsia="Times New Roman" w:hAnsi="Times New Roman" w:cs="Times New Roman"/>
                <w:bCs/>
                <w:sz w:val="12"/>
                <w:szCs w:val="12"/>
                <w:lang w:eastAsia="ru-RU"/>
              </w:rPr>
              <w:t>Д</w:t>
            </w:r>
            <w:r w:rsidRPr="00B5433D">
              <w:rPr>
                <w:rFonts w:ascii="Times New Roman" w:eastAsia="Times New Roman" w:hAnsi="Times New Roman" w:cs="Times New Roman"/>
                <w:bCs/>
                <w:sz w:val="12"/>
                <w:szCs w:val="12"/>
                <w:lang w:val="uk-UA" w:eastAsia="ru-RU"/>
              </w:rPr>
              <w:t>і</w:t>
            </w:r>
            <w:r w:rsidRPr="00B5433D">
              <w:rPr>
                <w:rFonts w:ascii="Times New Roman" w:eastAsia="Times New Roman" w:hAnsi="Times New Roman" w:cs="Times New Roman"/>
                <w:bCs/>
                <w:sz w:val="12"/>
                <w:szCs w:val="12"/>
                <w:lang w:eastAsia="ru-RU"/>
              </w:rPr>
              <w:t xml:space="preserve">ти до 16 </w:t>
            </w:r>
            <w:r w:rsidRPr="00B5433D">
              <w:rPr>
                <w:rFonts w:ascii="Times New Roman" w:eastAsia="Times New Roman" w:hAnsi="Times New Roman" w:cs="Times New Roman"/>
                <w:bCs/>
                <w:sz w:val="12"/>
                <w:szCs w:val="12"/>
                <w:lang w:val="uk-UA" w:eastAsia="ru-RU"/>
              </w:rPr>
              <w:t>років, які подорожують без одного або обох батьків, повинні мати оригінал нотаріально засвідченого дозволу на виїзд із собою для пред’явлення на кордоні, або інший документ (оригінал), який дозволяє виїзд згідно законів України.</w:t>
            </w:r>
          </w:p>
          <w:p w14:paraId="6AF4A58C" w14:textId="77777777" w:rsidR="00B5433D" w:rsidRPr="00B5433D" w:rsidRDefault="00B5433D" w:rsidP="00B5433D">
            <w:pPr>
              <w:numPr>
                <w:ilvl w:val="0"/>
                <w:numId w:val="23"/>
              </w:numPr>
              <w:suppressAutoHyphens/>
              <w:spacing w:after="0" w:line="240" w:lineRule="auto"/>
              <w:jc w:val="both"/>
              <w:outlineLvl w:val="0"/>
              <w:rPr>
                <w:rFonts w:ascii="Times New Roman" w:eastAsia="Times New Roman" w:hAnsi="Times New Roman" w:cs="Times New Roman"/>
                <w:bCs/>
                <w:sz w:val="12"/>
                <w:szCs w:val="12"/>
                <w:lang w:eastAsia="ru-RU"/>
              </w:rPr>
            </w:pPr>
            <w:r w:rsidRPr="00B5433D">
              <w:rPr>
                <w:rFonts w:ascii="Times New Roman" w:eastAsia="Times New Roman" w:hAnsi="Times New Roman" w:cs="Times New Roman"/>
                <w:bCs/>
                <w:sz w:val="12"/>
                <w:szCs w:val="12"/>
                <w:lang w:eastAsia="ru-RU"/>
              </w:rPr>
              <w:t>Д</w:t>
            </w:r>
            <w:r w:rsidRPr="00B5433D">
              <w:rPr>
                <w:rFonts w:ascii="Times New Roman" w:eastAsia="Times New Roman" w:hAnsi="Times New Roman" w:cs="Times New Roman"/>
                <w:bCs/>
                <w:sz w:val="12"/>
                <w:szCs w:val="12"/>
                <w:lang w:val="uk-UA" w:eastAsia="ru-RU"/>
              </w:rPr>
              <w:t>і</w:t>
            </w:r>
            <w:r w:rsidRPr="00B5433D">
              <w:rPr>
                <w:rFonts w:ascii="Times New Roman" w:eastAsia="Times New Roman" w:hAnsi="Times New Roman" w:cs="Times New Roman"/>
                <w:bCs/>
                <w:sz w:val="12"/>
                <w:szCs w:val="12"/>
                <w:lang w:eastAsia="ru-RU"/>
              </w:rPr>
              <w:t>ти</w:t>
            </w:r>
            <w:r w:rsidRPr="00B5433D">
              <w:rPr>
                <w:rFonts w:ascii="Times New Roman" w:eastAsia="Times New Roman" w:hAnsi="Times New Roman" w:cs="Times New Roman"/>
                <w:bCs/>
                <w:sz w:val="12"/>
                <w:szCs w:val="12"/>
                <w:lang w:val="uk-UA" w:eastAsia="ru-RU"/>
              </w:rPr>
              <w:t>старші</w:t>
            </w:r>
            <w:r w:rsidRPr="00B5433D">
              <w:rPr>
                <w:rFonts w:ascii="Times New Roman" w:eastAsia="Times New Roman" w:hAnsi="Times New Roman" w:cs="Times New Roman"/>
                <w:bCs/>
                <w:sz w:val="12"/>
                <w:szCs w:val="12"/>
                <w:lang w:eastAsia="ru-RU"/>
              </w:rPr>
              <w:t xml:space="preserve"> 5 </w:t>
            </w:r>
            <w:r w:rsidRPr="00B5433D">
              <w:rPr>
                <w:rFonts w:ascii="Times New Roman" w:eastAsia="Times New Roman" w:hAnsi="Times New Roman" w:cs="Times New Roman"/>
                <w:bCs/>
                <w:sz w:val="12"/>
                <w:szCs w:val="12"/>
                <w:lang w:val="uk-UA" w:eastAsia="ru-RU"/>
              </w:rPr>
              <w:t xml:space="preserve">років, які вписані в паспорт батьків, повинні мати вклеєну фотографію </w:t>
            </w:r>
            <w:proofErr w:type="gramStart"/>
            <w:r w:rsidRPr="00B5433D">
              <w:rPr>
                <w:rFonts w:ascii="Times New Roman" w:eastAsia="Times New Roman" w:hAnsi="Times New Roman" w:cs="Times New Roman"/>
                <w:bCs/>
                <w:sz w:val="12"/>
                <w:szCs w:val="12"/>
                <w:lang w:val="uk-UA" w:eastAsia="ru-RU"/>
              </w:rPr>
              <w:t>у паспорт</w:t>
            </w:r>
            <w:proofErr w:type="gramEnd"/>
            <w:r w:rsidRPr="00B5433D">
              <w:rPr>
                <w:rFonts w:ascii="Times New Roman" w:eastAsia="Times New Roman" w:hAnsi="Times New Roman" w:cs="Times New Roman"/>
                <w:bCs/>
                <w:sz w:val="12"/>
                <w:szCs w:val="12"/>
                <w:lang w:val="uk-UA" w:eastAsia="ru-RU"/>
              </w:rPr>
              <w:t xml:space="preserve"> батьків.</w:t>
            </w:r>
          </w:p>
          <w:p w14:paraId="467FD522" w14:textId="77777777" w:rsidR="00B5433D" w:rsidRPr="00B5433D" w:rsidRDefault="00B5433D" w:rsidP="00B5433D">
            <w:pPr>
              <w:numPr>
                <w:ilvl w:val="0"/>
                <w:numId w:val="23"/>
              </w:numPr>
              <w:suppressAutoHyphens/>
              <w:spacing w:after="0" w:line="240" w:lineRule="auto"/>
              <w:jc w:val="both"/>
              <w:outlineLvl w:val="0"/>
              <w:rPr>
                <w:rFonts w:ascii="Times New Roman" w:eastAsia="Times New Roman" w:hAnsi="Times New Roman" w:cs="Times New Roman"/>
                <w:bCs/>
                <w:sz w:val="12"/>
                <w:szCs w:val="12"/>
                <w:lang w:eastAsia="ru-RU"/>
              </w:rPr>
            </w:pPr>
            <w:r w:rsidRPr="00B5433D">
              <w:rPr>
                <w:rFonts w:ascii="Times New Roman" w:eastAsia="Times New Roman" w:hAnsi="Times New Roman" w:cs="Times New Roman"/>
                <w:bCs/>
                <w:sz w:val="12"/>
                <w:szCs w:val="12"/>
                <w:lang w:val="uk-UA" w:eastAsia="ru-RU"/>
              </w:rPr>
              <w:t>Попереджуйте туриста про те, що протягом усієї поїздки його закордонний паспорт буде знаходитися у керівника групи (автобусний тур).</w:t>
            </w:r>
            <w:r w:rsidRPr="00B5433D">
              <w:rPr>
                <w:rFonts w:ascii="Times New Roman" w:eastAsia="Times New Roman" w:hAnsi="Times New Roman" w:cs="Times New Roman"/>
                <w:bCs/>
                <w:sz w:val="12"/>
                <w:szCs w:val="12"/>
                <w:lang w:eastAsia="ru-RU"/>
              </w:rPr>
              <w:tab/>
            </w:r>
          </w:p>
          <w:p w14:paraId="31205B22" w14:textId="77777777" w:rsidR="00B5433D" w:rsidRPr="00B5433D" w:rsidRDefault="00B5433D" w:rsidP="00B5433D">
            <w:pPr>
              <w:numPr>
                <w:ilvl w:val="0"/>
                <w:numId w:val="23"/>
              </w:numPr>
              <w:suppressAutoHyphens/>
              <w:spacing w:after="0" w:line="240" w:lineRule="auto"/>
              <w:jc w:val="both"/>
              <w:outlineLvl w:val="0"/>
              <w:rPr>
                <w:rFonts w:ascii="Times New Roman" w:eastAsia="Times New Roman" w:hAnsi="Times New Roman" w:cs="Times New Roman"/>
                <w:bCs/>
                <w:sz w:val="12"/>
                <w:szCs w:val="12"/>
                <w:lang w:eastAsia="ru-RU"/>
              </w:rPr>
            </w:pPr>
            <w:r w:rsidRPr="00B5433D">
              <w:rPr>
                <w:rFonts w:ascii="Times New Roman" w:eastAsia="Times New Roman" w:hAnsi="Times New Roman" w:cs="Times New Roman"/>
                <w:bCs/>
                <w:sz w:val="12"/>
                <w:szCs w:val="12"/>
                <w:lang w:val="uk-UA" w:eastAsia="ru-RU"/>
              </w:rPr>
              <w:t>Інформаційний лист розсилається через електронну пошту за 3-4 дні до початку туру (автобусний тур).</w:t>
            </w:r>
          </w:p>
          <w:p w14:paraId="415502C4" w14:textId="77777777" w:rsidR="00B5433D" w:rsidRPr="00B5433D" w:rsidRDefault="00B5433D" w:rsidP="00B5433D">
            <w:pPr>
              <w:spacing w:after="200" w:line="276" w:lineRule="auto"/>
              <w:ind w:left="360"/>
              <w:jc w:val="both"/>
              <w:outlineLvl w:val="0"/>
              <w:rPr>
                <w:rFonts w:ascii="Times New Roman" w:eastAsia="Times New Roman" w:hAnsi="Times New Roman" w:cs="Times New Roman"/>
                <w:bCs/>
                <w:sz w:val="12"/>
                <w:szCs w:val="12"/>
                <w:lang w:val="uk-UA" w:eastAsia="ru-RU"/>
              </w:rPr>
            </w:pPr>
            <w:r w:rsidRPr="00B5433D">
              <w:rPr>
                <w:rFonts w:ascii="Times New Roman" w:eastAsia="Times New Roman" w:hAnsi="Times New Roman" w:cs="Times New Roman"/>
                <w:bCs/>
                <w:sz w:val="12"/>
                <w:szCs w:val="12"/>
                <w:lang w:val="uk-UA" w:eastAsia="ru-RU"/>
              </w:rPr>
              <w:t xml:space="preserve">           Місця </w:t>
            </w:r>
            <w:r w:rsidRPr="00B5433D">
              <w:rPr>
                <w:rFonts w:ascii="Times New Roman" w:eastAsia="Times New Roman" w:hAnsi="Times New Roman" w:cs="Times New Roman"/>
                <w:bCs/>
                <w:sz w:val="12"/>
                <w:szCs w:val="12"/>
                <w:lang w:eastAsia="ru-RU"/>
              </w:rPr>
              <w:t xml:space="preserve"> № 45, 46, 47, 48, 49 –</w:t>
            </w:r>
            <w:r w:rsidRPr="00B5433D">
              <w:rPr>
                <w:rFonts w:ascii="Times New Roman" w:eastAsia="Times New Roman" w:hAnsi="Times New Roman" w:cs="Times New Roman"/>
                <w:bCs/>
                <w:sz w:val="12"/>
                <w:szCs w:val="12"/>
                <w:lang w:val="uk-UA" w:eastAsia="ru-RU"/>
              </w:rPr>
              <w:t>останній ряд автобуса, спинки сидіння не відкидаються (автобусний тур).</w:t>
            </w:r>
          </w:p>
          <w:p w14:paraId="7557E3C1" w14:textId="77777777" w:rsidR="00B5433D" w:rsidRPr="00B5433D" w:rsidRDefault="00B5433D" w:rsidP="00B5433D">
            <w:pPr>
              <w:numPr>
                <w:ilvl w:val="0"/>
                <w:numId w:val="23"/>
              </w:numPr>
              <w:suppressAutoHyphens/>
              <w:spacing w:after="0" w:line="240" w:lineRule="auto"/>
              <w:jc w:val="both"/>
              <w:outlineLvl w:val="0"/>
              <w:rPr>
                <w:rFonts w:ascii="Times New Roman" w:eastAsia="Times New Roman" w:hAnsi="Times New Roman" w:cs="Times New Roman"/>
                <w:bCs/>
                <w:sz w:val="12"/>
                <w:szCs w:val="12"/>
                <w:lang w:eastAsia="ru-RU"/>
              </w:rPr>
            </w:pPr>
            <w:r w:rsidRPr="00B5433D">
              <w:rPr>
                <w:rFonts w:ascii="Times New Roman" w:eastAsia="Times New Roman" w:hAnsi="Times New Roman" w:cs="Times New Roman"/>
                <w:bCs/>
                <w:sz w:val="12"/>
                <w:szCs w:val="12"/>
                <w:lang w:eastAsia="ru-RU"/>
              </w:rPr>
              <w:t>Турист</w:t>
            </w:r>
            <w:r w:rsidRPr="00B5433D">
              <w:rPr>
                <w:rFonts w:ascii="Times New Roman" w:eastAsia="Times New Roman" w:hAnsi="Times New Roman" w:cs="Times New Roman"/>
                <w:bCs/>
                <w:sz w:val="12"/>
                <w:szCs w:val="12"/>
                <w:lang w:val="uk-UA" w:eastAsia="ru-RU"/>
              </w:rPr>
              <w:t>и</w:t>
            </w:r>
            <w:r w:rsidRPr="00B5433D">
              <w:rPr>
                <w:rFonts w:ascii="Times New Roman" w:eastAsia="Times New Roman" w:hAnsi="Times New Roman" w:cs="Times New Roman"/>
                <w:bCs/>
                <w:sz w:val="12"/>
                <w:szCs w:val="12"/>
                <w:lang w:eastAsia="ru-RU"/>
              </w:rPr>
              <w:t>,</w:t>
            </w:r>
            <w:r w:rsidRPr="00B5433D">
              <w:rPr>
                <w:rFonts w:ascii="Times New Roman" w:eastAsia="Times New Roman" w:hAnsi="Times New Roman" w:cs="Times New Roman"/>
                <w:bCs/>
                <w:sz w:val="12"/>
                <w:szCs w:val="12"/>
                <w:lang w:val="uk-UA" w:eastAsia="ru-RU"/>
              </w:rPr>
              <w:t xml:space="preserve"> які подорожують одні, можуть бути розміщені в трьохмісних номерах, у випадку відсутності підселення турист поселяється в одномісний номер з доплатою (автобусний тур).</w:t>
            </w:r>
          </w:p>
          <w:p w14:paraId="47C9590D" w14:textId="77777777" w:rsidR="00B5433D" w:rsidRPr="00B5433D" w:rsidRDefault="00B5433D" w:rsidP="00B5433D">
            <w:pPr>
              <w:numPr>
                <w:ilvl w:val="0"/>
                <w:numId w:val="23"/>
              </w:numPr>
              <w:suppressAutoHyphens/>
              <w:spacing w:after="0" w:line="240" w:lineRule="auto"/>
              <w:jc w:val="both"/>
              <w:outlineLvl w:val="0"/>
              <w:rPr>
                <w:rFonts w:ascii="Times New Roman" w:eastAsia="Times New Roman" w:hAnsi="Times New Roman" w:cs="Times New Roman"/>
                <w:bCs/>
                <w:sz w:val="12"/>
                <w:szCs w:val="12"/>
                <w:lang w:eastAsia="ru-RU"/>
              </w:rPr>
            </w:pPr>
            <w:r w:rsidRPr="00B5433D">
              <w:rPr>
                <w:rFonts w:ascii="Times New Roman" w:eastAsia="Times New Roman" w:hAnsi="Times New Roman" w:cs="Times New Roman"/>
                <w:bCs/>
                <w:sz w:val="12"/>
                <w:szCs w:val="12"/>
                <w:lang w:eastAsia="ru-RU"/>
              </w:rPr>
              <w:t>Турист</w:t>
            </w:r>
            <w:r w:rsidRPr="00B5433D">
              <w:rPr>
                <w:rFonts w:ascii="Times New Roman" w:eastAsia="Times New Roman" w:hAnsi="Times New Roman" w:cs="Times New Roman"/>
                <w:bCs/>
                <w:sz w:val="12"/>
                <w:szCs w:val="12"/>
                <w:lang w:val="uk-UA" w:eastAsia="ru-RU"/>
              </w:rPr>
              <w:t>и</w:t>
            </w:r>
            <w:r w:rsidRPr="00B5433D">
              <w:rPr>
                <w:rFonts w:ascii="Times New Roman" w:eastAsia="Times New Roman" w:hAnsi="Times New Roman" w:cs="Times New Roman"/>
                <w:bCs/>
                <w:sz w:val="12"/>
                <w:szCs w:val="12"/>
                <w:lang w:eastAsia="ru-RU"/>
              </w:rPr>
              <w:t>,</w:t>
            </w:r>
            <w:r w:rsidRPr="00B5433D">
              <w:rPr>
                <w:rFonts w:ascii="Times New Roman" w:eastAsia="Times New Roman" w:hAnsi="Times New Roman" w:cs="Times New Roman"/>
                <w:bCs/>
                <w:sz w:val="12"/>
                <w:szCs w:val="12"/>
                <w:lang w:val="uk-UA" w:eastAsia="ru-RU"/>
              </w:rPr>
              <w:t xml:space="preserve"> у яких є віза, мають знижку на тур 10 євро, але залишають заставу у розмірі 100 </w:t>
            </w:r>
            <w:proofErr w:type="gramStart"/>
            <w:r w:rsidRPr="00B5433D">
              <w:rPr>
                <w:rFonts w:ascii="Times New Roman" w:eastAsia="Times New Roman" w:hAnsi="Times New Roman" w:cs="Times New Roman"/>
                <w:bCs/>
                <w:sz w:val="12"/>
                <w:szCs w:val="12"/>
                <w:lang w:val="uk-UA" w:eastAsia="ru-RU"/>
              </w:rPr>
              <w:t>євро  з</w:t>
            </w:r>
            <w:proofErr w:type="gramEnd"/>
            <w:r w:rsidRPr="00B5433D">
              <w:rPr>
                <w:rFonts w:ascii="Times New Roman" w:eastAsia="Times New Roman" w:hAnsi="Times New Roman" w:cs="Times New Roman"/>
                <w:bCs/>
                <w:sz w:val="12"/>
                <w:szCs w:val="12"/>
                <w:lang w:val="uk-UA" w:eastAsia="ru-RU"/>
              </w:rPr>
              <w:t xml:space="preserve"> особи як гарантію повернення в Україну у складі групи (автобусний тур).</w:t>
            </w:r>
          </w:p>
          <w:p w14:paraId="126A1DF8" w14:textId="77777777" w:rsidR="00B5433D" w:rsidRPr="00B5433D" w:rsidRDefault="00B5433D" w:rsidP="00B5433D">
            <w:pPr>
              <w:numPr>
                <w:ilvl w:val="0"/>
                <w:numId w:val="23"/>
              </w:numPr>
              <w:suppressAutoHyphens/>
              <w:spacing w:after="0" w:line="240" w:lineRule="auto"/>
              <w:jc w:val="both"/>
              <w:outlineLvl w:val="0"/>
              <w:rPr>
                <w:rFonts w:ascii="Times New Roman" w:eastAsia="Times New Roman" w:hAnsi="Times New Roman" w:cs="Times New Roman"/>
                <w:bCs/>
                <w:sz w:val="12"/>
                <w:szCs w:val="12"/>
                <w:lang w:eastAsia="ru-RU"/>
              </w:rPr>
            </w:pPr>
            <w:r w:rsidRPr="00B5433D">
              <w:rPr>
                <w:rFonts w:ascii="Times New Roman" w:eastAsia="Times New Roman" w:hAnsi="Times New Roman" w:cs="Times New Roman"/>
                <w:bCs/>
                <w:sz w:val="12"/>
                <w:szCs w:val="12"/>
                <w:lang w:eastAsia="ru-RU"/>
              </w:rPr>
              <w:t>За</w:t>
            </w:r>
            <w:r w:rsidRPr="00B5433D">
              <w:rPr>
                <w:rFonts w:ascii="Times New Roman" w:eastAsia="Times New Roman" w:hAnsi="Times New Roman" w:cs="Times New Roman"/>
                <w:bCs/>
                <w:sz w:val="12"/>
                <w:szCs w:val="12"/>
                <w:lang w:val="uk-UA" w:eastAsia="ru-RU"/>
              </w:rPr>
              <w:t xml:space="preserve">мовлення на додаткові ночі буде прийняте і підтверджене або відмовлене протягом двох повних робочих днів, з моменту відправки даного підтвердження (автобусний тур). </w:t>
            </w:r>
          </w:p>
        </w:tc>
      </w:tr>
      <w:tr w:rsidR="00B5433D" w:rsidRPr="00B5433D" w14:paraId="1852438D" w14:textId="77777777" w:rsidTr="00DC79B6">
        <w:trPr>
          <w:trHeight w:val="360"/>
          <w:jc w:val="center"/>
        </w:trPr>
        <w:tc>
          <w:tcPr>
            <w:tcW w:w="5000" w:type="pct"/>
            <w:gridSpan w:val="16"/>
            <w:tcBorders>
              <w:top w:val="single" w:sz="4" w:space="0" w:color="auto"/>
              <w:left w:val="nil"/>
              <w:bottom w:val="nil"/>
              <w:right w:val="nil"/>
            </w:tcBorders>
            <w:shd w:val="clear" w:color="auto" w:fill="auto"/>
            <w:vAlign w:val="center"/>
          </w:tcPr>
          <w:p w14:paraId="532C5C2F" w14:textId="77777777" w:rsidR="00B5433D" w:rsidRPr="00B5433D" w:rsidRDefault="00B5433D" w:rsidP="00B5433D">
            <w:pPr>
              <w:spacing w:after="200" w:line="276" w:lineRule="auto"/>
              <w:jc w:val="center"/>
              <w:rPr>
                <w:rFonts w:ascii="Times New Roman" w:eastAsia="Times New Roman" w:hAnsi="Times New Roman" w:cs="Times New Roman"/>
                <w:lang w:eastAsia="ru-RU"/>
              </w:rPr>
            </w:pPr>
          </w:p>
          <w:p w14:paraId="67D959AE" w14:textId="77777777" w:rsidR="00B5433D" w:rsidRPr="00B5433D" w:rsidRDefault="00B5433D" w:rsidP="00B5433D">
            <w:pPr>
              <w:spacing w:after="200" w:line="276" w:lineRule="auto"/>
              <w:jc w:val="center"/>
              <w:rPr>
                <w:rFonts w:ascii="Times New Roman" w:eastAsia="Times New Roman" w:hAnsi="Times New Roman" w:cs="Times New Roman"/>
                <w:lang w:val="uk-UA" w:eastAsia="ru-RU"/>
              </w:rPr>
            </w:pPr>
            <w:r w:rsidRPr="00B5433D">
              <w:rPr>
                <w:rFonts w:ascii="Times New Roman" w:eastAsia="Times New Roman" w:hAnsi="Times New Roman" w:cs="Times New Roman"/>
                <w:lang w:val="uk-UA" w:eastAsia="ru-RU"/>
              </w:rPr>
              <w:t>З УМОВАМИ БРОНЮВАННЯ І ВІДМОВЛЕННЯ ВІД ТУРУ ОЗНАЙОМЛЕНІ</w:t>
            </w:r>
          </w:p>
        </w:tc>
      </w:tr>
      <w:tr w:rsidR="00B5433D" w:rsidRPr="00B5433D" w14:paraId="77FB4687" w14:textId="77777777" w:rsidTr="00DC79B6">
        <w:trPr>
          <w:trHeight w:val="511"/>
          <w:jc w:val="center"/>
        </w:trPr>
        <w:tc>
          <w:tcPr>
            <w:tcW w:w="1720" w:type="pct"/>
            <w:gridSpan w:val="4"/>
            <w:tcBorders>
              <w:top w:val="nil"/>
              <w:left w:val="nil"/>
              <w:bottom w:val="nil"/>
              <w:right w:val="nil"/>
            </w:tcBorders>
            <w:shd w:val="clear" w:color="auto" w:fill="auto"/>
            <w:vAlign w:val="center"/>
          </w:tcPr>
          <w:p w14:paraId="26F63BCF" w14:textId="77777777" w:rsidR="00B5433D" w:rsidRPr="00B5433D" w:rsidRDefault="00B5433D" w:rsidP="00B5433D">
            <w:pPr>
              <w:spacing w:after="200" w:line="276" w:lineRule="auto"/>
              <w:jc w:val="center"/>
              <w:outlineLvl w:val="0"/>
              <w:rPr>
                <w:rFonts w:ascii="Times New Roman" w:eastAsia="Times New Roman" w:hAnsi="Times New Roman" w:cs="Times New Roman"/>
                <w:sz w:val="20"/>
                <w:szCs w:val="20"/>
                <w:lang w:eastAsia="ru-RU"/>
              </w:rPr>
            </w:pPr>
          </w:p>
          <w:p w14:paraId="4F6147E5" w14:textId="77777777" w:rsidR="00B5433D" w:rsidRPr="00B5433D" w:rsidRDefault="00B5433D" w:rsidP="00B5433D">
            <w:pPr>
              <w:spacing w:after="200" w:line="276" w:lineRule="auto"/>
              <w:ind w:right="-5"/>
              <w:jc w:val="center"/>
              <w:outlineLvl w:val="0"/>
              <w:rPr>
                <w:rFonts w:ascii="Times New Roman" w:eastAsia="Times New Roman" w:hAnsi="Times New Roman" w:cs="Times New Roman"/>
                <w:lang w:eastAsia="ru-RU"/>
              </w:rPr>
            </w:pPr>
            <w:r w:rsidRPr="00B5433D">
              <w:rPr>
                <w:rFonts w:ascii="Times New Roman" w:eastAsia="Times New Roman" w:hAnsi="Times New Roman" w:cs="Times New Roman"/>
                <w:sz w:val="20"/>
                <w:szCs w:val="20"/>
                <w:lang w:eastAsia="ru-RU"/>
              </w:rPr>
              <w:t>Менеджер аген</w:t>
            </w:r>
            <w:r w:rsidRPr="00B5433D">
              <w:rPr>
                <w:rFonts w:ascii="Times New Roman" w:eastAsia="Times New Roman" w:hAnsi="Times New Roman" w:cs="Times New Roman"/>
                <w:sz w:val="20"/>
                <w:szCs w:val="20"/>
                <w:lang w:val="uk-UA" w:eastAsia="ru-RU"/>
              </w:rPr>
              <w:t>ції</w:t>
            </w:r>
            <w:r w:rsidRPr="00B5433D">
              <w:rPr>
                <w:rFonts w:ascii="Times New Roman" w:eastAsia="Times New Roman" w:hAnsi="Times New Roman" w:cs="Times New Roman"/>
                <w:lang w:eastAsia="ru-RU"/>
              </w:rPr>
              <w:t>____________________</w:t>
            </w:r>
          </w:p>
        </w:tc>
        <w:tc>
          <w:tcPr>
            <w:tcW w:w="1551" w:type="pct"/>
            <w:gridSpan w:val="4"/>
            <w:tcBorders>
              <w:top w:val="nil"/>
              <w:left w:val="nil"/>
              <w:bottom w:val="nil"/>
              <w:right w:val="nil"/>
            </w:tcBorders>
            <w:shd w:val="clear" w:color="auto" w:fill="auto"/>
            <w:vAlign w:val="center"/>
          </w:tcPr>
          <w:p w14:paraId="620FF1E8" w14:textId="77777777" w:rsidR="00B5433D" w:rsidRPr="00B5433D" w:rsidRDefault="00B5433D" w:rsidP="00B5433D">
            <w:pPr>
              <w:spacing w:after="200" w:line="276" w:lineRule="auto"/>
              <w:jc w:val="center"/>
              <w:rPr>
                <w:rFonts w:ascii="Times New Roman" w:eastAsia="Times New Roman" w:hAnsi="Times New Roman" w:cs="Times New Roman"/>
                <w:lang w:eastAsia="ru-RU"/>
              </w:rPr>
            </w:pPr>
          </w:p>
          <w:p w14:paraId="18C049B2" w14:textId="77777777" w:rsidR="00B5433D" w:rsidRPr="00B5433D" w:rsidRDefault="00B5433D" w:rsidP="00B5433D">
            <w:pPr>
              <w:spacing w:after="200" w:line="276" w:lineRule="auto"/>
              <w:jc w:val="center"/>
              <w:rPr>
                <w:rFonts w:ascii="Times New Roman" w:eastAsia="Times New Roman" w:hAnsi="Times New Roman" w:cs="Times New Roman"/>
                <w:lang w:eastAsia="ru-RU"/>
              </w:rPr>
            </w:pPr>
            <w:r w:rsidRPr="00B5433D">
              <w:rPr>
                <w:rFonts w:ascii="Times New Roman" w:eastAsia="Times New Roman" w:hAnsi="Times New Roman" w:cs="Times New Roman"/>
                <w:lang w:eastAsia="ru-RU"/>
              </w:rPr>
              <w:t>___________</w:t>
            </w:r>
          </w:p>
          <w:p w14:paraId="23D7E12C" w14:textId="77777777" w:rsidR="00B5433D" w:rsidRPr="00B5433D" w:rsidRDefault="00B5433D" w:rsidP="00B5433D">
            <w:pPr>
              <w:spacing w:after="200" w:line="276" w:lineRule="auto"/>
              <w:jc w:val="center"/>
              <w:outlineLvl w:val="0"/>
              <w:rPr>
                <w:rFonts w:ascii="Times New Roman" w:eastAsia="Times New Roman" w:hAnsi="Times New Roman" w:cs="Times New Roman"/>
                <w:sz w:val="12"/>
                <w:szCs w:val="12"/>
                <w:lang w:eastAsia="ru-RU"/>
              </w:rPr>
            </w:pPr>
            <w:r w:rsidRPr="00B5433D">
              <w:rPr>
                <w:rFonts w:ascii="Times New Roman" w:eastAsia="Times New Roman" w:hAnsi="Times New Roman" w:cs="Times New Roman"/>
                <w:sz w:val="12"/>
                <w:szCs w:val="12"/>
                <w:lang w:eastAsia="ru-RU"/>
              </w:rPr>
              <w:t>(п</w:t>
            </w:r>
            <w:r w:rsidRPr="00B5433D">
              <w:rPr>
                <w:rFonts w:ascii="Times New Roman" w:eastAsia="Times New Roman" w:hAnsi="Times New Roman" w:cs="Times New Roman"/>
                <w:sz w:val="12"/>
                <w:szCs w:val="12"/>
                <w:lang w:val="uk-UA" w:eastAsia="ru-RU"/>
              </w:rPr>
              <w:t>ідпис</w:t>
            </w:r>
            <w:r w:rsidRPr="00B5433D">
              <w:rPr>
                <w:rFonts w:ascii="Times New Roman" w:eastAsia="Times New Roman" w:hAnsi="Times New Roman" w:cs="Times New Roman"/>
                <w:sz w:val="12"/>
                <w:szCs w:val="12"/>
                <w:lang w:eastAsia="ru-RU"/>
              </w:rPr>
              <w:t>)</w:t>
            </w:r>
          </w:p>
        </w:tc>
        <w:tc>
          <w:tcPr>
            <w:tcW w:w="1729" w:type="pct"/>
            <w:gridSpan w:val="8"/>
            <w:tcBorders>
              <w:top w:val="nil"/>
              <w:left w:val="nil"/>
              <w:bottom w:val="nil"/>
              <w:right w:val="nil"/>
            </w:tcBorders>
            <w:shd w:val="clear" w:color="auto" w:fill="auto"/>
            <w:vAlign w:val="center"/>
          </w:tcPr>
          <w:p w14:paraId="2BE60E9B" w14:textId="77777777" w:rsidR="00B5433D" w:rsidRPr="00B5433D" w:rsidRDefault="00B5433D" w:rsidP="00B5433D">
            <w:pPr>
              <w:spacing w:after="200" w:line="276" w:lineRule="auto"/>
              <w:jc w:val="center"/>
              <w:rPr>
                <w:rFonts w:ascii="Times New Roman" w:eastAsia="Times New Roman" w:hAnsi="Times New Roman" w:cs="Times New Roman"/>
                <w:sz w:val="12"/>
                <w:szCs w:val="12"/>
                <w:lang w:eastAsia="ru-RU"/>
              </w:rPr>
            </w:pPr>
          </w:p>
          <w:p w14:paraId="33CB1DEF" w14:textId="77777777" w:rsidR="00B5433D" w:rsidRPr="00B5433D" w:rsidRDefault="00B5433D" w:rsidP="00B5433D">
            <w:pPr>
              <w:spacing w:after="200" w:line="276" w:lineRule="auto"/>
              <w:jc w:val="center"/>
              <w:rPr>
                <w:rFonts w:ascii="Times New Roman" w:eastAsia="Times New Roman" w:hAnsi="Times New Roman" w:cs="Times New Roman"/>
                <w:sz w:val="12"/>
                <w:szCs w:val="12"/>
                <w:lang w:eastAsia="ru-RU"/>
              </w:rPr>
            </w:pPr>
          </w:p>
          <w:p w14:paraId="12483A8F" w14:textId="4F0D4536" w:rsidR="00B5433D" w:rsidRPr="00B5433D" w:rsidRDefault="00DF123A" w:rsidP="00B5433D">
            <w:pPr>
              <w:spacing w:after="200" w:line="276" w:lineRule="auto"/>
              <w:jc w:val="center"/>
              <w:rPr>
                <w:rFonts w:ascii="Times New Roman" w:eastAsia="Times New Roman" w:hAnsi="Times New Roman" w:cs="Times New Roman"/>
                <w:b/>
                <w:bCs/>
                <w:i/>
                <w:color w:val="000000"/>
                <w:sz w:val="12"/>
                <w:szCs w:val="12"/>
                <w:lang w:val="uk-UA" w:eastAsia="ru-RU"/>
              </w:rPr>
            </w:pPr>
            <w:r w:rsidRPr="00B5433D">
              <w:rPr>
                <w:rFonts w:ascii="Times New Roman" w:eastAsia="Times New Roman" w:hAnsi="Times New Roman" w:cs="Times New Roman"/>
                <w:sz w:val="12"/>
                <w:szCs w:val="12"/>
                <w:lang w:eastAsia="ru-RU"/>
              </w:rPr>
              <w:t>П</w:t>
            </w:r>
            <w:r w:rsidR="00B5433D" w:rsidRPr="00B5433D">
              <w:rPr>
                <w:rFonts w:ascii="Times New Roman" w:eastAsia="Times New Roman" w:hAnsi="Times New Roman" w:cs="Times New Roman"/>
                <w:sz w:val="12"/>
                <w:szCs w:val="12"/>
                <w:lang w:eastAsia="ru-RU"/>
              </w:rPr>
              <w:t>еч</w:t>
            </w:r>
            <w:r w:rsidR="00B5433D" w:rsidRPr="00B5433D">
              <w:rPr>
                <w:rFonts w:ascii="Times New Roman" w:eastAsia="Times New Roman" w:hAnsi="Times New Roman" w:cs="Times New Roman"/>
                <w:sz w:val="12"/>
                <w:szCs w:val="12"/>
                <w:lang w:val="uk-UA" w:eastAsia="ru-RU"/>
              </w:rPr>
              <w:t>атка</w:t>
            </w:r>
          </w:p>
        </w:tc>
      </w:tr>
    </w:tbl>
    <w:p w14:paraId="7DCDAD4A" w14:textId="77777777" w:rsidR="00B5433D" w:rsidRPr="00B5433D" w:rsidRDefault="00B5433D" w:rsidP="00B5433D">
      <w:pPr>
        <w:spacing w:after="200" w:line="276" w:lineRule="auto"/>
        <w:rPr>
          <w:rFonts w:ascii="Times New Roman" w:eastAsia="Times New Roman" w:hAnsi="Times New Roman" w:cs="Times New Roman"/>
          <w:sz w:val="28"/>
          <w:szCs w:val="28"/>
          <w:lang w:val="uk-UA" w:eastAsia="ru-RU"/>
        </w:rPr>
      </w:pPr>
      <w:r w:rsidRPr="00B5433D">
        <w:rPr>
          <w:rFonts w:ascii="Times New Roman" w:eastAsia="Times New Roman" w:hAnsi="Times New Roman" w:cs="Times New Roman"/>
          <w:sz w:val="28"/>
          <w:szCs w:val="28"/>
          <w:lang w:val="uk-UA" w:eastAsia="ru-RU"/>
        </w:rPr>
        <w:br w:type="page"/>
      </w:r>
    </w:p>
    <w:p w14:paraId="567DE0A6" w14:textId="58DBFE60" w:rsidR="00B5433D" w:rsidRPr="00B5433D" w:rsidRDefault="00B5433D" w:rsidP="00B5433D">
      <w:pPr>
        <w:spacing w:after="200"/>
        <w:jc w:val="right"/>
        <w:rPr>
          <w:rFonts w:ascii="Times New Roman" w:eastAsia="Times New Roman" w:hAnsi="Times New Roman" w:cs="Times New Roman"/>
          <w:sz w:val="28"/>
          <w:szCs w:val="28"/>
          <w:lang w:val="uk-UA" w:eastAsia="ru-RU"/>
        </w:rPr>
      </w:pPr>
      <w:r w:rsidRPr="00B5433D">
        <w:rPr>
          <w:rFonts w:ascii="Times New Roman" w:eastAsia="Times New Roman" w:hAnsi="Times New Roman" w:cs="Times New Roman"/>
          <w:sz w:val="28"/>
          <w:szCs w:val="28"/>
          <w:lang w:val="uk-UA" w:eastAsia="ru-RU"/>
        </w:rPr>
        <w:lastRenderedPageBreak/>
        <w:t xml:space="preserve">ДОДАТОК </w:t>
      </w:r>
      <w:r w:rsidR="004466D7">
        <w:rPr>
          <w:rFonts w:ascii="Times New Roman" w:eastAsia="Times New Roman" w:hAnsi="Times New Roman" w:cs="Times New Roman"/>
          <w:sz w:val="28"/>
          <w:szCs w:val="28"/>
          <w:lang w:val="uk-UA" w:eastAsia="ru-RU"/>
        </w:rPr>
        <w:t>С</w:t>
      </w:r>
    </w:p>
    <w:p w14:paraId="36202862" w14:textId="77777777" w:rsidR="00B5433D" w:rsidRPr="00B5433D" w:rsidRDefault="00B5433D" w:rsidP="00B5433D">
      <w:pPr>
        <w:spacing w:after="200" w:line="276" w:lineRule="auto"/>
        <w:jc w:val="center"/>
        <w:rPr>
          <w:rFonts w:ascii="Times New Roman" w:eastAsia="Times New Roman" w:hAnsi="Times New Roman" w:cs="Times New Roman"/>
          <w:b/>
          <w:lang w:val="uk-UA" w:eastAsia="ru-RU"/>
        </w:rPr>
      </w:pPr>
      <w:r w:rsidRPr="00B5433D">
        <w:rPr>
          <w:rFonts w:ascii="Times New Roman" w:eastAsia="Times New Roman" w:hAnsi="Times New Roman" w:cs="Times New Roman"/>
          <w:b/>
          <w:lang w:val="uk-UA" w:eastAsia="ru-RU"/>
        </w:rPr>
        <w:t>Договір на туристичне обслуговування № _____________</w:t>
      </w:r>
    </w:p>
    <w:p w14:paraId="0AB9F68B" w14:textId="27BE6705"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 xml:space="preserve">м. </w:t>
      </w:r>
      <w:r w:rsidRPr="00B5433D">
        <w:rPr>
          <w:rFonts w:ascii="Times New Roman" w:eastAsia="Times New Roman" w:hAnsi="Times New Roman" w:cs="Times New Roman"/>
          <w:sz w:val="20"/>
          <w:szCs w:val="20"/>
          <w:lang w:eastAsia="ru-RU"/>
        </w:rPr>
        <w:t xml:space="preserve">_____________ </w:t>
      </w:r>
      <w:r>
        <w:rPr>
          <w:rFonts w:ascii="Times New Roman" w:eastAsia="Times New Roman" w:hAnsi="Times New Roman" w:cs="Times New Roman"/>
          <w:sz w:val="20"/>
          <w:szCs w:val="20"/>
          <w:lang w:val="uk-UA" w:eastAsia="ru-RU"/>
        </w:rPr>
        <w:tab/>
        <w:t xml:space="preserve"> «___» ______________ 202</w:t>
      </w:r>
      <w:r w:rsidR="00A65E34">
        <w:rPr>
          <w:rFonts w:ascii="Times New Roman" w:eastAsia="Times New Roman" w:hAnsi="Times New Roman" w:cs="Times New Roman"/>
          <w:sz w:val="20"/>
          <w:szCs w:val="20"/>
          <w:lang w:val="uk-UA" w:eastAsia="ru-RU"/>
        </w:rPr>
        <w:t>0</w:t>
      </w:r>
      <w:r w:rsidRPr="00B5433D">
        <w:rPr>
          <w:rFonts w:ascii="Times New Roman" w:eastAsia="Times New Roman" w:hAnsi="Times New Roman" w:cs="Times New Roman"/>
          <w:sz w:val="20"/>
          <w:szCs w:val="20"/>
          <w:lang w:val="uk-UA" w:eastAsia="ru-RU"/>
        </w:rPr>
        <w:t xml:space="preserve"> р.</w:t>
      </w:r>
    </w:p>
    <w:p w14:paraId="1B33FC27" w14:textId="0736A305"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Туроператор: Товариство з обмеженою відповідальністю «САМ», ліцензія Державного агентства України з туризму і курортів, серія АЕ № 185793 від 17.04.2013 р., місцезнаходження: м. Київ, 01001, вул. Івана Франка, 40-б, фінансове забезпечення відповідальності у розмірі 20 000 євро надано ПАТ "Старокиївський Банк" № 165-Т від 27.03.2013 р., в особі Турагента ___</w:t>
      </w:r>
      <w:r w:rsidR="00A65E34" w:rsidRPr="00A65E34">
        <w:rPr>
          <w:rFonts w:ascii="Times New Roman" w:eastAsia="Times New Roman" w:hAnsi="Times New Roman" w:cs="Times New Roman"/>
          <w:sz w:val="20"/>
          <w:szCs w:val="20"/>
          <w:u w:val="single"/>
          <w:lang w:val="uk-UA" w:eastAsia="ru-RU"/>
        </w:rPr>
        <w:t>КИЙ АВІА</w:t>
      </w:r>
      <w:r w:rsidR="00A65E34">
        <w:rPr>
          <w:rFonts w:ascii="Times New Roman" w:eastAsia="Times New Roman" w:hAnsi="Times New Roman" w:cs="Times New Roman"/>
          <w:sz w:val="20"/>
          <w:szCs w:val="20"/>
          <w:lang w:val="uk-UA" w:eastAsia="ru-RU"/>
        </w:rPr>
        <w:t>____</w:t>
      </w:r>
      <w:r w:rsidRPr="00B5433D">
        <w:rPr>
          <w:rFonts w:ascii="Times New Roman" w:eastAsia="Times New Roman" w:hAnsi="Times New Roman" w:cs="Times New Roman"/>
          <w:sz w:val="20"/>
          <w:szCs w:val="20"/>
          <w:lang w:val="uk-UA" w:eastAsia="ru-RU"/>
        </w:rPr>
        <w:t>_______, що діє від</w:t>
      </w:r>
      <w:r w:rsidR="00A65E34">
        <w:rPr>
          <w:rFonts w:ascii="Times New Roman" w:eastAsia="Times New Roman" w:hAnsi="Times New Roman" w:cs="Times New Roman"/>
          <w:sz w:val="20"/>
          <w:szCs w:val="20"/>
          <w:lang w:val="uk-UA" w:eastAsia="ru-RU"/>
        </w:rPr>
        <w:t xml:space="preserve"> імені і за дорученням ТОВ «САМ</w:t>
      </w:r>
      <w:r w:rsidRPr="00B5433D">
        <w:rPr>
          <w:rFonts w:ascii="Times New Roman" w:eastAsia="Times New Roman" w:hAnsi="Times New Roman" w:cs="Times New Roman"/>
          <w:sz w:val="20"/>
          <w:szCs w:val="20"/>
          <w:lang w:val="uk-UA" w:eastAsia="ru-RU"/>
        </w:rPr>
        <w:t>» на підставі Агентського Договору № ___</w:t>
      </w:r>
      <w:r w:rsidR="00387F53" w:rsidRPr="00387F53">
        <w:rPr>
          <w:rFonts w:ascii="Times New Roman" w:eastAsia="Times New Roman" w:hAnsi="Times New Roman" w:cs="Times New Roman"/>
          <w:sz w:val="20"/>
          <w:szCs w:val="20"/>
          <w:u w:val="single"/>
          <w:lang w:val="uk-UA" w:eastAsia="ru-RU"/>
        </w:rPr>
        <w:t>22155</w:t>
      </w:r>
      <w:r w:rsidRPr="00B5433D">
        <w:rPr>
          <w:rFonts w:ascii="Times New Roman" w:eastAsia="Times New Roman" w:hAnsi="Times New Roman" w:cs="Times New Roman"/>
          <w:sz w:val="20"/>
          <w:szCs w:val="20"/>
          <w:lang w:val="uk-UA" w:eastAsia="ru-RU"/>
        </w:rPr>
        <w:t xml:space="preserve">____ від </w:t>
      </w:r>
      <w:r w:rsidR="00387F53" w:rsidRPr="00387F53">
        <w:rPr>
          <w:rFonts w:ascii="Times New Roman" w:eastAsia="Times New Roman" w:hAnsi="Times New Roman" w:cs="Times New Roman"/>
          <w:sz w:val="20"/>
          <w:szCs w:val="20"/>
          <w:u w:val="single"/>
          <w:lang w:val="uk-UA" w:eastAsia="ru-RU"/>
        </w:rPr>
        <w:t>25.04.20</w:t>
      </w:r>
      <w:r w:rsidRPr="00B5433D">
        <w:rPr>
          <w:rFonts w:ascii="Times New Roman" w:eastAsia="Times New Roman" w:hAnsi="Times New Roman" w:cs="Times New Roman"/>
          <w:sz w:val="20"/>
          <w:szCs w:val="20"/>
          <w:lang w:val="uk-UA" w:eastAsia="ru-RU"/>
        </w:rPr>
        <w:t>, надалі іменується: Туроператор, з одного боку, і ЗАМОВНИК: (П.І.Б.) _____________________________________________________, (конт. тел) ________________, який (яка) проживає за адресою __________________________________________________________________________, що діє на підставі особистого волевиявлення у власних інтересах та/або інтересах третіх осіб (туристів): _____________________________________________________________________,</w:t>
      </w:r>
    </w:p>
    <w:p w14:paraId="345D2CD9" w14:textId="77777777" w:rsidR="00B5433D" w:rsidRPr="00B5433D" w:rsidRDefault="00B5433D" w:rsidP="00B5433D">
      <w:pPr>
        <w:spacing w:after="200" w:line="276" w:lineRule="auto"/>
        <w:jc w:val="center"/>
        <w:rPr>
          <w:rFonts w:ascii="Times New Roman" w:eastAsia="Times New Roman" w:hAnsi="Times New Roman" w:cs="Times New Roman"/>
          <w:b/>
          <w:sz w:val="20"/>
          <w:szCs w:val="20"/>
          <w:lang w:val="uk-UA" w:eastAsia="ru-RU"/>
        </w:rPr>
      </w:pPr>
      <w:r w:rsidRPr="00B5433D">
        <w:rPr>
          <w:rFonts w:ascii="Times New Roman" w:eastAsia="Times New Roman" w:hAnsi="Times New Roman" w:cs="Times New Roman"/>
          <w:b/>
          <w:sz w:val="20"/>
          <w:szCs w:val="20"/>
          <w:lang w:val="uk-UA" w:eastAsia="ru-RU"/>
        </w:rPr>
        <w:t>з іншого боку; разом іменовані – Сторони, дійшли згоди і уклали цей Договір про нижчевикладене:</w:t>
      </w:r>
    </w:p>
    <w:p w14:paraId="758E6203" w14:textId="77777777" w:rsidR="00B5433D" w:rsidRPr="00B5433D" w:rsidRDefault="00B5433D" w:rsidP="00B5433D">
      <w:pPr>
        <w:spacing w:after="200" w:line="276" w:lineRule="auto"/>
        <w:jc w:val="center"/>
        <w:rPr>
          <w:rFonts w:ascii="Times New Roman" w:eastAsia="Times New Roman" w:hAnsi="Times New Roman" w:cs="Times New Roman"/>
          <w:b/>
          <w:sz w:val="20"/>
          <w:szCs w:val="20"/>
          <w:lang w:val="uk-UA" w:eastAsia="ru-RU"/>
        </w:rPr>
      </w:pPr>
      <w:r w:rsidRPr="00B5433D">
        <w:rPr>
          <w:rFonts w:ascii="Times New Roman" w:eastAsia="Times New Roman" w:hAnsi="Times New Roman" w:cs="Times New Roman"/>
          <w:b/>
          <w:sz w:val="20"/>
          <w:szCs w:val="20"/>
          <w:lang w:val="uk-UA" w:eastAsia="ru-RU"/>
        </w:rPr>
        <w:t>1. Визначення понять</w:t>
      </w:r>
    </w:p>
    <w:p w14:paraId="7252FD7B"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1.1. Терміни, що використовуються в цьому Договорі, вживаються у значенні, наведеному в Законі України "Про туризм".</w:t>
      </w:r>
    </w:p>
    <w:p w14:paraId="74D34334" w14:textId="6532C6B4" w:rsidR="00B5433D" w:rsidRPr="00B5433D" w:rsidRDefault="00B5433D" w:rsidP="00B5433D">
      <w:pPr>
        <w:spacing w:after="200" w:line="276" w:lineRule="auto"/>
        <w:jc w:val="center"/>
        <w:rPr>
          <w:rFonts w:ascii="Times New Roman" w:eastAsia="Times New Roman" w:hAnsi="Times New Roman" w:cs="Times New Roman"/>
          <w:b/>
          <w:sz w:val="20"/>
          <w:szCs w:val="20"/>
          <w:lang w:val="uk-UA" w:eastAsia="ru-RU"/>
        </w:rPr>
      </w:pPr>
      <w:r w:rsidRPr="00B5433D">
        <w:rPr>
          <w:rFonts w:ascii="Times New Roman" w:eastAsia="Times New Roman" w:hAnsi="Times New Roman" w:cs="Times New Roman"/>
          <w:b/>
          <w:sz w:val="20"/>
          <w:szCs w:val="20"/>
          <w:lang w:val="uk-UA" w:eastAsia="ru-RU"/>
        </w:rPr>
        <w:t>2. Предмет Договору</w:t>
      </w:r>
    </w:p>
    <w:p w14:paraId="67C614E7"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2.1. В порядку та на умовах, визначених цим Договором, Туроператор зобов’язується забезпечити за замовленням та за рахунок Замовника надання туристичного продукту (комплексу туристичних послуг), індивідуально-визначені характеристики, якого наведені в Заявці на бронювання туристичного обслуговування, підписаної Сторонами.</w:t>
      </w:r>
    </w:p>
    <w:p w14:paraId="351CDB3A"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2.2. Заявка на бронювання туристичного обслуговування є невід’ємною частиною цього договору.</w:t>
      </w:r>
    </w:p>
    <w:p w14:paraId="2F131CD5" w14:textId="77777777" w:rsidR="00B5433D" w:rsidRPr="00B5433D" w:rsidRDefault="00B5433D" w:rsidP="00B5433D">
      <w:pPr>
        <w:spacing w:after="200" w:line="276" w:lineRule="auto"/>
        <w:jc w:val="center"/>
        <w:rPr>
          <w:rFonts w:ascii="Times New Roman" w:eastAsia="Times New Roman" w:hAnsi="Times New Roman" w:cs="Times New Roman"/>
          <w:b/>
          <w:sz w:val="20"/>
          <w:szCs w:val="20"/>
          <w:lang w:val="uk-UA" w:eastAsia="ru-RU"/>
        </w:rPr>
      </w:pPr>
      <w:r w:rsidRPr="00B5433D">
        <w:rPr>
          <w:rFonts w:ascii="Times New Roman" w:eastAsia="Times New Roman" w:hAnsi="Times New Roman" w:cs="Times New Roman"/>
          <w:b/>
          <w:sz w:val="20"/>
          <w:szCs w:val="20"/>
          <w:lang w:val="uk-UA" w:eastAsia="ru-RU"/>
        </w:rPr>
        <w:t>3. Зобов’язання сторін</w:t>
      </w:r>
    </w:p>
    <w:p w14:paraId="0B45EC47"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3.1</w:t>
      </w:r>
      <w:r w:rsidRPr="00B5433D">
        <w:rPr>
          <w:rFonts w:ascii="Times New Roman" w:eastAsia="Times New Roman" w:hAnsi="Times New Roman" w:cs="Times New Roman"/>
          <w:i/>
          <w:sz w:val="20"/>
          <w:szCs w:val="20"/>
          <w:lang w:val="uk-UA" w:eastAsia="ru-RU"/>
        </w:rPr>
        <w:t>. Туроператор зобов’язується</w:t>
      </w:r>
      <w:r w:rsidRPr="00B5433D">
        <w:rPr>
          <w:rFonts w:ascii="Times New Roman" w:eastAsia="Times New Roman" w:hAnsi="Times New Roman" w:cs="Times New Roman"/>
          <w:sz w:val="20"/>
          <w:szCs w:val="20"/>
          <w:lang w:val="uk-UA" w:eastAsia="ru-RU"/>
        </w:rPr>
        <w:t>:</w:t>
      </w:r>
    </w:p>
    <w:p w14:paraId="14860B8E"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3.1.1. До початку надання туристичних послуг на вимогу Замовника надати йому таку інформацію:</w:t>
      </w:r>
    </w:p>
    <w:p w14:paraId="7575FD0E"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 Загальні умови типового (публічного) договору на надання туристичних послуг (за його наявності);</w:t>
      </w:r>
    </w:p>
    <w:p w14:paraId="4A7A0450"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 Програма туристичного обслуговування;</w:t>
      </w:r>
    </w:p>
    <w:p w14:paraId="46043F36"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 Характеристика транспортних засобів, що здійснюють перевезення, у тому числі їх вид і категорія, терміни стикувань (сполучення) рейсів, а також іншу обов’язкову інформацію, передбачену кодексами і правилами перевезень (якщо перевезення входить до складу туристичного обслуговування);</w:t>
      </w:r>
    </w:p>
    <w:p w14:paraId="2BF9E5C4"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 Характеристику готелів, інших місць розміщення туристів, у тому числі їх місце розташування, класифікація за законодавством країни (місцевості) тимчасового перебування, відомості про підтвердження відповідності послуг готелю встановленим вимогам, відомості про правила тимчасового проживання, строки і порядок оплати готельного обслуговування, а також інша обов’язкова інформація, передбачена Законом України "Про туризм", іншими нормативно-правовими актами (якщо готельне обслуговування входить до складу туристичного обслуговування);</w:t>
      </w:r>
    </w:p>
    <w:p w14:paraId="2CF0604E"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 Звичаї місцевого населення, пам’ятки природи, історії, культури та інші об’єкти туристичного показу, що знаходяться під особливою охороною, стан навколишнього природного середовища, санітарну та епідеміологічну обстановку;</w:t>
      </w:r>
    </w:p>
    <w:p w14:paraId="7847313B" w14:textId="26926F36" w:rsidR="00B5433D" w:rsidRPr="00B5433D" w:rsidRDefault="00B5433D" w:rsidP="00B5433D">
      <w:pPr>
        <w:spacing w:after="200" w:line="276" w:lineRule="auto"/>
        <w:jc w:val="right"/>
        <w:rPr>
          <w:rFonts w:ascii="Times New Roman" w:eastAsia="Times New Roman" w:hAnsi="Times New Roman" w:cs="Times New Roman"/>
          <w:sz w:val="28"/>
          <w:szCs w:val="28"/>
          <w:lang w:val="uk-UA" w:eastAsia="ru-RU"/>
        </w:rPr>
      </w:pPr>
      <w:r w:rsidRPr="00B5433D">
        <w:rPr>
          <w:rFonts w:ascii="Times New Roman" w:eastAsia="Times New Roman" w:hAnsi="Times New Roman" w:cs="Times New Roman"/>
          <w:sz w:val="28"/>
          <w:szCs w:val="28"/>
          <w:lang w:val="uk-UA" w:eastAsia="ru-RU"/>
        </w:rPr>
        <w:lastRenderedPageBreak/>
        <w:t xml:space="preserve">Продовження додатка </w:t>
      </w:r>
      <w:r w:rsidR="004466D7">
        <w:rPr>
          <w:rFonts w:ascii="Times New Roman" w:eastAsia="Times New Roman" w:hAnsi="Times New Roman" w:cs="Times New Roman"/>
          <w:sz w:val="28"/>
          <w:szCs w:val="28"/>
          <w:lang w:val="uk-UA" w:eastAsia="ru-RU"/>
        </w:rPr>
        <w:t xml:space="preserve"> С</w:t>
      </w:r>
    </w:p>
    <w:p w14:paraId="1CAB4A7C"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 Правила в’їзду в країну (місцевість) тимчасового перебування та перебування там;</w:t>
      </w:r>
    </w:p>
    <w:p w14:paraId="48082B75"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 Види і способи забезпечення харчування під час туристичної поїздки;</w:t>
      </w:r>
    </w:p>
    <w:p w14:paraId="7C77F0DB"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 Види і тематика екскурсійного обслуговування, порядок зустрічей і проводів, супроводу туристів;</w:t>
      </w:r>
    </w:p>
    <w:p w14:paraId="205FFB18"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 Дата і час початку та закінчення туристичного обслуговування, його тривалість;</w:t>
      </w:r>
    </w:p>
    <w:p w14:paraId="1D30932D"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 xml:space="preserve">- Мінімальна кількість туристів у групі, терміни інформування туриста про те, що туристична поїздка не відбудеться через недобір групи (якщо туристичний продукт замовлений на умовах групового обслуговування); </w:t>
      </w:r>
    </w:p>
    <w:p w14:paraId="6B8AD573"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 Страхова організація, що здійснює страхування ризиків, пов’язаних з наданням туристичного обслуговування, розмір страхових відшкодувань, порядок і умови їх виплати, можливість добровільного страхування збитків при ануляції турпродукту, втраті багажу і т.п.;</w:t>
      </w:r>
    </w:p>
    <w:p w14:paraId="482B8E25"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 Ціна туристичного обслуговування і порядок здійснення оплати;</w:t>
      </w:r>
    </w:p>
    <w:p w14:paraId="49F8F489"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 Місце перебування організації (організацій), уповноваженої туроператором на прийняття претензій туристів, а також адреси і телефони українських дипломатичних установ у країні тимчасового перебування або місцевих служб, до яких можна звернутися у разі виникнення труднощів під час туристичної поїздки.</w:t>
      </w:r>
    </w:p>
    <w:p w14:paraId="6ECA1677"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3.1.2. За умови повної оплати Замовником вартості Туристичного продукту у визначені цим договором строки видати йому проїзні документи (квитки), документ про підтвердження бронювання турпродукту, страхові поліси, та інші документи, необхідні для надання туристам туристичного продукту, зазначеного в Заявці на бронювання.</w:t>
      </w:r>
    </w:p>
    <w:p w14:paraId="59CCC63F"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3.1.3. Забезпечити надання повністю і належним чином туристичного продукту, зазначеного в Заявці на бронювання.</w:t>
      </w:r>
    </w:p>
    <w:p w14:paraId="1FDE31D6"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3.1.4. На основі угоди із страховиком, забезпечити обов’язкове страхування туристів (медичне та від нещасного випадку). У разі настання страхового випадку відповідальність перед туристами несе страховик згідно з умовами страхування, зазначеними у договорі страхування (страховому полісі). Туристи вправі самостійно укласти договір страхування (медичне та від нещасного випадку). У цьому випадку Замовник зобов’язаний надати копію договору страхування (страхового полісу) Туроператору не пізніше моменту підписання Заявки на бронювання туристичного обслуговування.</w:t>
      </w:r>
    </w:p>
    <w:p w14:paraId="2A2A9524"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3.1.5. За запитом Замовника, Туроператор може взяти на себе зобов’язання надати послуги з підготовки і подання в дипломатичне представництво (імміграційну службу) держави тимчасового перебування пакета документів, які є необхідними для розгляду питання про видачу візи. Для цього Замовник не пізніше зазначеного Туроператором терміну надає останньому документи та інформацію, перелік яких визначається Туроператором, згідно оголошеним правилами дипломатичної установи (імміграційної служби), а також грошові кошти для оплати консульського збору. Туроператор не несе відповідальності за терміни і результат розгляду документів та / або за рішення імміграційної служби не допускати туристів на територію держави тимчасового перебування, незважаючи на наявність віз. Сума консульського збору поверненню не підлягає, незалежно від результатів розгляду заяви про видачу візи. Туроператор невідкладно, як тільки йому стало відомо про це, приймає заходи до інформування Замовника про прийняте дипломатичною установою (імміграційною службою) рішення про надання віз або про відмову у їх видачі.</w:t>
      </w:r>
    </w:p>
    <w:p w14:paraId="3EA85AF9"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3.1.6. Надавати Замовнику, за його запитом, інформацію про хід виконання замовлення.</w:t>
      </w:r>
    </w:p>
    <w:p w14:paraId="5BB6D494" w14:textId="77777777" w:rsidR="00B5433D" w:rsidRPr="00B5433D" w:rsidRDefault="00B5433D" w:rsidP="00B5433D">
      <w:pPr>
        <w:spacing w:after="200" w:line="276" w:lineRule="auto"/>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 xml:space="preserve">3.2.  </w:t>
      </w:r>
      <w:r w:rsidRPr="00B5433D">
        <w:rPr>
          <w:rFonts w:ascii="Times New Roman" w:eastAsia="Times New Roman" w:hAnsi="Times New Roman" w:cs="Times New Roman"/>
          <w:i/>
          <w:sz w:val="20"/>
          <w:szCs w:val="20"/>
          <w:lang w:val="uk-UA" w:eastAsia="ru-RU"/>
        </w:rPr>
        <w:t>Замовник зобов’язується:</w:t>
      </w:r>
    </w:p>
    <w:p w14:paraId="10060E9B" w14:textId="77777777" w:rsidR="00B5433D" w:rsidRPr="00B5433D" w:rsidRDefault="00B5433D" w:rsidP="00B5433D">
      <w:pPr>
        <w:spacing w:after="200" w:line="276" w:lineRule="auto"/>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3.2.1. Уважно ознайомитися з умовами цього договору, дотримуватися і виконувати їх у повному обсязі.</w:t>
      </w:r>
    </w:p>
    <w:p w14:paraId="536B05CE" w14:textId="77777777" w:rsidR="00B5433D" w:rsidRPr="00B5433D" w:rsidRDefault="00B5433D" w:rsidP="00B5433D">
      <w:pPr>
        <w:spacing w:after="200" w:line="276" w:lineRule="auto"/>
        <w:rPr>
          <w:rFonts w:ascii="Times New Roman" w:eastAsia="Times New Roman" w:hAnsi="Times New Roman" w:cs="Times New Roman"/>
          <w:sz w:val="20"/>
          <w:szCs w:val="20"/>
          <w:lang w:val="uk-UA" w:eastAsia="ru-RU"/>
        </w:rPr>
      </w:pPr>
    </w:p>
    <w:p w14:paraId="4BCAA433" w14:textId="77777777" w:rsidR="00B5433D" w:rsidRPr="00B5433D" w:rsidRDefault="00B5433D" w:rsidP="00B5433D">
      <w:pPr>
        <w:spacing w:after="200" w:line="276" w:lineRule="auto"/>
        <w:jc w:val="right"/>
        <w:rPr>
          <w:rFonts w:ascii="Times New Roman" w:eastAsia="Times New Roman" w:hAnsi="Times New Roman" w:cs="Times New Roman"/>
          <w:sz w:val="28"/>
          <w:szCs w:val="28"/>
          <w:lang w:val="uk-UA" w:eastAsia="ru-RU"/>
        </w:rPr>
      </w:pPr>
    </w:p>
    <w:p w14:paraId="380A15BD" w14:textId="6E178053" w:rsidR="00B5433D" w:rsidRPr="00B5433D" w:rsidRDefault="00B5433D" w:rsidP="00B5433D">
      <w:pPr>
        <w:spacing w:after="200" w:line="276" w:lineRule="auto"/>
        <w:jc w:val="right"/>
        <w:rPr>
          <w:rFonts w:ascii="Times New Roman" w:eastAsia="Times New Roman" w:hAnsi="Times New Roman" w:cs="Times New Roman"/>
          <w:sz w:val="28"/>
          <w:szCs w:val="28"/>
          <w:lang w:val="uk-UA" w:eastAsia="ru-RU"/>
        </w:rPr>
      </w:pPr>
      <w:r w:rsidRPr="00B5433D">
        <w:rPr>
          <w:rFonts w:ascii="Times New Roman" w:eastAsia="Times New Roman" w:hAnsi="Times New Roman" w:cs="Times New Roman"/>
          <w:sz w:val="28"/>
          <w:szCs w:val="28"/>
          <w:lang w:val="uk-UA" w:eastAsia="ru-RU"/>
        </w:rPr>
        <w:lastRenderedPageBreak/>
        <w:t xml:space="preserve">Продовження додатка </w:t>
      </w:r>
      <w:r w:rsidR="004466D7">
        <w:rPr>
          <w:rFonts w:ascii="Times New Roman" w:eastAsia="Times New Roman" w:hAnsi="Times New Roman" w:cs="Times New Roman"/>
          <w:sz w:val="28"/>
          <w:szCs w:val="28"/>
          <w:lang w:val="uk-UA" w:eastAsia="ru-RU"/>
        </w:rPr>
        <w:t xml:space="preserve"> С</w:t>
      </w:r>
    </w:p>
    <w:p w14:paraId="75F0CBFF" w14:textId="77777777" w:rsidR="00B5433D" w:rsidRPr="00B5433D" w:rsidRDefault="00B5433D" w:rsidP="00B5433D">
      <w:pPr>
        <w:spacing w:after="200" w:line="276" w:lineRule="auto"/>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3.2.2. Надати Туроператору всі необхідні для бронювання Туристичного продукту відомості та документи (їх копії) в необхідній кількості примірників, а також перевірити правильність оформлення документів, виданих Туроператором.</w:t>
      </w:r>
    </w:p>
    <w:p w14:paraId="31CEFBC2" w14:textId="77777777" w:rsidR="00B5433D" w:rsidRPr="00B5433D" w:rsidRDefault="00B5433D" w:rsidP="00B5433D">
      <w:pPr>
        <w:spacing w:after="200" w:line="276" w:lineRule="auto"/>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3.2.3. Забезпечити дотримання туристами законодавства держави тимчасового перебування, в т.ч. митних, імміграційних, санітарних, протипожежних та ін правил, норм поведінки, громадського порядку, вимог культури та релігії, правил користування туристичними послугами, правил перебування в готелях та інших об’єктах розміщення, також відшкодовувати Туроператору збитки, завдані неправомірними діями туристів, включаючи випадки незаконної імміграції, порушення візового режиму, порушення правил повітряних перевезень, і т.п..</w:t>
      </w:r>
    </w:p>
    <w:p w14:paraId="6C9D20B5" w14:textId="77777777" w:rsidR="00B5433D" w:rsidRPr="00B5433D" w:rsidRDefault="00B5433D" w:rsidP="00B5433D">
      <w:pPr>
        <w:spacing w:after="200" w:line="276" w:lineRule="auto"/>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3.2.4. За запитом Туроператора та у визначені ним строки, надати достовірні документи та інші персональні дані туристів, необхідні для підготовки та подачі пакету документів на отримання візи.</w:t>
      </w:r>
    </w:p>
    <w:p w14:paraId="62FCBAC9" w14:textId="77777777" w:rsidR="00B5433D" w:rsidRPr="00B5433D" w:rsidRDefault="00B5433D" w:rsidP="00B5433D">
      <w:pPr>
        <w:spacing w:after="200" w:line="276" w:lineRule="auto"/>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3.2.4. Забезпечити дотримання туристами під час подорожі правил особистої безпеки.</w:t>
      </w:r>
    </w:p>
    <w:p w14:paraId="149694C1" w14:textId="77777777" w:rsidR="00B5433D" w:rsidRPr="00B5433D" w:rsidRDefault="00B5433D" w:rsidP="00B5433D">
      <w:pPr>
        <w:spacing w:after="200" w:line="276" w:lineRule="auto"/>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3.2.5. Забезпечити виконання туристами вимог дипломатичної установи (імміграційної служби) щодо їх особистого візиту для співбесіди чи з іншої причини в разі потреби, про що Туроператор повідомляє Замовнику.</w:t>
      </w:r>
    </w:p>
    <w:p w14:paraId="6FD55A85" w14:textId="77777777" w:rsidR="00B5433D" w:rsidRPr="00B5433D" w:rsidRDefault="00B5433D" w:rsidP="00B5433D">
      <w:pPr>
        <w:spacing w:after="200" w:line="276" w:lineRule="auto"/>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3.2.6. При поїздках в країни з підвищеним рівнем епідеміологічного ризику забезпечити наявність необхідних щеплень та вакцинації у туристів. За запитом Туроператора, надати документи, що підтверджують проведення таких щеплень і вакцинацій.</w:t>
      </w:r>
    </w:p>
    <w:p w14:paraId="66FE992C" w14:textId="77777777" w:rsidR="00B5433D" w:rsidRPr="00B5433D" w:rsidRDefault="00B5433D" w:rsidP="00B5433D">
      <w:pPr>
        <w:spacing w:after="200" w:line="276" w:lineRule="auto"/>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3.2.7. Оплатити у повному обсязі вартість туристичного продукту в строк, встановлений цим Договором.</w:t>
      </w:r>
    </w:p>
    <w:p w14:paraId="50472CBD" w14:textId="77777777" w:rsidR="00B5433D" w:rsidRPr="00B5433D" w:rsidRDefault="00B5433D" w:rsidP="00B5433D">
      <w:pPr>
        <w:spacing w:after="200" w:line="276" w:lineRule="auto"/>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3.2.8. У випадках здійснення поїздки на умовах групового обслуговування, точно і неухильно виконувати програму поїздки, виконувати рішення керівника групи (гіда) з усіх питань організації поїздки (туру) і переміщень групи.</w:t>
      </w:r>
    </w:p>
    <w:p w14:paraId="558C1CE2" w14:textId="77777777" w:rsidR="00B5433D" w:rsidRPr="00B5433D" w:rsidRDefault="00B5433D" w:rsidP="00B5433D">
      <w:pPr>
        <w:spacing w:after="200" w:line="276" w:lineRule="auto"/>
        <w:jc w:val="center"/>
        <w:rPr>
          <w:rFonts w:ascii="Times New Roman" w:eastAsia="Times New Roman" w:hAnsi="Times New Roman" w:cs="Times New Roman"/>
          <w:b/>
          <w:sz w:val="20"/>
          <w:szCs w:val="20"/>
          <w:lang w:val="uk-UA" w:eastAsia="ru-RU"/>
        </w:rPr>
      </w:pPr>
      <w:r w:rsidRPr="00B5433D">
        <w:rPr>
          <w:rFonts w:ascii="Times New Roman" w:eastAsia="Times New Roman" w:hAnsi="Times New Roman" w:cs="Times New Roman"/>
          <w:b/>
          <w:sz w:val="20"/>
          <w:szCs w:val="20"/>
          <w:lang w:val="uk-UA" w:eastAsia="ru-RU"/>
        </w:rPr>
        <w:t>4. Права сторін</w:t>
      </w:r>
    </w:p>
    <w:p w14:paraId="7B3CFC37"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 xml:space="preserve">4.1. </w:t>
      </w:r>
      <w:r w:rsidRPr="00B5433D">
        <w:rPr>
          <w:rFonts w:ascii="Times New Roman" w:eastAsia="Times New Roman" w:hAnsi="Times New Roman" w:cs="Times New Roman"/>
          <w:i/>
          <w:sz w:val="20"/>
          <w:szCs w:val="20"/>
          <w:lang w:val="uk-UA" w:eastAsia="ru-RU"/>
        </w:rPr>
        <w:t>Туроператор має право на</w:t>
      </w:r>
      <w:r w:rsidRPr="00B5433D">
        <w:rPr>
          <w:rFonts w:ascii="Times New Roman" w:eastAsia="Times New Roman" w:hAnsi="Times New Roman" w:cs="Times New Roman"/>
          <w:sz w:val="20"/>
          <w:szCs w:val="20"/>
          <w:lang w:val="uk-UA" w:eastAsia="ru-RU"/>
        </w:rPr>
        <w:t>:</w:t>
      </w:r>
    </w:p>
    <w:p w14:paraId="6DA4BC52"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4.1.1. Отримання від Замовника необхідних документів та інших персональних даних туристів, які використовуються Туроператором з метою бронювання Туристичного продукту, проведення належної підготовки до його реалізації, оформлення проїзних та інших документів, необхідних для надання туристичних послуг.</w:t>
      </w:r>
    </w:p>
    <w:p w14:paraId="63D976D2"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4.1.2. Відшкодування Замовником шкоди, заподіяної Туроператору неправомірними діями Замовника та / або туристів.</w:t>
      </w:r>
    </w:p>
    <w:p w14:paraId="28B038D2"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 xml:space="preserve">4.2. </w:t>
      </w:r>
      <w:r w:rsidRPr="00B5433D">
        <w:rPr>
          <w:rFonts w:ascii="Times New Roman" w:eastAsia="Times New Roman" w:hAnsi="Times New Roman" w:cs="Times New Roman"/>
          <w:i/>
          <w:sz w:val="20"/>
          <w:szCs w:val="20"/>
          <w:lang w:val="uk-UA" w:eastAsia="ru-RU"/>
        </w:rPr>
        <w:t>Замовник має право на</w:t>
      </w:r>
      <w:r w:rsidRPr="00B5433D">
        <w:rPr>
          <w:rFonts w:ascii="Times New Roman" w:eastAsia="Times New Roman" w:hAnsi="Times New Roman" w:cs="Times New Roman"/>
          <w:sz w:val="20"/>
          <w:szCs w:val="20"/>
          <w:lang w:val="uk-UA" w:eastAsia="ru-RU"/>
        </w:rPr>
        <w:t>:</w:t>
      </w:r>
    </w:p>
    <w:p w14:paraId="0B80A4A9"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4.2.1. Отримання необхідної та достовірної інформації встановленої законодавством, а також інформації про хід виконання Туроператором замовлення на туристичний продукт.</w:t>
      </w:r>
    </w:p>
    <w:p w14:paraId="6139AF19"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4.2.2. Отримання інформації про наявність у Туроператора ліцензії на туроператорську діяльність, банківської гарантії, інших необхідних дозвільних документів, необхідних відповідно до чинного законодавства України.</w:t>
      </w:r>
    </w:p>
    <w:p w14:paraId="7CFF4BC3"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4.2.3. Належне надання Замовнику та / або Туристам туристичного продукту, замовленого та оплаченого у відповідності з цим договором.</w:t>
      </w:r>
    </w:p>
    <w:p w14:paraId="690A7771" w14:textId="01397647" w:rsidR="00B5433D" w:rsidRDefault="00B5433D" w:rsidP="00B5433D">
      <w:pPr>
        <w:spacing w:after="200" w:line="276" w:lineRule="auto"/>
        <w:jc w:val="right"/>
        <w:rPr>
          <w:rFonts w:ascii="Times New Roman" w:eastAsia="Times New Roman" w:hAnsi="Times New Roman" w:cs="Times New Roman"/>
          <w:sz w:val="28"/>
          <w:szCs w:val="28"/>
          <w:lang w:val="uk-UA" w:eastAsia="ru-RU"/>
        </w:rPr>
      </w:pPr>
    </w:p>
    <w:p w14:paraId="147B38B8" w14:textId="77777777" w:rsidR="004466D7" w:rsidRPr="00B5433D" w:rsidRDefault="004466D7" w:rsidP="00B5433D">
      <w:pPr>
        <w:spacing w:after="200" w:line="276" w:lineRule="auto"/>
        <w:jc w:val="right"/>
        <w:rPr>
          <w:rFonts w:ascii="Times New Roman" w:eastAsia="Times New Roman" w:hAnsi="Times New Roman" w:cs="Times New Roman"/>
          <w:sz w:val="28"/>
          <w:szCs w:val="28"/>
          <w:lang w:val="uk-UA" w:eastAsia="ru-RU"/>
        </w:rPr>
      </w:pPr>
    </w:p>
    <w:p w14:paraId="519510C7" w14:textId="115994F3" w:rsidR="00B5433D" w:rsidRPr="00B5433D" w:rsidRDefault="00B5433D" w:rsidP="00B5433D">
      <w:pPr>
        <w:spacing w:after="200" w:line="276" w:lineRule="auto"/>
        <w:jc w:val="right"/>
        <w:rPr>
          <w:rFonts w:ascii="Times New Roman" w:eastAsia="Times New Roman" w:hAnsi="Times New Roman" w:cs="Times New Roman"/>
          <w:sz w:val="28"/>
          <w:szCs w:val="28"/>
          <w:lang w:val="uk-UA" w:eastAsia="ru-RU"/>
        </w:rPr>
      </w:pPr>
      <w:r w:rsidRPr="00B5433D">
        <w:rPr>
          <w:rFonts w:ascii="Times New Roman" w:eastAsia="Times New Roman" w:hAnsi="Times New Roman" w:cs="Times New Roman"/>
          <w:sz w:val="28"/>
          <w:szCs w:val="28"/>
          <w:lang w:val="uk-UA" w:eastAsia="ru-RU"/>
        </w:rPr>
        <w:lastRenderedPageBreak/>
        <w:t xml:space="preserve">Продовження додатка </w:t>
      </w:r>
      <w:r w:rsidR="004466D7">
        <w:rPr>
          <w:rFonts w:ascii="Times New Roman" w:eastAsia="Times New Roman" w:hAnsi="Times New Roman" w:cs="Times New Roman"/>
          <w:sz w:val="28"/>
          <w:szCs w:val="28"/>
          <w:lang w:val="uk-UA" w:eastAsia="ru-RU"/>
        </w:rPr>
        <w:t xml:space="preserve"> С</w:t>
      </w:r>
    </w:p>
    <w:p w14:paraId="5EB17D41"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4.2.4. Відшкодування матеріальної та моральної шкоди у разі невиконання або неналежного виконання умов цього договору Туроператором.</w:t>
      </w:r>
    </w:p>
    <w:p w14:paraId="5A1F1415" w14:textId="77777777" w:rsidR="00B5433D" w:rsidRPr="00B5433D" w:rsidRDefault="00B5433D" w:rsidP="00B5433D">
      <w:pPr>
        <w:spacing w:after="200" w:line="276" w:lineRule="auto"/>
        <w:jc w:val="center"/>
        <w:rPr>
          <w:rFonts w:ascii="Times New Roman" w:eastAsia="Times New Roman" w:hAnsi="Times New Roman" w:cs="Times New Roman"/>
          <w:b/>
          <w:sz w:val="20"/>
          <w:szCs w:val="20"/>
          <w:lang w:val="uk-UA" w:eastAsia="ru-RU"/>
        </w:rPr>
      </w:pPr>
      <w:r w:rsidRPr="00B5433D">
        <w:rPr>
          <w:rFonts w:ascii="Times New Roman" w:eastAsia="Times New Roman" w:hAnsi="Times New Roman" w:cs="Times New Roman"/>
          <w:b/>
          <w:sz w:val="20"/>
          <w:szCs w:val="20"/>
          <w:lang w:val="uk-UA" w:eastAsia="ru-RU"/>
        </w:rPr>
        <w:t>5. Вартість Туристичного продукту і порядок розрахунків</w:t>
      </w:r>
    </w:p>
    <w:p w14:paraId="755251ED"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5.1. Вартість туристичного продукту вказана в Заявці на бронювання туристичного обслуговування № _______________ від ___________.</w:t>
      </w:r>
    </w:p>
    <w:p w14:paraId="721DEB4E"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5.2. Замовник зобов’язаний оплатити повну вартість туристичного продукту в термін, зазначений у Заявці на бронювання туристичного обслуговування № _______ від _________, шляхом внесення грошових коштів на поточний рахунок Туроператора через Турагента, яка підписала цей Договір від імені та за дорученням Туроператора.</w:t>
      </w:r>
    </w:p>
    <w:p w14:paraId="00D8F312"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5.3. Оплата Замовником вважається здійсненою в момент зарахування всієї суми коштів на поточний рахунок або в касу Турагента, яка підписала цей Договір від імені та за дорученням Туроператора.</w:t>
      </w:r>
    </w:p>
    <w:p w14:paraId="1DF1A407"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5.4. У разі невиконання або неналежного виконання Замовником зобов’язань по оплаті Туристичного продукту Туроператор має право відмовитися від договору і стягнути з Замовника фактично понесені, їм у зв’язку з здійсненим виконанням замовлення, витрати.</w:t>
      </w:r>
    </w:p>
    <w:p w14:paraId="5A2E53A5" w14:textId="77777777" w:rsidR="00B5433D" w:rsidRPr="00B5433D" w:rsidRDefault="00B5433D" w:rsidP="00B5433D">
      <w:pPr>
        <w:spacing w:after="200" w:line="276" w:lineRule="auto"/>
        <w:jc w:val="center"/>
        <w:rPr>
          <w:rFonts w:ascii="Times New Roman" w:eastAsia="Times New Roman" w:hAnsi="Times New Roman" w:cs="Times New Roman"/>
          <w:b/>
          <w:sz w:val="20"/>
          <w:szCs w:val="20"/>
          <w:lang w:val="uk-UA" w:eastAsia="ru-RU"/>
        </w:rPr>
      </w:pPr>
      <w:r w:rsidRPr="00B5433D">
        <w:rPr>
          <w:rFonts w:ascii="Times New Roman" w:eastAsia="Times New Roman" w:hAnsi="Times New Roman" w:cs="Times New Roman"/>
          <w:b/>
          <w:sz w:val="20"/>
          <w:szCs w:val="20"/>
          <w:lang w:val="uk-UA" w:eastAsia="ru-RU"/>
        </w:rPr>
        <w:t>6. Відмова від договору</w:t>
      </w:r>
    </w:p>
    <w:p w14:paraId="3E4BC1A3"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6.1. Туроператор має право відмовитися від виконання цього договору лише за умови повного відшкодування Замовнику реального збитку, понесеного у зв’язку з відмовою Туроператора від Договору, в документально підтвердженому розмірі, крім випадків, коли відмова Туроператора від Договору обумовлений неправомірними діями Замовника (Туристів).</w:t>
      </w:r>
    </w:p>
    <w:p w14:paraId="7B506087"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 xml:space="preserve">6.2. Замовник має право відмовитися від виконання цього договору, відшкодувавши Туроператору понесені ним до моменту одержання відмови Замовника витрати в повному розмірі. </w:t>
      </w:r>
    </w:p>
    <w:p w14:paraId="559424D6" w14:textId="77777777" w:rsidR="00B5433D" w:rsidRPr="00B5433D" w:rsidRDefault="00B5433D" w:rsidP="00B5433D">
      <w:pPr>
        <w:spacing w:after="200" w:line="276" w:lineRule="auto"/>
        <w:jc w:val="center"/>
        <w:rPr>
          <w:rFonts w:ascii="Times New Roman" w:eastAsia="Times New Roman" w:hAnsi="Times New Roman" w:cs="Times New Roman"/>
          <w:b/>
          <w:sz w:val="20"/>
          <w:szCs w:val="20"/>
          <w:lang w:val="uk-UA" w:eastAsia="ru-RU"/>
        </w:rPr>
      </w:pPr>
      <w:r w:rsidRPr="00B5433D">
        <w:rPr>
          <w:rFonts w:ascii="Times New Roman" w:eastAsia="Times New Roman" w:hAnsi="Times New Roman" w:cs="Times New Roman"/>
          <w:b/>
          <w:sz w:val="20"/>
          <w:szCs w:val="20"/>
          <w:lang w:val="uk-UA" w:eastAsia="ru-RU"/>
        </w:rPr>
        <w:t>7. Форс-мажорні обставини</w:t>
      </w:r>
    </w:p>
    <w:p w14:paraId="2F560115"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7.1. Сторони звільняються від відповідальності за невиконання обов’язків по даному Договору, якщо це невиконання є наслідком обставин непереборної сили (форс-мажор). Під обставинами непереборної сили слід розуміти надзвичайні та непередбачувані обставини, які перебувають поза контролем туроператора / турагента і Замовника / туристів, впливу яких не можна було уникнути, якось: стихійне лихо, страйк, оголошена та неоголошена війни, військовий конфлікт, терористичний акт, блокада, революція, заколоти, повстання, масові заворушення, громадські демонстрації, саботаж, акти вандалізму, блискавка, пожежа, буря, повінь, землетрус, снігові замети, ожеледь, вибухи, а також зміна діючого законодавства України або країни тимчасового перебування туриста, внаслідок яких цей Договір не можна було виконати на прийнятих Сторонами умовах.</w:t>
      </w:r>
    </w:p>
    <w:p w14:paraId="11744638" w14:textId="77777777" w:rsidR="00B5433D" w:rsidRPr="00B5433D" w:rsidRDefault="00B5433D" w:rsidP="00B5433D">
      <w:pPr>
        <w:spacing w:after="200" w:line="276" w:lineRule="auto"/>
        <w:jc w:val="center"/>
        <w:rPr>
          <w:rFonts w:ascii="Times New Roman" w:eastAsia="Times New Roman" w:hAnsi="Times New Roman" w:cs="Times New Roman"/>
          <w:b/>
          <w:sz w:val="20"/>
          <w:szCs w:val="20"/>
          <w:lang w:val="uk-UA" w:eastAsia="ru-RU"/>
        </w:rPr>
      </w:pPr>
      <w:r w:rsidRPr="00B5433D">
        <w:rPr>
          <w:rFonts w:ascii="Times New Roman" w:eastAsia="Times New Roman" w:hAnsi="Times New Roman" w:cs="Times New Roman"/>
          <w:b/>
          <w:sz w:val="20"/>
          <w:szCs w:val="20"/>
          <w:lang w:val="uk-UA" w:eastAsia="ru-RU"/>
        </w:rPr>
        <w:t>8. Відповідальність Сторін</w:t>
      </w:r>
    </w:p>
    <w:p w14:paraId="34B67FAD"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8.1. Сторони несуть відповідальність за невиконання та / або неналежне виконання зобов’язань за Договором у відповідності до умов цього Договору та чинного законодавства України.</w:t>
      </w:r>
    </w:p>
    <w:p w14:paraId="584CE591"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8.2. У разі ненадання чи неналежного надання туристам належним чином оплачених туристичних послуг, Туроператор зобов’язується відшкодувати Замовнику вартість ненаданих послуг або відповідну частину вартості неналежних наданих послуг;</w:t>
      </w:r>
    </w:p>
    <w:p w14:paraId="761B8057" w14:textId="4DDBADEF" w:rsidR="00B5433D" w:rsidRPr="004466D7" w:rsidRDefault="00B5433D" w:rsidP="004466D7">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8.3. Туроператор не несе відповідальності за збереження особистого багажу, цінностей і документів та іншого майна Замовника та / або туристів протягом усієї подорожі, а також не відшкодовує додаткові витрати Замовника (туристів), пов’язані з несвоєчасним прибуттям туристів в аеропорти за маршрутом подорожі, місця виїзду, реєстрації туристів і т.п..</w:t>
      </w:r>
      <w:r w:rsidRPr="00B5433D">
        <w:rPr>
          <w:rFonts w:ascii="Times New Roman" w:eastAsia="Times New Roman" w:hAnsi="Times New Roman" w:cs="Times New Roman"/>
          <w:sz w:val="28"/>
          <w:szCs w:val="28"/>
          <w:lang w:val="uk-UA" w:eastAsia="ru-RU"/>
        </w:rPr>
        <w:t xml:space="preserve"> </w:t>
      </w:r>
    </w:p>
    <w:p w14:paraId="4A96A217" w14:textId="1ED12DBB" w:rsidR="00B5433D" w:rsidRPr="00B5433D" w:rsidRDefault="00B5433D" w:rsidP="00B5433D">
      <w:pPr>
        <w:spacing w:after="200" w:line="276" w:lineRule="auto"/>
        <w:jc w:val="right"/>
        <w:rPr>
          <w:rFonts w:ascii="Times New Roman" w:eastAsia="Times New Roman" w:hAnsi="Times New Roman" w:cs="Times New Roman"/>
          <w:sz w:val="28"/>
          <w:szCs w:val="28"/>
          <w:lang w:val="uk-UA" w:eastAsia="ru-RU"/>
        </w:rPr>
      </w:pPr>
      <w:r w:rsidRPr="00B5433D">
        <w:rPr>
          <w:rFonts w:ascii="Times New Roman" w:eastAsia="Times New Roman" w:hAnsi="Times New Roman" w:cs="Times New Roman"/>
          <w:sz w:val="28"/>
          <w:szCs w:val="28"/>
          <w:lang w:val="uk-UA" w:eastAsia="ru-RU"/>
        </w:rPr>
        <w:lastRenderedPageBreak/>
        <w:t xml:space="preserve">Продовження додатка </w:t>
      </w:r>
      <w:r w:rsidR="004466D7">
        <w:rPr>
          <w:rFonts w:ascii="Times New Roman" w:eastAsia="Times New Roman" w:hAnsi="Times New Roman" w:cs="Times New Roman"/>
          <w:sz w:val="28"/>
          <w:szCs w:val="28"/>
          <w:lang w:val="uk-UA" w:eastAsia="ru-RU"/>
        </w:rPr>
        <w:t xml:space="preserve"> С</w:t>
      </w:r>
    </w:p>
    <w:p w14:paraId="0FD52D17"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8.4. Туроператор не несе відповідальності за витрати Замовника та / або туристів, пов’язані з настанням страхового випадку. З усіх питань, пов’язаним з настанням страхового випадку, Замовнику / туристам необхідно звертатися до страховика, зазначеному в страховому полісі за наведеними там контактними телефонами (адресами).</w:t>
      </w:r>
    </w:p>
    <w:p w14:paraId="002F91F1"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8.5. Туроператор не несе відповідальності і не відшкодовує вартість оплачених Замовником послуг, якими Замовник та / або Туристи не скористалися в період подорожі з причин, не пов’язаних з неправомірними діями Туроператора. Туроператор не несе відповідальності у випадку не надання Замовнику / Туристам послуг та / або несвоєчасного повернення Замовника / Туристів в Україну, якщо це обумовлено недотриманням ними умов цього Договору та / або іншими неправомірними діями.</w:t>
      </w:r>
    </w:p>
    <w:p w14:paraId="3BFE8213"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8.6. Туроператор не несе відповідальності за невідповідність будь-яких туристичних послуг, які входять до складу Туристичного Продукту, невиправданими / завищеними очікуваннями Замовника та / або Туристів, а також за суб’єктивну негативну оцінку ними якості туристичних послуг.</w:t>
      </w:r>
    </w:p>
    <w:p w14:paraId="2DD0DD3C"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 xml:space="preserve">8.7. Розмір майнової відповідальності Туроператора перед Замовником / туристами не може перевищувати обсягу фактично завданих збитків. </w:t>
      </w:r>
    </w:p>
    <w:p w14:paraId="40C40FDA" w14:textId="77777777" w:rsidR="00B5433D" w:rsidRPr="00B5433D" w:rsidRDefault="00B5433D" w:rsidP="00B5433D">
      <w:pPr>
        <w:spacing w:after="200" w:line="276" w:lineRule="auto"/>
        <w:jc w:val="center"/>
        <w:rPr>
          <w:rFonts w:ascii="Times New Roman" w:eastAsia="Times New Roman" w:hAnsi="Times New Roman" w:cs="Times New Roman"/>
          <w:b/>
          <w:sz w:val="20"/>
          <w:szCs w:val="20"/>
          <w:lang w:val="uk-UA" w:eastAsia="ru-RU"/>
        </w:rPr>
      </w:pPr>
      <w:r w:rsidRPr="00B5433D">
        <w:rPr>
          <w:rFonts w:ascii="Times New Roman" w:eastAsia="Times New Roman" w:hAnsi="Times New Roman" w:cs="Times New Roman"/>
          <w:b/>
          <w:sz w:val="20"/>
          <w:szCs w:val="20"/>
          <w:lang w:val="uk-UA" w:eastAsia="ru-RU"/>
        </w:rPr>
        <w:t>9. Інші умови</w:t>
      </w:r>
    </w:p>
    <w:p w14:paraId="3CA0FBDB"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9.1. Претензії Замовника та / або Туристів з питань відмови у видачі візи та / або недотримання термінів видачі, пошкодження або втрати документів туристів дипломатичною установою (імміграційною службою) держави тимчасового перебування не підлягають розгляду Туроператором і не можуть бути передані Туроператором на розгляд зазначених установ у зв’язку з наявністю у них дипломатичного імунітету.</w:t>
      </w:r>
    </w:p>
    <w:p w14:paraId="06EADC59"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Претензії Замовника та / або Туристів з питань здійснення страхування не підлягають розгляду Туроператором та можуть бути спрямовані туристами, на ім’я яких був оформлений страховий поліс, безпосередньо в страхову компанію в порядку і на умовах, визначених договором страхування (страховим полісом).</w:t>
      </w:r>
    </w:p>
    <w:p w14:paraId="7B14095C"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Претензії Замовника та / або Туристів з питань виконання регулярних повітряних перевезень не підлягають розгляду Туроператором по суті і передаються їм на розгляд Авіакомпанії перевізника, за умови подання Замовником всіх необхідних документів, для підтвердження вимог, викладених претензії.</w:t>
      </w:r>
    </w:p>
    <w:p w14:paraId="4AB8161E"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Претензії Замовника та / або Туристів з питань виконання чартерних повітряних перевезень розглядаються Туроператором по суті згідно чинних Правил повітряних перевезень пасажирів і багажу, при цьому до відповідальності Туроператора застосовуються всі умови і обмеження, які встановлені для авіакомпаній перевізників законодавством та / або міжнародними договорами України.</w:t>
      </w:r>
    </w:p>
    <w:p w14:paraId="133554F1"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9.2. У разі, якщо після прибуття Туристів до країни тимчасового перебування, Туроператору стало відомо про неможливість надання всіх або частини замовлених послуг в зв’язку з виниклими порушеннями в роботі готелю, інших коштів розміщення (технічна несправність устаткування, поломки комунальних мереж і т.п.) або іншими обставинами, які перебувають поза контролем Туроператора і виникнення яких Туроператор не міг передбачити, Туроператор вправі вести зміни до програми обслуговування (туру) та забезпечити надання Туристам аналогічних за обсягом і якістю послуг дорівнює або вищої вартості, без стягнення доплати з Замовника / Туристів, і такі дії Туроператора не будуть порушенням умов цього Договору.</w:t>
      </w:r>
    </w:p>
    <w:p w14:paraId="00086571"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9.3. Замовник підтверджує, що до моменту укладання цього Договору йому була надана в повному обсязі вся необхідна, достовірна і доступна інформація, надання якої вимагається чинним законодавством України, а також інша інформація, визначена Туроператором.</w:t>
      </w:r>
    </w:p>
    <w:p w14:paraId="5D2842E4" w14:textId="6DFD8FFC" w:rsidR="00B5433D" w:rsidRDefault="00B5433D" w:rsidP="00B5433D">
      <w:pPr>
        <w:spacing w:after="200" w:line="276" w:lineRule="auto"/>
        <w:jc w:val="right"/>
        <w:rPr>
          <w:rFonts w:ascii="Times New Roman" w:eastAsia="Times New Roman" w:hAnsi="Times New Roman" w:cs="Times New Roman"/>
          <w:sz w:val="28"/>
          <w:szCs w:val="28"/>
          <w:lang w:val="uk-UA" w:eastAsia="ru-RU"/>
        </w:rPr>
      </w:pPr>
    </w:p>
    <w:p w14:paraId="3389B2A2" w14:textId="77777777" w:rsidR="00B5433D" w:rsidRPr="00B5433D" w:rsidRDefault="00B5433D" w:rsidP="00B5433D">
      <w:pPr>
        <w:spacing w:after="200" w:line="276" w:lineRule="auto"/>
        <w:jc w:val="right"/>
        <w:rPr>
          <w:rFonts w:ascii="Times New Roman" w:eastAsia="Times New Roman" w:hAnsi="Times New Roman" w:cs="Times New Roman"/>
          <w:sz w:val="28"/>
          <w:szCs w:val="28"/>
          <w:lang w:val="uk-UA" w:eastAsia="ru-RU"/>
        </w:rPr>
      </w:pPr>
    </w:p>
    <w:p w14:paraId="6C9B106D" w14:textId="5E23C51E" w:rsidR="00B5433D" w:rsidRPr="00B5433D" w:rsidRDefault="00B5433D" w:rsidP="00B5433D">
      <w:pPr>
        <w:spacing w:after="200" w:line="276" w:lineRule="auto"/>
        <w:jc w:val="right"/>
        <w:rPr>
          <w:rFonts w:ascii="Times New Roman" w:eastAsia="Times New Roman" w:hAnsi="Times New Roman" w:cs="Times New Roman"/>
          <w:sz w:val="28"/>
          <w:szCs w:val="28"/>
          <w:lang w:val="uk-UA" w:eastAsia="ru-RU"/>
        </w:rPr>
      </w:pPr>
      <w:r w:rsidRPr="00B5433D">
        <w:rPr>
          <w:rFonts w:ascii="Times New Roman" w:eastAsia="Times New Roman" w:hAnsi="Times New Roman" w:cs="Times New Roman"/>
          <w:sz w:val="28"/>
          <w:szCs w:val="28"/>
          <w:lang w:val="uk-UA" w:eastAsia="ru-RU"/>
        </w:rPr>
        <w:lastRenderedPageBreak/>
        <w:t xml:space="preserve">Продовження додатка  </w:t>
      </w:r>
      <w:r w:rsidR="004466D7">
        <w:rPr>
          <w:rFonts w:ascii="Times New Roman" w:eastAsia="Times New Roman" w:hAnsi="Times New Roman" w:cs="Times New Roman"/>
          <w:sz w:val="28"/>
          <w:szCs w:val="28"/>
          <w:lang w:val="uk-UA" w:eastAsia="ru-RU"/>
        </w:rPr>
        <w:t>С</w:t>
      </w:r>
    </w:p>
    <w:p w14:paraId="13D206C8"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9.3.1. Замовник підтверджує отримання інформації про необхідність оплати споживачами готельних послуг, туристичного збору при поселенні в готелі / аналогічні засоби розміщення на території України і гарантує виконання Туристами зазначених вимог (у разі якщо в туристичний продукт входять послуги з тимчасового розміщення, що надаються на території України). У разі несплати туристами туристичного збору, Туроператор не несе відповідальності за надання передбачених Заявкою на бронювання послуг і не здійснює повернення їх вартості.</w:t>
      </w:r>
    </w:p>
    <w:p w14:paraId="7B5AF0C2"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9.4. Недійсність однієї або декількох умов цього договору не тягне за собою недійсність договору в цілому.</w:t>
      </w:r>
    </w:p>
    <w:p w14:paraId="6AD334F7"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9.5. Істотні умови договору на туристичне обслуговування, встановлені частиною 4 статті 20 Закону України «Про туризм», вказані в тексті на цього Договору, а також у тексті Заявки на бронювання туристичного обслуговування і в проїзних документах (квитках), документі про підтвердження бронювання турпродукту і страхових полісах, що є невід’ємною частиною цього Договору.</w:t>
      </w:r>
    </w:p>
    <w:p w14:paraId="43A3D68D" w14:textId="77777777" w:rsidR="00B5433D" w:rsidRPr="00B5433D" w:rsidRDefault="00B5433D" w:rsidP="00B5433D">
      <w:pPr>
        <w:spacing w:after="200" w:line="276" w:lineRule="auto"/>
        <w:jc w:val="both"/>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sz w:val="20"/>
          <w:szCs w:val="20"/>
          <w:lang w:val="uk-UA" w:eastAsia="ru-RU"/>
        </w:rPr>
        <w:t>9.6. Відповідно до положень Закону України «Про захист персональних даних» від 1 червня 2010 року, проводиться збирання, оброблення, реєстрація, зберігання, використання та передача персональних даних замовника і туристів в рамках виконання даного Договору. Туроператор зобов’язаний проінформувати Замовника про те, що його та туристів персональні дані включаються в бази персональних даних та отримати його згоду на обробку персональних даних та передачу третім особам, безпосередньо задіяних в обробці цих даних, в рамках дії цього Договору, а також в інших випадках, прямо передбачених законодавством .</w:t>
      </w:r>
    </w:p>
    <w:tbl>
      <w:tblPr>
        <w:tblpPr w:leftFromText="180" w:rightFromText="180" w:vertAnchor="text" w:horzAnchor="margin" w:tblpXSpec="center" w:tblpY="119"/>
        <w:tblW w:w="10668" w:type="dxa"/>
        <w:tblLayout w:type="fixed"/>
        <w:tblLook w:val="04A0" w:firstRow="1" w:lastRow="0" w:firstColumn="1" w:lastColumn="0" w:noHBand="0" w:noVBand="1"/>
      </w:tblPr>
      <w:tblGrid>
        <w:gridCol w:w="4219"/>
        <w:gridCol w:w="6449"/>
      </w:tblGrid>
      <w:tr w:rsidR="00B5433D" w:rsidRPr="00B5433D" w14:paraId="1E1A1CE6" w14:textId="77777777" w:rsidTr="00DC79B6">
        <w:tc>
          <w:tcPr>
            <w:tcW w:w="4219" w:type="dxa"/>
          </w:tcPr>
          <w:p w14:paraId="7F6AAB92" w14:textId="77777777" w:rsidR="00B5433D" w:rsidRPr="00B5433D" w:rsidRDefault="00B5433D" w:rsidP="00B5433D">
            <w:pPr>
              <w:autoSpaceDE w:val="0"/>
              <w:autoSpaceDN w:val="0"/>
              <w:spacing w:after="120" w:line="240" w:lineRule="auto"/>
              <w:jc w:val="center"/>
              <w:rPr>
                <w:rFonts w:ascii="Times New Roman" w:eastAsia="Times New Roman" w:hAnsi="Times New Roman" w:cs="Times New Roman"/>
                <w:b/>
                <w:spacing w:val="20"/>
                <w:sz w:val="20"/>
                <w:szCs w:val="20"/>
                <w:lang w:val="uk-UA" w:eastAsia="ru-RU"/>
              </w:rPr>
            </w:pPr>
            <w:r w:rsidRPr="00B5433D">
              <w:rPr>
                <w:rFonts w:ascii="Times New Roman" w:eastAsia="Times New Roman" w:hAnsi="Times New Roman" w:cs="Times New Roman"/>
                <w:b/>
                <w:spacing w:val="20"/>
                <w:sz w:val="20"/>
                <w:szCs w:val="20"/>
                <w:lang w:val="uk-UA" w:eastAsia="ru-RU"/>
              </w:rPr>
              <w:t>Туроператор</w:t>
            </w:r>
          </w:p>
          <w:p w14:paraId="3A4503C4" w14:textId="5CB97F92" w:rsidR="00B5433D" w:rsidRPr="00B5433D" w:rsidRDefault="00387F53" w:rsidP="00B5433D">
            <w:pPr>
              <w:autoSpaceDE w:val="0"/>
              <w:autoSpaceDN w:val="0"/>
              <w:spacing w:after="120" w:line="240" w:lineRule="auto"/>
              <w:jc w:val="center"/>
              <w:rPr>
                <w:rFonts w:ascii="Times New Roman" w:eastAsia="Times New Roman" w:hAnsi="Times New Roman" w:cs="Times New Roman"/>
                <w:i/>
                <w:sz w:val="20"/>
                <w:szCs w:val="20"/>
                <w:lang w:val="uk-UA" w:eastAsia="ru-RU"/>
              </w:rPr>
            </w:pPr>
            <w:r>
              <w:rPr>
                <w:rFonts w:ascii="Times New Roman" w:eastAsia="Times New Roman" w:hAnsi="Times New Roman" w:cs="Times New Roman"/>
                <w:i/>
                <w:sz w:val="20"/>
                <w:szCs w:val="20"/>
                <w:lang w:val="uk-UA" w:eastAsia="ru-RU"/>
              </w:rPr>
              <w:t>ПрАТ «КИЙ АВІА»</w:t>
            </w:r>
          </w:p>
          <w:p w14:paraId="04AE3645" w14:textId="77777777" w:rsidR="00B5433D" w:rsidRPr="00B5433D" w:rsidRDefault="00B5433D" w:rsidP="00B5433D">
            <w:pPr>
              <w:autoSpaceDE w:val="0"/>
              <w:autoSpaceDN w:val="0"/>
              <w:spacing w:after="120" w:line="240" w:lineRule="auto"/>
              <w:jc w:val="center"/>
              <w:rPr>
                <w:rFonts w:ascii="Times New Roman" w:eastAsia="Times New Roman" w:hAnsi="Times New Roman" w:cs="Times New Roman"/>
                <w:i/>
                <w:sz w:val="20"/>
                <w:szCs w:val="20"/>
                <w:lang w:val="uk-UA" w:eastAsia="ru-RU"/>
              </w:rPr>
            </w:pPr>
          </w:p>
          <w:p w14:paraId="2A64B428" w14:textId="77777777" w:rsidR="00B5433D" w:rsidRPr="00B5433D" w:rsidRDefault="00B5433D" w:rsidP="00B5433D">
            <w:pPr>
              <w:autoSpaceDE w:val="0"/>
              <w:autoSpaceDN w:val="0"/>
              <w:spacing w:after="120" w:line="240" w:lineRule="auto"/>
              <w:jc w:val="center"/>
              <w:rPr>
                <w:rFonts w:ascii="Times New Roman" w:eastAsia="Times New Roman" w:hAnsi="Times New Roman" w:cs="Times New Roman"/>
                <w:i/>
                <w:sz w:val="20"/>
                <w:szCs w:val="20"/>
                <w:lang w:val="uk-UA" w:eastAsia="ru-RU"/>
              </w:rPr>
            </w:pPr>
          </w:p>
          <w:p w14:paraId="74603A1F" w14:textId="77777777" w:rsidR="00B5433D" w:rsidRPr="00B5433D" w:rsidRDefault="00B5433D" w:rsidP="00B5433D">
            <w:pPr>
              <w:autoSpaceDE w:val="0"/>
              <w:autoSpaceDN w:val="0"/>
              <w:spacing w:after="120" w:line="240" w:lineRule="auto"/>
              <w:jc w:val="center"/>
              <w:rPr>
                <w:rFonts w:ascii="Times New Roman" w:eastAsia="Times New Roman" w:hAnsi="Times New Roman" w:cs="Times New Roman"/>
                <w:i/>
                <w:sz w:val="20"/>
                <w:szCs w:val="20"/>
                <w:lang w:val="uk-UA" w:eastAsia="ru-RU"/>
              </w:rPr>
            </w:pPr>
          </w:p>
          <w:p w14:paraId="2AA29E11" w14:textId="2D7D4CB9" w:rsidR="00B5433D" w:rsidRPr="00B5433D" w:rsidRDefault="00B5433D" w:rsidP="00B5433D">
            <w:pPr>
              <w:autoSpaceDE w:val="0"/>
              <w:autoSpaceDN w:val="0"/>
              <w:spacing w:after="120" w:line="240" w:lineRule="auto"/>
              <w:jc w:val="center"/>
              <w:rPr>
                <w:rFonts w:ascii="Times New Roman" w:eastAsia="Times New Roman" w:hAnsi="Times New Roman" w:cs="Times New Roman"/>
                <w:i/>
                <w:sz w:val="20"/>
                <w:szCs w:val="20"/>
                <w:lang w:val="uk-UA" w:eastAsia="ru-RU"/>
              </w:rPr>
            </w:pPr>
            <w:r w:rsidRPr="00B5433D">
              <w:rPr>
                <w:rFonts w:ascii="Times New Roman" w:eastAsia="Times New Roman" w:hAnsi="Times New Roman" w:cs="Times New Roman"/>
                <w:b/>
                <w:noProof/>
                <w:spacing w:val="20"/>
                <w:sz w:val="20"/>
                <w:szCs w:val="20"/>
                <w:lang w:eastAsia="ru-RU"/>
              </w:rPr>
              <mc:AlternateContent>
                <mc:Choice Requires="wps">
                  <w:drawing>
                    <wp:anchor distT="4294967295" distB="4294967295" distL="114300" distR="114300" simplePos="0" relativeHeight="251671552" behindDoc="0" locked="0" layoutInCell="1" allowOverlap="1" wp14:anchorId="73292795" wp14:editId="70775824">
                      <wp:simplePos x="0" y="0"/>
                      <wp:positionH relativeFrom="column">
                        <wp:posOffset>76200</wp:posOffset>
                      </wp:positionH>
                      <wp:positionV relativeFrom="paragraph">
                        <wp:posOffset>9524</wp:posOffset>
                      </wp:positionV>
                      <wp:extent cx="2352040" cy="0"/>
                      <wp:effectExtent l="0" t="0" r="29210"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52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921D36A" id="Прямая соединительная линия 19" o:spid="_x0000_s1026" style="position:absolute;flip:y;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75pt" to="191.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"/>
                  </w:pict>
                </mc:Fallback>
              </mc:AlternateContent>
            </w:r>
            <w:r w:rsidRPr="00B5433D">
              <w:rPr>
                <w:rFonts w:ascii="Times New Roman" w:eastAsia="Times New Roman" w:hAnsi="Times New Roman" w:cs="Times New Roman"/>
                <w:i/>
                <w:sz w:val="20"/>
                <w:szCs w:val="20"/>
                <w:lang w:val="uk-UA" w:eastAsia="ru-RU"/>
              </w:rPr>
              <w:t>Підпис</w:t>
            </w:r>
          </w:p>
          <w:p w14:paraId="3B96ADBF" w14:textId="77777777" w:rsidR="00B5433D" w:rsidRPr="00B5433D" w:rsidRDefault="00B5433D" w:rsidP="00B5433D">
            <w:pPr>
              <w:spacing w:after="200" w:line="276" w:lineRule="auto"/>
              <w:jc w:val="center"/>
              <w:rPr>
                <w:rFonts w:ascii="Times New Roman" w:eastAsia="Times New Roman" w:hAnsi="Times New Roman" w:cs="Times New Roman"/>
                <w:sz w:val="20"/>
                <w:szCs w:val="20"/>
                <w:lang w:val="uk-UA" w:eastAsia="ru-RU"/>
              </w:rPr>
            </w:pPr>
          </w:p>
          <w:p w14:paraId="1E943B60" w14:textId="7D1EF9BE" w:rsidR="00B5433D" w:rsidRPr="00B5433D" w:rsidRDefault="00387F53" w:rsidP="00B5433D">
            <w:pPr>
              <w:spacing w:after="200" w:line="276" w:lineRule="auto"/>
              <w:jc w:val="center"/>
              <w:rPr>
                <w:rFonts w:ascii="Times New Roman" w:eastAsia="Times New Roman" w:hAnsi="Times New Roman" w:cs="Times New Roman"/>
                <w:sz w:val="20"/>
                <w:szCs w:val="20"/>
                <w:lang w:val="uk-UA" w:eastAsia="ru-RU"/>
              </w:rPr>
            </w:pPr>
            <w:r>
              <w:rPr>
                <w:rFonts w:ascii="Times New Roman" w:eastAsia="Times New Roman" w:hAnsi="Times New Roman" w:cs="Times New Roman"/>
                <w:i/>
                <w:sz w:val="20"/>
                <w:szCs w:val="20"/>
                <w:lang w:val="uk-UA" w:eastAsia="ru-RU"/>
              </w:rPr>
              <w:t>___</w:t>
            </w:r>
            <w:r w:rsidR="00B5433D" w:rsidRPr="00B5433D">
              <w:rPr>
                <w:rFonts w:ascii="Times New Roman" w:eastAsia="Times New Roman" w:hAnsi="Times New Roman" w:cs="Times New Roman"/>
                <w:i/>
                <w:sz w:val="20"/>
                <w:szCs w:val="20"/>
                <w:lang w:val="uk-UA" w:eastAsia="ru-RU"/>
              </w:rPr>
              <w:t>_____</w:t>
            </w:r>
            <w:r w:rsidRPr="00387F53">
              <w:rPr>
                <w:rFonts w:ascii="Times New Roman" w:eastAsia="Times New Roman" w:hAnsi="Times New Roman" w:cs="Times New Roman"/>
                <w:i/>
                <w:sz w:val="20"/>
                <w:szCs w:val="20"/>
                <w:u w:val="single"/>
                <w:lang w:val="uk-UA" w:eastAsia="ru-RU"/>
              </w:rPr>
              <w:t>Соколова Н.А, менеджер</w:t>
            </w:r>
            <w:r>
              <w:rPr>
                <w:rFonts w:ascii="Times New Roman" w:eastAsia="Times New Roman" w:hAnsi="Times New Roman" w:cs="Times New Roman"/>
                <w:i/>
                <w:sz w:val="20"/>
                <w:szCs w:val="20"/>
                <w:lang w:val="uk-UA" w:eastAsia="ru-RU"/>
              </w:rPr>
              <w:t>__</w:t>
            </w:r>
            <w:r w:rsidR="00B5433D" w:rsidRPr="00B5433D">
              <w:rPr>
                <w:rFonts w:ascii="Times New Roman" w:eastAsia="Times New Roman" w:hAnsi="Times New Roman" w:cs="Times New Roman"/>
                <w:i/>
                <w:sz w:val="20"/>
                <w:szCs w:val="20"/>
                <w:lang w:val="uk-UA" w:eastAsia="ru-RU"/>
              </w:rPr>
              <w:t>________</w:t>
            </w:r>
          </w:p>
          <w:p w14:paraId="37B69430" w14:textId="77777777" w:rsidR="00B5433D" w:rsidRPr="00B5433D" w:rsidRDefault="00B5433D" w:rsidP="00B5433D">
            <w:pPr>
              <w:spacing w:after="200" w:line="276" w:lineRule="auto"/>
              <w:jc w:val="center"/>
              <w:rPr>
                <w:rFonts w:ascii="Times New Roman" w:eastAsia="Times New Roman" w:hAnsi="Times New Roman" w:cs="Times New Roman"/>
                <w:sz w:val="20"/>
                <w:szCs w:val="20"/>
                <w:lang w:val="uk-UA" w:eastAsia="ru-RU"/>
              </w:rPr>
            </w:pPr>
            <w:r w:rsidRPr="00B5433D">
              <w:rPr>
                <w:rFonts w:ascii="Times New Roman" w:eastAsia="Times New Roman" w:hAnsi="Times New Roman" w:cs="Times New Roman"/>
                <w:i/>
                <w:sz w:val="20"/>
                <w:szCs w:val="20"/>
                <w:lang w:val="uk-UA" w:eastAsia="ru-RU"/>
              </w:rPr>
              <w:t>ПІБ, посада уповноваженої посадової особи Агента</w:t>
            </w:r>
          </w:p>
        </w:tc>
        <w:tc>
          <w:tcPr>
            <w:tcW w:w="6449" w:type="dxa"/>
            <w:vAlign w:val="center"/>
          </w:tcPr>
          <w:p w14:paraId="725FC5C2" w14:textId="77777777" w:rsidR="00B5433D" w:rsidRPr="00B5433D" w:rsidRDefault="00B5433D" w:rsidP="00B5433D">
            <w:pPr>
              <w:autoSpaceDE w:val="0"/>
              <w:autoSpaceDN w:val="0"/>
              <w:spacing w:after="120" w:line="240" w:lineRule="auto"/>
              <w:ind w:left="1932"/>
              <w:rPr>
                <w:rFonts w:ascii="Times New Roman" w:eastAsia="Times New Roman" w:hAnsi="Times New Roman" w:cs="Times New Roman"/>
                <w:b/>
                <w:spacing w:val="20"/>
                <w:sz w:val="20"/>
                <w:szCs w:val="20"/>
                <w:lang w:val="uk-UA" w:eastAsia="ru-RU"/>
              </w:rPr>
            </w:pPr>
            <w:r w:rsidRPr="00B5433D">
              <w:rPr>
                <w:rFonts w:ascii="Times New Roman" w:eastAsia="Times New Roman" w:hAnsi="Times New Roman" w:cs="Times New Roman"/>
                <w:b/>
                <w:spacing w:val="20"/>
                <w:sz w:val="20"/>
                <w:szCs w:val="20"/>
                <w:lang w:val="uk-UA" w:eastAsia="ru-RU"/>
              </w:rPr>
              <w:t>Замовник</w:t>
            </w:r>
          </w:p>
          <w:p w14:paraId="5F3298E3" w14:textId="77777777" w:rsidR="00B5433D" w:rsidRPr="00B5433D" w:rsidRDefault="00B5433D" w:rsidP="00B5433D">
            <w:pPr>
              <w:autoSpaceDE w:val="0"/>
              <w:autoSpaceDN w:val="0"/>
              <w:adjustRightInd w:val="0"/>
              <w:spacing w:after="200" w:line="276" w:lineRule="auto"/>
              <w:ind w:left="12" w:firstLine="305"/>
              <w:jc w:val="both"/>
              <w:rPr>
                <w:rFonts w:ascii="Times New Roman" w:eastAsia="Times New Roman" w:hAnsi="Times New Roman" w:cs="Times New Roman"/>
                <w:i/>
                <w:sz w:val="20"/>
                <w:szCs w:val="20"/>
                <w:lang w:val="uk-UA" w:eastAsia="ru-RU"/>
              </w:rPr>
            </w:pPr>
            <w:r w:rsidRPr="00B5433D">
              <w:rPr>
                <w:rFonts w:ascii="Times New Roman" w:eastAsia="Times New Roman" w:hAnsi="Times New Roman" w:cs="Times New Roman"/>
                <w:i/>
                <w:sz w:val="20"/>
                <w:szCs w:val="20"/>
                <w:lang w:val="uk-UA" w:eastAsia="ru-RU"/>
              </w:rPr>
              <w:t>З умовами Договору ознайомлений, згоден і зобов’язуюсь їх дотримуватись. Мною отримана вся необхідна, доступна та достовірна інформація про умови надання туристичного обслуговування за Договором, передбачена статтями 19-1, 20 Закону України «Про туризм». Я даю згоду Туроператору зберігати і використовувати всі надані мною персональні дані в цілях виконання цього Договору.</w:t>
            </w:r>
          </w:p>
          <w:p w14:paraId="33202E95" w14:textId="77777777" w:rsidR="00B5433D" w:rsidRPr="00B5433D" w:rsidRDefault="00B5433D" w:rsidP="00B5433D">
            <w:pPr>
              <w:autoSpaceDE w:val="0"/>
              <w:autoSpaceDN w:val="0"/>
              <w:adjustRightInd w:val="0"/>
              <w:spacing w:after="200" w:line="276" w:lineRule="auto"/>
              <w:ind w:left="12" w:firstLine="305"/>
              <w:jc w:val="both"/>
              <w:rPr>
                <w:rFonts w:ascii="Times New Roman" w:eastAsia="Times New Roman" w:hAnsi="Times New Roman" w:cs="Times New Roman"/>
                <w:i/>
                <w:sz w:val="20"/>
                <w:szCs w:val="20"/>
                <w:lang w:val="uk-UA" w:eastAsia="ru-RU"/>
              </w:rPr>
            </w:pPr>
          </w:p>
          <w:p w14:paraId="74A7D61A" w14:textId="77777777" w:rsidR="00B5433D" w:rsidRPr="00B5433D" w:rsidRDefault="00B5433D" w:rsidP="00B5433D">
            <w:pPr>
              <w:autoSpaceDE w:val="0"/>
              <w:autoSpaceDN w:val="0"/>
              <w:adjustRightInd w:val="0"/>
              <w:spacing w:after="200" w:line="276" w:lineRule="auto"/>
              <w:ind w:left="12" w:firstLine="305"/>
              <w:jc w:val="both"/>
              <w:rPr>
                <w:rFonts w:ascii="Times New Roman" w:eastAsia="Times New Roman" w:hAnsi="Times New Roman" w:cs="Times New Roman"/>
                <w:i/>
                <w:sz w:val="20"/>
                <w:szCs w:val="20"/>
                <w:lang w:val="uk-UA" w:eastAsia="ru-RU"/>
              </w:rPr>
            </w:pPr>
            <w:r w:rsidRPr="00B5433D">
              <w:rPr>
                <w:rFonts w:ascii="Times New Roman" w:eastAsia="Times New Roman" w:hAnsi="Times New Roman" w:cs="Times New Roman"/>
                <w:i/>
                <w:sz w:val="20"/>
                <w:szCs w:val="20"/>
                <w:lang w:val="uk-UA" w:eastAsia="ru-RU"/>
              </w:rPr>
              <w:t>___________________________________________________________ ПІБ, підпис</w:t>
            </w:r>
          </w:p>
          <w:p w14:paraId="65CDAAB0" w14:textId="77777777" w:rsidR="00B5433D" w:rsidRPr="00B5433D" w:rsidRDefault="00B5433D" w:rsidP="00B5433D">
            <w:pPr>
              <w:autoSpaceDE w:val="0"/>
              <w:autoSpaceDN w:val="0"/>
              <w:adjustRightInd w:val="0"/>
              <w:spacing w:after="200" w:line="276" w:lineRule="auto"/>
              <w:rPr>
                <w:rFonts w:ascii="Times New Roman" w:eastAsia="Times New Roman" w:hAnsi="Times New Roman" w:cs="Times New Roman"/>
                <w:i/>
                <w:sz w:val="20"/>
                <w:szCs w:val="20"/>
                <w:lang w:val="uk-UA" w:eastAsia="ru-RU"/>
              </w:rPr>
            </w:pPr>
            <w:r w:rsidRPr="00B5433D">
              <w:rPr>
                <w:rFonts w:ascii="Times New Roman" w:eastAsia="Times New Roman" w:hAnsi="Times New Roman" w:cs="Times New Roman"/>
                <w:i/>
                <w:sz w:val="20"/>
                <w:szCs w:val="20"/>
                <w:lang w:val="uk-UA" w:eastAsia="ru-RU"/>
              </w:rPr>
              <w:t>____________________________________________________________________ ПІБ, підпис</w:t>
            </w:r>
          </w:p>
        </w:tc>
      </w:tr>
    </w:tbl>
    <w:p w14:paraId="6AD359CD" w14:textId="77777777" w:rsidR="00B5433D" w:rsidRPr="00B5433D" w:rsidRDefault="00B5433D" w:rsidP="00B5433D">
      <w:pPr>
        <w:spacing w:after="200"/>
        <w:rPr>
          <w:rFonts w:ascii="Times New Roman" w:eastAsia="Times New Roman" w:hAnsi="Times New Roman" w:cs="Times New Roman"/>
          <w:sz w:val="28"/>
          <w:szCs w:val="28"/>
          <w:lang w:val="uk-UA" w:eastAsia="ru-RU"/>
        </w:rPr>
      </w:pPr>
    </w:p>
    <w:p w14:paraId="4928FACB" w14:textId="77777777" w:rsidR="00B5433D" w:rsidRPr="00B5433D" w:rsidRDefault="00B5433D" w:rsidP="00B5433D">
      <w:pPr>
        <w:spacing w:after="200"/>
        <w:rPr>
          <w:rFonts w:ascii="Times New Roman" w:eastAsia="Times New Roman" w:hAnsi="Times New Roman" w:cs="Times New Roman"/>
          <w:sz w:val="28"/>
          <w:szCs w:val="28"/>
          <w:lang w:val="uk-UA" w:eastAsia="ru-RU"/>
        </w:rPr>
      </w:pPr>
    </w:p>
    <w:p w14:paraId="442A182F" w14:textId="77777777" w:rsidR="00B5433D" w:rsidRPr="00B5433D" w:rsidRDefault="00B5433D" w:rsidP="00B5433D">
      <w:pPr>
        <w:spacing w:after="200"/>
        <w:rPr>
          <w:rFonts w:ascii="Times New Roman" w:eastAsia="Times New Roman" w:hAnsi="Times New Roman" w:cs="Times New Roman"/>
          <w:sz w:val="28"/>
          <w:szCs w:val="28"/>
          <w:lang w:val="uk-UA" w:eastAsia="ru-RU"/>
        </w:rPr>
      </w:pPr>
    </w:p>
    <w:p w14:paraId="1DEEA622" w14:textId="77777777" w:rsidR="00B5433D" w:rsidRPr="00B5433D" w:rsidRDefault="00B5433D" w:rsidP="00B5433D">
      <w:pPr>
        <w:spacing w:after="200"/>
        <w:rPr>
          <w:rFonts w:ascii="Times New Roman" w:eastAsia="Times New Roman" w:hAnsi="Times New Roman" w:cs="Times New Roman"/>
          <w:sz w:val="28"/>
          <w:szCs w:val="28"/>
          <w:lang w:val="uk-UA" w:eastAsia="ru-RU"/>
        </w:rPr>
      </w:pPr>
    </w:p>
    <w:p w14:paraId="67681EC5" w14:textId="77777777" w:rsidR="00B5433D" w:rsidRPr="00B5433D" w:rsidRDefault="00B5433D" w:rsidP="00B5433D">
      <w:pPr>
        <w:spacing w:after="200"/>
        <w:jc w:val="right"/>
        <w:rPr>
          <w:rFonts w:ascii="Times New Roman" w:eastAsia="Times New Roman" w:hAnsi="Times New Roman" w:cs="Times New Roman"/>
          <w:sz w:val="28"/>
          <w:szCs w:val="28"/>
          <w:lang w:val="uk-UA" w:eastAsia="ru-RU"/>
        </w:rPr>
      </w:pPr>
    </w:p>
    <w:p w14:paraId="20716327" w14:textId="77777777" w:rsidR="00B5433D" w:rsidRPr="00B5433D" w:rsidRDefault="00B5433D" w:rsidP="00B5433D">
      <w:pPr>
        <w:spacing w:after="200"/>
        <w:jc w:val="right"/>
        <w:rPr>
          <w:rFonts w:ascii="Times New Roman" w:eastAsia="Times New Roman" w:hAnsi="Times New Roman" w:cs="Times New Roman"/>
          <w:sz w:val="28"/>
          <w:szCs w:val="28"/>
          <w:lang w:val="uk-UA" w:eastAsia="ru-RU"/>
        </w:rPr>
      </w:pPr>
    </w:p>
    <w:p w14:paraId="38F5A51D" w14:textId="77777777" w:rsidR="00B5433D" w:rsidRPr="00B5433D" w:rsidRDefault="00B5433D" w:rsidP="00B5433D">
      <w:pPr>
        <w:spacing w:after="200"/>
        <w:jc w:val="right"/>
        <w:rPr>
          <w:rFonts w:ascii="Times New Roman" w:eastAsia="Times New Roman" w:hAnsi="Times New Roman" w:cs="Times New Roman"/>
          <w:sz w:val="28"/>
          <w:szCs w:val="28"/>
          <w:lang w:val="uk-UA" w:eastAsia="ru-RU"/>
        </w:rPr>
      </w:pPr>
    </w:p>
    <w:p w14:paraId="6CE6FE0C" w14:textId="0AD0C63E" w:rsidR="00501B52" w:rsidRDefault="00501B52">
      <w:pPr>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0651F944" w14:textId="1022AFC7" w:rsidR="00B5433D" w:rsidRDefault="00501B52" w:rsidP="00501B52">
      <w:pPr>
        <w:spacing w:after="0" w:line="360" w:lineRule="auto"/>
        <w:jc w:val="right"/>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ДОДАТОК Т</w:t>
      </w:r>
    </w:p>
    <w:p w14:paraId="1B0866E2" w14:textId="49E9F27A" w:rsidR="00460B3F" w:rsidRDefault="00315133" w:rsidP="00460B3F">
      <w:pPr>
        <w:spacing w:after="0" w:line="360" w:lineRule="auto"/>
        <w:jc w:val="center"/>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noProof/>
          <w:sz w:val="28"/>
          <w:szCs w:val="28"/>
          <w:lang w:eastAsia="ru-RU"/>
        </w:rPr>
        <w:drawing>
          <wp:inline distT="0" distB="0" distL="0" distR="0" wp14:anchorId="2F0814B4" wp14:editId="5FD1C634">
            <wp:extent cx="5297170" cy="70008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Безымянный.png"/>
                    <pic:cNvPicPr/>
                  </pic:nvPicPr>
                  <pic:blipFill>
                    <a:blip r:embed="rId87">
                      <a:extLst>
                        <a:ext uri="{28A0092B-C50C-407E-A947-70E740481C1C}">
                          <a14:useLocalDpi xmlns:a14="http://schemas.microsoft.com/office/drawing/2010/main" val="0"/>
                        </a:ext>
                      </a:extLst>
                    </a:blip>
                    <a:stretch>
                      <a:fillRect/>
                    </a:stretch>
                  </pic:blipFill>
                  <pic:spPr>
                    <a:xfrm>
                      <a:off x="0" y="0"/>
                      <a:ext cx="5297745" cy="7001635"/>
                    </a:xfrm>
                    <a:prstGeom prst="rect">
                      <a:avLst/>
                    </a:prstGeom>
                  </pic:spPr>
                </pic:pic>
              </a:graphicData>
            </a:graphic>
          </wp:inline>
        </w:drawing>
      </w:r>
    </w:p>
    <w:p w14:paraId="1E455217" w14:textId="77777777" w:rsidR="00460B3F" w:rsidRDefault="00460B3F">
      <w:pPr>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11BB8295" w14:textId="1970979C" w:rsidR="00460B3F" w:rsidRDefault="00315133" w:rsidP="00460B3F">
      <w:pPr>
        <w:jc w:val="right"/>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15133">
        <w:rPr>
          <w:rFonts w:ascii="Times New Roman" w:hAnsi="Times New Roman" w:cs="Times New Roman"/>
          <w:noProof/>
          <w:sz w:val="28"/>
          <w:szCs w:val="28"/>
          <w:lang w:eastAsia="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drawing>
          <wp:anchor distT="0" distB="0" distL="114300" distR="114300" simplePos="0" relativeHeight="251681792" behindDoc="0" locked="0" layoutInCell="1" allowOverlap="1" wp14:anchorId="20418ED9" wp14:editId="5AAA17C8">
            <wp:simplePos x="0" y="0"/>
            <wp:positionH relativeFrom="column">
              <wp:posOffset>224790</wp:posOffset>
            </wp:positionH>
            <wp:positionV relativeFrom="paragraph">
              <wp:posOffset>408940</wp:posOffset>
            </wp:positionV>
            <wp:extent cx="5591175" cy="6629400"/>
            <wp:effectExtent l="0" t="0" r="9525" b="0"/>
            <wp:wrapThrough wrapText="bothSides">
              <wp:wrapPolygon edited="0">
                <wp:start x="0" y="0"/>
                <wp:lineTo x="0" y="21538"/>
                <wp:lineTo x="21563" y="21538"/>
                <wp:lineTo x="21563" y="0"/>
                <wp:lineTo x="0" y="0"/>
              </wp:wrapPolygon>
            </wp:wrapThrough>
            <wp:docPr id="27" name="Рисунок 27" descr="C:\Users\yaroslav\Desktop\Учёба\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roslav\Desktop\Учёба\2.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91175" cy="6629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0B3F">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Продовження Додатка Т</w:t>
      </w:r>
    </w:p>
    <w:p w14:paraId="5928010E" w14:textId="24D1A340" w:rsidR="00315133" w:rsidRDefault="00315133" w:rsidP="00460B3F">
      <w:pPr>
        <w:jc w:val="right"/>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85AF503" w14:textId="5186447F" w:rsidR="00460B3F" w:rsidRDefault="00460B3F" w:rsidP="00460B3F">
      <w:pPr>
        <w:jc w:val="right"/>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9A3E50E" w14:textId="7D091820" w:rsidR="00460B3F" w:rsidRDefault="00460B3F">
      <w:pPr>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4FBB58A6" w14:textId="44320639" w:rsidR="00501B52" w:rsidRDefault="00460B3F" w:rsidP="00460B3F">
      <w:pPr>
        <w:spacing w:after="0" w:line="360" w:lineRule="auto"/>
        <w:jc w:val="right"/>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Продовження Додатка Т</w:t>
      </w:r>
    </w:p>
    <w:p w14:paraId="2E2E8FBE" w14:textId="5AEA0FFD" w:rsidR="00460B3F" w:rsidRDefault="00315133" w:rsidP="00460B3F">
      <w:pPr>
        <w:spacing w:after="0" w:line="360" w:lineRule="auto"/>
        <w:jc w:val="right"/>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noProof/>
          <w:sz w:val="28"/>
          <w:szCs w:val="28"/>
          <w:lang w:eastAsia="ru-RU"/>
        </w:rPr>
        <w:drawing>
          <wp:anchor distT="0" distB="0" distL="114300" distR="114300" simplePos="0" relativeHeight="251680768" behindDoc="0" locked="0" layoutInCell="1" allowOverlap="1" wp14:anchorId="10995CF6" wp14:editId="6B48FCFF">
            <wp:simplePos x="0" y="0"/>
            <wp:positionH relativeFrom="margin">
              <wp:posOffset>43815</wp:posOffset>
            </wp:positionH>
            <wp:positionV relativeFrom="paragraph">
              <wp:posOffset>275590</wp:posOffset>
            </wp:positionV>
            <wp:extent cx="5962650" cy="6946265"/>
            <wp:effectExtent l="0" t="0" r="0" b="6985"/>
            <wp:wrapThrough wrapText="bothSides">
              <wp:wrapPolygon edited="0">
                <wp:start x="0" y="0"/>
                <wp:lineTo x="0" y="21562"/>
                <wp:lineTo x="21531" y="21562"/>
                <wp:lineTo x="21531" y="0"/>
                <wp:lineTo x="0" y="0"/>
              </wp:wrapPolygon>
            </wp:wrapThrough>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20210111_210848.jpg"/>
                    <pic:cNvPicPr/>
                  </pic:nvPicPr>
                  <pic:blipFill>
                    <a:blip r:embed="rId89">
                      <a:extLst>
                        <a:ext uri="{28A0092B-C50C-407E-A947-70E740481C1C}">
                          <a14:useLocalDpi xmlns:a14="http://schemas.microsoft.com/office/drawing/2010/main" val="0"/>
                        </a:ext>
                      </a:extLst>
                    </a:blip>
                    <a:stretch>
                      <a:fillRect/>
                    </a:stretch>
                  </pic:blipFill>
                  <pic:spPr>
                    <a:xfrm>
                      <a:off x="0" y="0"/>
                      <a:ext cx="5962650" cy="6946265"/>
                    </a:xfrm>
                    <a:prstGeom prst="rect">
                      <a:avLst/>
                    </a:prstGeom>
                  </pic:spPr>
                </pic:pic>
              </a:graphicData>
            </a:graphic>
            <wp14:sizeRelH relativeFrom="margin">
              <wp14:pctWidth>0</wp14:pctWidth>
            </wp14:sizeRelH>
            <wp14:sizeRelV relativeFrom="margin">
              <wp14:pctHeight>0</wp14:pctHeight>
            </wp14:sizeRelV>
          </wp:anchor>
        </w:drawing>
      </w:r>
    </w:p>
    <w:p w14:paraId="16C14573" w14:textId="2DC43320" w:rsidR="00460B3F" w:rsidRDefault="00460B3F" w:rsidP="00460B3F">
      <w:pPr>
        <w:spacing w:after="0" w:line="360" w:lineRule="auto"/>
        <w:jc w:val="right"/>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6A6D03C" w14:textId="360C522E" w:rsidR="00460B3F" w:rsidRDefault="00460B3F" w:rsidP="00460B3F">
      <w:pPr>
        <w:spacing w:after="0" w:line="360" w:lineRule="auto"/>
        <w:jc w:val="right"/>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1B987A7" w14:textId="7D5CFF45" w:rsidR="00460B3F" w:rsidRDefault="00460B3F" w:rsidP="00460B3F">
      <w:pPr>
        <w:spacing w:after="0" w:line="360" w:lineRule="auto"/>
        <w:jc w:val="right"/>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1E1C8F1" w14:textId="5641F022" w:rsidR="00315133" w:rsidRDefault="00315133" w:rsidP="00315133">
      <w:pPr>
        <w:spacing w:after="0" w:line="360" w:lineRule="auto"/>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B50ADB1" w14:textId="423838A4" w:rsidR="00460B3F" w:rsidRDefault="00460B3F" w:rsidP="00460B3F">
      <w:pPr>
        <w:spacing w:after="0" w:line="360" w:lineRule="auto"/>
        <w:jc w:val="right"/>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Продовження Додатка Т</w:t>
      </w:r>
    </w:p>
    <w:p w14:paraId="0C67EF26" w14:textId="5F6CEF8A" w:rsidR="00460B3F" w:rsidRDefault="00460B3F" w:rsidP="00460B3F">
      <w:pPr>
        <w:spacing w:after="0" w:line="360" w:lineRule="auto"/>
        <w:jc w:val="right"/>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noProof/>
          <w:sz w:val="28"/>
          <w:szCs w:val="28"/>
          <w:lang w:eastAsia="ru-RU"/>
        </w:rPr>
        <w:drawing>
          <wp:inline distT="0" distB="0" distL="0" distR="0" wp14:anchorId="712E71F9" wp14:editId="07C676A6">
            <wp:extent cx="6053777" cy="7808692"/>
            <wp:effectExtent l="0" t="0" r="4445" b="190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20210111_210809.jpg"/>
                    <pic:cNvPicPr/>
                  </pic:nvPicPr>
                  <pic:blipFill>
                    <a:blip r:embed="rId90">
                      <a:extLst>
                        <a:ext uri="{28A0092B-C50C-407E-A947-70E740481C1C}">
                          <a14:useLocalDpi xmlns:a14="http://schemas.microsoft.com/office/drawing/2010/main" val="0"/>
                        </a:ext>
                      </a:extLst>
                    </a:blip>
                    <a:stretch>
                      <a:fillRect/>
                    </a:stretch>
                  </pic:blipFill>
                  <pic:spPr>
                    <a:xfrm>
                      <a:off x="0" y="0"/>
                      <a:ext cx="6062645" cy="7820131"/>
                    </a:xfrm>
                    <a:prstGeom prst="rect">
                      <a:avLst/>
                    </a:prstGeom>
                  </pic:spPr>
                </pic:pic>
              </a:graphicData>
            </a:graphic>
          </wp:inline>
        </w:drawing>
      </w:r>
    </w:p>
    <w:p w14:paraId="297C64EE" w14:textId="021235C7" w:rsidR="00460B3F" w:rsidRDefault="00460B3F" w:rsidP="00460B3F">
      <w:pPr>
        <w:spacing w:after="0" w:line="360" w:lineRule="auto"/>
        <w:jc w:val="right"/>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FA5C619" w14:textId="70D374D7" w:rsidR="00460B3F" w:rsidRDefault="00460B3F" w:rsidP="00460B3F">
      <w:pPr>
        <w:spacing w:after="0" w:line="360" w:lineRule="auto"/>
        <w:jc w:val="right"/>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B3647A0" w14:textId="0942E69C" w:rsidR="00460B3F" w:rsidRDefault="00460B3F" w:rsidP="00460B3F">
      <w:pPr>
        <w:spacing w:after="0" w:line="360" w:lineRule="auto"/>
        <w:jc w:val="right"/>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695A18C" w14:textId="54FA4838" w:rsidR="00460B3F" w:rsidRDefault="00460B3F" w:rsidP="00460B3F">
      <w:pPr>
        <w:spacing w:after="0" w:line="360" w:lineRule="auto"/>
        <w:jc w:val="right"/>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60B3F">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Продовження Додатка Т</w:t>
      </w:r>
    </w:p>
    <w:p w14:paraId="362B86C1" w14:textId="1A39BDD6" w:rsidR="00460B3F" w:rsidRDefault="00460B3F" w:rsidP="00460B3F">
      <w:pPr>
        <w:spacing w:after="0" w:line="360" w:lineRule="auto"/>
        <w:jc w:val="right"/>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noProof/>
          <w:sz w:val="28"/>
          <w:szCs w:val="28"/>
          <w:lang w:eastAsia="ru-RU"/>
        </w:rPr>
        <w:drawing>
          <wp:inline distT="0" distB="0" distL="0" distR="0" wp14:anchorId="0F78F7DC" wp14:editId="1DD2103E">
            <wp:extent cx="6257214" cy="7927692"/>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20210111_210948.jpg"/>
                    <pic:cNvPicPr/>
                  </pic:nvPicPr>
                  <pic:blipFill>
                    <a:blip r:embed="rId91">
                      <a:extLst>
                        <a:ext uri="{28A0092B-C50C-407E-A947-70E740481C1C}">
                          <a14:useLocalDpi xmlns:a14="http://schemas.microsoft.com/office/drawing/2010/main" val="0"/>
                        </a:ext>
                      </a:extLst>
                    </a:blip>
                    <a:stretch>
                      <a:fillRect/>
                    </a:stretch>
                  </pic:blipFill>
                  <pic:spPr>
                    <a:xfrm>
                      <a:off x="0" y="0"/>
                      <a:ext cx="6272852" cy="7947505"/>
                    </a:xfrm>
                    <a:prstGeom prst="rect">
                      <a:avLst/>
                    </a:prstGeom>
                  </pic:spPr>
                </pic:pic>
              </a:graphicData>
            </a:graphic>
          </wp:inline>
        </w:drawing>
      </w:r>
    </w:p>
    <w:p w14:paraId="2B867AB7" w14:textId="70921379" w:rsidR="00460B3F" w:rsidRDefault="00460B3F" w:rsidP="00460B3F">
      <w:pPr>
        <w:spacing w:after="0" w:line="360" w:lineRule="auto"/>
        <w:jc w:val="right"/>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CD7457E" w14:textId="754729BD" w:rsidR="00460B3F" w:rsidRDefault="00460B3F" w:rsidP="00460B3F">
      <w:pPr>
        <w:spacing w:after="0" w:line="360" w:lineRule="auto"/>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6191BC4" w14:textId="45154F78" w:rsidR="00315133" w:rsidRDefault="00BA3D56" w:rsidP="00BA3D56">
      <w:pPr>
        <w:spacing w:after="0" w:line="360" w:lineRule="auto"/>
        <w:jc w:val="right"/>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ДОДАТОК  У</w:t>
      </w:r>
    </w:p>
    <w:p w14:paraId="5D968822" w14:textId="164DC4F6" w:rsidR="00BA3D56" w:rsidRDefault="00BA3D56" w:rsidP="00BA3D56">
      <w:pPr>
        <w:spacing w:after="0" w:line="360" w:lineRule="auto"/>
        <w:jc w:val="right"/>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A3D56">
        <w:rPr>
          <w:rFonts w:ascii="Times New Roman" w:hAnsi="Times New Roman" w:cs="Times New Roman"/>
          <w:noProof/>
          <w:sz w:val="28"/>
          <w:szCs w:val="28"/>
          <w:lang w:eastAsia="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571661E6" wp14:editId="1ACA55ED">
            <wp:extent cx="5967496" cy="7308745"/>
            <wp:effectExtent l="0" t="0" r="0" b="6985"/>
            <wp:docPr id="39" name="Рисунок 39" descr="C:\Users\yaroslav\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roslav\Desktop\1.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79758" cy="7323763"/>
                    </a:xfrm>
                    <a:prstGeom prst="rect">
                      <a:avLst/>
                    </a:prstGeom>
                    <a:noFill/>
                    <a:ln>
                      <a:noFill/>
                    </a:ln>
                  </pic:spPr>
                </pic:pic>
              </a:graphicData>
            </a:graphic>
          </wp:inline>
        </w:drawing>
      </w:r>
    </w:p>
    <w:p w14:paraId="4089C43E" w14:textId="2E7E8C4F" w:rsidR="00BA3D56" w:rsidRDefault="00BA3D56" w:rsidP="00BA3D56">
      <w:pPr>
        <w:spacing w:after="0" w:line="360" w:lineRule="auto"/>
        <w:jc w:val="right"/>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D96F3E" w14:textId="24D5E76C" w:rsidR="00BA3D56" w:rsidRDefault="00BA3D56" w:rsidP="00BA3D56">
      <w:pPr>
        <w:spacing w:after="0" w:line="360" w:lineRule="auto"/>
        <w:jc w:val="right"/>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D1BE5D6" w14:textId="35004E30" w:rsidR="00BA3D56" w:rsidRDefault="00BA3D56" w:rsidP="00BA3D56">
      <w:pPr>
        <w:spacing w:after="0" w:line="360" w:lineRule="auto"/>
        <w:jc w:val="right"/>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7C45104" w14:textId="4BF1731D" w:rsidR="00BA3D56" w:rsidRDefault="00BA3D56" w:rsidP="00BA3D56">
      <w:pPr>
        <w:spacing w:after="0" w:line="360" w:lineRule="auto"/>
        <w:jc w:val="right"/>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8D9ECA4" w14:textId="3AE056C2" w:rsidR="00BA3D56" w:rsidRDefault="00BA3D56" w:rsidP="00BA3D56">
      <w:pPr>
        <w:spacing w:after="0" w:line="360" w:lineRule="auto"/>
        <w:jc w:val="right"/>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A3D56">
        <w:rPr>
          <w:rFonts w:ascii="Times New Roman" w:hAnsi="Times New Roman" w:cs="Times New Roman"/>
          <w:noProof/>
          <w:sz w:val="28"/>
          <w:szCs w:val="28"/>
          <w:lang w:eastAsia="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drawing>
          <wp:anchor distT="0" distB="0" distL="114300" distR="114300" simplePos="0" relativeHeight="251682816" behindDoc="0" locked="0" layoutInCell="1" allowOverlap="1" wp14:anchorId="65DF80B1" wp14:editId="1E2AE2F6">
            <wp:simplePos x="0" y="0"/>
            <wp:positionH relativeFrom="column">
              <wp:posOffset>-93980</wp:posOffset>
            </wp:positionH>
            <wp:positionV relativeFrom="paragraph">
              <wp:posOffset>532765</wp:posOffset>
            </wp:positionV>
            <wp:extent cx="5919470" cy="8035925"/>
            <wp:effectExtent l="0" t="0" r="5080" b="3175"/>
            <wp:wrapThrough wrapText="bothSides">
              <wp:wrapPolygon edited="0">
                <wp:start x="0" y="0"/>
                <wp:lineTo x="0" y="21557"/>
                <wp:lineTo x="21549" y="21557"/>
                <wp:lineTo x="21549" y="0"/>
                <wp:lineTo x="0" y="0"/>
              </wp:wrapPolygon>
            </wp:wrapThrough>
            <wp:docPr id="40" name="Рисунок 40" descr="C:\Users\yaroslav\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roslav\Desktop\2.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19470" cy="8035925"/>
                    </a:xfrm>
                    <a:prstGeom prst="rect">
                      <a:avLst/>
                    </a:prstGeom>
                    <a:noFill/>
                    <a:ln>
                      <a:noFill/>
                    </a:ln>
                  </pic:spPr>
                </pic:pic>
              </a:graphicData>
            </a:graphic>
          </wp:anchor>
        </w:drawing>
      </w:r>
      <w:r>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Продовження Додатка У</w:t>
      </w:r>
    </w:p>
    <w:p w14:paraId="1B3C5208" w14:textId="60EFDC1A" w:rsidR="00BA3D56" w:rsidRDefault="00BA3D56" w:rsidP="00BA3D56">
      <w:pPr>
        <w:spacing w:after="0" w:line="360" w:lineRule="auto"/>
        <w:jc w:val="right"/>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CDBCAE7" w14:textId="6C43264E" w:rsidR="00BA3D56" w:rsidRDefault="00BA3D56" w:rsidP="00BA3D56">
      <w:pPr>
        <w:spacing w:after="0" w:line="360" w:lineRule="auto"/>
        <w:jc w:val="right"/>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7217A57" w14:textId="7F772ACC" w:rsidR="00BA3D56" w:rsidRDefault="00BA3D56" w:rsidP="00BA3D56">
      <w:pPr>
        <w:spacing w:after="0" w:line="360" w:lineRule="auto"/>
        <w:jc w:val="right"/>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A3D56">
        <w:rPr>
          <w:rFonts w:ascii="Times New Roman" w:hAnsi="Times New Roman" w:cs="Times New Roman"/>
          <w:noProof/>
          <w:sz w:val="28"/>
          <w:szCs w:val="28"/>
          <w:lang w:eastAsia="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drawing>
          <wp:anchor distT="0" distB="0" distL="114300" distR="114300" simplePos="0" relativeHeight="251683840" behindDoc="0" locked="0" layoutInCell="1" allowOverlap="1" wp14:anchorId="56A35870" wp14:editId="0F367F3E">
            <wp:simplePos x="0" y="0"/>
            <wp:positionH relativeFrom="page">
              <wp:align>center</wp:align>
            </wp:positionH>
            <wp:positionV relativeFrom="paragraph">
              <wp:posOffset>556928</wp:posOffset>
            </wp:positionV>
            <wp:extent cx="6693852" cy="8085221"/>
            <wp:effectExtent l="0" t="0" r="0" b="0"/>
            <wp:wrapThrough wrapText="bothSides">
              <wp:wrapPolygon edited="0">
                <wp:start x="0" y="0"/>
                <wp:lineTo x="0" y="21529"/>
                <wp:lineTo x="21516" y="21529"/>
                <wp:lineTo x="21516" y="0"/>
                <wp:lineTo x="0" y="0"/>
              </wp:wrapPolygon>
            </wp:wrapThrough>
            <wp:docPr id="43" name="Рисунок 43" descr="C:\Users\yaroslav\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roslav\Desktop\3.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693852" cy="8085221"/>
                    </a:xfrm>
                    <a:prstGeom prst="rect">
                      <a:avLst/>
                    </a:prstGeom>
                    <a:noFill/>
                    <a:ln>
                      <a:noFill/>
                    </a:ln>
                  </pic:spPr>
                </pic:pic>
              </a:graphicData>
            </a:graphic>
          </wp:anchor>
        </w:drawing>
      </w:r>
      <w:r>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Продовження Додатка У</w:t>
      </w:r>
    </w:p>
    <w:p w14:paraId="0D3604E0" w14:textId="3F5484FC" w:rsidR="00BA3D56" w:rsidRDefault="00BA3D56" w:rsidP="00BA3D56">
      <w:pPr>
        <w:spacing w:after="0" w:line="360" w:lineRule="auto"/>
        <w:jc w:val="right"/>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87E8420" w14:textId="08FC486F" w:rsidR="00BA3D56" w:rsidRDefault="00BA3D56" w:rsidP="00BA3D56">
      <w:pPr>
        <w:spacing w:after="0" w:line="360" w:lineRule="auto"/>
        <w:jc w:val="right"/>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A3D56">
        <w:rPr>
          <w:rFonts w:ascii="Times New Roman" w:hAnsi="Times New Roman" w:cs="Times New Roman"/>
          <w:noProof/>
          <w:sz w:val="28"/>
          <w:szCs w:val="28"/>
          <w:lang w:eastAsia="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drawing>
          <wp:anchor distT="0" distB="0" distL="114300" distR="114300" simplePos="0" relativeHeight="251684864" behindDoc="0" locked="0" layoutInCell="1" allowOverlap="1" wp14:anchorId="38C0FBBB" wp14:editId="29BE9A64">
            <wp:simplePos x="0" y="0"/>
            <wp:positionH relativeFrom="margin">
              <wp:align>left</wp:align>
            </wp:positionH>
            <wp:positionV relativeFrom="paragraph">
              <wp:posOffset>532130</wp:posOffset>
            </wp:positionV>
            <wp:extent cx="6019165" cy="8422005"/>
            <wp:effectExtent l="0" t="0" r="635" b="0"/>
            <wp:wrapThrough wrapText="bothSides">
              <wp:wrapPolygon edited="0">
                <wp:start x="0" y="0"/>
                <wp:lineTo x="0" y="21546"/>
                <wp:lineTo x="21534" y="21546"/>
                <wp:lineTo x="21534" y="0"/>
                <wp:lineTo x="0" y="0"/>
              </wp:wrapPolygon>
            </wp:wrapThrough>
            <wp:docPr id="44" name="Рисунок 44" descr="C:\Users\yaroslav\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roslav\Desktop\4.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19165" cy="84220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Продовження Додатка У</w:t>
      </w:r>
    </w:p>
    <w:p w14:paraId="081C3A67" w14:textId="423C6561" w:rsidR="00BA3D56" w:rsidRDefault="00BA3D56" w:rsidP="00BA3D56">
      <w:pPr>
        <w:spacing w:after="0" w:line="360" w:lineRule="auto"/>
        <w:jc w:val="right"/>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ДОДАТОК Ф</w:t>
      </w:r>
    </w:p>
    <w:p w14:paraId="6CCC0843" w14:textId="77777777" w:rsidR="00BA3D56" w:rsidRDefault="00BA3D56" w:rsidP="00BA3D56">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Тематична рубрика: </w:t>
      </w:r>
      <w:r w:rsidRPr="00083F3C">
        <w:rPr>
          <w:rFonts w:ascii="Times New Roman" w:hAnsi="Times New Roman" w:cs="Times New Roman"/>
          <w:sz w:val="28"/>
          <w:szCs w:val="28"/>
          <w:lang w:val="uk-UA"/>
        </w:rPr>
        <w:t>5. Розвиток продуктивних сил і регіональна економіка.</w:t>
      </w:r>
    </w:p>
    <w:p w14:paraId="6A65D41E" w14:textId="77777777" w:rsidR="00BA3D56" w:rsidRPr="00BF06D1" w:rsidRDefault="00BA3D56" w:rsidP="00BA3D56">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УДК 338.48</w:t>
      </w:r>
    </w:p>
    <w:p w14:paraId="5F8784BF" w14:textId="77777777" w:rsidR="00BA3D56" w:rsidRPr="00693338" w:rsidRDefault="00BA3D56" w:rsidP="00BA3D56">
      <w:pPr>
        <w:spacing w:after="0" w:line="360" w:lineRule="auto"/>
        <w:jc w:val="right"/>
        <w:rPr>
          <w:rFonts w:ascii="Times New Roman" w:hAnsi="Times New Roman" w:cs="Times New Roman"/>
          <w:b/>
          <w:bCs/>
          <w:sz w:val="28"/>
          <w:szCs w:val="28"/>
        </w:rPr>
      </w:pPr>
      <w:r w:rsidRPr="00693338">
        <w:rPr>
          <w:rFonts w:ascii="Times New Roman" w:hAnsi="Times New Roman" w:cs="Times New Roman"/>
          <w:b/>
          <w:bCs/>
          <w:sz w:val="28"/>
          <w:szCs w:val="28"/>
        </w:rPr>
        <w:t>Зеленко О. О.</w:t>
      </w:r>
    </w:p>
    <w:p w14:paraId="6CFC8B45" w14:textId="77777777" w:rsidR="00BA3D56" w:rsidRDefault="00BA3D56" w:rsidP="00BA3D56">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д. е. н., доцент,</w:t>
      </w:r>
    </w:p>
    <w:p w14:paraId="2F77C7E2" w14:textId="77777777" w:rsidR="00BA3D56" w:rsidRDefault="00BA3D56" w:rsidP="00BA3D56">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професор кафедри міжнародної економіки і туризму</w:t>
      </w:r>
    </w:p>
    <w:p w14:paraId="213BFFA5" w14:textId="77777777" w:rsidR="00BA3D56" w:rsidRPr="00BF06D1" w:rsidRDefault="00BA3D56" w:rsidP="00BA3D56">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Східноукраїнський національний університет ім. В. Даля</w:t>
      </w:r>
    </w:p>
    <w:p w14:paraId="15CB2EEA" w14:textId="77777777" w:rsidR="00BA3D56" w:rsidRPr="00693338" w:rsidRDefault="00BA3D56" w:rsidP="00BA3D56">
      <w:pPr>
        <w:spacing w:after="0" w:line="360" w:lineRule="auto"/>
        <w:jc w:val="right"/>
        <w:rPr>
          <w:rFonts w:ascii="Times New Roman" w:hAnsi="Times New Roman" w:cs="Times New Roman"/>
          <w:b/>
          <w:bCs/>
          <w:sz w:val="28"/>
          <w:szCs w:val="28"/>
        </w:rPr>
      </w:pPr>
      <w:r w:rsidRPr="00693338">
        <w:rPr>
          <w:rFonts w:ascii="Times New Roman" w:hAnsi="Times New Roman" w:cs="Times New Roman"/>
          <w:b/>
          <w:bCs/>
          <w:sz w:val="28"/>
          <w:szCs w:val="28"/>
        </w:rPr>
        <w:t>Дем’яновська М. О.</w:t>
      </w:r>
    </w:p>
    <w:p w14:paraId="2ED395E9" w14:textId="77777777" w:rsidR="00BA3D56" w:rsidRDefault="00BA3D56" w:rsidP="00BA3D56">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магістр спеціальності 242 «Туризм»</w:t>
      </w:r>
    </w:p>
    <w:p w14:paraId="062AC964" w14:textId="77777777" w:rsidR="00BA3D56" w:rsidRDefault="00BA3D56" w:rsidP="00BA3D56">
      <w:pPr>
        <w:spacing w:after="0" w:line="360" w:lineRule="auto"/>
        <w:jc w:val="right"/>
        <w:rPr>
          <w:rFonts w:ascii="Times New Roman" w:hAnsi="Times New Roman" w:cs="Times New Roman"/>
          <w:sz w:val="28"/>
          <w:szCs w:val="28"/>
          <w:lang w:val="uk-UA"/>
        </w:rPr>
      </w:pPr>
      <w:r w:rsidRPr="00693338">
        <w:rPr>
          <w:rFonts w:ascii="Times New Roman" w:hAnsi="Times New Roman" w:cs="Times New Roman"/>
          <w:sz w:val="28"/>
          <w:szCs w:val="28"/>
          <w:lang w:val="uk-UA"/>
        </w:rPr>
        <w:t>Східноукраїнський національний університет ім. В. Даля</w:t>
      </w:r>
    </w:p>
    <w:p w14:paraId="327CA838" w14:textId="77777777" w:rsidR="00BA3D56" w:rsidRPr="00876AC7" w:rsidRDefault="00BA3D56" w:rsidP="00BA3D56">
      <w:pPr>
        <w:spacing w:after="0" w:line="360" w:lineRule="auto"/>
        <w:jc w:val="right"/>
        <w:rPr>
          <w:rFonts w:ascii="Times New Roman" w:hAnsi="Times New Roman" w:cs="Times New Roman"/>
          <w:b/>
          <w:bCs/>
          <w:sz w:val="28"/>
          <w:szCs w:val="28"/>
          <w:lang w:val="en-US"/>
        </w:rPr>
      </w:pPr>
      <w:r w:rsidRPr="007F08A7">
        <w:rPr>
          <w:rFonts w:ascii="Times New Roman" w:hAnsi="Times New Roman" w:cs="Times New Roman"/>
          <w:b/>
          <w:bCs/>
          <w:sz w:val="28"/>
          <w:szCs w:val="28"/>
          <w:lang w:val="en-US"/>
        </w:rPr>
        <w:t>Zelenko O</w:t>
      </w:r>
      <w:r>
        <w:rPr>
          <w:rFonts w:ascii="Times New Roman" w:hAnsi="Times New Roman" w:cs="Times New Roman"/>
          <w:b/>
          <w:bCs/>
          <w:sz w:val="28"/>
          <w:szCs w:val="28"/>
          <w:lang w:val="en-US"/>
        </w:rPr>
        <w:t>lena</w:t>
      </w:r>
    </w:p>
    <w:p w14:paraId="734E2A3B" w14:textId="77777777" w:rsidR="00BA3D56" w:rsidRPr="007F08A7" w:rsidRDefault="00BA3D56" w:rsidP="00BA3D56">
      <w:pPr>
        <w:spacing w:after="0" w:line="360" w:lineRule="auto"/>
        <w:jc w:val="right"/>
        <w:rPr>
          <w:rFonts w:ascii="Times New Roman" w:hAnsi="Times New Roman" w:cs="Times New Roman"/>
          <w:sz w:val="28"/>
          <w:szCs w:val="28"/>
          <w:lang w:val="en-US"/>
        </w:rPr>
      </w:pPr>
      <w:r w:rsidRPr="007F08A7">
        <w:rPr>
          <w:rFonts w:ascii="Times New Roman" w:hAnsi="Times New Roman" w:cs="Times New Roman"/>
          <w:sz w:val="28"/>
          <w:szCs w:val="28"/>
          <w:lang w:val="en-US"/>
        </w:rPr>
        <w:t>Doctor Science in Economics; Associate Professor,</w:t>
      </w:r>
    </w:p>
    <w:p w14:paraId="18B71AFD" w14:textId="77777777" w:rsidR="00BA3D56" w:rsidRPr="007F08A7" w:rsidRDefault="00BA3D56" w:rsidP="00BA3D56">
      <w:pPr>
        <w:spacing w:after="0" w:line="360" w:lineRule="auto"/>
        <w:jc w:val="right"/>
        <w:rPr>
          <w:rFonts w:ascii="Times New Roman" w:hAnsi="Times New Roman" w:cs="Times New Roman"/>
          <w:sz w:val="28"/>
          <w:szCs w:val="28"/>
          <w:lang w:val="en-US"/>
        </w:rPr>
      </w:pPr>
      <w:r w:rsidRPr="007F08A7">
        <w:rPr>
          <w:rFonts w:ascii="Times New Roman" w:hAnsi="Times New Roman" w:cs="Times New Roman"/>
          <w:sz w:val="28"/>
          <w:szCs w:val="28"/>
          <w:lang w:val="en-US"/>
        </w:rPr>
        <w:t>Professor of International Economic and Tourism Department</w:t>
      </w:r>
    </w:p>
    <w:p w14:paraId="439311A2" w14:textId="77777777" w:rsidR="00BA3D56" w:rsidRDefault="00BA3D56" w:rsidP="00BA3D56">
      <w:pPr>
        <w:spacing w:after="0" w:line="360" w:lineRule="auto"/>
        <w:jc w:val="right"/>
        <w:rPr>
          <w:rFonts w:ascii="Times New Roman" w:hAnsi="Times New Roman" w:cs="Times New Roman"/>
          <w:sz w:val="28"/>
          <w:szCs w:val="28"/>
          <w:lang w:val="en-US"/>
        </w:rPr>
      </w:pPr>
      <w:r w:rsidRPr="007F08A7">
        <w:rPr>
          <w:rFonts w:ascii="Times New Roman" w:hAnsi="Times New Roman" w:cs="Times New Roman"/>
          <w:sz w:val="28"/>
          <w:szCs w:val="28"/>
          <w:lang w:val="en-US"/>
        </w:rPr>
        <w:t>Volodymyr Dahl East Ukrainian National University</w:t>
      </w:r>
    </w:p>
    <w:p w14:paraId="7C1856C1" w14:textId="77777777" w:rsidR="00BA3D56" w:rsidRPr="00876AC7" w:rsidRDefault="00BA3D56" w:rsidP="00BA3D56">
      <w:pPr>
        <w:spacing w:after="0" w:line="360" w:lineRule="auto"/>
        <w:jc w:val="right"/>
        <w:rPr>
          <w:rFonts w:ascii="Times New Roman" w:hAnsi="Times New Roman" w:cs="Times New Roman"/>
          <w:b/>
          <w:bCs/>
          <w:sz w:val="28"/>
          <w:szCs w:val="28"/>
          <w:lang w:val="en-US"/>
        </w:rPr>
      </w:pPr>
      <w:r w:rsidRPr="003A5A82">
        <w:rPr>
          <w:rFonts w:ascii="Times New Roman" w:hAnsi="Times New Roman" w:cs="Times New Roman"/>
          <w:b/>
          <w:bCs/>
          <w:sz w:val="28"/>
          <w:szCs w:val="28"/>
          <w:lang w:val="en-US"/>
        </w:rPr>
        <w:t>Demianovska M</w:t>
      </w:r>
      <w:r>
        <w:rPr>
          <w:rFonts w:ascii="Times New Roman" w:hAnsi="Times New Roman" w:cs="Times New Roman"/>
          <w:b/>
          <w:bCs/>
          <w:sz w:val="28"/>
          <w:szCs w:val="28"/>
          <w:lang w:val="en-US"/>
        </w:rPr>
        <w:t>aria</w:t>
      </w:r>
    </w:p>
    <w:p w14:paraId="4CC52153" w14:textId="77777777" w:rsidR="00BA3D56" w:rsidRDefault="00BA3D56" w:rsidP="00BA3D56">
      <w:pPr>
        <w:spacing w:after="0" w:line="360" w:lineRule="auto"/>
        <w:jc w:val="right"/>
        <w:rPr>
          <w:rFonts w:ascii="Times New Roman" w:hAnsi="Times New Roman" w:cs="Times New Roman"/>
          <w:sz w:val="28"/>
          <w:szCs w:val="28"/>
          <w:lang w:val="en-US"/>
        </w:rPr>
      </w:pPr>
      <w:r w:rsidRPr="007F08A7">
        <w:rPr>
          <w:rFonts w:ascii="Times New Roman" w:hAnsi="Times New Roman" w:cs="Times New Roman"/>
          <w:sz w:val="28"/>
          <w:szCs w:val="28"/>
          <w:lang w:val="en-US"/>
        </w:rPr>
        <w:t xml:space="preserve">Master </w:t>
      </w:r>
      <w:r>
        <w:rPr>
          <w:rFonts w:ascii="Times New Roman" w:hAnsi="Times New Roman" w:cs="Times New Roman"/>
          <w:sz w:val="28"/>
          <w:szCs w:val="28"/>
          <w:lang w:val="en-US"/>
        </w:rPr>
        <w:t xml:space="preserve">of </w:t>
      </w:r>
      <w:r w:rsidRPr="007F08A7">
        <w:rPr>
          <w:rFonts w:ascii="Times New Roman" w:hAnsi="Times New Roman" w:cs="Times New Roman"/>
          <w:sz w:val="28"/>
          <w:szCs w:val="28"/>
          <w:lang w:val="en-US"/>
        </w:rPr>
        <w:t xml:space="preserve">specialty </w:t>
      </w:r>
      <w:r>
        <w:rPr>
          <w:rFonts w:ascii="Times New Roman" w:hAnsi="Times New Roman" w:cs="Times New Roman"/>
          <w:sz w:val="28"/>
          <w:szCs w:val="28"/>
          <w:lang w:val="en-US"/>
        </w:rPr>
        <w:t xml:space="preserve">242 </w:t>
      </w:r>
      <w:r w:rsidRPr="007F08A7">
        <w:rPr>
          <w:rFonts w:ascii="Times New Roman" w:hAnsi="Times New Roman" w:cs="Times New Roman"/>
          <w:sz w:val="28"/>
          <w:szCs w:val="28"/>
          <w:lang w:val="en-US"/>
        </w:rPr>
        <w:t>"Tourism"</w:t>
      </w:r>
    </w:p>
    <w:p w14:paraId="419C46B1" w14:textId="77777777" w:rsidR="00BA3D56" w:rsidRDefault="00BA3D56" w:rsidP="00BA3D56">
      <w:pPr>
        <w:spacing w:after="0" w:line="360" w:lineRule="auto"/>
        <w:jc w:val="right"/>
        <w:rPr>
          <w:rFonts w:ascii="Times New Roman" w:hAnsi="Times New Roman" w:cs="Times New Roman"/>
          <w:sz w:val="28"/>
          <w:szCs w:val="28"/>
          <w:lang w:val="en-US"/>
        </w:rPr>
      </w:pPr>
      <w:r w:rsidRPr="005C572F">
        <w:rPr>
          <w:rFonts w:ascii="Times New Roman" w:hAnsi="Times New Roman" w:cs="Times New Roman"/>
          <w:sz w:val="28"/>
          <w:szCs w:val="28"/>
          <w:lang w:val="en-US"/>
        </w:rPr>
        <w:t>Volodymyr Dahl East Ukrainian National University</w:t>
      </w:r>
    </w:p>
    <w:p w14:paraId="2350D077" w14:textId="77777777" w:rsidR="00BA3D56" w:rsidRPr="007F08A7" w:rsidRDefault="00BA3D56" w:rsidP="00BA3D56">
      <w:pPr>
        <w:spacing w:after="0" w:line="360" w:lineRule="auto"/>
        <w:jc w:val="right"/>
        <w:rPr>
          <w:rFonts w:ascii="Times New Roman" w:hAnsi="Times New Roman" w:cs="Times New Roman"/>
          <w:sz w:val="28"/>
          <w:szCs w:val="28"/>
          <w:lang w:val="en-US"/>
        </w:rPr>
      </w:pPr>
    </w:p>
    <w:p w14:paraId="6E5A28BD" w14:textId="77777777" w:rsidR="00BA3D56" w:rsidRPr="00083F3C" w:rsidRDefault="00BA3D56" w:rsidP="00BA3D56">
      <w:pPr>
        <w:tabs>
          <w:tab w:val="left" w:pos="1276"/>
        </w:tabs>
        <w:spacing w:after="0" w:line="360" w:lineRule="auto"/>
        <w:jc w:val="center"/>
        <w:rPr>
          <w:rFonts w:ascii="Times New Roman" w:hAnsi="Times New Roman" w:cs="Times New Roman"/>
          <w:b/>
          <w:bCs/>
          <w:caps/>
          <w:sz w:val="28"/>
          <w:szCs w:val="28"/>
          <w:lang w:val="uk-UA"/>
        </w:rPr>
      </w:pPr>
      <w:bookmarkStart w:id="21" w:name="_Hlk57891455"/>
      <w:r w:rsidRPr="00083F3C">
        <w:rPr>
          <w:rFonts w:ascii="Times New Roman" w:hAnsi="Times New Roman" w:cs="Times New Roman"/>
          <w:b/>
          <w:bCs/>
          <w:caps/>
          <w:sz w:val="28"/>
          <w:szCs w:val="28"/>
          <w:lang w:val="uk-UA"/>
        </w:rPr>
        <w:t xml:space="preserve">Перспективи впровадження концепції </w:t>
      </w:r>
      <w:bookmarkStart w:id="22" w:name="_Hlk57400559"/>
      <w:r w:rsidRPr="00083F3C">
        <w:rPr>
          <w:rFonts w:ascii="Times New Roman" w:hAnsi="Times New Roman" w:cs="Times New Roman"/>
          <w:b/>
          <w:bCs/>
          <w:caps/>
          <w:sz w:val="28"/>
          <w:szCs w:val="28"/>
          <w:lang w:val="uk-UA"/>
        </w:rPr>
        <w:t>«Cittaslow»</w:t>
      </w:r>
      <w:bookmarkEnd w:id="22"/>
      <w:r w:rsidRPr="00083F3C">
        <w:rPr>
          <w:rFonts w:ascii="Times New Roman" w:hAnsi="Times New Roman" w:cs="Times New Roman"/>
          <w:b/>
          <w:bCs/>
          <w:caps/>
          <w:sz w:val="28"/>
          <w:szCs w:val="28"/>
          <w:lang w:val="uk-UA"/>
        </w:rPr>
        <w:t xml:space="preserve"> для розвитку туризму постконфліктних територій України</w:t>
      </w:r>
      <w:bookmarkEnd w:id="21"/>
    </w:p>
    <w:p w14:paraId="13D9CDC1" w14:textId="77777777" w:rsidR="00BA3D56" w:rsidRPr="00083F3C" w:rsidRDefault="00BA3D56" w:rsidP="00BA3D56">
      <w:pPr>
        <w:tabs>
          <w:tab w:val="left" w:pos="1276"/>
        </w:tabs>
        <w:spacing w:after="0" w:line="360" w:lineRule="auto"/>
        <w:jc w:val="center"/>
        <w:rPr>
          <w:rFonts w:ascii="Times New Roman" w:hAnsi="Times New Roman" w:cs="Times New Roman"/>
          <w:b/>
          <w:bCs/>
          <w:caps/>
          <w:sz w:val="28"/>
          <w:szCs w:val="28"/>
          <w:lang w:val="en-US"/>
        </w:rPr>
      </w:pPr>
      <w:r w:rsidRPr="00083F3C">
        <w:rPr>
          <w:rFonts w:ascii="Times New Roman" w:hAnsi="Times New Roman" w:cs="Times New Roman"/>
          <w:b/>
          <w:bCs/>
          <w:caps/>
          <w:sz w:val="28"/>
          <w:szCs w:val="28"/>
          <w:lang w:val="en-US"/>
        </w:rPr>
        <w:t xml:space="preserve">Prospects for the implementation of the </w:t>
      </w:r>
      <w:r>
        <w:rPr>
          <w:rFonts w:ascii="Times New Roman" w:hAnsi="Times New Roman" w:cs="Times New Roman"/>
          <w:b/>
          <w:bCs/>
          <w:caps/>
          <w:sz w:val="28"/>
          <w:szCs w:val="28"/>
          <w:lang w:val="uk-UA"/>
        </w:rPr>
        <w:t>«</w:t>
      </w:r>
      <w:r w:rsidRPr="00083F3C">
        <w:rPr>
          <w:rFonts w:ascii="Times New Roman" w:hAnsi="Times New Roman" w:cs="Times New Roman"/>
          <w:b/>
          <w:bCs/>
          <w:caps/>
          <w:sz w:val="28"/>
          <w:szCs w:val="28"/>
          <w:lang w:val="en-US"/>
        </w:rPr>
        <w:t>Cittaslow</w:t>
      </w:r>
      <w:r>
        <w:rPr>
          <w:rFonts w:ascii="Times New Roman" w:hAnsi="Times New Roman" w:cs="Times New Roman"/>
          <w:b/>
          <w:bCs/>
          <w:caps/>
          <w:sz w:val="28"/>
          <w:szCs w:val="28"/>
          <w:lang w:val="uk-UA"/>
        </w:rPr>
        <w:t>»</w:t>
      </w:r>
      <w:r w:rsidRPr="00083F3C">
        <w:rPr>
          <w:rFonts w:ascii="Times New Roman" w:hAnsi="Times New Roman" w:cs="Times New Roman"/>
          <w:b/>
          <w:bCs/>
          <w:caps/>
          <w:sz w:val="28"/>
          <w:szCs w:val="28"/>
          <w:lang w:val="en-US"/>
        </w:rPr>
        <w:t xml:space="preserve"> concept for the development of tourism in the post-conflict areas of Ukraine</w:t>
      </w:r>
    </w:p>
    <w:p w14:paraId="56E148EC" w14:textId="77777777" w:rsidR="00BA3D56" w:rsidRDefault="00BA3D56" w:rsidP="001A629B">
      <w:pPr>
        <w:spacing w:after="0" w:line="240" w:lineRule="auto"/>
        <w:jc w:val="both"/>
        <w:rPr>
          <w:rFonts w:ascii="Times New Roman" w:hAnsi="Times New Roman" w:cs="Times New Roman"/>
          <w:i/>
          <w:iCs/>
          <w:sz w:val="28"/>
          <w:szCs w:val="28"/>
          <w:lang w:val="uk-UA"/>
        </w:rPr>
      </w:pPr>
      <w:r w:rsidRPr="00186846">
        <w:rPr>
          <w:rFonts w:ascii="Times New Roman" w:hAnsi="Times New Roman" w:cs="Times New Roman"/>
          <w:i/>
          <w:iCs/>
          <w:sz w:val="28"/>
          <w:szCs w:val="28"/>
          <w:lang w:val="uk-UA"/>
        </w:rPr>
        <w:t xml:space="preserve">У статті розглянуто особливостям впровадження концепції </w:t>
      </w:r>
      <w:r>
        <w:rPr>
          <w:rFonts w:ascii="Times New Roman" w:hAnsi="Times New Roman" w:cs="Times New Roman"/>
          <w:i/>
          <w:iCs/>
          <w:sz w:val="28"/>
          <w:szCs w:val="28"/>
          <w:lang w:val="en-US"/>
        </w:rPr>
        <w:t>“</w:t>
      </w:r>
      <w:r w:rsidRPr="00186846">
        <w:rPr>
          <w:rFonts w:ascii="Times New Roman" w:hAnsi="Times New Roman" w:cs="Times New Roman"/>
          <w:i/>
          <w:iCs/>
          <w:sz w:val="28"/>
          <w:szCs w:val="28"/>
          <w:lang w:val="uk-UA"/>
        </w:rPr>
        <w:t>повільного</w:t>
      </w:r>
      <w:r>
        <w:rPr>
          <w:rFonts w:ascii="Times New Roman" w:hAnsi="Times New Roman" w:cs="Times New Roman"/>
          <w:i/>
          <w:iCs/>
          <w:sz w:val="28"/>
          <w:szCs w:val="28"/>
          <w:lang w:val="en-US"/>
        </w:rPr>
        <w:t>”</w:t>
      </w:r>
      <w:r w:rsidRPr="00186846">
        <w:rPr>
          <w:rFonts w:ascii="Times New Roman" w:hAnsi="Times New Roman" w:cs="Times New Roman"/>
          <w:i/>
          <w:iCs/>
          <w:sz w:val="28"/>
          <w:szCs w:val="28"/>
          <w:lang w:val="uk-UA"/>
        </w:rPr>
        <w:t xml:space="preserve"> міста в сучасних соціально-економічн</w:t>
      </w:r>
      <w:r>
        <w:rPr>
          <w:rFonts w:ascii="Times New Roman" w:hAnsi="Times New Roman" w:cs="Times New Roman"/>
          <w:i/>
          <w:iCs/>
          <w:sz w:val="28"/>
          <w:szCs w:val="28"/>
          <w:lang w:val="uk-UA"/>
        </w:rPr>
        <w:t>их</w:t>
      </w:r>
      <w:r w:rsidRPr="00186846">
        <w:rPr>
          <w:rFonts w:ascii="Times New Roman" w:hAnsi="Times New Roman" w:cs="Times New Roman"/>
          <w:i/>
          <w:iCs/>
          <w:sz w:val="28"/>
          <w:szCs w:val="28"/>
          <w:lang w:val="uk-UA"/>
        </w:rPr>
        <w:t xml:space="preserve"> умовах життєдіяльності депресивних територій для відновлення гармонійного розвитку та формування їх туристичної привабливості. Огляд попередніх публікацій дозволив висвітлити історію та умови впровадження концепції, а також проаналізувати критерії відповідності міст-претендентів, що бажають стати членами міжнародної Асоціації «</w:t>
      </w:r>
      <w:r w:rsidRPr="00186846">
        <w:rPr>
          <w:rFonts w:ascii="Times New Roman" w:hAnsi="Times New Roman" w:cs="Times New Roman"/>
          <w:i/>
          <w:iCs/>
          <w:sz w:val="28"/>
          <w:szCs w:val="28"/>
          <w:lang w:val="en-US"/>
        </w:rPr>
        <w:t>Cittaslow</w:t>
      </w:r>
      <w:r w:rsidRPr="00186846">
        <w:rPr>
          <w:rFonts w:ascii="Times New Roman" w:hAnsi="Times New Roman" w:cs="Times New Roman"/>
          <w:i/>
          <w:iCs/>
          <w:sz w:val="28"/>
          <w:szCs w:val="28"/>
          <w:lang w:val="uk-UA"/>
        </w:rPr>
        <w:t xml:space="preserve">». Обґрунтовано, що представлена концепція є ефективним </w:t>
      </w:r>
    </w:p>
    <w:p w14:paraId="0A02719F" w14:textId="77777777" w:rsidR="001A629B" w:rsidRDefault="00BA3D56" w:rsidP="001A629B">
      <w:pPr>
        <w:spacing w:after="0" w:line="240" w:lineRule="auto"/>
        <w:jc w:val="both"/>
        <w:rPr>
          <w:rFonts w:ascii="Times New Roman" w:hAnsi="Times New Roman" w:cs="Times New Roman"/>
          <w:i/>
          <w:iCs/>
          <w:sz w:val="28"/>
          <w:szCs w:val="28"/>
          <w:lang w:val="uk-UA"/>
        </w:rPr>
      </w:pPr>
      <w:r w:rsidRPr="00186846">
        <w:rPr>
          <w:rFonts w:ascii="Times New Roman" w:hAnsi="Times New Roman" w:cs="Times New Roman"/>
          <w:i/>
          <w:iCs/>
          <w:sz w:val="28"/>
          <w:szCs w:val="28"/>
          <w:lang w:val="uk-UA"/>
        </w:rPr>
        <w:t xml:space="preserve">інструментом розвитку депресивних регіонів і може бути запроваджена у підконтрольних Україні містах Луганської області чисельність населення яких не більше 50 000 осіб, а саме м. Старобільськ, м. Кремінна та м. Сватове. </w:t>
      </w:r>
    </w:p>
    <w:p w14:paraId="6ACF86FE" w14:textId="6F88B289" w:rsidR="001A629B" w:rsidRPr="001A629B" w:rsidRDefault="001A629B" w:rsidP="001A629B">
      <w:pPr>
        <w:spacing w:after="0" w:line="240" w:lineRule="auto"/>
        <w:jc w:val="right"/>
        <w:rPr>
          <w:rFonts w:ascii="Times New Roman" w:hAnsi="Times New Roman" w:cs="Times New Roman"/>
          <w:iCs/>
          <w:sz w:val="28"/>
          <w:szCs w:val="28"/>
          <w:lang w:val="uk-UA"/>
        </w:rPr>
      </w:pPr>
      <w:r w:rsidRPr="001A629B">
        <w:rPr>
          <w:rFonts w:ascii="Times New Roman" w:hAnsi="Times New Roman" w:cs="Times New Roman"/>
          <w:iCs/>
          <w:sz w:val="28"/>
          <w:szCs w:val="28"/>
          <w:lang w:val="uk-UA"/>
        </w:rPr>
        <w:lastRenderedPageBreak/>
        <w:t>Продовження Додатка Ф</w:t>
      </w:r>
    </w:p>
    <w:p w14:paraId="110A75F4" w14:textId="5D679BC4" w:rsidR="00BA3D56" w:rsidRPr="00BA3D56" w:rsidRDefault="00BA3D56" w:rsidP="001A629B">
      <w:pPr>
        <w:spacing w:after="0" w:line="240" w:lineRule="auto"/>
        <w:jc w:val="both"/>
        <w:rPr>
          <w:rFonts w:ascii="Times New Roman" w:hAnsi="Times New Roman" w:cs="Times New Roman"/>
          <w:i/>
          <w:iCs/>
          <w:sz w:val="28"/>
          <w:szCs w:val="28"/>
          <w:lang w:val="uk-UA"/>
        </w:rPr>
      </w:pPr>
      <w:r w:rsidRPr="00186846">
        <w:rPr>
          <w:rFonts w:ascii="Times New Roman" w:hAnsi="Times New Roman" w:cs="Times New Roman"/>
          <w:i/>
          <w:iCs/>
          <w:sz w:val="28"/>
          <w:szCs w:val="28"/>
          <w:lang w:val="uk-UA"/>
        </w:rPr>
        <w:t xml:space="preserve">Впровадження принципів </w:t>
      </w:r>
      <w:r>
        <w:rPr>
          <w:rFonts w:ascii="Times New Roman" w:hAnsi="Times New Roman" w:cs="Times New Roman"/>
          <w:i/>
          <w:iCs/>
          <w:sz w:val="28"/>
          <w:szCs w:val="28"/>
          <w:lang w:val="uk-UA"/>
        </w:rPr>
        <w:t>представленої</w:t>
      </w:r>
      <w:r w:rsidRPr="00186846">
        <w:rPr>
          <w:rFonts w:ascii="Times New Roman" w:hAnsi="Times New Roman" w:cs="Times New Roman"/>
          <w:i/>
          <w:iCs/>
          <w:sz w:val="28"/>
          <w:szCs w:val="28"/>
          <w:lang w:val="uk-UA"/>
        </w:rPr>
        <w:t xml:space="preserve"> концепції у Луганській області, на території запропонованих</w:t>
      </w:r>
      <w:r w:rsidRPr="00BA3D56">
        <w:t xml:space="preserve"> </w:t>
      </w:r>
      <w:r w:rsidRPr="00BA3D56">
        <w:rPr>
          <w:rFonts w:ascii="Times New Roman" w:hAnsi="Times New Roman" w:cs="Times New Roman"/>
          <w:i/>
          <w:iCs/>
          <w:sz w:val="28"/>
          <w:szCs w:val="28"/>
          <w:lang w:val="uk-UA"/>
        </w:rPr>
        <w:t>міст дозволить відновити процеси сталого місцевого та регіонального розвитку, сприятиме створенню позитивного інформаційного резонансу, який стане каталізатором мотиваційних процесів для потенційних туристів, які, у подальшому, побажають відвідати регіон та переконатися на власні очі, що схід України не менш аттрактивний ніж решта території країни</w:t>
      </w:r>
    </w:p>
    <w:p w14:paraId="595BDDFE" w14:textId="77777777" w:rsidR="00BA3D56" w:rsidRPr="00BA3D56" w:rsidRDefault="00BA3D56" w:rsidP="001A629B">
      <w:pPr>
        <w:spacing w:after="0" w:line="240" w:lineRule="auto"/>
        <w:jc w:val="both"/>
        <w:rPr>
          <w:rFonts w:ascii="Times New Roman" w:hAnsi="Times New Roman" w:cs="Times New Roman"/>
          <w:i/>
          <w:iCs/>
          <w:sz w:val="28"/>
          <w:szCs w:val="28"/>
          <w:lang w:val="uk-UA"/>
        </w:rPr>
      </w:pPr>
      <w:r w:rsidRPr="00BA3D56">
        <w:rPr>
          <w:rFonts w:ascii="Times New Roman" w:hAnsi="Times New Roman" w:cs="Times New Roman"/>
          <w:i/>
          <w:iCs/>
          <w:sz w:val="28"/>
          <w:szCs w:val="28"/>
          <w:lang w:val="uk-UA"/>
        </w:rPr>
        <w:t>Ключові слова: повільне місто, постконфліктна територія, інструмент розвитку, повільний туризм, критерії відповідності, туризм.</w:t>
      </w:r>
    </w:p>
    <w:p w14:paraId="346036A3" w14:textId="77777777" w:rsidR="00BA3D56" w:rsidRPr="00BA3D56" w:rsidRDefault="00BA3D56" w:rsidP="00BA3D56">
      <w:pPr>
        <w:spacing w:after="0" w:line="360" w:lineRule="auto"/>
        <w:jc w:val="both"/>
        <w:rPr>
          <w:rFonts w:ascii="Times New Roman" w:hAnsi="Times New Roman" w:cs="Times New Roman"/>
          <w:i/>
          <w:iCs/>
          <w:sz w:val="28"/>
          <w:szCs w:val="28"/>
          <w:lang w:val="uk-UA"/>
        </w:rPr>
      </w:pPr>
    </w:p>
    <w:p w14:paraId="6A1CCB20" w14:textId="2C4746F3" w:rsidR="00BA3D56" w:rsidRPr="00BA3D56" w:rsidRDefault="00BA3D56" w:rsidP="001A629B">
      <w:pPr>
        <w:spacing w:after="0" w:line="240" w:lineRule="auto"/>
        <w:jc w:val="both"/>
        <w:rPr>
          <w:rFonts w:ascii="Times New Roman" w:hAnsi="Times New Roman" w:cs="Times New Roman"/>
          <w:i/>
          <w:iCs/>
          <w:sz w:val="28"/>
          <w:szCs w:val="28"/>
          <w:lang w:val="uk-UA"/>
        </w:rPr>
      </w:pPr>
      <w:r w:rsidRPr="00BA3D56">
        <w:rPr>
          <w:rFonts w:ascii="Times New Roman" w:hAnsi="Times New Roman" w:cs="Times New Roman"/>
          <w:i/>
          <w:iCs/>
          <w:sz w:val="28"/>
          <w:szCs w:val="28"/>
          <w:lang w:val="uk-UA"/>
        </w:rPr>
        <w:t xml:space="preserve">В статье рассмотрены особенностям внедрения концепции “медленного” города в современных социально-экономических условиях жизнедеятельности депрессивных территорий для восстановления гармоничного развития и формирования их туристической привлекательности. Обзор предыдущих публикаций позволил осветить историю и условия внедрения концепции, а также проанализировать критерии соответствия городов-претендентов, желающих стать членами международной Ассоциации «Cittaslow». Обосновано, что представленная концепция является эффективным инструментом развития депрессивных регионов и может быть внедрена в подконтрольных Украине городах Луганской области численность населения которых не более 50 000 человек, а именно г. Старобельск, г.. Кременная и г. Сватово. Внедрение принципов представленно концепции в Луганской области, на территории предложенных городов позволит восстановить процессы устойчивого местного и регионального развития, способствовать созданию положительного информационного резонанса, который станет катализатором мотивационных процессов для потенциальных туристов, </w:t>
      </w:r>
      <w:r w:rsidR="001A629B">
        <w:rPr>
          <w:rFonts w:ascii="Times New Roman" w:hAnsi="Times New Roman" w:cs="Times New Roman"/>
          <w:i/>
          <w:iCs/>
          <w:sz w:val="28"/>
          <w:szCs w:val="28"/>
          <w:lang w:val="uk-UA"/>
        </w:rPr>
        <w:t xml:space="preserve"> </w:t>
      </w:r>
      <w:r w:rsidRPr="00BA3D56">
        <w:rPr>
          <w:rFonts w:ascii="Times New Roman" w:hAnsi="Times New Roman" w:cs="Times New Roman"/>
          <w:i/>
          <w:iCs/>
          <w:sz w:val="28"/>
          <w:szCs w:val="28"/>
          <w:lang w:val="uk-UA"/>
        </w:rPr>
        <w:t>которые, в дальнейшем, пожелают посетить регион и убедиться воочию, что восток Украины не менее аттрактивен чем остальная территория страны.</w:t>
      </w:r>
    </w:p>
    <w:p w14:paraId="6DA98881" w14:textId="77777777" w:rsidR="00BA3D56" w:rsidRPr="00BA3D56" w:rsidRDefault="00BA3D56" w:rsidP="001A629B">
      <w:pPr>
        <w:spacing w:after="0" w:line="240" w:lineRule="auto"/>
        <w:jc w:val="both"/>
        <w:rPr>
          <w:rFonts w:ascii="Times New Roman" w:hAnsi="Times New Roman" w:cs="Times New Roman"/>
          <w:i/>
          <w:iCs/>
          <w:sz w:val="28"/>
          <w:szCs w:val="28"/>
          <w:lang w:val="uk-UA"/>
        </w:rPr>
      </w:pPr>
      <w:r w:rsidRPr="00BA3D56">
        <w:rPr>
          <w:rFonts w:ascii="Times New Roman" w:hAnsi="Times New Roman" w:cs="Times New Roman"/>
          <w:i/>
          <w:iCs/>
          <w:sz w:val="28"/>
          <w:szCs w:val="28"/>
          <w:lang w:val="uk-UA"/>
        </w:rPr>
        <w:t>Ключевые слова: медленное город, постконфликтное территория, инструмент развития, медленный туризм, критерии соответствия, туризм.</w:t>
      </w:r>
    </w:p>
    <w:p w14:paraId="1BE69CB3" w14:textId="77777777" w:rsidR="00BA3D56" w:rsidRPr="00BA3D56" w:rsidRDefault="00BA3D56" w:rsidP="00BA3D56">
      <w:pPr>
        <w:spacing w:after="0" w:line="360" w:lineRule="auto"/>
        <w:jc w:val="both"/>
        <w:rPr>
          <w:rFonts w:ascii="Times New Roman" w:hAnsi="Times New Roman" w:cs="Times New Roman"/>
          <w:i/>
          <w:iCs/>
          <w:sz w:val="28"/>
          <w:szCs w:val="28"/>
          <w:lang w:val="uk-UA"/>
        </w:rPr>
      </w:pPr>
    </w:p>
    <w:p w14:paraId="05F270C5" w14:textId="77777777" w:rsidR="001A629B" w:rsidRDefault="00BA3D56" w:rsidP="00BA3D56">
      <w:pPr>
        <w:spacing w:after="0" w:line="240" w:lineRule="auto"/>
        <w:jc w:val="both"/>
        <w:rPr>
          <w:rFonts w:ascii="Times New Roman" w:hAnsi="Times New Roman" w:cs="Times New Roman"/>
          <w:i/>
          <w:iCs/>
          <w:sz w:val="28"/>
          <w:szCs w:val="28"/>
          <w:lang w:val="uk-UA"/>
        </w:rPr>
      </w:pPr>
      <w:r w:rsidRPr="00BA3D56">
        <w:rPr>
          <w:rFonts w:ascii="Times New Roman" w:hAnsi="Times New Roman" w:cs="Times New Roman"/>
          <w:i/>
          <w:iCs/>
          <w:sz w:val="28"/>
          <w:szCs w:val="28"/>
          <w:lang w:val="uk-UA"/>
        </w:rPr>
        <w:t xml:space="preserve">The article considers the peculiarities of “Cittaslow” concept implementation in the modern socio-economic life conditions of depressed areas in order to restore an harmonious development and for formation of their tourist attractiveness. The purpose of the study: to substantiate the feasibility of implementing the concept of "Cittaslow" to improve the socio-economic situation and tourism development in the eastern regions of Ukraine. A review of previous publications allowed us to shed light on the history and conditions of the concept, as well as to analyze the eligibility criteria of applicant towns wishing to become members of the International Cittaslow Association. 72 criteria are grouped into aggregate groups of indicators, namely: energy saving and environmental, infrastructure, social policy, hospitality and quality </w:t>
      </w:r>
    </w:p>
    <w:p w14:paraId="220DD143" w14:textId="77777777" w:rsidR="001A629B" w:rsidRDefault="00BA3D56" w:rsidP="00BA3D56">
      <w:pPr>
        <w:spacing w:after="0" w:line="240" w:lineRule="auto"/>
        <w:jc w:val="both"/>
        <w:rPr>
          <w:rFonts w:ascii="Times New Roman" w:hAnsi="Times New Roman" w:cs="Times New Roman"/>
          <w:i/>
          <w:iCs/>
          <w:sz w:val="28"/>
          <w:szCs w:val="28"/>
          <w:lang w:val="uk-UA"/>
        </w:rPr>
      </w:pPr>
      <w:r w:rsidRPr="00BA3D56">
        <w:rPr>
          <w:rFonts w:ascii="Times New Roman" w:hAnsi="Times New Roman" w:cs="Times New Roman"/>
          <w:i/>
          <w:iCs/>
          <w:sz w:val="28"/>
          <w:szCs w:val="28"/>
          <w:lang w:val="uk-UA"/>
        </w:rPr>
        <w:t xml:space="preserve">of urban life, tourism, handicrafts and agriculture, as well as partnership. The main tasks pursued by the members of the Association are: improving of living conditions in </w:t>
      </w:r>
    </w:p>
    <w:p w14:paraId="7C4B167A" w14:textId="3D7D9AA1" w:rsidR="001A629B" w:rsidRPr="001A629B" w:rsidRDefault="001A629B" w:rsidP="001A629B">
      <w:pPr>
        <w:spacing w:after="0" w:line="240" w:lineRule="auto"/>
        <w:jc w:val="right"/>
        <w:rPr>
          <w:rFonts w:ascii="Times New Roman" w:hAnsi="Times New Roman" w:cs="Times New Roman"/>
          <w:iCs/>
          <w:sz w:val="28"/>
          <w:szCs w:val="28"/>
          <w:lang w:val="uk-UA"/>
        </w:rPr>
      </w:pPr>
      <w:r w:rsidRPr="001A629B">
        <w:rPr>
          <w:rFonts w:ascii="Times New Roman" w:hAnsi="Times New Roman" w:cs="Times New Roman"/>
          <w:iCs/>
          <w:sz w:val="28"/>
          <w:szCs w:val="28"/>
          <w:lang w:val="uk-UA"/>
        </w:rPr>
        <w:lastRenderedPageBreak/>
        <w:t>Продовження Додатка Ф</w:t>
      </w:r>
    </w:p>
    <w:p w14:paraId="6A880EC5" w14:textId="70295266" w:rsidR="00BA3D56" w:rsidRPr="00186846" w:rsidRDefault="00BA3D56" w:rsidP="00BA3D56">
      <w:pPr>
        <w:spacing w:after="0" w:line="240" w:lineRule="auto"/>
        <w:jc w:val="both"/>
        <w:rPr>
          <w:rFonts w:ascii="Times New Roman" w:hAnsi="Times New Roman" w:cs="Times New Roman"/>
          <w:i/>
          <w:iCs/>
          <w:sz w:val="28"/>
          <w:szCs w:val="28"/>
          <w:lang w:val="en-US"/>
        </w:rPr>
      </w:pPr>
      <w:r w:rsidRPr="00BA3D56">
        <w:rPr>
          <w:rFonts w:ascii="Times New Roman" w:hAnsi="Times New Roman" w:cs="Times New Roman"/>
          <w:i/>
          <w:iCs/>
          <w:sz w:val="28"/>
          <w:szCs w:val="28"/>
          <w:lang w:val="uk-UA"/>
        </w:rPr>
        <w:t>the urban environment; improving the quality of life in cities; countering averaging and globalization in cities around the world; Environmental Protection; promoting the cultural diversity and uniqueness of each</w:t>
      </w:r>
      <w:r w:rsidRPr="00BA3D56">
        <w:rPr>
          <w:rFonts w:ascii="Times New Roman" w:hAnsi="Times New Roman" w:cs="Times New Roman"/>
          <w:i/>
          <w:iCs/>
          <w:sz w:val="28"/>
          <w:szCs w:val="28"/>
          <w:lang w:val="en-US"/>
        </w:rPr>
        <w:t xml:space="preserve"> </w:t>
      </w:r>
      <w:r w:rsidRPr="00186846">
        <w:rPr>
          <w:rFonts w:ascii="Times New Roman" w:hAnsi="Times New Roman" w:cs="Times New Roman"/>
          <w:i/>
          <w:iCs/>
          <w:sz w:val="28"/>
          <w:szCs w:val="28"/>
          <w:lang w:val="en-US"/>
        </w:rPr>
        <w:t xml:space="preserve">city; encouraging citizens to a healthy lifestyle. It is substantiated that the presented concept is an effective tool for the development of depressed regions and can be implemented in the Ukrainian-controlled towns of Luhansk region with a population of no more than 50,000 people, namely Starobilsk, Kreminna and Svatove. </w:t>
      </w:r>
      <w:r>
        <w:rPr>
          <w:rFonts w:ascii="Times New Roman" w:hAnsi="Times New Roman" w:cs="Times New Roman"/>
          <w:i/>
          <w:iCs/>
          <w:sz w:val="28"/>
          <w:szCs w:val="28"/>
          <w:lang w:val="en-US"/>
        </w:rPr>
        <w:t>There are</w:t>
      </w:r>
      <w:r w:rsidRPr="00AA4A2D">
        <w:rPr>
          <w:rFonts w:ascii="Times New Roman" w:hAnsi="Times New Roman" w:cs="Times New Roman"/>
          <w:i/>
          <w:iCs/>
          <w:sz w:val="28"/>
          <w:szCs w:val="28"/>
          <w:lang w:val="en-US"/>
        </w:rPr>
        <w:t xml:space="preserve"> </w:t>
      </w:r>
      <w:r>
        <w:rPr>
          <w:rFonts w:ascii="Times New Roman" w:hAnsi="Times New Roman" w:cs="Times New Roman"/>
          <w:i/>
          <w:iCs/>
          <w:sz w:val="28"/>
          <w:szCs w:val="28"/>
          <w:lang w:val="en-US"/>
        </w:rPr>
        <w:t>several</w:t>
      </w:r>
      <w:r w:rsidRPr="00AA4A2D">
        <w:rPr>
          <w:rFonts w:ascii="Times New Roman" w:hAnsi="Times New Roman" w:cs="Times New Roman"/>
          <w:i/>
          <w:iCs/>
          <w:sz w:val="28"/>
          <w:szCs w:val="28"/>
          <w:lang w:val="en-US"/>
        </w:rPr>
        <w:t xml:space="preserve"> arguments </w:t>
      </w:r>
      <w:r>
        <w:rPr>
          <w:rFonts w:ascii="Times New Roman" w:hAnsi="Times New Roman" w:cs="Times New Roman"/>
          <w:i/>
          <w:iCs/>
          <w:sz w:val="28"/>
          <w:szCs w:val="28"/>
          <w:lang w:val="en-US"/>
        </w:rPr>
        <w:t>for</w:t>
      </w:r>
      <w:r w:rsidRPr="00AA4A2D">
        <w:rPr>
          <w:rFonts w:ascii="Times New Roman" w:hAnsi="Times New Roman" w:cs="Times New Roman"/>
          <w:i/>
          <w:iCs/>
          <w:sz w:val="28"/>
          <w:szCs w:val="28"/>
          <w:lang w:val="en-US"/>
        </w:rPr>
        <w:t xml:space="preserve"> implementation of the "Cittaslow" concept and membership in the</w:t>
      </w:r>
      <w:r>
        <w:rPr>
          <w:rFonts w:ascii="Times New Roman" w:hAnsi="Times New Roman" w:cs="Times New Roman"/>
          <w:i/>
          <w:iCs/>
          <w:sz w:val="28"/>
          <w:szCs w:val="28"/>
          <w:lang w:val="en-US"/>
        </w:rPr>
        <w:t xml:space="preserve"> International</w:t>
      </w:r>
      <w:r w:rsidRPr="00AA4A2D">
        <w:rPr>
          <w:rFonts w:ascii="Times New Roman" w:hAnsi="Times New Roman" w:cs="Times New Roman"/>
          <w:i/>
          <w:iCs/>
          <w:sz w:val="28"/>
          <w:szCs w:val="28"/>
          <w:lang w:val="en-US"/>
        </w:rPr>
        <w:t xml:space="preserve"> Association of Slow Cities: stabilization of socio-economic development indicators; formation of a positive </w:t>
      </w:r>
      <w:r>
        <w:rPr>
          <w:rFonts w:ascii="Times New Roman" w:hAnsi="Times New Roman" w:cs="Times New Roman"/>
          <w:i/>
          <w:iCs/>
          <w:sz w:val="28"/>
          <w:szCs w:val="28"/>
          <w:lang w:val="en-US"/>
        </w:rPr>
        <w:t>town</w:t>
      </w:r>
      <w:r w:rsidRPr="00AA4A2D">
        <w:rPr>
          <w:rFonts w:ascii="Times New Roman" w:hAnsi="Times New Roman" w:cs="Times New Roman"/>
          <w:i/>
          <w:iCs/>
          <w:sz w:val="28"/>
          <w:szCs w:val="28"/>
          <w:lang w:val="en-US"/>
        </w:rPr>
        <w:t xml:space="preserve"> image among the locals; the certificate of the Association serves as an environmental certificate and safety certificate; preservation of unique culture and local traditions, which become a fundamental component </w:t>
      </w:r>
      <w:r>
        <w:rPr>
          <w:rFonts w:ascii="Times New Roman" w:hAnsi="Times New Roman" w:cs="Times New Roman"/>
          <w:i/>
          <w:iCs/>
          <w:sz w:val="28"/>
          <w:szCs w:val="28"/>
          <w:lang w:val="en-US"/>
        </w:rPr>
        <w:t>for</w:t>
      </w:r>
      <w:r w:rsidRPr="00AA4A2D">
        <w:rPr>
          <w:rFonts w:ascii="Times New Roman" w:hAnsi="Times New Roman" w:cs="Times New Roman"/>
          <w:i/>
          <w:iCs/>
          <w:sz w:val="28"/>
          <w:szCs w:val="28"/>
          <w:lang w:val="en-US"/>
        </w:rPr>
        <w:t xml:space="preserve"> sustainable development of small and medium-sized businesses; perception of </w:t>
      </w:r>
      <w:r>
        <w:rPr>
          <w:rFonts w:ascii="Times New Roman" w:hAnsi="Times New Roman" w:cs="Times New Roman"/>
          <w:i/>
          <w:iCs/>
          <w:sz w:val="28"/>
          <w:szCs w:val="28"/>
          <w:lang w:val="en-US"/>
        </w:rPr>
        <w:t>a town</w:t>
      </w:r>
      <w:r w:rsidRPr="00AA4A2D">
        <w:rPr>
          <w:rFonts w:ascii="Times New Roman" w:hAnsi="Times New Roman" w:cs="Times New Roman"/>
          <w:i/>
          <w:iCs/>
          <w:sz w:val="28"/>
          <w:szCs w:val="28"/>
          <w:lang w:val="en-US"/>
        </w:rPr>
        <w:t xml:space="preserve"> as an attractive tourist destination.</w:t>
      </w:r>
      <w:r>
        <w:rPr>
          <w:rFonts w:ascii="Times New Roman" w:hAnsi="Times New Roman" w:cs="Times New Roman"/>
          <w:i/>
          <w:iCs/>
          <w:sz w:val="28"/>
          <w:szCs w:val="28"/>
          <w:lang w:val="uk-UA"/>
        </w:rPr>
        <w:t xml:space="preserve"> </w:t>
      </w:r>
      <w:r w:rsidRPr="00186846">
        <w:rPr>
          <w:rFonts w:ascii="Times New Roman" w:hAnsi="Times New Roman" w:cs="Times New Roman"/>
          <w:i/>
          <w:iCs/>
          <w:sz w:val="28"/>
          <w:szCs w:val="28"/>
          <w:lang w:val="en-US"/>
        </w:rPr>
        <w:t>Implementation of p</w:t>
      </w:r>
      <w:r>
        <w:rPr>
          <w:rFonts w:ascii="Times New Roman" w:hAnsi="Times New Roman" w:cs="Times New Roman"/>
          <w:i/>
          <w:iCs/>
          <w:sz w:val="28"/>
          <w:szCs w:val="28"/>
          <w:lang w:val="en-US"/>
        </w:rPr>
        <w:t>resent</w:t>
      </w:r>
      <w:r w:rsidRPr="00186846">
        <w:rPr>
          <w:rFonts w:ascii="Times New Roman" w:hAnsi="Times New Roman" w:cs="Times New Roman"/>
          <w:i/>
          <w:iCs/>
          <w:sz w:val="28"/>
          <w:szCs w:val="28"/>
          <w:lang w:val="en-US"/>
        </w:rPr>
        <w:t xml:space="preserve">ed concept principles in Luhansk region, in the proposed </w:t>
      </w:r>
      <w:r>
        <w:rPr>
          <w:rFonts w:ascii="Times New Roman" w:hAnsi="Times New Roman" w:cs="Times New Roman"/>
          <w:i/>
          <w:iCs/>
          <w:sz w:val="28"/>
          <w:szCs w:val="28"/>
          <w:lang w:val="en-US"/>
        </w:rPr>
        <w:t>towns</w:t>
      </w:r>
      <w:r w:rsidRPr="00186846">
        <w:rPr>
          <w:rFonts w:ascii="Times New Roman" w:hAnsi="Times New Roman" w:cs="Times New Roman"/>
          <w:i/>
          <w:iCs/>
          <w:sz w:val="28"/>
          <w:szCs w:val="28"/>
          <w:lang w:val="en-US"/>
        </w:rPr>
        <w:t xml:space="preserve"> will restore sustainable local and regional development, will create a positive information resonance, which will be a catalyst for motivational processes for potential tourists who want to visit the region and see for themselves. that the east of Ukraine is no less attractive than the rest of the country</w:t>
      </w:r>
    </w:p>
    <w:p w14:paraId="00AB8A51" w14:textId="77777777" w:rsidR="00BA3D56" w:rsidRPr="00186846" w:rsidRDefault="00BA3D56" w:rsidP="00BA3D56">
      <w:pPr>
        <w:spacing w:after="0" w:line="240" w:lineRule="auto"/>
        <w:jc w:val="both"/>
        <w:rPr>
          <w:rFonts w:ascii="Times New Roman" w:hAnsi="Times New Roman" w:cs="Times New Roman"/>
          <w:i/>
          <w:iCs/>
          <w:sz w:val="28"/>
          <w:szCs w:val="28"/>
          <w:lang w:val="en-US"/>
        </w:rPr>
      </w:pPr>
      <w:r w:rsidRPr="00C100A7">
        <w:rPr>
          <w:rFonts w:ascii="Times New Roman" w:hAnsi="Times New Roman" w:cs="Times New Roman"/>
          <w:b/>
          <w:bCs/>
          <w:sz w:val="28"/>
          <w:szCs w:val="28"/>
          <w:lang w:val="en-US"/>
        </w:rPr>
        <w:t>Key words:</w:t>
      </w:r>
      <w:r w:rsidRPr="00186846">
        <w:rPr>
          <w:rFonts w:ascii="Times New Roman" w:hAnsi="Times New Roman" w:cs="Times New Roman"/>
          <w:sz w:val="28"/>
          <w:szCs w:val="28"/>
          <w:lang w:val="en-US"/>
        </w:rPr>
        <w:t xml:space="preserve"> </w:t>
      </w:r>
      <w:r w:rsidRPr="00186846">
        <w:rPr>
          <w:rFonts w:ascii="Times New Roman" w:hAnsi="Times New Roman" w:cs="Times New Roman"/>
          <w:i/>
          <w:iCs/>
          <w:sz w:val="28"/>
          <w:szCs w:val="28"/>
          <w:lang w:val="en-US"/>
        </w:rPr>
        <w:t>slow city, post-conflict territory, development tool, slow tourism, eligibility criteria</w:t>
      </w:r>
      <w:r w:rsidRPr="00186846">
        <w:rPr>
          <w:rFonts w:ascii="Times New Roman" w:hAnsi="Times New Roman" w:cs="Times New Roman"/>
          <w:i/>
          <w:iCs/>
          <w:sz w:val="28"/>
          <w:szCs w:val="28"/>
          <w:lang w:val="uk-UA"/>
        </w:rPr>
        <w:t xml:space="preserve">, </w:t>
      </w:r>
      <w:r w:rsidRPr="00186846">
        <w:rPr>
          <w:rFonts w:ascii="Times New Roman" w:hAnsi="Times New Roman" w:cs="Times New Roman"/>
          <w:i/>
          <w:iCs/>
          <w:sz w:val="28"/>
          <w:szCs w:val="28"/>
          <w:lang w:val="en-US"/>
        </w:rPr>
        <w:t>tourism.</w:t>
      </w:r>
    </w:p>
    <w:p w14:paraId="4FE5E45F" w14:textId="77777777" w:rsidR="00BA3D56" w:rsidRPr="00693338" w:rsidRDefault="00BA3D56" w:rsidP="00BA3D56">
      <w:pPr>
        <w:spacing w:after="0" w:line="360" w:lineRule="auto"/>
        <w:ind w:firstLine="567"/>
        <w:jc w:val="both"/>
        <w:rPr>
          <w:rFonts w:ascii="Times New Roman" w:hAnsi="Times New Roman" w:cs="Times New Roman"/>
          <w:b/>
          <w:bCs/>
          <w:sz w:val="28"/>
          <w:szCs w:val="28"/>
          <w:lang w:val="uk-UA"/>
        </w:rPr>
      </w:pPr>
    </w:p>
    <w:p w14:paraId="4176EB07" w14:textId="77777777" w:rsidR="00BA3D56" w:rsidRDefault="00BA3D56" w:rsidP="00BA3D56">
      <w:pPr>
        <w:spacing w:after="0" w:line="360" w:lineRule="auto"/>
        <w:ind w:firstLine="567"/>
        <w:jc w:val="both"/>
        <w:rPr>
          <w:rFonts w:ascii="Times New Roman" w:hAnsi="Times New Roman" w:cs="Times New Roman"/>
          <w:sz w:val="28"/>
          <w:szCs w:val="28"/>
          <w:lang w:val="uk-UA"/>
        </w:rPr>
      </w:pPr>
      <w:r w:rsidRPr="00581746">
        <w:rPr>
          <w:rFonts w:ascii="Times New Roman" w:hAnsi="Times New Roman" w:cs="Times New Roman"/>
          <w:b/>
          <w:bCs/>
          <w:sz w:val="28"/>
          <w:szCs w:val="28"/>
          <w:lang w:val="uk-UA"/>
        </w:rPr>
        <w:t>Постановка проблеми</w:t>
      </w:r>
      <w:r>
        <w:rPr>
          <w:rFonts w:ascii="Times New Roman" w:hAnsi="Times New Roman" w:cs="Times New Roman"/>
          <w:sz w:val="28"/>
          <w:szCs w:val="28"/>
          <w:lang w:val="uk-UA"/>
        </w:rPr>
        <w:t>. Проблема подальшого розвитку туристичної галузі, з якою стикнулася світова спільнота у 2020 році, не оминула і України. Але провайдери туристичних послуг поглянули на цю проблему з обох боків. Світова криза і неможливість перетнути кордони – це шанс для вітчизняних представників туристичної сфери привернути до себе увагу вибагливих українських туристів, які цього літа були змушені обирати серед національних туристичних дестинацій.</w:t>
      </w:r>
    </w:p>
    <w:p w14:paraId="0A233AAC" w14:textId="77777777" w:rsidR="00BA3D56" w:rsidRDefault="00BA3D56" w:rsidP="00BA3D56">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Цим шансом частково скористалися і східні регіони країни, зокрема Луганська і Донецька області, які, після припинення воєнного конфлікту на частині територій, підконтрольних України, стикнулися з проблемою переорієнтації та зміни застарілого іміджу старопромислових регіонів на новий, але питання який? За великим рахунком, однозначної відповіді поки що немає.</w:t>
      </w:r>
    </w:p>
    <w:p w14:paraId="2F859F8D" w14:textId="77777777" w:rsidR="001A629B" w:rsidRDefault="00BA3D56" w:rsidP="001A629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Враховуючи той факт, що більшість територій, які доступні для мешканців України в цих областях, тільки зараз розпочинають роботу щодо визначення перспектив подальшого розвитку, є сенс звернути увагу на відносно нову, але, в </w:t>
      </w:r>
    </w:p>
    <w:p w14:paraId="5AAB1133" w14:textId="37FFAB05" w:rsidR="001A629B" w:rsidRPr="001A629B" w:rsidRDefault="001A629B" w:rsidP="001A629B">
      <w:pPr>
        <w:spacing w:after="0" w:line="240" w:lineRule="auto"/>
        <w:jc w:val="right"/>
        <w:rPr>
          <w:rFonts w:ascii="Times New Roman" w:hAnsi="Times New Roman" w:cs="Times New Roman"/>
          <w:iCs/>
          <w:sz w:val="28"/>
          <w:szCs w:val="28"/>
          <w:lang w:val="uk-UA"/>
        </w:rPr>
      </w:pPr>
      <w:r w:rsidRPr="001A629B">
        <w:rPr>
          <w:rFonts w:ascii="Times New Roman" w:hAnsi="Times New Roman" w:cs="Times New Roman"/>
          <w:iCs/>
          <w:sz w:val="28"/>
          <w:szCs w:val="28"/>
          <w:lang w:val="uk-UA"/>
        </w:rPr>
        <w:lastRenderedPageBreak/>
        <w:t>Продовження Додатка Ф</w:t>
      </w:r>
    </w:p>
    <w:p w14:paraId="1098EDC0" w14:textId="46F5B199" w:rsidR="001A629B" w:rsidRPr="001A629B" w:rsidRDefault="00BA3D56" w:rsidP="001A629B">
      <w:pPr>
        <w:spacing w:after="0" w:line="360" w:lineRule="auto"/>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умовах сучасності, дуже перспективну концепцію</w:t>
      </w:r>
      <w:r w:rsidR="001A629B" w:rsidRPr="001A629B">
        <w:rPr>
          <w:rFonts w:ascii="Times New Roman" w:eastAsia="Calibri" w:hAnsi="Times New Roman" w:cs="Times New Roman"/>
          <w:sz w:val="28"/>
          <w:szCs w:val="28"/>
          <w:lang w:val="uk-UA"/>
        </w:rPr>
        <w:t>«</w:t>
      </w:r>
      <w:r w:rsidR="001A629B" w:rsidRPr="001A629B">
        <w:rPr>
          <w:rFonts w:ascii="Times New Roman" w:eastAsia="Calibri" w:hAnsi="Times New Roman" w:cs="Times New Roman"/>
          <w:sz w:val="28"/>
          <w:szCs w:val="28"/>
          <w:lang w:val="en-US"/>
        </w:rPr>
        <w:t>Cittaslow</w:t>
      </w:r>
      <w:r w:rsidR="001A629B" w:rsidRPr="001A629B">
        <w:rPr>
          <w:rFonts w:ascii="Times New Roman" w:eastAsia="Calibri" w:hAnsi="Times New Roman" w:cs="Times New Roman"/>
          <w:sz w:val="28"/>
          <w:szCs w:val="28"/>
          <w:lang w:val="uk-UA"/>
        </w:rPr>
        <w:t>» («повільне місто»), яка сприяє гармонійному розвитку самої громади та формуванню позитивного іміджу населеного пункту для його потенційних відвідувачів.</w:t>
      </w:r>
    </w:p>
    <w:p w14:paraId="55E58650" w14:textId="77777777" w:rsidR="001A629B" w:rsidRPr="001A629B" w:rsidRDefault="001A629B" w:rsidP="001A629B">
      <w:pPr>
        <w:spacing w:after="0" w:line="360" w:lineRule="auto"/>
        <w:ind w:firstLine="567"/>
        <w:jc w:val="both"/>
        <w:rPr>
          <w:rFonts w:ascii="Times New Roman" w:eastAsia="Calibri" w:hAnsi="Times New Roman" w:cs="Times New Roman"/>
          <w:sz w:val="28"/>
          <w:szCs w:val="28"/>
        </w:rPr>
      </w:pPr>
      <w:r w:rsidRPr="001A629B">
        <w:rPr>
          <w:rFonts w:ascii="Times New Roman" w:eastAsia="Calibri" w:hAnsi="Times New Roman" w:cs="Times New Roman"/>
          <w:b/>
          <w:bCs/>
          <w:sz w:val="28"/>
          <w:szCs w:val="28"/>
          <w:lang w:val="uk-UA"/>
        </w:rPr>
        <w:t>Аналіз останніх досліджень і публікацій</w:t>
      </w:r>
      <w:r w:rsidRPr="001A629B">
        <w:rPr>
          <w:rFonts w:ascii="Times New Roman" w:eastAsia="Calibri" w:hAnsi="Times New Roman" w:cs="Times New Roman"/>
          <w:sz w:val="28"/>
          <w:szCs w:val="28"/>
          <w:lang w:val="uk-UA"/>
        </w:rPr>
        <w:t xml:space="preserve">. Враховуючи «молодість» концепції, особливості її впровадження поки що не висвітлюються вітчизняними науковцями, але є можливість познайомитися з публікаціями закордонних авторів, що цікавилися цією темою. Зокрема, це Х. Коркмаз, О. Меркан, Л. Атай </w:t>
      </w:r>
      <w:r w:rsidRPr="001A629B">
        <w:rPr>
          <w:rFonts w:ascii="Times New Roman" w:eastAsia="Calibri" w:hAnsi="Times New Roman" w:cs="Times New Roman"/>
          <w:sz w:val="28"/>
          <w:szCs w:val="28"/>
        </w:rPr>
        <w:t xml:space="preserve">[1], </w:t>
      </w:r>
      <w:r w:rsidRPr="001A629B">
        <w:rPr>
          <w:rFonts w:ascii="Times New Roman" w:eastAsia="Calibri" w:hAnsi="Times New Roman" w:cs="Times New Roman"/>
          <w:sz w:val="28"/>
          <w:szCs w:val="28"/>
          <w:lang w:val="uk-UA"/>
        </w:rPr>
        <w:t>А. </w:t>
      </w:r>
      <w:r w:rsidRPr="001A629B">
        <w:rPr>
          <w:rFonts w:ascii="Times New Roman" w:eastAsia="Calibri" w:hAnsi="Times New Roman" w:cs="Times New Roman"/>
          <w:sz w:val="28"/>
          <w:szCs w:val="28"/>
        </w:rPr>
        <w:t xml:space="preserve">Презенца, </w:t>
      </w:r>
      <w:r w:rsidRPr="001A629B">
        <w:rPr>
          <w:rFonts w:ascii="Times New Roman" w:eastAsia="Calibri" w:hAnsi="Times New Roman" w:cs="Times New Roman"/>
          <w:sz w:val="28"/>
          <w:szCs w:val="28"/>
          <w:lang w:val="uk-UA"/>
        </w:rPr>
        <w:t>Т. </w:t>
      </w:r>
      <w:r w:rsidRPr="001A629B">
        <w:rPr>
          <w:rFonts w:ascii="Times New Roman" w:eastAsia="Calibri" w:hAnsi="Times New Roman" w:cs="Times New Roman"/>
          <w:sz w:val="28"/>
          <w:szCs w:val="28"/>
        </w:rPr>
        <w:t>Аббат</w:t>
      </w:r>
      <w:r w:rsidRPr="001A629B">
        <w:rPr>
          <w:rFonts w:ascii="Times New Roman" w:eastAsia="Calibri" w:hAnsi="Times New Roman" w:cs="Times New Roman"/>
          <w:sz w:val="28"/>
          <w:szCs w:val="28"/>
          <w:lang w:val="uk-UA"/>
        </w:rPr>
        <w:t xml:space="preserve"> </w:t>
      </w:r>
      <w:r w:rsidRPr="001A629B">
        <w:rPr>
          <w:rFonts w:ascii="Times New Roman" w:eastAsia="Calibri" w:hAnsi="Times New Roman" w:cs="Times New Roman"/>
          <w:sz w:val="28"/>
          <w:szCs w:val="28"/>
        </w:rPr>
        <w:t xml:space="preserve">[2], </w:t>
      </w:r>
      <w:r w:rsidRPr="001A629B">
        <w:rPr>
          <w:rFonts w:ascii="Times New Roman" w:eastAsia="Calibri" w:hAnsi="Times New Roman" w:cs="Times New Roman"/>
          <w:sz w:val="28"/>
          <w:szCs w:val="28"/>
          <w:lang w:val="en-US"/>
        </w:rPr>
        <w:t>M</w:t>
      </w:r>
      <w:r w:rsidRPr="001A629B">
        <w:rPr>
          <w:rFonts w:ascii="Times New Roman" w:eastAsia="Calibri" w:hAnsi="Times New Roman" w:cs="Times New Roman"/>
          <w:sz w:val="28"/>
          <w:szCs w:val="28"/>
        </w:rPr>
        <w:t>.</w:t>
      </w:r>
      <w:r w:rsidRPr="001A629B">
        <w:rPr>
          <w:rFonts w:ascii="Times New Roman" w:eastAsia="Calibri" w:hAnsi="Times New Roman" w:cs="Times New Roman"/>
          <w:sz w:val="28"/>
          <w:szCs w:val="28"/>
          <w:lang w:val="uk-UA"/>
        </w:rPr>
        <w:t> </w:t>
      </w:r>
      <w:r w:rsidRPr="001A629B">
        <w:rPr>
          <w:rFonts w:ascii="Times New Roman" w:eastAsia="Calibri" w:hAnsi="Times New Roman" w:cs="Times New Roman"/>
          <w:sz w:val="28"/>
          <w:szCs w:val="28"/>
        </w:rPr>
        <w:t>Чічек, С.</w:t>
      </w:r>
      <w:r w:rsidRPr="001A629B">
        <w:rPr>
          <w:rFonts w:ascii="Times New Roman" w:eastAsia="Calibri" w:hAnsi="Times New Roman" w:cs="Times New Roman"/>
          <w:sz w:val="28"/>
          <w:szCs w:val="28"/>
          <w:lang w:val="uk-UA"/>
        </w:rPr>
        <w:t> </w:t>
      </w:r>
      <w:r w:rsidRPr="001A629B">
        <w:rPr>
          <w:rFonts w:ascii="Times New Roman" w:eastAsia="Calibri" w:hAnsi="Times New Roman" w:cs="Times New Roman"/>
          <w:sz w:val="28"/>
          <w:szCs w:val="28"/>
        </w:rPr>
        <w:t xml:space="preserve">Улу, </w:t>
      </w:r>
      <w:r w:rsidRPr="001A629B">
        <w:rPr>
          <w:rFonts w:ascii="Times New Roman" w:eastAsia="Calibri" w:hAnsi="Times New Roman" w:cs="Times New Roman"/>
          <w:sz w:val="28"/>
          <w:szCs w:val="28"/>
          <w:lang w:val="uk-UA"/>
        </w:rPr>
        <w:t>К. </w:t>
      </w:r>
      <w:r w:rsidRPr="001A629B">
        <w:rPr>
          <w:rFonts w:ascii="Times New Roman" w:eastAsia="Calibri" w:hAnsi="Times New Roman" w:cs="Times New Roman"/>
          <w:sz w:val="28"/>
          <w:szCs w:val="28"/>
        </w:rPr>
        <w:t>Услай</w:t>
      </w:r>
      <w:r w:rsidRPr="001A629B">
        <w:rPr>
          <w:rFonts w:ascii="Times New Roman" w:eastAsia="Calibri" w:hAnsi="Times New Roman" w:cs="Times New Roman"/>
          <w:sz w:val="28"/>
          <w:szCs w:val="28"/>
          <w:lang w:val="uk-UA"/>
        </w:rPr>
        <w:t xml:space="preserve"> </w:t>
      </w:r>
      <w:r w:rsidRPr="001A629B">
        <w:rPr>
          <w:rFonts w:ascii="Times New Roman" w:eastAsia="Calibri" w:hAnsi="Times New Roman" w:cs="Times New Roman"/>
          <w:sz w:val="28"/>
          <w:szCs w:val="28"/>
        </w:rPr>
        <w:t>[3]</w:t>
      </w:r>
      <w:r w:rsidRPr="001A629B">
        <w:rPr>
          <w:rFonts w:ascii="Times New Roman" w:eastAsia="Calibri" w:hAnsi="Times New Roman" w:cs="Times New Roman"/>
          <w:sz w:val="28"/>
          <w:szCs w:val="28"/>
          <w:lang w:val="uk-UA"/>
        </w:rPr>
        <w:t>. Х</w:t>
      </w:r>
      <w:r w:rsidRPr="001A629B">
        <w:rPr>
          <w:rFonts w:ascii="Times New Roman" w:eastAsia="Calibri" w:hAnsi="Times New Roman" w:cs="Times New Roman"/>
          <w:sz w:val="28"/>
          <w:szCs w:val="28"/>
        </w:rPr>
        <w:t>.</w:t>
      </w:r>
      <w:r w:rsidRPr="001A629B">
        <w:rPr>
          <w:rFonts w:ascii="Times New Roman" w:eastAsia="Calibri" w:hAnsi="Times New Roman" w:cs="Times New Roman"/>
          <w:sz w:val="28"/>
          <w:szCs w:val="28"/>
          <w:lang w:val="en-US"/>
        </w:rPr>
        <w:t> </w:t>
      </w:r>
      <w:r w:rsidRPr="001A629B">
        <w:rPr>
          <w:rFonts w:ascii="Times New Roman" w:eastAsia="Calibri" w:hAnsi="Times New Roman" w:cs="Times New Roman"/>
          <w:sz w:val="28"/>
          <w:szCs w:val="28"/>
          <w:lang w:val="uk-UA"/>
        </w:rPr>
        <w:t>Дойдук</w:t>
      </w:r>
      <w:r w:rsidRPr="001A629B">
        <w:rPr>
          <w:rFonts w:ascii="Times New Roman" w:eastAsia="Calibri" w:hAnsi="Times New Roman" w:cs="Times New Roman"/>
          <w:sz w:val="28"/>
          <w:szCs w:val="28"/>
        </w:rPr>
        <w:t>, Е. Й. Окан [4].</w:t>
      </w:r>
    </w:p>
    <w:p w14:paraId="615E814E" w14:textId="77777777" w:rsidR="001A629B" w:rsidRPr="001A629B" w:rsidRDefault="001A629B" w:rsidP="001A629B">
      <w:pPr>
        <w:spacing w:after="0" w:line="360" w:lineRule="auto"/>
        <w:ind w:firstLine="567"/>
        <w:jc w:val="both"/>
        <w:rPr>
          <w:rFonts w:ascii="Times New Roman" w:eastAsia="Calibri" w:hAnsi="Times New Roman" w:cs="Times New Roman"/>
          <w:sz w:val="28"/>
          <w:szCs w:val="28"/>
          <w:lang w:val="uk-UA"/>
        </w:rPr>
      </w:pPr>
      <w:r w:rsidRPr="001A629B">
        <w:rPr>
          <w:rFonts w:ascii="Times New Roman" w:eastAsia="Calibri" w:hAnsi="Times New Roman" w:cs="Times New Roman"/>
          <w:sz w:val="28"/>
          <w:szCs w:val="28"/>
          <w:lang w:val="uk-UA"/>
        </w:rPr>
        <w:t xml:space="preserve">Всі зазначені науковці на прикладі обраних для дослідження міст в межах власних країн доводять позитивний вплив від впровадження даної концепції на соціально-економічне становище регіону та на розвиток туристичної галузі у конкретних населених пунктах. Основна рекомендація – до концепції «Cittaslow» варто приєднуватися невеликим містам, де є бажання громади зберегти свої традиції та культуру. </w:t>
      </w:r>
    </w:p>
    <w:p w14:paraId="019369CD" w14:textId="77777777" w:rsidR="001A629B" w:rsidRPr="001A629B" w:rsidRDefault="001A629B" w:rsidP="001A629B">
      <w:pPr>
        <w:spacing w:after="0" w:line="360" w:lineRule="auto"/>
        <w:ind w:firstLine="567"/>
        <w:jc w:val="both"/>
        <w:rPr>
          <w:rFonts w:ascii="Times New Roman" w:eastAsia="Calibri" w:hAnsi="Times New Roman" w:cs="Times New Roman"/>
          <w:sz w:val="28"/>
          <w:szCs w:val="28"/>
          <w:lang w:val="uk-UA"/>
        </w:rPr>
      </w:pPr>
      <w:r w:rsidRPr="001A629B">
        <w:rPr>
          <w:rFonts w:ascii="Times New Roman" w:eastAsia="Calibri" w:hAnsi="Times New Roman" w:cs="Times New Roman"/>
          <w:sz w:val="28"/>
          <w:szCs w:val="28"/>
          <w:lang w:val="uk-UA"/>
        </w:rPr>
        <w:t xml:space="preserve">Вітчизняні дослідники, залишають поза увагою дану ідеологію, адже в країні відсутні на даний час міста, які б мали статус «повільного», але, враховуючи наявний досвід інших країн, виникає необхідність звернути увагу на можливість впровадження концепції «повільного міста» у невеликих населених пунктах країни. </w:t>
      </w:r>
    </w:p>
    <w:p w14:paraId="0F4E967F" w14:textId="77777777" w:rsidR="001A629B" w:rsidRPr="001A629B" w:rsidRDefault="001A629B" w:rsidP="001A629B">
      <w:pPr>
        <w:spacing w:after="0" w:line="360" w:lineRule="auto"/>
        <w:ind w:firstLine="567"/>
        <w:jc w:val="both"/>
        <w:rPr>
          <w:rFonts w:ascii="Times New Roman" w:eastAsia="Calibri" w:hAnsi="Times New Roman" w:cs="Times New Roman"/>
          <w:sz w:val="28"/>
          <w:szCs w:val="28"/>
          <w:lang w:val="uk-UA"/>
        </w:rPr>
      </w:pPr>
      <w:r w:rsidRPr="001A629B">
        <w:rPr>
          <w:rFonts w:ascii="Times New Roman" w:eastAsia="Calibri" w:hAnsi="Times New Roman" w:cs="Times New Roman"/>
          <w:b/>
          <w:bCs/>
          <w:sz w:val="28"/>
          <w:szCs w:val="28"/>
          <w:lang w:val="uk-UA"/>
        </w:rPr>
        <w:t>Постановка завдання</w:t>
      </w:r>
      <w:r w:rsidRPr="001A629B">
        <w:rPr>
          <w:rFonts w:ascii="Times New Roman" w:eastAsia="Calibri" w:hAnsi="Times New Roman" w:cs="Times New Roman"/>
          <w:sz w:val="28"/>
          <w:szCs w:val="28"/>
          <w:lang w:val="uk-UA"/>
        </w:rPr>
        <w:t xml:space="preserve">. </w:t>
      </w:r>
      <w:bookmarkStart w:id="23" w:name="_Hlk58008576"/>
      <w:r w:rsidRPr="001A629B">
        <w:rPr>
          <w:rFonts w:ascii="Times New Roman" w:eastAsia="Calibri" w:hAnsi="Times New Roman" w:cs="Times New Roman"/>
          <w:sz w:val="28"/>
          <w:szCs w:val="28"/>
          <w:lang w:val="uk-UA"/>
        </w:rPr>
        <w:t xml:space="preserve">Обґрунтувати доцільність впровадження концепції «Cittaslow» для покращення соціально-економічного становища і розвитку туризму в східних регіонах України. </w:t>
      </w:r>
    </w:p>
    <w:bookmarkEnd w:id="23"/>
    <w:p w14:paraId="0D081ABD" w14:textId="77777777" w:rsidR="001A629B" w:rsidRDefault="001A629B" w:rsidP="001A629B">
      <w:pPr>
        <w:spacing w:after="0" w:line="360" w:lineRule="auto"/>
        <w:ind w:firstLine="567"/>
        <w:jc w:val="both"/>
        <w:rPr>
          <w:rFonts w:ascii="Times New Roman" w:eastAsia="Calibri" w:hAnsi="Times New Roman" w:cs="Times New Roman"/>
          <w:sz w:val="28"/>
          <w:szCs w:val="28"/>
          <w:lang w:val="uk-UA"/>
        </w:rPr>
      </w:pPr>
      <w:r w:rsidRPr="001A629B">
        <w:rPr>
          <w:rFonts w:ascii="Times New Roman" w:eastAsia="Calibri" w:hAnsi="Times New Roman" w:cs="Times New Roman"/>
          <w:b/>
          <w:bCs/>
          <w:sz w:val="28"/>
          <w:szCs w:val="28"/>
          <w:lang w:val="uk-UA"/>
        </w:rPr>
        <w:t>Виклад основного матеріалу дослідження</w:t>
      </w:r>
      <w:r w:rsidRPr="001A629B">
        <w:rPr>
          <w:rFonts w:ascii="Times New Roman" w:eastAsia="Calibri" w:hAnsi="Times New Roman" w:cs="Times New Roman"/>
          <w:sz w:val="28"/>
          <w:szCs w:val="28"/>
          <w:lang w:val="uk-UA"/>
        </w:rPr>
        <w:t xml:space="preserve">. Концепція «повільного міста» виникнула трохи більше 20 років назад і бере свій початок у 1999 р. в Італії в муніципалітеті Греве-ін-К’янті, де його мером П. Сатурніні було започатковано рух саме з такою назвою. У час, коли більшість людей тяжіє до великих мегаполісів, засновник руху «Cittaslow» запропонував новий, певною мірою, </w:t>
      </w:r>
    </w:p>
    <w:p w14:paraId="4C292A35" w14:textId="77777777" w:rsidR="001A629B" w:rsidRDefault="001A629B" w:rsidP="001A629B">
      <w:pPr>
        <w:spacing w:after="0" w:line="360" w:lineRule="auto"/>
        <w:ind w:firstLine="567"/>
        <w:jc w:val="both"/>
        <w:rPr>
          <w:rFonts w:ascii="Times New Roman" w:eastAsia="Calibri" w:hAnsi="Times New Roman" w:cs="Times New Roman"/>
          <w:sz w:val="28"/>
          <w:szCs w:val="28"/>
          <w:lang w:val="uk-UA"/>
        </w:rPr>
      </w:pPr>
    </w:p>
    <w:p w14:paraId="3E3AB623" w14:textId="2CE5119F" w:rsidR="001A629B" w:rsidRPr="001A629B" w:rsidRDefault="001A629B" w:rsidP="001A629B">
      <w:pPr>
        <w:spacing w:after="0" w:line="240" w:lineRule="auto"/>
        <w:jc w:val="right"/>
        <w:rPr>
          <w:rFonts w:ascii="Times New Roman" w:hAnsi="Times New Roman" w:cs="Times New Roman"/>
          <w:iCs/>
          <w:sz w:val="28"/>
          <w:szCs w:val="28"/>
          <w:lang w:val="uk-UA"/>
        </w:rPr>
      </w:pPr>
      <w:r w:rsidRPr="001A629B">
        <w:rPr>
          <w:rFonts w:ascii="Times New Roman" w:hAnsi="Times New Roman" w:cs="Times New Roman"/>
          <w:iCs/>
          <w:sz w:val="28"/>
          <w:szCs w:val="28"/>
          <w:lang w:val="uk-UA"/>
        </w:rPr>
        <w:lastRenderedPageBreak/>
        <w:t>Продовження Додатка Ф</w:t>
      </w:r>
    </w:p>
    <w:p w14:paraId="54F04261" w14:textId="5EFD8095" w:rsidR="001A629B" w:rsidRPr="001A629B" w:rsidRDefault="001A629B" w:rsidP="001A629B">
      <w:pPr>
        <w:spacing w:after="0" w:line="360" w:lineRule="auto"/>
        <w:jc w:val="both"/>
        <w:rPr>
          <w:rFonts w:ascii="Times New Roman" w:eastAsia="Calibri" w:hAnsi="Times New Roman" w:cs="Times New Roman"/>
          <w:sz w:val="28"/>
          <w:szCs w:val="28"/>
          <w:lang w:val="uk-UA"/>
        </w:rPr>
      </w:pPr>
      <w:r w:rsidRPr="001A629B">
        <w:rPr>
          <w:rFonts w:ascii="Times New Roman" w:eastAsia="Calibri" w:hAnsi="Times New Roman" w:cs="Times New Roman"/>
          <w:sz w:val="28"/>
          <w:szCs w:val="28"/>
          <w:lang w:val="uk-UA"/>
        </w:rPr>
        <w:t>інноваційний підхід до організації життєдіяльності невеликого населеного пункту.</w:t>
      </w:r>
    </w:p>
    <w:p w14:paraId="202F6A14" w14:textId="77777777" w:rsidR="001A629B" w:rsidRPr="001A629B" w:rsidRDefault="001A629B" w:rsidP="001A629B">
      <w:pPr>
        <w:spacing w:after="0" w:line="360" w:lineRule="auto"/>
        <w:ind w:firstLine="567"/>
        <w:jc w:val="both"/>
        <w:rPr>
          <w:rFonts w:ascii="Times New Roman" w:eastAsia="Calibri" w:hAnsi="Times New Roman" w:cs="Times New Roman"/>
          <w:noProof/>
          <w:sz w:val="28"/>
          <w:szCs w:val="28"/>
          <w:lang w:val="uk-UA"/>
        </w:rPr>
      </w:pPr>
      <w:r w:rsidRPr="001A629B">
        <w:rPr>
          <w:rFonts w:ascii="Times New Roman" w:eastAsia="Calibri" w:hAnsi="Times New Roman" w:cs="Times New Roman"/>
          <w:sz w:val="28"/>
          <w:szCs w:val="28"/>
          <w:lang w:val="uk-UA"/>
        </w:rPr>
        <w:t xml:space="preserve">Ідеї концепції поступово розповсюджувалися містечками Італії, а згодом до руху приєдналися населені пункти з інших країн світу. Зараз мережа нараховує 268 міст на п’яти континентах світу [5]. </w:t>
      </w:r>
      <w:r w:rsidRPr="001A629B">
        <w:rPr>
          <w:rFonts w:ascii="Times New Roman" w:eastAsia="Calibri" w:hAnsi="Times New Roman" w:cs="Times New Roman"/>
          <w:noProof/>
          <w:sz w:val="28"/>
          <w:szCs w:val="28"/>
          <w:lang w:val="uk-UA"/>
        </w:rPr>
        <w:t>Концепція руху «Сittaslow» має перелік завдань, серед яких:</w:t>
      </w:r>
    </w:p>
    <w:p w14:paraId="56055389" w14:textId="77777777" w:rsidR="001A629B" w:rsidRPr="001A629B" w:rsidRDefault="001A629B" w:rsidP="001A629B">
      <w:pPr>
        <w:numPr>
          <w:ilvl w:val="0"/>
          <w:numId w:val="25"/>
        </w:numPr>
        <w:spacing w:after="0" w:line="360" w:lineRule="auto"/>
        <w:contextualSpacing/>
        <w:jc w:val="both"/>
        <w:rPr>
          <w:rFonts w:ascii="Times New Roman" w:eastAsia="Calibri" w:hAnsi="Times New Roman" w:cs="Times New Roman"/>
          <w:noProof/>
          <w:sz w:val="28"/>
          <w:szCs w:val="28"/>
          <w:lang w:val="uk-UA"/>
        </w:rPr>
      </w:pPr>
      <w:r w:rsidRPr="001A629B">
        <w:rPr>
          <w:rFonts w:ascii="Times New Roman" w:eastAsia="Calibri" w:hAnsi="Times New Roman" w:cs="Times New Roman"/>
          <w:noProof/>
          <w:sz w:val="28"/>
          <w:szCs w:val="28"/>
          <w:lang w:val="uk-UA"/>
        </w:rPr>
        <w:t>покращення умови життя у міському середовищі;</w:t>
      </w:r>
    </w:p>
    <w:p w14:paraId="2562998B" w14:textId="77777777" w:rsidR="001A629B" w:rsidRPr="001A629B" w:rsidRDefault="001A629B" w:rsidP="001A629B">
      <w:pPr>
        <w:numPr>
          <w:ilvl w:val="0"/>
          <w:numId w:val="25"/>
        </w:numPr>
        <w:spacing w:after="0" w:line="360" w:lineRule="auto"/>
        <w:contextualSpacing/>
        <w:jc w:val="both"/>
        <w:rPr>
          <w:rFonts w:ascii="Times New Roman" w:eastAsia="Calibri" w:hAnsi="Times New Roman" w:cs="Times New Roman"/>
          <w:noProof/>
          <w:sz w:val="28"/>
          <w:szCs w:val="28"/>
          <w:lang w:val="uk-UA"/>
        </w:rPr>
      </w:pPr>
      <w:r w:rsidRPr="001A629B">
        <w:rPr>
          <w:rFonts w:ascii="Times New Roman" w:eastAsia="Calibri" w:hAnsi="Times New Roman" w:cs="Times New Roman"/>
          <w:noProof/>
          <w:sz w:val="28"/>
          <w:szCs w:val="28"/>
          <w:lang w:val="uk-UA"/>
        </w:rPr>
        <w:t>підвищення якості життя у містах;</w:t>
      </w:r>
    </w:p>
    <w:p w14:paraId="52A93D1E" w14:textId="77777777" w:rsidR="001A629B" w:rsidRPr="001A629B" w:rsidRDefault="001A629B" w:rsidP="001A629B">
      <w:pPr>
        <w:numPr>
          <w:ilvl w:val="0"/>
          <w:numId w:val="25"/>
        </w:numPr>
        <w:spacing w:after="0" w:line="360" w:lineRule="auto"/>
        <w:contextualSpacing/>
        <w:jc w:val="both"/>
        <w:rPr>
          <w:rFonts w:ascii="Times New Roman" w:eastAsia="Calibri" w:hAnsi="Times New Roman" w:cs="Times New Roman"/>
          <w:noProof/>
          <w:sz w:val="28"/>
          <w:szCs w:val="28"/>
          <w:lang w:val="uk-UA"/>
        </w:rPr>
      </w:pPr>
      <w:r w:rsidRPr="001A629B">
        <w:rPr>
          <w:rFonts w:ascii="Times New Roman" w:eastAsia="Calibri" w:hAnsi="Times New Roman" w:cs="Times New Roman"/>
          <w:noProof/>
          <w:sz w:val="28"/>
          <w:szCs w:val="28"/>
          <w:lang w:val="uk-UA"/>
        </w:rPr>
        <w:t>протистояння усередненню та глобалізації у містах по всьому світу;</w:t>
      </w:r>
    </w:p>
    <w:p w14:paraId="419A76A6" w14:textId="77777777" w:rsidR="001A629B" w:rsidRPr="001A629B" w:rsidRDefault="001A629B" w:rsidP="001A629B">
      <w:pPr>
        <w:numPr>
          <w:ilvl w:val="0"/>
          <w:numId w:val="25"/>
        </w:numPr>
        <w:spacing w:after="0" w:line="360" w:lineRule="auto"/>
        <w:contextualSpacing/>
        <w:jc w:val="both"/>
        <w:rPr>
          <w:rFonts w:ascii="Times New Roman" w:eastAsia="Calibri" w:hAnsi="Times New Roman" w:cs="Times New Roman"/>
          <w:noProof/>
          <w:sz w:val="28"/>
          <w:szCs w:val="28"/>
          <w:lang w:val="uk-UA"/>
        </w:rPr>
      </w:pPr>
      <w:r w:rsidRPr="001A629B">
        <w:rPr>
          <w:rFonts w:ascii="Times New Roman" w:eastAsia="Calibri" w:hAnsi="Times New Roman" w:cs="Times New Roman"/>
          <w:noProof/>
          <w:sz w:val="28"/>
          <w:szCs w:val="28"/>
          <w:lang w:val="uk-UA"/>
        </w:rPr>
        <w:t>захист навколишнього середовища;</w:t>
      </w:r>
    </w:p>
    <w:p w14:paraId="5DC69479" w14:textId="77777777" w:rsidR="001A629B" w:rsidRPr="001A629B" w:rsidRDefault="001A629B" w:rsidP="001A629B">
      <w:pPr>
        <w:numPr>
          <w:ilvl w:val="0"/>
          <w:numId w:val="25"/>
        </w:numPr>
        <w:spacing w:after="0" w:line="360" w:lineRule="auto"/>
        <w:contextualSpacing/>
        <w:jc w:val="both"/>
        <w:rPr>
          <w:rFonts w:ascii="Times New Roman" w:eastAsia="Calibri" w:hAnsi="Times New Roman" w:cs="Times New Roman"/>
          <w:noProof/>
          <w:sz w:val="28"/>
          <w:szCs w:val="28"/>
          <w:lang w:val="uk-UA"/>
        </w:rPr>
      </w:pPr>
      <w:r w:rsidRPr="001A629B">
        <w:rPr>
          <w:rFonts w:ascii="Times New Roman" w:eastAsia="Calibri" w:hAnsi="Times New Roman" w:cs="Times New Roman"/>
          <w:noProof/>
          <w:sz w:val="28"/>
          <w:szCs w:val="28"/>
          <w:lang w:val="uk-UA"/>
        </w:rPr>
        <w:t>просування культурного різноманіття та унікальності кожного міста;</w:t>
      </w:r>
    </w:p>
    <w:p w14:paraId="263ABB74" w14:textId="77777777" w:rsidR="001A629B" w:rsidRPr="001A629B" w:rsidRDefault="001A629B" w:rsidP="001A629B">
      <w:pPr>
        <w:numPr>
          <w:ilvl w:val="0"/>
          <w:numId w:val="25"/>
        </w:numPr>
        <w:spacing w:after="0" w:line="360" w:lineRule="auto"/>
        <w:contextualSpacing/>
        <w:jc w:val="both"/>
        <w:rPr>
          <w:rFonts w:ascii="Times New Roman" w:eastAsia="Calibri" w:hAnsi="Times New Roman" w:cs="Times New Roman"/>
          <w:noProof/>
          <w:sz w:val="28"/>
          <w:szCs w:val="28"/>
          <w:lang w:val="uk-UA"/>
        </w:rPr>
      </w:pPr>
      <w:r w:rsidRPr="001A629B">
        <w:rPr>
          <w:rFonts w:ascii="Times New Roman" w:eastAsia="Calibri" w:hAnsi="Times New Roman" w:cs="Times New Roman"/>
          <w:noProof/>
          <w:sz w:val="28"/>
          <w:szCs w:val="28"/>
          <w:lang w:val="uk-UA"/>
        </w:rPr>
        <w:t xml:space="preserve">спонукання містян до здорового образу життя. </w:t>
      </w:r>
    </w:p>
    <w:p w14:paraId="36360E48" w14:textId="77777777" w:rsidR="001A629B" w:rsidRPr="001A629B" w:rsidRDefault="001A629B" w:rsidP="001A629B">
      <w:pPr>
        <w:spacing w:after="0" w:line="360" w:lineRule="auto"/>
        <w:ind w:left="567"/>
        <w:jc w:val="both"/>
        <w:rPr>
          <w:rFonts w:ascii="Times New Roman" w:eastAsia="Calibri" w:hAnsi="Times New Roman" w:cs="Times New Roman"/>
          <w:noProof/>
          <w:sz w:val="28"/>
          <w:szCs w:val="28"/>
          <w:lang w:val="uk-UA"/>
        </w:rPr>
      </w:pPr>
      <w:r w:rsidRPr="001A629B">
        <w:rPr>
          <w:rFonts w:ascii="Times New Roman" w:eastAsia="Calibri" w:hAnsi="Times New Roman" w:cs="Times New Roman"/>
          <w:noProof/>
          <w:sz w:val="28"/>
          <w:szCs w:val="28"/>
          <w:lang w:val="uk-UA"/>
        </w:rPr>
        <w:t>Візуально, зміст концепції відображено у емблемі (рис 1.)</w:t>
      </w:r>
    </w:p>
    <w:p w14:paraId="52CEC263" w14:textId="77777777" w:rsidR="001A629B" w:rsidRPr="001A629B" w:rsidRDefault="001A629B" w:rsidP="001A629B">
      <w:pPr>
        <w:spacing w:after="0" w:line="360" w:lineRule="auto"/>
        <w:ind w:firstLine="567"/>
        <w:jc w:val="both"/>
        <w:rPr>
          <w:rFonts w:ascii="Times New Roman" w:eastAsia="Calibri" w:hAnsi="Times New Roman" w:cs="Times New Roman"/>
          <w:sz w:val="28"/>
          <w:szCs w:val="28"/>
          <w:lang w:val="uk-UA"/>
        </w:rPr>
      </w:pPr>
      <w:r w:rsidRPr="001A629B">
        <w:rPr>
          <w:rFonts w:ascii="Calibri" w:eastAsia="Calibri" w:hAnsi="Calibri" w:cs="Times New Roman"/>
          <w:noProof/>
          <w:lang w:eastAsia="ru-RU"/>
        </w:rPr>
        <w:drawing>
          <wp:inline distT="0" distB="0" distL="0" distR="0" wp14:anchorId="1B8D7E2F" wp14:editId="1E2E9962">
            <wp:extent cx="2141855" cy="200591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1897" t="5164" r="44170" b="31574"/>
                    <a:stretch/>
                  </pic:blipFill>
                  <pic:spPr bwMode="auto">
                    <a:xfrm>
                      <a:off x="0" y="0"/>
                      <a:ext cx="2142542" cy="2006553"/>
                    </a:xfrm>
                    <a:prstGeom prst="rect">
                      <a:avLst/>
                    </a:prstGeom>
                    <a:ln>
                      <a:noFill/>
                    </a:ln>
                    <a:extLst>
                      <a:ext uri="{53640926-AAD7-44D8-BBD7-CCE9431645EC}">
                        <a14:shadowObscured xmlns:a14="http://schemas.microsoft.com/office/drawing/2010/main"/>
                      </a:ext>
                    </a:extLst>
                  </pic:spPr>
                </pic:pic>
              </a:graphicData>
            </a:graphic>
          </wp:inline>
        </w:drawing>
      </w:r>
    </w:p>
    <w:p w14:paraId="61042ED3" w14:textId="77777777" w:rsidR="001A629B" w:rsidRPr="001A629B" w:rsidRDefault="001A629B" w:rsidP="001A629B">
      <w:pPr>
        <w:spacing w:after="0" w:line="360" w:lineRule="auto"/>
        <w:ind w:left="567"/>
        <w:jc w:val="both"/>
        <w:rPr>
          <w:rFonts w:ascii="Times New Roman" w:eastAsia="Calibri" w:hAnsi="Times New Roman" w:cs="Times New Roman"/>
          <w:noProof/>
          <w:sz w:val="28"/>
          <w:szCs w:val="28"/>
          <w:lang w:val="uk-UA"/>
        </w:rPr>
      </w:pPr>
      <w:r w:rsidRPr="001A629B">
        <w:rPr>
          <w:rFonts w:ascii="Times New Roman" w:eastAsia="Calibri" w:hAnsi="Times New Roman" w:cs="Times New Roman"/>
          <w:noProof/>
          <w:sz w:val="28"/>
          <w:szCs w:val="28"/>
          <w:lang w:val="uk-UA"/>
        </w:rPr>
        <w:t>Рис. 1. Емблема руху прихильників концепції «Cittaslow».</w:t>
      </w:r>
    </w:p>
    <w:p w14:paraId="78852CD7" w14:textId="77777777" w:rsidR="001A629B" w:rsidRPr="001A629B" w:rsidRDefault="001A629B" w:rsidP="001A629B">
      <w:pPr>
        <w:spacing w:after="0" w:line="360" w:lineRule="auto"/>
        <w:ind w:left="567"/>
        <w:jc w:val="both"/>
        <w:rPr>
          <w:rFonts w:ascii="Times New Roman" w:eastAsia="Calibri" w:hAnsi="Times New Roman" w:cs="Times New Roman"/>
          <w:noProof/>
          <w:sz w:val="24"/>
          <w:szCs w:val="24"/>
          <w:lang w:val="uk-UA"/>
        </w:rPr>
      </w:pPr>
      <w:r w:rsidRPr="001A629B">
        <w:rPr>
          <w:rFonts w:ascii="Times New Roman" w:eastAsia="Calibri" w:hAnsi="Times New Roman" w:cs="Times New Roman"/>
          <w:noProof/>
          <w:sz w:val="24"/>
          <w:szCs w:val="24"/>
          <w:lang w:val="uk-UA"/>
        </w:rPr>
        <w:t>Джерело: [5]</w:t>
      </w:r>
    </w:p>
    <w:p w14:paraId="28162C4B" w14:textId="77777777" w:rsidR="001A629B" w:rsidRPr="001A629B" w:rsidRDefault="001A629B" w:rsidP="001A629B">
      <w:pPr>
        <w:spacing w:after="0" w:line="360" w:lineRule="auto"/>
        <w:ind w:firstLine="567"/>
        <w:jc w:val="both"/>
        <w:rPr>
          <w:rFonts w:ascii="Times New Roman" w:eastAsia="Calibri" w:hAnsi="Times New Roman" w:cs="Times New Roman"/>
          <w:noProof/>
          <w:sz w:val="28"/>
          <w:szCs w:val="28"/>
          <w:lang w:val="uk-UA"/>
        </w:rPr>
      </w:pPr>
    </w:p>
    <w:p w14:paraId="75ADFA35" w14:textId="77777777" w:rsidR="001A629B" w:rsidRPr="001A629B" w:rsidRDefault="001A629B" w:rsidP="001A629B">
      <w:pPr>
        <w:spacing w:after="0" w:line="360" w:lineRule="auto"/>
        <w:ind w:firstLine="567"/>
        <w:jc w:val="both"/>
        <w:rPr>
          <w:rFonts w:ascii="Times New Roman" w:eastAsia="Calibri" w:hAnsi="Times New Roman" w:cs="Times New Roman"/>
          <w:noProof/>
          <w:sz w:val="28"/>
          <w:szCs w:val="28"/>
          <w:lang w:val="uk-UA"/>
        </w:rPr>
      </w:pPr>
      <w:r w:rsidRPr="001A629B">
        <w:rPr>
          <w:rFonts w:ascii="Times New Roman" w:eastAsia="Calibri" w:hAnsi="Times New Roman" w:cs="Times New Roman"/>
          <w:noProof/>
          <w:sz w:val="28"/>
          <w:szCs w:val="28"/>
          <w:lang w:val="uk-UA"/>
        </w:rPr>
        <w:t>Частиною концепції повільного міста з часом став напрям «</w:t>
      </w:r>
      <w:r w:rsidRPr="001A629B">
        <w:rPr>
          <w:rFonts w:ascii="Times New Roman" w:eastAsia="Calibri" w:hAnsi="Times New Roman" w:cs="Times New Roman"/>
          <w:noProof/>
          <w:sz w:val="28"/>
          <w:szCs w:val="28"/>
          <w:lang w:val="en-US"/>
        </w:rPr>
        <w:t>Slow</w:t>
      </w:r>
      <w:r w:rsidRPr="001A629B">
        <w:rPr>
          <w:rFonts w:ascii="Times New Roman" w:eastAsia="Calibri" w:hAnsi="Times New Roman" w:cs="Times New Roman"/>
          <w:noProof/>
          <w:sz w:val="28"/>
          <w:szCs w:val="28"/>
          <w:lang w:val="uk-UA"/>
        </w:rPr>
        <w:t xml:space="preserve"> </w:t>
      </w:r>
      <w:r w:rsidRPr="001A629B">
        <w:rPr>
          <w:rFonts w:ascii="Times New Roman" w:eastAsia="Calibri" w:hAnsi="Times New Roman" w:cs="Times New Roman"/>
          <w:noProof/>
          <w:sz w:val="28"/>
          <w:szCs w:val="28"/>
          <w:lang w:val="en-US"/>
        </w:rPr>
        <w:t>Food</w:t>
      </w:r>
      <w:r w:rsidRPr="001A629B">
        <w:rPr>
          <w:rFonts w:ascii="Times New Roman" w:eastAsia="Calibri" w:hAnsi="Times New Roman" w:cs="Times New Roman"/>
          <w:noProof/>
          <w:sz w:val="28"/>
          <w:szCs w:val="28"/>
          <w:lang w:val="uk-UA"/>
        </w:rPr>
        <w:t>» – повільне харчування – це рух, що також зародився у Італії, але набагато раніше – у 1986 р. і протистоїть індустрії «</w:t>
      </w:r>
      <w:r w:rsidRPr="001A629B">
        <w:rPr>
          <w:rFonts w:ascii="Times New Roman" w:eastAsia="Calibri" w:hAnsi="Times New Roman" w:cs="Times New Roman"/>
          <w:noProof/>
          <w:sz w:val="28"/>
          <w:szCs w:val="28"/>
          <w:lang w:val="en-US"/>
        </w:rPr>
        <w:t>Fast</w:t>
      </w:r>
      <w:r w:rsidRPr="001A629B">
        <w:rPr>
          <w:rFonts w:ascii="Times New Roman" w:eastAsia="Calibri" w:hAnsi="Times New Roman" w:cs="Times New Roman"/>
          <w:noProof/>
          <w:sz w:val="28"/>
          <w:szCs w:val="28"/>
          <w:lang w:val="uk-UA"/>
        </w:rPr>
        <w:t xml:space="preserve"> </w:t>
      </w:r>
      <w:r w:rsidRPr="001A629B">
        <w:rPr>
          <w:rFonts w:ascii="Times New Roman" w:eastAsia="Calibri" w:hAnsi="Times New Roman" w:cs="Times New Roman"/>
          <w:noProof/>
          <w:sz w:val="28"/>
          <w:szCs w:val="28"/>
          <w:lang w:val="en-US"/>
        </w:rPr>
        <w:t>Food</w:t>
      </w:r>
      <w:r w:rsidRPr="001A629B">
        <w:rPr>
          <w:rFonts w:ascii="Times New Roman" w:eastAsia="Calibri" w:hAnsi="Times New Roman" w:cs="Times New Roman"/>
          <w:noProof/>
          <w:sz w:val="28"/>
          <w:szCs w:val="28"/>
          <w:lang w:val="uk-UA"/>
        </w:rPr>
        <w:t>», пропагує користні страви без порушень основ екогастрономії, збереження традицій національної кухні, тривалого застілля із повільним вживанням якісної їжі.</w:t>
      </w:r>
    </w:p>
    <w:p w14:paraId="58F1FDC0" w14:textId="77777777" w:rsidR="001A629B" w:rsidRDefault="001A629B" w:rsidP="001A629B">
      <w:pPr>
        <w:spacing w:after="0" w:line="360" w:lineRule="auto"/>
        <w:ind w:firstLine="567"/>
        <w:jc w:val="both"/>
        <w:rPr>
          <w:rFonts w:ascii="Times New Roman" w:eastAsia="Calibri" w:hAnsi="Times New Roman" w:cs="Times New Roman"/>
          <w:noProof/>
          <w:sz w:val="28"/>
          <w:szCs w:val="28"/>
          <w:lang w:val="uk-UA"/>
        </w:rPr>
      </w:pPr>
    </w:p>
    <w:p w14:paraId="5B2F4C12" w14:textId="34B75017" w:rsidR="001A629B" w:rsidRPr="001A629B" w:rsidRDefault="001A629B" w:rsidP="001A629B">
      <w:pPr>
        <w:spacing w:after="0" w:line="240" w:lineRule="auto"/>
        <w:jc w:val="right"/>
        <w:rPr>
          <w:rFonts w:ascii="Times New Roman" w:hAnsi="Times New Roman" w:cs="Times New Roman"/>
          <w:iCs/>
          <w:sz w:val="28"/>
          <w:szCs w:val="28"/>
          <w:lang w:val="uk-UA"/>
        </w:rPr>
      </w:pPr>
      <w:r w:rsidRPr="001A629B">
        <w:rPr>
          <w:rFonts w:ascii="Times New Roman" w:hAnsi="Times New Roman" w:cs="Times New Roman"/>
          <w:iCs/>
          <w:sz w:val="28"/>
          <w:szCs w:val="28"/>
          <w:lang w:val="uk-UA"/>
        </w:rPr>
        <w:lastRenderedPageBreak/>
        <w:t>Продовження Додатка Ф</w:t>
      </w:r>
    </w:p>
    <w:p w14:paraId="2E64AF9A" w14:textId="64CB0297" w:rsidR="001A629B" w:rsidRPr="001A629B" w:rsidRDefault="001A629B" w:rsidP="001A629B">
      <w:pPr>
        <w:spacing w:after="0" w:line="360" w:lineRule="auto"/>
        <w:ind w:firstLine="567"/>
        <w:jc w:val="both"/>
        <w:rPr>
          <w:rFonts w:ascii="Times New Roman" w:eastAsia="Calibri" w:hAnsi="Times New Roman" w:cs="Times New Roman"/>
          <w:noProof/>
          <w:sz w:val="28"/>
          <w:szCs w:val="28"/>
          <w:lang w:val="uk-UA"/>
        </w:rPr>
      </w:pPr>
      <w:r w:rsidRPr="001A629B">
        <w:rPr>
          <w:rFonts w:ascii="Times New Roman" w:eastAsia="Calibri" w:hAnsi="Times New Roman" w:cs="Times New Roman"/>
          <w:noProof/>
          <w:sz w:val="28"/>
          <w:szCs w:val="28"/>
          <w:lang w:val="uk-UA"/>
        </w:rPr>
        <w:t>Координацію процесу впровадження концепції повільного міста здійснює Міжнародна Асоціація «</w:t>
      </w:r>
      <w:r w:rsidRPr="001A629B">
        <w:rPr>
          <w:rFonts w:ascii="Times New Roman" w:eastAsia="Calibri" w:hAnsi="Times New Roman" w:cs="Times New Roman"/>
          <w:noProof/>
          <w:sz w:val="28"/>
          <w:szCs w:val="28"/>
          <w:lang w:val="en-US"/>
        </w:rPr>
        <w:t>Cittaslow</w:t>
      </w:r>
      <w:r w:rsidRPr="001A629B">
        <w:rPr>
          <w:rFonts w:ascii="Times New Roman" w:eastAsia="Calibri" w:hAnsi="Times New Roman" w:cs="Times New Roman"/>
          <w:noProof/>
          <w:sz w:val="28"/>
          <w:szCs w:val="28"/>
          <w:lang w:val="uk-UA"/>
        </w:rPr>
        <w:t xml:space="preserve">» (далі - Асоціація) [5]. Окрім ідеології, членство в Асоціації дає науково-консультативну підтримку щодо перспектив подальшого розвитку міст-учасників. Серед фахівців, що увійшли до складу міжнародного наукового комітету є спеціалісти із економічної географії, місцевого розвитку, енергосбереження, архітектури та урбаністичного планування, промислового дизайну, туризму, гастрономії, тощо. Асоціація підтримує використання технологій, що сприяють відновленню навколишнього середовища, дружньої до людини міської інфраструктури, виробництво унікальних виробів та продуктів харчування, що сприяють позиціонуванню регіону та формуванню його позитивного іміджу. </w:t>
      </w:r>
    </w:p>
    <w:p w14:paraId="67B17398" w14:textId="77777777" w:rsidR="001A629B" w:rsidRPr="001A629B" w:rsidRDefault="001A629B" w:rsidP="001A629B">
      <w:pPr>
        <w:spacing w:after="0" w:line="360" w:lineRule="auto"/>
        <w:ind w:firstLine="567"/>
        <w:jc w:val="both"/>
        <w:rPr>
          <w:rFonts w:ascii="Times New Roman" w:eastAsia="Calibri" w:hAnsi="Times New Roman" w:cs="Times New Roman"/>
          <w:noProof/>
          <w:sz w:val="28"/>
          <w:szCs w:val="28"/>
          <w:lang w:val="uk-UA"/>
        </w:rPr>
      </w:pPr>
      <w:r w:rsidRPr="001A629B">
        <w:rPr>
          <w:rFonts w:ascii="Times New Roman" w:eastAsia="Calibri" w:hAnsi="Times New Roman" w:cs="Times New Roman"/>
          <w:noProof/>
          <w:sz w:val="28"/>
          <w:szCs w:val="28"/>
          <w:lang w:val="uk-UA"/>
        </w:rPr>
        <w:t xml:space="preserve">Аби стати членом Асоціації, потенційне місто-претиндент має відповідати та пройти сертифікацію за 72 критеріями, що об’єднані у сім груп агрегованих показників </w:t>
      </w:r>
      <w:r w:rsidRPr="001A629B">
        <w:rPr>
          <w:rFonts w:ascii="Times New Roman" w:eastAsia="Calibri" w:hAnsi="Times New Roman" w:cs="Times New Roman"/>
          <w:noProof/>
          <w:sz w:val="28"/>
          <w:szCs w:val="28"/>
        </w:rPr>
        <w:t>[5]</w:t>
      </w:r>
      <w:r w:rsidRPr="001A629B">
        <w:rPr>
          <w:rFonts w:ascii="Times New Roman" w:eastAsia="Calibri" w:hAnsi="Times New Roman" w:cs="Times New Roman"/>
          <w:noProof/>
          <w:sz w:val="28"/>
          <w:szCs w:val="28"/>
          <w:lang w:val="uk-UA"/>
        </w:rPr>
        <w:t>:</w:t>
      </w:r>
    </w:p>
    <w:p w14:paraId="1DAC8775" w14:textId="77777777" w:rsidR="001A629B" w:rsidRPr="001A629B" w:rsidRDefault="001A629B" w:rsidP="001A629B">
      <w:pPr>
        <w:numPr>
          <w:ilvl w:val="0"/>
          <w:numId w:val="26"/>
        </w:numPr>
        <w:spacing w:after="0" w:line="360" w:lineRule="auto"/>
        <w:ind w:left="0" w:firstLine="426"/>
        <w:contextualSpacing/>
        <w:jc w:val="both"/>
        <w:rPr>
          <w:rFonts w:ascii="Times New Roman" w:eastAsia="Calibri" w:hAnsi="Times New Roman" w:cs="Times New Roman"/>
          <w:sz w:val="28"/>
          <w:szCs w:val="28"/>
          <w:lang w:val="uk-UA"/>
        </w:rPr>
      </w:pPr>
      <w:r w:rsidRPr="001A629B">
        <w:rPr>
          <w:rFonts w:ascii="Times New Roman" w:eastAsia="Calibri" w:hAnsi="Times New Roman" w:cs="Times New Roman"/>
          <w:noProof/>
          <w:sz w:val="28"/>
          <w:szCs w:val="28"/>
          <w:lang w:val="uk-UA"/>
        </w:rPr>
        <w:t>енергетична та екологічна політика – наявність зелених рекреаційних зон, великої кількості зелених насаджень, використання відновлювальних джерел енергії, екологізація транспорту, утилізація власних відходів, зниження рівня шумів;</w:t>
      </w:r>
    </w:p>
    <w:p w14:paraId="7ED542EE" w14:textId="77777777" w:rsidR="001A629B" w:rsidRPr="001A629B" w:rsidRDefault="001A629B" w:rsidP="001A629B">
      <w:pPr>
        <w:numPr>
          <w:ilvl w:val="0"/>
          <w:numId w:val="26"/>
        </w:numPr>
        <w:spacing w:after="0" w:line="360" w:lineRule="auto"/>
        <w:ind w:left="0" w:firstLine="426"/>
        <w:contextualSpacing/>
        <w:jc w:val="both"/>
        <w:rPr>
          <w:rFonts w:ascii="Times New Roman" w:eastAsia="Calibri" w:hAnsi="Times New Roman" w:cs="Times New Roman"/>
          <w:sz w:val="28"/>
          <w:szCs w:val="28"/>
          <w:lang w:val="uk-UA"/>
        </w:rPr>
      </w:pPr>
      <w:r w:rsidRPr="001A629B">
        <w:rPr>
          <w:rFonts w:ascii="Times New Roman" w:eastAsia="Calibri" w:hAnsi="Times New Roman" w:cs="Times New Roman"/>
          <w:sz w:val="28"/>
          <w:szCs w:val="28"/>
          <w:lang w:val="uk-UA"/>
        </w:rPr>
        <w:t>інфраструктурна політика – використання альтернативних засобів пересування за рахунок розбудови відповідної вело-інфраструктури; станцій для зарядки електротранспорту;</w:t>
      </w:r>
    </w:p>
    <w:p w14:paraId="5675A3D7" w14:textId="77777777" w:rsidR="001A629B" w:rsidRPr="001A629B" w:rsidRDefault="001A629B" w:rsidP="001A629B">
      <w:pPr>
        <w:numPr>
          <w:ilvl w:val="0"/>
          <w:numId w:val="26"/>
        </w:numPr>
        <w:spacing w:after="0" w:line="360" w:lineRule="auto"/>
        <w:ind w:left="0" w:firstLine="426"/>
        <w:contextualSpacing/>
        <w:jc w:val="both"/>
        <w:rPr>
          <w:rFonts w:ascii="Times New Roman" w:eastAsia="Calibri" w:hAnsi="Times New Roman" w:cs="Times New Roman"/>
          <w:sz w:val="28"/>
          <w:szCs w:val="28"/>
          <w:lang w:val="uk-UA"/>
        </w:rPr>
      </w:pPr>
      <w:r w:rsidRPr="001A629B">
        <w:rPr>
          <w:rFonts w:ascii="Times New Roman" w:eastAsia="Calibri" w:hAnsi="Times New Roman" w:cs="Times New Roman"/>
          <w:sz w:val="28"/>
          <w:szCs w:val="28"/>
          <w:lang w:val="uk-UA"/>
        </w:rPr>
        <w:t>політика якості міського життя – переорієнтація та повторне використання занедбаних територій;</w:t>
      </w:r>
    </w:p>
    <w:p w14:paraId="7A1B40D9" w14:textId="77777777" w:rsidR="001A629B" w:rsidRPr="001A629B" w:rsidRDefault="001A629B" w:rsidP="001A629B">
      <w:pPr>
        <w:numPr>
          <w:ilvl w:val="0"/>
          <w:numId w:val="26"/>
        </w:numPr>
        <w:spacing w:after="0" w:line="360" w:lineRule="auto"/>
        <w:ind w:left="0" w:firstLine="426"/>
        <w:contextualSpacing/>
        <w:jc w:val="both"/>
        <w:rPr>
          <w:rFonts w:ascii="Times New Roman" w:eastAsia="Calibri" w:hAnsi="Times New Roman" w:cs="Times New Roman"/>
          <w:sz w:val="28"/>
          <w:szCs w:val="28"/>
          <w:lang w:val="uk-UA"/>
        </w:rPr>
      </w:pPr>
      <w:r w:rsidRPr="001A629B">
        <w:rPr>
          <w:rFonts w:ascii="Times New Roman" w:eastAsia="Calibri" w:hAnsi="Times New Roman" w:cs="Times New Roman"/>
          <w:sz w:val="28"/>
          <w:szCs w:val="28"/>
          <w:lang w:val="uk-UA"/>
        </w:rPr>
        <w:t>туристична, ремісницька та сільськогосподарська політика – заборона на використання ГМО, підвищення вартості робочих технологій та традиційної ремісницької справи;</w:t>
      </w:r>
    </w:p>
    <w:p w14:paraId="0293CB8F" w14:textId="77777777" w:rsidR="001A629B" w:rsidRPr="001A629B" w:rsidRDefault="001A629B" w:rsidP="001A629B">
      <w:pPr>
        <w:numPr>
          <w:ilvl w:val="0"/>
          <w:numId w:val="26"/>
        </w:numPr>
        <w:spacing w:after="0" w:line="360" w:lineRule="auto"/>
        <w:ind w:left="0" w:firstLine="426"/>
        <w:contextualSpacing/>
        <w:jc w:val="both"/>
        <w:rPr>
          <w:rFonts w:ascii="Times New Roman" w:eastAsia="Calibri" w:hAnsi="Times New Roman" w:cs="Times New Roman"/>
          <w:sz w:val="28"/>
          <w:szCs w:val="28"/>
          <w:lang w:val="uk-UA"/>
        </w:rPr>
      </w:pPr>
      <w:r w:rsidRPr="001A629B">
        <w:rPr>
          <w:rFonts w:ascii="Times New Roman" w:eastAsia="Calibri" w:hAnsi="Times New Roman" w:cs="Times New Roman"/>
          <w:sz w:val="28"/>
          <w:szCs w:val="28"/>
          <w:lang w:val="uk-UA"/>
        </w:rPr>
        <w:t>політика гостинності – дружнє ставлення до відвідувачів міста, орієнтація на вдосконалення виробництва товарів та послуг, запровадження політики прозорих цін та тарифів;</w:t>
      </w:r>
    </w:p>
    <w:p w14:paraId="35C0A328" w14:textId="02E9454F" w:rsidR="001A629B" w:rsidRDefault="001A629B" w:rsidP="001A629B">
      <w:pPr>
        <w:spacing w:after="0" w:line="360" w:lineRule="auto"/>
        <w:ind w:left="426"/>
        <w:contextualSpacing/>
        <w:jc w:val="right"/>
        <w:rPr>
          <w:rFonts w:ascii="Times New Roman" w:eastAsia="Calibri" w:hAnsi="Times New Roman" w:cs="Times New Roman"/>
          <w:sz w:val="28"/>
          <w:szCs w:val="28"/>
          <w:lang w:val="uk-UA"/>
        </w:rPr>
      </w:pPr>
      <w:r w:rsidRPr="001A629B">
        <w:rPr>
          <w:rFonts w:ascii="Times New Roman" w:eastAsia="Calibri" w:hAnsi="Times New Roman" w:cs="Times New Roman"/>
          <w:sz w:val="28"/>
          <w:szCs w:val="28"/>
          <w:lang w:val="uk-UA"/>
        </w:rPr>
        <w:lastRenderedPageBreak/>
        <w:t>Продовження Додатка Ф</w:t>
      </w:r>
    </w:p>
    <w:p w14:paraId="7AF4D0D6" w14:textId="5E170FA9" w:rsidR="001A629B" w:rsidRPr="001A629B" w:rsidRDefault="001A629B" w:rsidP="001A629B">
      <w:pPr>
        <w:numPr>
          <w:ilvl w:val="0"/>
          <w:numId w:val="26"/>
        </w:numPr>
        <w:spacing w:after="0" w:line="360" w:lineRule="auto"/>
        <w:ind w:left="0" w:firstLine="426"/>
        <w:contextualSpacing/>
        <w:jc w:val="both"/>
        <w:rPr>
          <w:rFonts w:ascii="Times New Roman" w:eastAsia="Calibri" w:hAnsi="Times New Roman" w:cs="Times New Roman"/>
          <w:sz w:val="28"/>
          <w:szCs w:val="28"/>
          <w:lang w:val="uk-UA"/>
        </w:rPr>
      </w:pPr>
      <w:r w:rsidRPr="001A629B">
        <w:rPr>
          <w:rFonts w:ascii="Times New Roman" w:eastAsia="Calibri" w:hAnsi="Times New Roman" w:cs="Times New Roman"/>
          <w:sz w:val="28"/>
          <w:szCs w:val="28"/>
          <w:lang w:val="uk-UA"/>
        </w:rPr>
        <w:t>соціальна політика – соціальна згуртованість міської громади, наявність інклюзивних програм для осіб з обмеженими можливостями, інтеграція дискримінованих груп та боротьба із бідністю;</w:t>
      </w:r>
    </w:p>
    <w:p w14:paraId="1CFCA22D" w14:textId="77777777" w:rsidR="001A629B" w:rsidRPr="001A629B" w:rsidRDefault="001A629B" w:rsidP="001A629B">
      <w:pPr>
        <w:numPr>
          <w:ilvl w:val="0"/>
          <w:numId w:val="26"/>
        </w:numPr>
        <w:spacing w:after="0" w:line="360" w:lineRule="auto"/>
        <w:ind w:left="0" w:firstLine="426"/>
        <w:contextualSpacing/>
        <w:jc w:val="both"/>
        <w:rPr>
          <w:rFonts w:ascii="Times New Roman" w:eastAsia="Calibri" w:hAnsi="Times New Roman" w:cs="Times New Roman"/>
          <w:sz w:val="28"/>
          <w:szCs w:val="28"/>
          <w:lang w:val="uk-UA"/>
        </w:rPr>
      </w:pPr>
      <w:r w:rsidRPr="001A629B">
        <w:rPr>
          <w:rFonts w:ascii="Times New Roman" w:eastAsia="Calibri" w:hAnsi="Times New Roman" w:cs="Times New Roman"/>
          <w:sz w:val="28"/>
          <w:szCs w:val="28"/>
          <w:lang w:val="uk-UA"/>
        </w:rPr>
        <w:t>політика партнерства – співпраця з організаціями, які підтримують сталий розвиток та розділяють ідеї Міжнародної Асоціації «повільних» міст.</w:t>
      </w:r>
    </w:p>
    <w:p w14:paraId="22E64947" w14:textId="77777777" w:rsidR="001A629B" w:rsidRPr="001A629B" w:rsidRDefault="001A629B" w:rsidP="001A629B">
      <w:pPr>
        <w:spacing w:after="0" w:line="360" w:lineRule="auto"/>
        <w:ind w:firstLine="567"/>
        <w:contextualSpacing/>
        <w:jc w:val="both"/>
        <w:rPr>
          <w:rFonts w:ascii="Times New Roman" w:eastAsia="Calibri" w:hAnsi="Times New Roman" w:cs="Times New Roman"/>
          <w:sz w:val="28"/>
          <w:szCs w:val="28"/>
          <w:lang w:val="uk-UA"/>
        </w:rPr>
      </w:pPr>
      <w:r w:rsidRPr="001A629B">
        <w:rPr>
          <w:rFonts w:ascii="Times New Roman" w:eastAsia="Calibri" w:hAnsi="Times New Roman" w:cs="Times New Roman"/>
          <w:sz w:val="28"/>
          <w:szCs w:val="28"/>
          <w:lang w:val="uk-UA"/>
        </w:rPr>
        <w:t>Ідеологія концепції передбачає, що йдеться не просто про уповільнення темпу життя, «йдеться про прагнення творити все з правильною швидкістю, смакуючи години і хвилини, а не просто підраховуючи їх; робити все, як можна краще, замість того, щоб якомога швидше; йдеться про переважання якості над кількістю у всьому – від роботи до харчування і виховання» [6].</w:t>
      </w:r>
    </w:p>
    <w:p w14:paraId="7795F3B8" w14:textId="77777777" w:rsidR="001A629B" w:rsidRPr="001A629B" w:rsidRDefault="001A629B" w:rsidP="001A629B">
      <w:pPr>
        <w:spacing w:after="0" w:line="360" w:lineRule="auto"/>
        <w:ind w:firstLine="567"/>
        <w:contextualSpacing/>
        <w:jc w:val="both"/>
        <w:rPr>
          <w:rFonts w:ascii="Times New Roman" w:eastAsia="Calibri" w:hAnsi="Times New Roman" w:cs="Times New Roman"/>
          <w:sz w:val="28"/>
          <w:szCs w:val="28"/>
          <w:lang w:val="uk-UA"/>
        </w:rPr>
      </w:pPr>
      <w:r w:rsidRPr="001A629B">
        <w:rPr>
          <w:rFonts w:ascii="Times New Roman" w:eastAsia="Calibri" w:hAnsi="Times New Roman" w:cs="Times New Roman"/>
          <w:sz w:val="28"/>
          <w:szCs w:val="28"/>
          <w:lang w:val="uk-UA"/>
        </w:rPr>
        <w:t>Доцільність ретельного огляду досвіду впровадження та розвитку руху «</w:t>
      </w:r>
      <w:r w:rsidRPr="001A629B">
        <w:rPr>
          <w:rFonts w:ascii="Times New Roman" w:eastAsia="Calibri" w:hAnsi="Times New Roman" w:cs="Times New Roman"/>
          <w:sz w:val="28"/>
          <w:szCs w:val="28"/>
          <w:lang w:val="en-US"/>
        </w:rPr>
        <w:t>Cittaslow</w:t>
      </w:r>
      <w:r w:rsidRPr="001A629B">
        <w:rPr>
          <w:rFonts w:ascii="Times New Roman" w:eastAsia="Calibri" w:hAnsi="Times New Roman" w:cs="Times New Roman"/>
          <w:sz w:val="28"/>
          <w:szCs w:val="28"/>
          <w:lang w:val="uk-UA"/>
        </w:rPr>
        <w:t>» обумовлена причинами його виникнення</w:t>
      </w:r>
      <w:r w:rsidRPr="001A629B">
        <w:rPr>
          <w:rFonts w:ascii="Times New Roman" w:eastAsia="Calibri" w:hAnsi="Times New Roman" w:cs="Times New Roman"/>
          <w:sz w:val="28"/>
          <w:szCs w:val="28"/>
        </w:rPr>
        <w:t>.</w:t>
      </w:r>
      <w:r w:rsidRPr="001A629B">
        <w:rPr>
          <w:rFonts w:ascii="Times New Roman" w:eastAsia="Calibri" w:hAnsi="Times New Roman" w:cs="Times New Roman"/>
          <w:sz w:val="28"/>
          <w:szCs w:val="28"/>
          <w:lang w:val="uk-UA"/>
        </w:rPr>
        <w:t xml:space="preserve"> Місто Греве-ін-К’янті, в якому зародилася течія, – це у минулому депресивний регіон; де у 90-ті роки ХХ сторіччя спостерігався відтік місцевого населення у зв’язку з відсутністю робочих місць для працевлаштування безробітних. Зазначена концепція виникнула на тлі стабільного погіршення соціально-економічного становища, як альтернатива індустріального шляху розвитку, передбачаючи у якості ключової складової не промислові об’єкти із створенням «клонованих» територій, а людину з її унікальними потребами та уподобаннями. традиціями побуту, які можуть перетворитися на візитівку території для пізнаваності у всьому світі.</w:t>
      </w:r>
    </w:p>
    <w:p w14:paraId="4EB3CC42" w14:textId="77777777" w:rsidR="001A629B" w:rsidRPr="001A629B" w:rsidRDefault="001A629B" w:rsidP="001A629B">
      <w:pPr>
        <w:spacing w:after="0" w:line="360" w:lineRule="auto"/>
        <w:ind w:firstLine="567"/>
        <w:contextualSpacing/>
        <w:jc w:val="both"/>
        <w:rPr>
          <w:rFonts w:ascii="Times New Roman" w:eastAsia="Calibri" w:hAnsi="Times New Roman" w:cs="Times New Roman"/>
          <w:sz w:val="28"/>
          <w:szCs w:val="28"/>
          <w:lang w:val="uk-UA"/>
        </w:rPr>
      </w:pPr>
      <w:r w:rsidRPr="001A629B">
        <w:rPr>
          <w:rFonts w:ascii="Times New Roman" w:eastAsia="Calibri" w:hAnsi="Times New Roman" w:cs="Times New Roman"/>
          <w:sz w:val="28"/>
          <w:szCs w:val="28"/>
          <w:lang w:val="uk-UA"/>
        </w:rPr>
        <w:t xml:space="preserve">Схід України, і безпосередньо Луганська область, останні п’ять років також належать до відсталих, депресивних регіонів країни. </w:t>
      </w:r>
      <w:r w:rsidRPr="001A629B">
        <w:rPr>
          <w:rFonts w:ascii="Times New Roman" w:eastAsia="Calibri" w:hAnsi="Times New Roman" w:cs="Times New Roman"/>
          <w:sz w:val="28"/>
          <w:szCs w:val="28"/>
        </w:rPr>
        <w:t xml:space="preserve">За </w:t>
      </w:r>
      <w:r w:rsidRPr="001A629B">
        <w:rPr>
          <w:rFonts w:ascii="Times New Roman" w:eastAsia="Calibri" w:hAnsi="Times New Roman" w:cs="Times New Roman"/>
          <w:sz w:val="28"/>
          <w:szCs w:val="28"/>
          <w:lang w:val="uk-UA"/>
        </w:rPr>
        <w:t xml:space="preserve">зазначений період з області виїхало 37 838 осіб, ВРП скоротився з 55 108 млн. грн. у 2013 до 30 285 млн. грн. у 2017, тобто на 46%. Рівень зареєстрованого безробіття з 2013 р. виріс більш ніж у два рази і станом на 2019 р. складав 13,7% від економічно-активного населення </w:t>
      </w:r>
      <w:r w:rsidRPr="001A629B">
        <w:rPr>
          <w:rFonts w:ascii="Times New Roman" w:eastAsia="Calibri" w:hAnsi="Times New Roman" w:cs="Times New Roman"/>
          <w:sz w:val="28"/>
          <w:szCs w:val="28"/>
        </w:rPr>
        <w:t>[7]</w:t>
      </w:r>
      <w:r w:rsidRPr="001A629B">
        <w:rPr>
          <w:rFonts w:ascii="Times New Roman" w:eastAsia="Calibri" w:hAnsi="Times New Roman" w:cs="Times New Roman"/>
          <w:sz w:val="28"/>
          <w:szCs w:val="28"/>
          <w:lang w:val="uk-UA"/>
        </w:rPr>
        <w:t>. Динаміку зазначених показників зафіксовано на тлі стабільного скорочення чисельності наявного населення області з 2 239,5 тис. осіб у 2014 р. до 2 135,9 тис. осіб у 2019 р.</w:t>
      </w:r>
    </w:p>
    <w:p w14:paraId="1AD1E7E5" w14:textId="77777777" w:rsidR="001A629B" w:rsidRDefault="001A629B" w:rsidP="001A629B">
      <w:pPr>
        <w:spacing w:after="0" w:line="360" w:lineRule="auto"/>
        <w:ind w:firstLine="567"/>
        <w:contextualSpacing/>
        <w:jc w:val="both"/>
        <w:rPr>
          <w:rFonts w:ascii="Times New Roman" w:eastAsia="Calibri" w:hAnsi="Times New Roman" w:cs="Times New Roman"/>
          <w:sz w:val="28"/>
          <w:szCs w:val="28"/>
          <w:lang w:val="uk-UA"/>
        </w:rPr>
      </w:pPr>
    </w:p>
    <w:p w14:paraId="2A4F68F8" w14:textId="54F0D36D" w:rsidR="001A629B" w:rsidRPr="001A629B" w:rsidRDefault="001A629B" w:rsidP="001A629B">
      <w:pPr>
        <w:spacing w:after="0" w:line="240" w:lineRule="auto"/>
        <w:jc w:val="right"/>
        <w:rPr>
          <w:rFonts w:ascii="Times New Roman" w:hAnsi="Times New Roman" w:cs="Times New Roman"/>
          <w:iCs/>
          <w:sz w:val="28"/>
          <w:szCs w:val="28"/>
          <w:lang w:val="uk-UA"/>
        </w:rPr>
      </w:pPr>
      <w:r w:rsidRPr="001A629B">
        <w:rPr>
          <w:rFonts w:ascii="Times New Roman" w:hAnsi="Times New Roman" w:cs="Times New Roman"/>
          <w:iCs/>
          <w:sz w:val="28"/>
          <w:szCs w:val="28"/>
          <w:lang w:val="uk-UA"/>
        </w:rPr>
        <w:lastRenderedPageBreak/>
        <w:t>Продовження Додатка Ф</w:t>
      </w:r>
    </w:p>
    <w:p w14:paraId="62AFE7E6" w14:textId="25DCFFD6" w:rsidR="001A629B" w:rsidRPr="001A629B" w:rsidRDefault="001A629B" w:rsidP="001A629B">
      <w:pPr>
        <w:spacing w:after="0" w:line="360" w:lineRule="auto"/>
        <w:ind w:firstLine="567"/>
        <w:contextualSpacing/>
        <w:jc w:val="both"/>
        <w:rPr>
          <w:rFonts w:ascii="Times New Roman" w:eastAsia="Calibri" w:hAnsi="Times New Roman" w:cs="Times New Roman"/>
          <w:sz w:val="28"/>
          <w:szCs w:val="28"/>
          <w:lang w:val="uk-UA"/>
        </w:rPr>
      </w:pPr>
      <w:r w:rsidRPr="001A629B">
        <w:rPr>
          <w:rFonts w:ascii="Times New Roman" w:eastAsia="Calibri" w:hAnsi="Times New Roman" w:cs="Times New Roman"/>
          <w:sz w:val="28"/>
          <w:szCs w:val="28"/>
          <w:lang w:val="uk-UA"/>
        </w:rPr>
        <w:t>Членами Асоціації повільних міст у першу чергу можуть стати населені пункти, чисельність мешканців яких не перевищує 50 000 осіб. На території Луганської області під такий критерій підпадають одразу декілька міст (табл. 1).</w:t>
      </w:r>
    </w:p>
    <w:p w14:paraId="1160604A" w14:textId="77777777" w:rsidR="001A629B" w:rsidRPr="001A629B" w:rsidRDefault="001A629B" w:rsidP="001A629B">
      <w:pPr>
        <w:spacing w:after="0" w:line="360" w:lineRule="auto"/>
        <w:ind w:firstLine="567"/>
        <w:contextualSpacing/>
        <w:jc w:val="right"/>
        <w:rPr>
          <w:rFonts w:ascii="Times New Roman" w:eastAsia="Calibri" w:hAnsi="Times New Roman" w:cs="Times New Roman"/>
          <w:sz w:val="28"/>
          <w:szCs w:val="28"/>
          <w:lang w:val="uk-UA"/>
        </w:rPr>
      </w:pPr>
      <w:r w:rsidRPr="001A629B">
        <w:rPr>
          <w:rFonts w:ascii="Times New Roman" w:eastAsia="Calibri" w:hAnsi="Times New Roman" w:cs="Times New Roman"/>
          <w:sz w:val="28"/>
          <w:szCs w:val="28"/>
          <w:lang w:val="uk-UA"/>
        </w:rPr>
        <w:t>Таблиця 1.</w:t>
      </w:r>
    </w:p>
    <w:p w14:paraId="395AA26B" w14:textId="77777777" w:rsidR="001A629B" w:rsidRPr="001A629B" w:rsidRDefault="001A629B" w:rsidP="001A629B">
      <w:pPr>
        <w:spacing w:after="0" w:line="360" w:lineRule="auto"/>
        <w:ind w:firstLine="567"/>
        <w:contextualSpacing/>
        <w:jc w:val="center"/>
        <w:rPr>
          <w:rFonts w:ascii="Times New Roman" w:eastAsia="Calibri" w:hAnsi="Times New Roman" w:cs="Times New Roman"/>
          <w:sz w:val="28"/>
          <w:szCs w:val="28"/>
          <w:lang w:val="uk-UA"/>
        </w:rPr>
      </w:pPr>
      <w:r w:rsidRPr="001A629B">
        <w:rPr>
          <w:rFonts w:ascii="Times New Roman" w:eastAsia="Calibri" w:hAnsi="Times New Roman" w:cs="Times New Roman"/>
          <w:sz w:val="28"/>
          <w:szCs w:val="28"/>
          <w:lang w:val="uk-UA"/>
        </w:rPr>
        <w:t>Населення міст підконтрольної частини Луганської області, станом на 2019 р.</w:t>
      </w:r>
    </w:p>
    <w:tbl>
      <w:tblPr>
        <w:tblStyle w:val="3"/>
        <w:tblW w:w="0" w:type="auto"/>
        <w:jc w:val="center"/>
        <w:tblLook w:val="04A0" w:firstRow="1" w:lastRow="0" w:firstColumn="1" w:lastColumn="0" w:noHBand="0" w:noVBand="1"/>
      </w:tblPr>
      <w:tblGrid>
        <w:gridCol w:w="2972"/>
        <w:gridCol w:w="2835"/>
      </w:tblGrid>
      <w:tr w:rsidR="001A629B" w:rsidRPr="001A629B" w14:paraId="264539E8" w14:textId="77777777" w:rsidTr="001A629B">
        <w:trPr>
          <w:jc w:val="center"/>
        </w:trPr>
        <w:tc>
          <w:tcPr>
            <w:tcW w:w="2972" w:type="dxa"/>
          </w:tcPr>
          <w:p w14:paraId="6515AACD" w14:textId="77777777" w:rsidR="001A629B" w:rsidRPr="001A629B" w:rsidRDefault="001A629B" w:rsidP="001A629B">
            <w:pPr>
              <w:contextualSpacing/>
              <w:jc w:val="center"/>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Місто</w:t>
            </w:r>
          </w:p>
        </w:tc>
        <w:tc>
          <w:tcPr>
            <w:tcW w:w="2835" w:type="dxa"/>
          </w:tcPr>
          <w:p w14:paraId="0B4662B4" w14:textId="77777777" w:rsidR="001A629B" w:rsidRPr="001A629B" w:rsidRDefault="001A629B" w:rsidP="001A629B">
            <w:pPr>
              <w:contextualSpacing/>
              <w:jc w:val="center"/>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Чисельність населення</w:t>
            </w:r>
          </w:p>
        </w:tc>
      </w:tr>
      <w:tr w:rsidR="001A629B" w:rsidRPr="001A629B" w14:paraId="4B4CDADB" w14:textId="77777777" w:rsidTr="001A629B">
        <w:trPr>
          <w:jc w:val="center"/>
        </w:trPr>
        <w:tc>
          <w:tcPr>
            <w:tcW w:w="2972" w:type="dxa"/>
          </w:tcPr>
          <w:p w14:paraId="48CB3AB2" w14:textId="77777777" w:rsidR="001A629B" w:rsidRPr="001A629B" w:rsidRDefault="001A629B" w:rsidP="001A629B">
            <w:pPr>
              <w:contextualSpacing/>
              <w:jc w:val="center"/>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Сєвєродонецьк</w:t>
            </w:r>
          </w:p>
        </w:tc>
        <w:tc>
          <w:tcPr>
            <w:tcW w:w="2835" w:type="dxa"/>
          </w:tcPr>
          <w:p w14:paraId="37978818" w14:textId="77777777" w:rsidR="001A629B" w:rsidRPr="001A629B" w:rsidRDefault="001A629B" w:rsidP="001A629B">
            <w:pPr>
              <w:contextualSpacing/>
              <w:jc w:val="center"/>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106 513</w:t>
            </w:r>
          </w:p>
        </w:tc>
      </w:tr>
      <w:tr w:rsidR="001A629B" w:rsidRPr="001A629B" w14:paraId="3E7B7934" w14:textId="77777777" w:rsidTr="001A629B">
        <w:trPr>
          <w:jc w:val="center"/>
        </w:trPr>
        <w:tc>
          <w:tcPr>
            <w:tcW w:w="2972" w:type="dxa"/>
          </w:tcPr>
          <w:p w14:paraId="5E74F11A" w14:textId="77777777" w:rsidR="001A629B" w:rsidRPr="001A629B" w:rsidRDefault="001A629B" w:rsidP="001A629B">
            <w:pPr>
              <w:contextualSpacing/>
              <w:jc w:val="center"/>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Лисичанськ</w:t>
            </w:r>
          </w:p>
        </w:tc>
        <w:tc>
          <w:tcPr>
            <w:tcW w:w="2835" w:type="dxa"/>
          </w:tcPr>
          <w:p w14:paraId="475261B7" w14:textId="77777777" w:rsidR="001A629B" w:rsidRPr="001A629B" w:rsidRDefault="001A629B" w:rsidP="001A629B">
            <w:pPr>
              <w:contextualSpacing/>
              <w:jc w:val="center"/>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99 598</w:t>
            </w:r>
          </w:p>
        </w:tc>
      </w:tr>
      <w:tr w:rsidR="001A629B" w:rsidRPr="001A629B" w14:paraId="648690D4" w14:textId="77777777" w:rsidTr="001A629B">
        <w:trPr>
          <w:jc w:val="center"/>
        </w:trPr>
        <w:tc>
          <w:tcPr>
            <w:tcW w:w="2972" w:type="dxa"/>
          </w:tcPr>
          <w:p w14:paraId="21E5A3EC" w14:textId="77777777" w:rsidR="001A629B" w:rsidRPr="001A629B" w:rsidRDefault="001A629B" w:rsidP="001A629B">
            <w:pPr>
              <w:contextualSpacing/>
              <w:jc w:val="center"/>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Рубіжне</w:t>
            </w:r>
          </w:p>
        </w:tc>
        <w:tc>
          <w:tcPr>
            <w:tcW w:w="2835" w:type="dxa"/>
          </w:tcPr>
          <w:p w14:paraId="01CE5B05" w14:textId="77777777" w:rsidR="001A629B" w:rsidRPr="001A629B" w:rsidRDefault="001A629B" w:rsidP="001A629B">
            <w:pPr>
              <w:contextualSpacing/>
              <w:jc w:val="center"/>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56 785</w:t>
            </w:r>
          </w:p>
        </w:tc>
      </w:tr>
      <w:tr w:rsidR="001A629B" w:rsidRPr="001A629B" w14:paraId="4DB09EB3" w14:textId="77777777" w:rsidTr="001A629B">
        <w:trPr>
          <w:jc w:val="center"/>
        </w:trPr>
        <w:tc>
          <w:tcPr>
            <w:tcW w:w="2972" w:type="dxa"/>
          </w:tcPr>
          <w:p w14:paraId="196EEFD5" w14:textId="77777777" w:rsidR="001A629B" w:rsidRPr="001A629B" w:rsidRDefault="001A629B" w:rsidP="001A629B">
            <w:pPr>
              <w:contextualSpacing/>
              <w:jc w:val="center"/>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Старобільськ</w:t>
            </w:r>
          </w:p>
        </w:tc>
        <w:tc>
          <w:tcPr>
            <w:tcW w:w="2835" w:type="dxa"/>
          </w:tcPr>
          <w:p w14:paraId="4FF38E8D" w14:textId="77777777" w:rsidR="001A629B" w:rsidRPr="001A629B" w:rsidRDefault="001A629B" w:rsidP="001A629B">
            <w:pPr>
              <w:contextualSpacing/>
              <w:jc w:val="center"/>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16 650</w:t>
            </w:r>
          </w:p>
        </w:tc>
      </w:tr>
      <w:tr w:rsidR="001A629B" w:rsidRPr="001A629B" w14:paraId="746595D0" w14:textId="77777777" w:rsidTr="001A629B">
        <w:trPr>
          <w:jc w:val="center"/>
        </w:trPr>
        <w:tc>
          <w:tcPr>
            <w:tcW w:w="2972" w:type="dxa"/>
          </w:tcPr>
          <w:p w14:paraId="0BC50CF3" w14:textId="77777777" w:rsidR="001A629B" w:rsidRPr="001A629B" w:rsidRDefault="001A629B" w:rsidP="001A629B">
            <w:pPr>
              <w:contextualSpacing/>
              <w:jc w:val="center"/>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Сватове</w:t>
            </w:r>
          </w:p>
        </w:tc>
        <w:tc>
          <w:tcPr>
            <w:tcW w:w="2835" w:type="dxa"/>
          </w:tcPr>
          <w:p w14:paraId="218E8A8A" w14:textId="77777777" w:rsidR="001A629B" w:rsidRPr="001A629B" w:rsidRDefault="001A629B" w:rsidP="001A629B">
            <w:pPr>
              <w:contextualSpacing/>
              <w:jc w:val="center"/>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16 710</w:t>
            </w:r>
          </w:p>
        </w:tc>
      </w:tr>
      <w:tr w:rsidR="001A629B" w:rsidRPr="001A629B" w14:paraId="5601AEDD" w14:textId="77777777" w:rsidTr="001A629B">
        <w:trPr>
          <w:jc w:val="center"/>
        </w:trPr>
        <w:tc>
          <w:tcPr>
            <w:tcW w:w="2972" w:type="dxa"/>
          </w:tcPr>
          <w:p w14:paraId="783149EA" w14:textId="77777777" w:rsidR="001A629B" w:rsidRPr="001A629B" w:rsidRDefault="001A629B" w:rsidP="001A629B">
            <w:pPr>
              <w:contextualSpacing/>
              <w:jc w:val="center"/>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Кремінна</w:t>
            </w:r>
          </w:p>
        </w:tc>
        <w:tc>
          <w:tcPr>
            <w:tcW w:w="2835" w:type="dxa"/>
          </w:tcPr>
          <w:p w14:paraId="15ED91DE" w14:textId="77777777" w:rsidR="001A629B" w:rsidRPr="001A629B" w:rsidRDefault="001A629B" w:rsidP="001A629B">
            <w:pPr>
              <w:contextualSpacing/>
              <w:jc w:val="center"/>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18 859</w:t>
            </w:r>
          </w:p>
        </w:tc>
      </w:tr>
      <w:tr w:rsidR="001A629B" w:rsidRPr="001A629B" w14:paraId="13572F96" w14:textId="77777777" w:rsidTr="001A629B">
        <w:trPr>
          <w:jc w:val="center"/>
        </w:trPr>
        <w:tc>
          <w:tcPr>
            <w:tcW w:w="2972" w:type="dxa"/>
          </w:tcPr>
          <w:p w14:paraId="199E3D7D" w14:textId="77777777" w:rsidR="001A629B" w:rsidRPr="001A629B" w:rsidRDefault="001A629B" w:rsidP="001A629B">
            <w:pPr>
              <w:contextualSpacing/>
              <w:jc w:val="center"/>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Попасна</w:t>
            </w:r>
          </w:p>
        </w:tc>
        <w:tc>
          <w:tcPr>
            <w:tcW w:w="2835" w:type="dxa"/>
          </w:tcPr>
          <w:p w14:paraId="66A998C8" w14:textId="77777777" w:rsidR="001A629B" w:rsidRPr="001A629B" w:rsidRDefault="001A629B" w:rsidP="001A629B">
            <w:pPr>
              <w:contextualSpacing/>
              <w:jc w:val="center"/>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19 984</w:t>
            </w:r>
          </w:p>
        </w:tc>
      </w:tr>
    </w:tbl>
    <w:p w14:paraId="12C95BCC" w14:textId="77777777" w:rsidR="001A629B" w:rsidRPr="001A629B" w:rsidRDefault="001A629B" w:rsidP="001A629B">
      <w:pPr>
        <w:spacing w:after="0" w:line="360" w:lineRule="auto"/>
        <w:ind w:firstLine="567"/>
        <w:contextualSpacing/>
        <w:jc w:val="center"/>
        <w:rPr>
          <w:rFonts w:ascii="Times New Roman" w:eastAsia="Calibri" w:hAnsi="Times New Roman" w:cs="Times New Roman"/>
          <w:sz w:val="24"/>
          <w:szCs w:val="24"/>
          <w:lang w:val="en-US"/>
        </w:rPr>
      </w:pPr>
      <w:r w:rsidRPr="001A629B">
        <w:rPr>
          <w:rFonts w:ascii="Times New Roman" w:eastAsia="Calibri" w:hAnsi="Times New Roman" w:cs="Times New Roman"/>
          <w:sz w:val="24"/>
          <w:szCs w:val="24"/>
          <w:lang w:val="uk-UA"/>
        </w:rPr>
        <w:t xml:space="preserve">Джерело: </w:t>
      </w:r>
      <w:r w:rsidRPr="001A629B">
        <w:rPr>
          <w:rFonts w:ascii="Times New Roman" w:eastAsia="Calibri" w:hAnsi="Times New Roman" w:cs="Times New Roman"/>
          <w:sz w:val="24"/>
          <w:szCs w:val="24"/>
          <w:lang w:val="en-US"/>
        </w:rPr>
        <w:t>[7]</w:t>
      </w:r>
    </w:p>
    <w:p w14:paraId="51D34D77" w14:textId="77777777" w:rsidR="001A629B" w:rsidRPr="001A629B" w:rsidRDefault="001A629B" w:rsidP="001A629B">
      <w:pPr>
        <w:spacing w:after="0" w:line="360" w:lineRule="auto"/>
        <w:ind w:firstLine="567"/>
        <w:contextualSpacing/>
        <w:jc w:val="center"/>
        <w:rPr>
          <w:rFonts w:ascii="Times New Roman" w:eastAsia="Calibri" w:hAnsi="Times New Roman" w:cs="Times New Roman"/>
          <w:sz w:val="28"/>
          <w:szCs w:val="28"/>
          <w:lang w:val="uk-UA"/>
        </w:rPr>
      </w:pPr>
    </w:p>
    <w:p w14:paraId="324FBC73" w14:textId="77777777" w:rsidR="001A629B" w:rsidRPr="001A629B" w:rsidRDefault="001A629B" w:rsidP="001A629B">
      <w:pPr>
        <w:spacing w:after="0" w:line="360" w:lineRule="auto"/>
        <w:ind w:firstLine="567"/>
        <w:contextualSpacing/>
        <w:jc w:val="both"/>
        <w:rPr>
          <w:rFonts w:ascii="Times New Roman" w:eastAsia="Calibri" w:hAnsi="Times New Roman" w:cs="Times New Roman"/>
          <w:sz w:val="28"/>
          <w:szCs w:val="28"/>
        </w:rPr>
      </w:pPr>
      <w:r w:rsidRPr="001A629B">
        <w:rPr>
          <w:rFonts w:ascii="Times New Roman" w:eastAsia="Calibri" w:hAnsi="Times New Roman" w:cs="Times New Roman"/>
          <w:sz w:val="28"/>
          <w:szCs w:val="28"/>
          <w:lang w:val="uk-UA"/>
        </w:rPr>
        <w:t xml:space="preserve">За даними таблиці серед всіх міст на підконтрольній Україні частині області претендувати на статус «повільного» за критерієм чисельності мешканців можуть м. Старобільськ, м. Кремінна, та м. Сватове. Формально, за цією ж ознакою, на даний статус може претендувати також м. Попасна, але близькість до лінії розмежування та до окупованої частини території області ставить під сумнів можливість участі даного населеного пункту у сертифікації, хоча воно вже давно живе мирним та активним культурним життям. </w:t>
      </w:r>
    </w:p>
    <w:p w14:paraId="37FD6909" w14:textId="77777777" w:rsidR="001A629B" w:rsidRPr="001A629B" w:rsidRDefault="001A629B" w:rsidP="001A629B">
      <w:pPr>
        <w:spacing w:after="0" w:line="360" w:lineRule="auto"/>
        <w:ind w:firstLine="567"/>
        <w:contextualSpacing/>
        <w:jc w:val="both"/>
        <w:rPr>
          <w:rFonts w:ascii="Times New Roman" w:eastAsia="Calibri" w:hAnsi="Times New Roman" w:cs="Times New Roman"/>
          <w:sz w:val="28"/>
          <w:szCs w:val="28"/>
          <w:lang w:val="uk-UA"/>
        </w:rPr>
      </w:pPr>
      <w:r w:rsidRPr="001A629B">
        <w:rPr>
          <w:rFonts w:ascii="Times New Roman" w:eastAsia="Calibri" w:hAnsi="Times New Roman" w:cs="Times New Roman"/>
          <w:sz w:val="28"/>
          <w:szCs w:val="28"/>
          <w:lang w:val="uk-UA"/>
        </w:rPr>
        <w:t>Перша ознака за кількістю мешканців міста, це тільки одна з багатьох вимог, яким має відповідати претендент на статус «</w:t>
      </w:r>
      <w:r w:rsidRPr="001A629B">
        <w:rPr>
          <w:rFonts w:ascii="Times New Roman" w:eastAsia="Calibri" w:hAnsi="Times New Roman" w:cs="Times New Roman"/>
          <w:sz w:val="28"/>
          <w:szCs w:val="28"/>
          <w:lang w:val="en-US"/>
        </w:rPr>
        <w:t>Cittaslow</w:t>
      </w:r>
      <w:r w:rsidRPr="001A629B">
        <w:rPr>
          <w:rFonts w:ascii="Times New Roman" w:eastAsia="Calibri" w:hAnsi="Times New Roman" w:cs="Times New Roman"/>
          <w:sz w:val="28"/>
          <w:szCs w:val="28"/>
          <w:lang w:val="uk-UA"/>
        </w:rPr>
        <w:t>». В Україні поки шо не існує жодного населеного пункту – члену Асоціації, хоча більшість країн-сусідів вже маю такі поселення (табл. 2).</w:t>
      </w:r>
    </w:p>
    <w:p w14:paraId="0FB34F45" w14:textId="77777777" w:rsidR="001A629B" w:rsidRPr="001A629B" w:rsidRDefault="001A629B" w:rsidP="001A629B">
      <w:pPr>
        <w:spacing w:after="0" w:line="360" w:lineRule="auto"/>
        <w:ind w:firstLine="567"/>
        <w:contextualSpacing/>
        <w:jc w:val="right"/>
        <w:rPr>
          <w:rFonts w:ascii="Times New Roman" w:eastAsia="Calibri" w:hAnsi="Times New Roman" w:cs="Times New Roman"/>
          <w:sz w:val="28"/>
          <w:szCs w:val="28"/>
          <w:lang w:val="uk-UA"/>
        </w:rPr>
      </w:pPr>
      <w:r w:rsidRPr="001A629B">
        <w:rPr>
          <w:rFonts w:ascii="Times New Roman" w:eastAsia="Calibri" w:hAnsi="Times New Roman" w:cs="Times New Roman"/>
          <w:sz w:val="28"/>
          <w:szCs w:val="28"/>
          <w:lang w:val="uk-UA"/>
        </w:rPr>
        <w:t>Таблиця 2.</w:t>
      </w:r>
    </w:p>
    <w:p w14:paraId="6CF4CB1A" w14:textId="77777777" w:rsidR="001A629B" w:rsidRPr="001A629B" w:rsidRDefault="001A629B" w:rsidP="001A629B">
      <w:pPr>
        <w:spacing w:after="0" w:line="360" w:lineRule="auto"/>
        <w:ind w:firstLine="567"/>
        <w:contextualSpacing/>
        <w:jc w:val="center"/>
        <w:rPr>
          <w:rFonts w:ascii="Times New Roman" w:eastAsia="Calibri" w:hAnsi="Times New Roman" w:cs="Times New Roman"/>
          <w:sz w:val="28"/>
          <w:szCs w:val="28"/>
          <w:lang w:val="uk-UA"/>
        </w:rPr>
      </w:pPr>
      <w:r w:rsidRPr="001A629B">
        <w:rPr>
          <w:rFonts w:ascii="Times New Roman" w:eastAsia="Calibri" w:hAnsi="Times New Roman" w:cs="Times New Roman"/>
          <w:sz w:val="28"/>
          <w:szCs w:val="28"/>
          <w:lang w:val="uk-UA"/>
        </w:rPr>
        <w:t>Країни-сусіди України та їх міста-члени Асоціації «</w:t>
      </w:r>
      <w:r w:rsidRPr="001A629B">
        <w:rPr>
          <w:rFonts w:ascii="Times New Roman" w:eastAsia="Calibri" w:hAnsi="Times New Roman" w:cs="Times New Roman"/>
          <w:sz w:val="28"/>
          <w:szCs w:val="28"/>
          <w:lang w:val="en-US"/>
        </w:rPr>
        <w:t>Cittaslow</w:t>
      </w:r>
      <w:r w:rsidRPr="001A629B">
        <w:rPr>
          <w:rFonts w:ascii="Times New Roman" w:eastAsia="Calibri" w:hAnsi="Times New Roman" w:cs="Times New Roman"/>
          <w:sz w:val="28"/>
          <w:szCs w:val="28"/>
          <w:lang w:val="uk-UA"/>
        </w:rPr>
        <w:t xml:space="preserve">» </w:t>
      </w:r>
    </w:p>
    <w:tbl>
      <w:tblPr>
        <w:tblStyle w:val="3"/>
        <w:tblW w:w="9351" w:type="dxa"/>
        <w:tblLook w:val="04A0" w:firstRow="1" w:lastRow="0" w:firstColumn="1" w:lastColumn="0" w:noHBand="0" w:noVBand="1"/>
      </w:tblPr>
      <w:tblGrid>
        <w:gridCol w:w="2405"/>
        <w:gridCol w:w="6946"/>
      </w:tblGrid>
      <w:tr w:rsidR="001A629B" w:rsidRPr="001A629B" w14:paraId="3D921BE3" w14:textId="77777777" w:rsidTr="001A629B">
        <w:tc>
          <w:tcPr>
            <w:tcW w:w="2405" w:type="dxa"/>
          </w:tcPr>
          <w:p w14:paraId="062097C4" w14:textId="77777777" w:rsidR="001A629B" w:rsidRPr="001A629B" w:rsidRDefault="001A629B" w:rsidP="001A629B">
            <w:pPr>
              <w:contextualSpacing/>
              <w:jc w:val="center"/>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Країна</w:t>
            </w:r>
          </w:p>
        </w:tc>
        <w:tc>
          <w:tcPr>
            <w:tcW w:w="6946" w:type="dxa"/>
          </w:tcPr>
          <w:p w14:paraId="2B6ADC4C" w14:textId="77777777" w:rsidR="001A629B" w:rsidRPr="001A629B" w:rsidRDefault="001A629B" w:rsidP="001A629B">
            <w:pPr>
              <w:contextualSpacing/>
              <w:jc w:val="center"/>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Міста</w:t>
            </w:r>
          </w:p>
        </w:tc>
      </w:tr>
      <w:tr w:rsidR="001A629B" w:rsidRPr="003B380D" w14:paraId="733E2E25" w14:textId="77777777" w:rsidTr="001A629B">
        <w:tc>
          <w:tcPr>
            <w:tcW w:w="2405" w:type="dxa"/>
          </w:tcPr>
          <w:p w14:paraId="2944A9DC" w14:textId="77777777" w:rsidR="001A629B" w:rsidRPr="001A629B" w:rsidRDefault="001A629B" w:rsidP="001A629B">
            <w:pPr>
              <w:contextualSpacing/>
              <w:jc w:val="center"/>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Туреччина</w:t>
            </w:r>
          </w:p>
        </w:tc>
        <w:tc>
          <w:tcPr>
            <w:tcW w:w="6946" w:type="dxa"/>
          </w:tcPr>
          <w:p w14:paraId="4A3520F5" w14:textId="77777777" w:rsidR="001A629B" w:rsidRPr="001A629B" w:rsidRDefault="001A629B" w:rsidP="001A629B">
            <w:pPr>
              <w:contextualSpacing/>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Акьяка, Гьокчеада, Халфеті, Першембе, Сеферіхісар, Таракли, Візе, Ялвач, Єніпазар</w:t>
            </w:r>
          </w:p>
        </w:tc>
      </w:tr>
      <w:tr w:rsidR="001A629B" w:rsidRPr="001A629B" w14:paraId="17DF6843" w14:textId="77777777" w:rsidTr="001A629B">
        <w:tc>
          <w:tcPr>
            <w:tcW w:w="2405" w:type="dxa"/>
          </w:tcPr>
          <w:p w14:paraId="337D24CC" w14:textId="77777777" w:rsidR="001A629B" w:rsidRPr="001A629B" w:rsidRDefault="001A629B" w:rsidP="001A629B">
            <w:pPr>
              <w:contextualSpacing/>
              <w:jc w:val="center"/>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Російська Федерація</w:t>
            </w:r>
          </w:p>
        </w:tc>
        <w:tc>
          <w:tcPr>
            <w:tcW w:w="6946" w:type="dxa"/>
          </w:tcPr>
          <w:p w14:paraId="62F97A8D" w14:textId="77777777" w:rsidR="001A629B" w:rsidRPr="001A629B" w:rsidRDefault="001A629B" w:rsidP="001A629B">
            <w:pPr>
              <w:contextualSpacing/>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Світлогорськ</w:t>
            </w:r>
          </w:p>
        </w:tc>
      </w:tr>
      <w:tr w:rsidR="001A629B" w:rsidRPr="003B380D" w14:paraId="3323F685" w14:textId="77777777" w:rsidTr="001A629B">
        <w:tc>
          <w:tcPr>
            <w:tcW w:w="2405" w:type="dxa"/>
          </w:tcPr>
          <w:p w14:paraId="70AFA189" w14:textId="77777777" w:rsidR="001A629B" w:rsidRPr="001A629B" w:rsidRDefault="001A629B" w:rsidP="001A629B">
            <w:pPr>
              <w:contextualSpacing/>
              <w:jc w:val="center"/>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lastRenderedPageBreak/>
              <w:t>Польща</w:t>
            </w:r>
          </w:p>
        </w:tc>
        <w:tc>
          <w:tcPr>
            <w:tcW w:w="6946" w:type="dxa"/>
          </w:tcPr>
          <w:p w14:paraId="1CD504C0" w14:textId="77777777" w:rsidR="001A629B" w:rsidRPr="001A629B" w:rsidRDefault="001A629B" w:rsidP="001A629B">
            <w:pPr>
              <w:contextualSpacing/>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Барчево, Біскупець, Біштинек, Добре-Място, Голдап, Лидзбарк-Варміньскі, Любава, Мурована-Госліна, Нове-Място-Любавське, Ольштинек, Решель, Рин</w:t>
            </w:r>
          </w:p>
        </w:tc>
      </w:tr>
      <w:tr w:rsidR="001A629B" w:rsidRPr="001A629B" w14:paraId="3EFB06E0" w14:textId="77777777" w:rsidTr="001A629B">
        <w:tc>
          <w:tcPr>
            <w:tcW w:w="2405" w:type="dxa"/>
          </w:tcPr>
          <w:p w14:paraId="05B50BB6" w14:textId="77777777" w:rsidR="001A629B" w:rsidRPr="001A629B" w:rsidRDefault="001A629B" w:rsidP="001A629B">
            <w:pPr>
              <w:contextualSpacing/>
              <w:jc w:val="center"/>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Угорщина</w:t>
            </w:r>
          </w:p>
        </w:tc>
        <w:tc>
          <w:tcPr>
            <w:tcW w:w="6946" w:type="dxa"/>
          </w:tcPr>
          <w:p w14:paraId="0D8EEBDC" w14:textId="77777777" w:rsidR="001A629B" w:rsidRPr="001A629B" w:rsidRDefault="001A629B" w:rsidP="001A629B">
            <w:pPr>
              <w:contextualSpacing/>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Ходмезьовашархей</w:t>
            </w:r>
          </w:p>
        </w:tc>
      </w:tr>
    </w:tbl>
    <w:p w14:paraId="3F43A2CE" w14:textId="77777777" w:rsidR="001A629B" w:rsidRPr="001A629B" w:rsidRDefault="001A629B" w:rsidP="001A629B">
      <w:pPr>
        <w:spacing w:after="0" w:line="360" w:lineRule="auto"/>
        <w:ind w:firstLine="567"/>
        <w:contextualSpacing/>
        <w:jc w:val="center"/>
        <w:rPr>
          <w:rFonts w:ascii="Times New Roman" w:eastAsia="Calibri" w:hAnsi="Times New Roman" w:cs="Times New Roman"/>
          <w:sz w:val="24"/>
          <w:szCs w:val="24"/>
        </w:rPr>
      </w:pPr>
      <w:r w:rsidRPr="001A629B">
        <w:rPr>
          <w:rFonts w:ascii="Times New Roman" w:eastAsia="Calibri" w:hAnsi="Times New Roman" w:cs="Times New Roman"/>
          <w:sz w:val="24"/>
          <w:szCs w:val="24"/>
          <w:lang w:val="uk-UA"/>
        </w:rPr>
        <w:t xml:space="preserve">Джерело: </w:t>
      </w:r>
      <w:r w:rsidRPr="001A629B">
        <w:rPr>
          <w:rFonts w:ascii="Times New Roman" w:eastAsia="Calibri" w:hAnsi="Times New Roman" w:cs="Times New Roman"/>
          <w:sz w:val="24"/>
          <w:szCs w:val="24"/>
        </w:rPr>
        <w:t>[8]</w:t>
      </w:r>
    </w:p>
    <w:p w14:paraId="20C9941A" w14:textId="77777777" w:rsidR="001A629B" w:rsidRPr="001A629B" w:rsidRDefault="001A629B" w:rsidP="001A629B">
      <w:pPr>
        <w:spacing w:after="0" w:line="360" w:lineRule="auto"/>
        <w:contextualSpacing/>
        <w:jc w:val="center"/>
        <w:rPr>
          <w:rFonts w:ascii="Times New Roman" w:eastAsia="Calibri" w:hAnsi="Times New Roman" w:cs="Times New Roman"/>
          <w:sz w:val="28"/>
          <w:szCs w:val="28"/>
          <w:lang w:val="uk-UA"/>
        </w:rPr>
      </w:pPr>
    </w:p>
    <w:p w14:paraId="7043660F" w14:textId="77777777" w:rsidR="001A629B" w:rsidRPr="001A629B" w:rsidRDefault="001A629B" w:rsidP="001A629B">
      <w:pPr>
        <w:spacing w:after="0" w:line="360" w:lineRule="auto"/>
        <w:ind w:firstLine="567"/>
        <w:contextualSpacing/>
        <w:jc w:val="both"/>
        <w:rPr>
          <w:rFonts w:ascii="Times New Roman" w:eastAsia="Calibri" w:hAnsi="Times New Roman" w:cs="Times New Roman"/>
          <w:sz w:val="28"/>
          <w:szCs w:val="28"/>
          <w:lang w:val="uk-UA"/>
        </w:rPr>
      </w:pPr>
      <w:r w:rsidRPr="001A629B">
        <w:rPr>
          <w:rFonts w:ascii="Times New Roman" w:eastAsia="Calibri" w:hAnsi="Times New Roman" w:cs="Times New Roman"/>
          <w:sz w:val="28"/>
          <w:szCs w:val="28"/>
          <w:lang w:val="uk-UA"/>
        </w:rPr>
        <w:t xml:space="preserve">Найпоширеніша мережа «повільних» міст залишається в країні-основоположниці руху – в Італії (72 міста). Серед країн-сусідів України найбільшу кількість міст із таким статусом має Польща. ЇЇ наздоганяє Туреччина. </w:t>
      </w:r>
    </w:p>
    <w:p w14:paraId="64AF4BA0" w14:textId="77777777" w:rsidR="001A629B" w:rsidRPr="001A629B" w:rsidRDefault="001A629B" w:rsidP="001A629B">
      <w:pPr>
        <w:spacing w:after="0" w:line="360" w:lineRule="auto"/>
        <w:ind w:firstLine="567"/>
        <w:contextualSpacing/>
        <w:jc w:val="both"/>
        <w:rPr>
          <w:rFonts w:ascii="Times New Roman" w:eastAsia="Calibri" w:hAnsi="Times New Roman" w:cs="Times New Roman"/>
          <w:sz w:val="28"/>
          <w:szCs w:val="28"/>
          <w:lang w:val="uk-UA"/>
        </w:rPr>
      </w:pPr>
      <w:r w:rsidRPr="001A629B">
        <w:rPr>
          <w:rFonts w:ascii="Times New Roman" w:eastAsia="Calibri" w:hAnsi="Times New Roman" w:cs="Times New Roman"/>
          <w:sz w:val="28"/>
          <w:szCs w:val="28"/>
          <w:lang w:val="uk-UA"/>
        </w:rPr>
        <w:t xml:space="preserve">Для відкриття національної мережі потрібно знайти хоча б три міста, які б підтримували ідеї руху та прагнули розвиватися у цьому напрямку (хоча, за певних обставин, можлива реєстрація і одного населеного пункту, як в Угорщині чи Росії). Вартість реєстрації складає 600 €. Міста-претенденти не обов’язково мають відповідати одразу всім 72 критеріям, але повинні підтвердити прагнення до розвитку та вдосконалення роботи всіх міських структур відповідно до ідеології Асоціації. </w:t>
      </w:r>
    </w:p>
    <w:p w14:paraId="33F534D5" w14:textId="77777777" w:rsidR="001A629B" w:rsidRPr="001A629B" w:rsidRDefault="001A629B" w:rsidP="001A629B">
      <w:pPr>
        <w:spacing w:after="0" w:line="360" w:lineRule="auto"/>
        <w:ind w:firstLine="567"/>
        <w:contextualSpacing/>
        <w:jc w:val="both"/>
        <w:rPr>
          <w:rFonts w:ascii="Times New Roman" w:eastAsia="Calibri" w:hAnsi="Times New Roman" w:cs="Times New Roman"/>
          <w:sz w:val="28"/>
          <w:szCs w:val="28"/>
          <w:lang w:val="uk-UA"/>
        </w:rPr>
      </w:pPr>
      <w:r w:rsidRPr="001A629B">
        <w:rPr>
          <w:rFonts w:ascii="Times New Roman" w:eastAsia="Calibri" w:hAnsi="Times New Roman" w:cs="Times New Roman"/>
          <w:sz w:val="28"/>
          <w:szCs w:val="28"/>
          <w:lang w:val="uk-UA"/>
        </w:rPr>
        <w:t>Зазначені раніше міста Луганської області (Старобільськ, Сватове, Кремінна) могли б стати першими членами Асоціації «</w:t>
      </w:r>
      <w:r w:rsidRPr="001A629B">
        <w:rPr>
          <w:rFonts w:ascii="Times New Roman" w:eastAsia="Calibri" w:hAnsi="Times New Roman" w:cs="Times New Roman"/>
          <w:sz w:val="28"/>
          <w:szCs w:val="28"/>
          <w:lang w:val="en-US"/>
        </w:rPr>
        <w:t>Cittaslow</w:t>
      </w:r>
      <w:r w:rsidRPr="001A629B">
        <w:rPr>
          <w:rFonts w:ascii="Times New Roman" w:eastAsia="Calibri" w:hAnsi="Times New Roman" w:cs="Times New Roman"/>
          <w:sz w:val="28"/>
          <w:szCs w:val="28"/>
          <w:lang w:val="uk-UA"/>
        </w:rPr>
        <w:t>», адже всі три населених пункти вже працюють за основними агрегованими показниками (табл. 3).</w:t>
      </w:r>
    </w:p>
    <w:p w14:paraId="60F8A4F2" w14:textId="77777777" w:rsidR="001A629B" w:rsidRPr="001A629B" w:rsidRDefault="001A629B" w:rsidP="001A629B">
      <w:pPr>
        <w:spacing w:after="0" w:line="360" w:lineRule="auto"/>
        <w:ind w:firstLine="567"/>
        <w:contextualSpacing/>
        <w:jc w:val="right"/>
        <w:rPr>
          <w:rFonts w:ascii="Times New Roman" w:eastAsia="Calibri" w:hAnsi="Times New Roman" w:cs="Times New Roman"/>
          <w:sz w:val="28"/>
          <w:szCs w:val="28"/>
          <w:lang w:val="uk-UA"/>
        </w:rPr>
      </w:pPr>
      <w:r w:rsidRPr="001A629B">
        <w:rPr>
          <w:rFonts w:ascii="Times New Roman" w:eastAsia="Calibri" w:hAnsi="Times New Roman" w:cs="Times New Roman"/>
          <w:sz w:val="28"/>
          <w:szCs w:val="28"/>
          <w:lang w:val="uk-UA"/>
        </w:rPr>
        <w:t>Таблиця 3.</w:t>
      </w:r>
    </w:p>
    <w:p w14:paraId="3DDCC263" w14:textId="77777777" w:rsidR="001A629B" w:rsidRPr="001A629B" w:rsidRDefault="001A629B" w:rsidP="001A629B">
      <w:pPr>
        <w:spacing w:after="0" w:line="360" w:lineRule="auto"/>
        <w:contextualSpacing/>
        <w:jc w:val="center"/>
        <w:rPr>
          <w:rFonts w:ascii="Times New Roman" w:eastAsia="Calibri" w:hAnsi="Times New Roman" w:cs="Times New Roman"/>
          <w:sz w:val="28"/>
          <w:szCs w:val="28"/>
          <w:lang w:val="uk-UA"/>
        </w:rPr>
      </w:pPr>
      <w:r w:rsidRPr="001A629B">
        <w:rPr>
          <w:rFonts w:ascii="Times New Roman" w:eastAsia="Calibri" w:hAnsi="Times New Roman" w:cs="Times New Roman"/>
          <w:sz w:val="28"/>
          <w:szCs w:val="28"/>
          <w:lang w:val="uk-UA"/>
        </w:rPr>
        <w:t>Напрями роботи міст Луганської області за агрегованими показниками міжнародної Асоціації «</w:t>
      </w:r>
      <w:r w:rsidRPr="001A629B">
        <w:rPr>
          <w:rFonts w:ascii="Times New Roman" w:eastAsia="Calibri" w:hAnsi="Times New Roman" w:cs="Times New Roman"/>
          <w:sz w:val="28"/>
          <w:szCs w:val="28"/>
          <w:lang w:val="en-US"/>
        </w:rPr>
        <w:t>Cittaslow</w:t>
      </w:r>
      <w:r w:rsidRPr="001A629B">
        <w:rPr>
          <w:rFonts w:ascii="Times New Roman" w:eastAsia="Calibri" w:hAnsi="Times New Roman" w:cs="Times New Roman"/>
          <w:sz w:val="28"/>
          <w:szCs w:val="28"/>
          <w:lang w:val="uk-UA"/>
        </w:rPr>
        <w:t>»</w:t>
      </w:r>
    </w:p>
    <w:tbl>
      <w:tblPr>
        <w:tblStyle w:val="3"/>
        <w:tblW w:w="0" w:type="auto"/>
        <w:tblLook w:val="04A0" w:firstRow="1" w:lastRow="0" w:firstColumn="1" w:lastColumn="0" w:noHBand="0" w:noVBand="1"/>
      </w:tblPr>
      <w:tblGrid>
        <w:gridCol w:w="2433"/>
        <w:gridCol w:w="2324"/>
        <w:gridCol w:w="2296"/>
        <w:gridCol w:w="2291"/>
      </w:tblGrid>
      <w:tr w:rsidR="001A629B" w:rsidRPr="001A629B" w14:paraId="609C0962" w14:textId="77777777" w:rsidTr="001A629B">
        <w:tc>
          <w:tcPr>
            <w:tcW w:w="2433" w:type="dxa"/>
            <w:vMerge w:val="restart"/>
          </w:tcPr>
          <w:p w14:paraId="591A2E13" w14:textId="77777777" w:rsidR="001A629B" w:rsidRPr="001A629B" w:rsidRDefault="001A629B" w:rsidP="001A629B">
            <w:pPr>
              <w:contextualSpacing/>
              <w:jc w:val="both"/>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 xml:space="preserve">Агрегований показник </w:t>
            </w:r>
          </w:p>
        </w:tc>
        <w:tc>
          <w:tcPr>
            <w:tcW w:w="6911" w:type="dxa"/>
            <w:gridSpan w:val="3"/>
          </w:tcPr>
          <w:p w14:paraId="5C666E23" w14:textId="77777777" w:rsidR="001A629B" w:rsidRPr="001A629B" w:rsidRDefault="001A629B" w:rsidP="001A629B">
            <w:pPr>
              <w:contextualSpacing/>
              <w:jc w:val="center"/>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Заплановані заходи</w:t>
            </w:r>
          </w:p>
        </w:tc>
      </w:tr>
      <w:tr w:rsidR="001A629B" w:rsidRPr="001A629B" w14:paraId="5779ADEC" w14:textId="77777777" w:rsidTr="001A629B">
        <w:tc>
          <w:tcPr>
            <w:tcW w:w="2433" w:type="dxa"/>
            <w:vMerge/>
          </w:tcPr>
          <w:p w14:paraId="5D20D82E" w14:textId="77777777" w:rsidR="001A629B" w:rsidRPr="001A629B" w:rsidRDefault="001A629B" w:rsidP="001A629B">
            <w:pPr>
              <w:contextualSpacing/>
              <w:jc w:val="both"/>
              <w:rPr>
                <w:rFonts w:ascii="Times New Roman" w:eastAsia="Calibri" w:hAnsi="Times New Roman" w:cs="Times New Roman"/>
                <w:sz w:val="24"/>
                <w:szCs w:val="24"/>
                <w:lang w:val="uk-UA"/>
              </w:rPr>
            </w:pPr>
          </w:p>
        </w:tc>
        <w:tc>
          <w:tcPr>
            <w:tcW w:w="2324" w:type="dxa"/>
          </w:tcPr>
          <w:p w14:paraId="501245E9" w14:textId="77777777" w:rsidR="001A629B" w:rsidRPr="001A629B" w:rsidRDefault="001A629B" w:rsidP="001A629B">
            <w:pPr>
              <w:contextualSpacing/>
              <w:jc w:val="both"/>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Старобільськ</w:t>
            </w:r>
          </w:p>
        </w:tc>
        <w:tc>
          <w:tcPr>
            <w:tcW w:w="2296" w:type="dxa"/>
          </w:tcPr>
          <w:p w14:paraId="6810D661" w14:textId="77777777" w:rsidR="001A629B" w:rsidRPr="001A629B" w:rsidRDefault="001A629B" w:rsidP="001A629B">
            <w:pPr>
              <w:contextualSpacing/>
              <w:jc w:val="both"/>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Кремінна</w:t>
            </w:r>
          </w:p>
        </w:tc>
        <w:tc>
          <w:tcPr>
            <w:tcW w:w="2291" w:type="dxa"/>
          </w:tcPr>
          <w:p w14:paraId="68FD462A" w14:textId="77777777" w:rsidR="001A629B" w:rsidRPr="001A629B" w:rsidRDefault="001A629B" w:rsidP="001A629B">
            <w:pPr>
              <w:contextualSpacing/>
              <w:jc w:val="both"/>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Сватове</w:t>
            </w:r>
          </w:p>
        </w:tc>
      </w:tr>
      <w:tr w:rsidR="001A629B" w:rsidRPr="001A629B" w14:paraId="7884BD2F" w14:textId="77777777" w:rsidTr="001A629B">
        <w:tc>
          <w:tcPr>
            <w:tcW w:w="2433" w:type="dxa"/>
          </w:tcPr>
          <w:p w14:paraId="72120974" w14:textId="77777777" w:rsidR="001A629B" w:rsidRPr="001A629B" w:rsidRDefault="001A629B" w:rsidP="001A629B">
            <w:pPr>
              <w:contextualSpacing/>
              <w:jc w:val="both"/>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Енергетична та екологічна політика</w:t>
            </w:r>
          </w:p>
        </w:tc>
        <w:tc>
          <w:tcPr>
            <w:tcW w:w="2324" w:type="dxa"/>
          </w:tcPr>
          <w:p w14:paraId="3901955C" w14:textId="77777777" w:rsidR="001A629B" w:rsidRPr="001A629B" w:rsidRDefault="001A629B" w:rsidP="001A629B">
            <w:pPr>
              <w:contextualSpacing/>
              <w:jc w:val="both"/>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Енергоефективна модернізація мережі вуличного освітлення.</w:t>
            </w:r>
          </w:p>
        </w:tc>
        <w:tc>
          <w:tcPr>
            <w:tcW w:w="2296" w:type="dxa"/>
          </w:tcPr>
          <w:p w14:paraId="0CCBCBC2" w14:textId="77777777" w:rsidR="001A629B" w:rsidRPr="001A629B" w:rsidRDefault="001A629B" w:rsidP="001A629B">
            <w:pPr>
              <w:contextualSpacing/>
              <w:jc w:val="both"/>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рекультивація існуючого міського звалища</w:t>
            </w:r>
          </w:p>
        </w:tc>
        <w:tc>
          <w:tcPr>
            <w:tcW w:w="2291" w:type="dxa"/>
          </w:tcPr>
          <w:p w14:paraId="01548315" w14:textId="77777777" w:rsidR="001A629B" w:rsidRPr="001A629B" w:rsidRDefault="001A629B" w:rsidP="001A629B">
            <w:pPr>
              <w:jc w:val="both"/>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-розробка та впровадження ефективної системи поводження з твердими побутовими відходами;</w:t>
            </w:r>
          </w:p>
          <w:p w14:paraId="2235798C" w14:textId="77777777" w:rsidR="001A629B" w:rsidRPr="001A629B" w:rsidRDefault="001A629B" w:rsidP="001A629B">
            <w:pPr>
              <w:contextualSpacing/>
              <w:jc w:val="both"/>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-покращення якості води</w:t>
            </w:r>
          </w:p>
        </w:tc>
      </w:tr>
      <w:tr w:rsidR="001A629B" w:rsidRPr="001A629B" w14:paraId="6B64321F" w14:textId="77777777" w:rsidTr="001A629B">
        <w:tc>
          <w:tcPr>
            <w:tcW w:w="2433" w:type="dxa"/>
          </w:tcPr>
          <w:p w14:paraId="175AAACD" w14:textId="77777777" w:rsidR="001A629B" w:rsidRPr="001A629B" w:rsidRDefault="001A629B" w:rsidP="001A629B">
            <w:pPr>
              <w:contextualSpacing/>
              <w:jc w:val="both"/>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Інфраструктурна політика</w:t>
            </w:r>
          </w:p>
        </w:tc>
        <w:tc>
          <w:tcPr>
            <w:tcW w:w="2324" w:type="dxa"/>
          </w:tcPr>
          <w:p w14:paraId="0C5739F1" w14:textId="77777777" w:rsidR="001A629B" w:rsidRPr="001A629B" w:rsidRDefault="001A629B" w:rsidP="001A629B">
            <w:pPr>
              <w:contextualSpacing/>
              <w:jc w:val="both"/>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 xml:space="preserve">Облаштування та благоустрій  міського екопарку в </w:t>
            </w:r>
            <w:r w:rsidRPr="001A629B">
              <w:rPr>
                <w:rFonts w:ascii="Times New Roman" w:eastAsia="Calibri" w:hAnsi="Times New Roman" w:cs="Times New Roman"/>
                <w:sz w:val="24"/>
                <w:szCs w:val="24"/>
                <w:lang w:val="uk-UA"/>
              </w:rPr>
              <w:lastRenderedPageBreak/>
              <w:t>районі міської водолікарні</w:t>
            </w:r>
          </w:p>
        </w:tc>
        <w:tc>
          <w:tcPr>
            <w:tcW w:w="2296" w:type="dxa"/>
          </w:tcPr>
          <w:p w14:paraId="09568043" w14:textId="77777777" w:rsidR="001A629B" w:rsidRPr="001A629B" w:rsidRDefault="001A629B" w:rsidP="001A629B">
            <w:pPr>
              <w:contextualSpacing/>
              <w:jc w:val="both"/>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lastRenderedPageBreak/>
              <w:t>-створення еко-парку;</w:t>
            </w:r>
          </w:p>
          <w:p w14:paraId="5683362C" w14:textId="77777777" w:rsidR="001A629B" w:rsidRPr="001A629B" w:rsidRDefault="001A629B" w:rsidP="001A629B">
            <w:pPr>
              <w:contextualSpacing/>
              <w:jc w:val="both"/>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lastRenderedPageBreak/>
              <w:t>-побудова мережі дитячих майданчиків.</w:t>
            </w:r>
          </w:p>
        </w:tc>
        <w:tc>
          <w:tcPr>
            <w:tcW w:w="2291" w:type="dxa"/>
          </w:tcPr>
          <w:p w14:paraId="02C219CB" w14:textId="77777777" w:rsidR="001A629B" w:rsidRPr="001A629B" w:rsidRDefault="001A629B" w:rsidP="001A629B">
            <w:pPr>
              <w:contextualSpacing/>
              <w:jc w:val="both"/>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lastRenderedPageBreak/>
              <w:t xml:space="preserve">удосконалення транспортно-логістичної </w:t>
            </w:r>
            <w:r w:rsidRPr="001A629B">
              <w:rPr>
                <w:rFonts w:ascii="Times New Roman" w:eastAsia="Calibri" w:hAnsi="Times New Roman" w:cs="Times New Roman"/>
                <w:sz w:val="24"/>
                <w:szCs w:val="24"/>
                <w:lang w:val="uk-UA"/>
              </w:rPr>
              <w:lastRenderedPageBreak/>
              <w:t>інфраструктури міста</w:t>
            </w:r>
          </w:p>
        </w:tc>
      </w:tr>
      <w:tr w:rsidR="001A629B" w:rsidRPr="001A629B" w14:paraId="521FC0BC" w14:textId="77777777" w:rsidTr="001A629B">
        <w:tc>
          <w:tcPr>
            <w:tcW w:w="2433" w:type="dxa"/>
          </w:tcPr>
          <w:p w14:paraId="7DE3C400" w14:textId="77777777" w:rsidR="001A629B" w:rsidRPr="001A629B" w:rsidRDefault="001A629B" w:rsidP="001A629B">
            <w:pPr>
              <w:contextualSpacing/>
              <w:jc w:val="both"/>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lastRenderedPageBreak/>
              <w:t>Політика якості міського життя</w:t>
            </w:r>
          </w:p>
        </w:tc>
        <w:tc>
          <w:tcPr>
            <w:tcW w:w="2324" w:type="dxa"/>
          </w:tcPr>
          <w:p w14:paraId="25E324C5" w14:textId="77777777" w:rsidR="001A629B" w:rsidRPr="001A629B" w:rsidRDefault="001A629B" w:rsidP="001A629B">
            <w:pPr>
              <w:contextualSpacing/>
              <w:jc w:val="both"/>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створення  організованого ринку збуту    сільгосппродукції власного виробництва</w:t>
            </w:r>
          </w:p>
        </w:tc>
        <w:tc>
          <w:tcPr>
            <w:tcW w:w="2296" w:type="dxa"/>
          </w:tcPr>
          <w:p w14:paraId="16065B48" w14:textId="77777777" w:rsidR="001A629B" w:rsidRPr="001A629B" w:rsidRDefault="001A629B" w:rsidP="001A629B">
            <w:pPr>
              <w:contextualSpacing/>
              <w:jc w:val="both"/>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створення арт-простору під відкритим небом</w:t>
            </w:r>
          </w:p>
        </w:tc>
        <w:tc>
          <w:tcPr>
            <w:tcW w:w="2291" w:type="dxa"/>
          </w:tcPr>
          <w:p w14:paraId="0CE89819" w14:textId="77777777" w:rsidR="001A629B" w:rsidRPr="001A629B" w:rsidRDefault="001A629B" w:rsidP="001A629B">
            <w:pPr>
              <w:contextualSpacing/>
              <w:jc w:val="both"/>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створення оптимальної мережі закладів освіти та нового освітнього середовища</w:t>
            </w:r>
          </w:p>
        </w:tc>
      </w:tr>
      <w:tr w:rsidR="001A629B" w:rsidRPr="001A629B" w14:paraId="2EAC2CEE" w14:textId="77777777" w:rsidTr="001A629B">
        <w:tc>
          <w:tcPr>
            <w:tcW w:w="2433" w:type="dxa"/>
          </w:tcPr>
          <w:p w14:paraId="2731DB58" w14:textId="77777777" w:rsidR="001A629B" w:rsidRPr="001A629B" w:rsidRDefault="001A629B" w:rsidP="001A629B">
            <w:pPr>
              <w:contextualSpacing/>
              <w:jc w:val="both"/>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Туристична, ремісницька та сільськогосподарська політика</w:t>
            </w:r>
          </w:p>
        </w:tc>
        <w:tc>
          <w:tcPr>
            <w:tcW w:w="2324" w:type="dxa"/>
          </w:tcPr>
          <w:p w14:paraId="3EB879CA" w14:textId="77777777" w:rsidR="001A629B" w:rsidRPr="001A629B" w:rsidRDefault="001A629B" w:rsidP="001A629B">
            <w:pPr>
              <w:contextualSpacing/>
              <w:jc w:val="both"/>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-організація проведення фестивалю «Осінь в Старгороді»;</w:t>
            </w:r>
          </w:p>
          <w:p w14:paraId="46250469" w14:textId="77777777" w:rsidR="001A629B" w:rsidRPr="001A629B" w:rsidRDefault="001A629B" w:rsidP="001A629B">
            <w:pPr>
              <w:contextualSpacing/>
              <w:jc w:val="both"/>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-створення центру спадщини як осередку розвитку туризму;</w:t>
            </w:r>
          </w:p>
          <w:p w14:paraId="15271BAB" w14:textId="77777777" w:rsidR="001A629B" w:rsidRPr="001A629B" w:rsidRDefault="001A629B" w:rsidP="001A629B">
            <w:pPr>
              <w:contextualSpacing/>
              <w:jc w:val="both"/>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-заснування щорічного регіонального вело фестивалю «Шервуд вікенд»;</w:t>
            </w:r>
          </w:p>
          <w:p w14:paraId="185D3BB3" w14:textId="77777777" w:rsidR="001A629B" w:rsidRPr="001A629B" w:rsidRDefault="001A629B" w:rsidP="001A629B">
            <w:pPr>
              <w:contextualSpacing/>
              <w:jc w:val="both"/>
              <w:rPr>
                <w:rFonts w:ascii="Times New Roman" w:eastAsia="Calibri" w:hAnsi="Times New Roman" w:cs="Times New Roman"/>
                <w:sz w:val="24"/>
                <w:szCs w:val="24"/>
              </w:rPr>
            </w:pPr>
            <w:r w:rsidRPr="001A629B">
              <w:rPr>
                <w:rFonts w:ascii="Times New Roman" w:eastAsia="Calibri" w:hAnsi="Times New Roman" w:cs="Times New Roman"/>
                <w:sz w:val="24"/>
                <w:szCs w:val="24"/>
              </w:rPr>
              <w:t>-</w:t>
            </w:r>
            <w:r w:rsidRPr="001A629B">
              <w:rPr>
                <w:rFonts w:ascii="Times New Roman" w:eastAsia="Calibri" w:hAnsi="Times New Roman" w:cs="Times New Roman"/>
                <w:sz w:val="24"/>
                <w:szCs w:val="24"/>
                <w:lang w:val="uk-UA"/>
              </w:rPr>
              <w:t>в</w:t>
            </w:r>
            <w:r w:rsidRPr="001A629B">
              <w:rPr>
                <w:rFonts w:ascii="Times New Roman" w:eastAsia="Calibri" w:hAnsi="Times New Roman" w:cs="Times New Roman"/>
                <w:sz w:val="24"/>
                <w:szCs w:val="24"/>
              </w:rPr>
              <w:t xml:space="preserve">провадження </w:t>
            </w:r>
            <w:r w:rsidRPr="001A629B">
              <w:rPr>
                <w:rFonts w:ascii="Times New Roman" w:eastAsia="Calibri" w:hAnsi="Times New Roman" w:cs="Times New Roman"/>
                <w:sz w:val="24"/>
                <w:szCs w:val="24"/>
                <w:lang w:val="en-US"/>
              </w:rPr>
              <w:t>Smart</w:t>
            </w:r>
            <w:r w:rsidRPr="001A629B">
              <w:rPr>
                <w:rFonts w:ascii="Times New Roman" w:eastAsia="Calibri" w:hAnsi="Times New Roman" w:cs="Times New Roman"/>
                <w:sz w:val="24"/>
                <w:szCs w:val="24"/>
              </w:rPr>
              <w:t xml:space="preserve"> </w:t>
            </w:r>
            <w:r w:rsidRPr="001A629B">
              <w:rPr>
                <w:rFonts w:ascii="Times New Roman" w:eastAsia="Calibri" w:hAnsi="Times New Roman" w:cs="Times New Roman"/>
                <w:sz w:val="24"/>
                <w:szCs w:val="24"/>
                <w:lang w:val="en-US"/>
              </w:rPr>
              <w:t>City</w:t>
            </w:r>
            <w:r w:rsidRPr="001A629B">
              <w:rPr>
                <w:rFonts w:ascii="Times New Roman" w:eastAsia="Calibri" w:hAnsi="Times New Roman" w:cs="Times New Roman"/>
                <w:sz w:val="24"/>
                <w:szCs w:val="24"/>
              </w:rPr>
              <w:t xml:space="preserve"> </w:t>
            </w:r>
            <w:r w:rsidRPr="001A629B">
              <w:rPr>
                <w:rFonts w:ascii="Times New Roman" w:eastAsia="Calibri" w:hAnsi="Times New Roman" w:cs="Times New Roman"/>
                <w:sz w:val="24"/>
                <w:szCs w:val="24"/>
                <w:lang w:val="uk-UA"/>
              </w:rPr>
              <w:t>«</w:t>
            </w:r>
            <w:r w:rsidRPr="001A629B">
              <w:rPr>
                <w:rFonts w:ascii="Times New Roman" w:eastAsia="Calibri" w:hAnsi="Times New Roman" w:cs="Times New Roman"/>
                <w:sz w:val="24"/>
                <w:szCs w:val="24"/>
              </w:rPr>
              <w:t>Старобільськ туристичний».</w:t>
            </w:r>
          </w:p>
        </w:tc>
        <w:tc>
          <w:tcPr>
            <w:tcW w:w="2296" w:type="dxa"/>
          </w:tcPr>
          <w:p w14:paraId="4BC80DEE" w14:textId="77777777" w:rsidR="001A629B" w:rsidRPr="001A629B" w:rsidRDefault="001A629B" w:rsidP="001A629B">
            <w:pPr>
              <w:contextualSpacing/>
              <w:jc w:val="both"/>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-створення та підтримка Школи верхової їзди;</w:t>
            </w:r>
          </w:p>
          <w:p w14:paraId="54CB3D60" w14:textId="77777777" w:rsidR="001A629B" w:rsidRPr="001A629B" w:rsidRDefault="001A629B" w:rsidP="001A629B">
            <w:pPr>
              <w:contextualSpacing/>
              <w:jc w:val="both"/>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-розбудова нових туристичних маршрутів, в т. ч. вело-маршрутів;</w:t>
            </w:r>
          </w:p>
          <w:p w14:paraId="13FE6485" w14:textId="77777777" w:rsidR="001A629B" w:rsidRPr="001A629B" w:rsidRDefault="001A629B" w:rsidP="001A629B">
            <w:pPr>
              <w:contextualSpacing/>
              <w:jc w:val="both"/>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-розвиток подієвого туризму на підставі історичних культурних традицій міста.</w:t>
            </w:r>
          </w:p>
        </w:tc>
        <w:tc>
          <w:tcPr>
            <w:tcW w:w="2291" w:type="dxa"/>
          </w:tcPr>
          <w:p w14:paraId="2162F139" w14:textId="77777777" w:rsidR="001A629B" w:rsidRPr="001A629B" w:rsidRDefault="001A629B" w:rsidP="001A629B">
            <w:pPr>
              <w:contextualSpacing/>
              <w:jc w:val="both"/>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-відновлення та розвиток овочівництва та садівництва, а також тваринництва;</w:t>
            </w:r>
          </w:p>
          <w:p w14:paraId="6BCCE64E" w14:textId="77777777" w:rsidR="001A629B" w:rsidRPr="001A629B" w:rsidRDefault="001A629B" w:rsidP="001A629B">
            <w:pPr>
              <w:contextualSpacing/>
              <w:jc w:val="both"/>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-підтримка потенційно привабливих туристичних об’єктів та розвиток туризму;</w:t>
            </w:r>
          </w:p>
        </w:tc>
      </w:tr>
      <w:tr w:rsidR="001A629B" w:rsidRPr="001A629B" w14:paraId="271ADF80" w14:textId="77777777" w:rsidTr="001A629B">
        <w:tc>
          <w:tcPr>
            <w:tcW w:w="2433" w:type="dxa"/>
          </w:tcPr>
          <w:p w14:paraId="1E448433" w14:textId="77777777" w:rsidR="001A629B" w:rsidRPr="001A629B" w:rsidRDefault="001A629B" w:rsidP="001A629B">
            <w:pPr>
              <w:contextualSpacing/>
              <w:jc w:val="both"/>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Політика гостинності</w:t>
            </w:r>
          </w:p>
        </w:tc>
        <w:tc>
          <w:tcPr>
            <w:tcW w:w="2324" w:type="dxa"/>
          </w:tcPr>
          <w:p w14:paraId="459054EB" w14:textId="77777777" w:rsidR="001A629B" w:rsidRPr="001A629B" w:rsidRDefault="001A629B" w:rsidP="001A629B">
            <w:pPr>
              <w:contextualSpacing/>
              <w:jc w:val="both"/>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-створення Центру сучасного землеробства та лабораторії по вивченню ґрунту та зеленої маси рослин;</w:t>
            </w:r>
          </w:p>
          <w:p w14:paraId="4D16A4A5" w14:textId="77777777" w:rsidR="001A629B" w:rsidRPr="001A629B" w:rsidRDefault="001A629B" w:rsidP="001A629B">
            <w:pPr>
              <w:contextualSpacing/>
              <w:jc w:val="both"/>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-створення промоційних матеріалів про місто</w:t>
            </w:r>
          </w:p>
        </w:tc>
        <w:tc>
          <w:tcPr>
            <w:tcW w:w="2296" w:type="dxa"/>
          </w:tcPr>
          <w:p w14:paraId="78B72FA5" w14:textId="77777777" w:rsidR="001A629B" w:rsidRPr="001A629B" w:rsidRDefault="001A629B" w:rsidP="001A629B">
            <w:pPr>
              <w:contextualSpacing/>
              <w:jc w:val="both"/>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створення унікальної мережі закладів громадського харчування, готелів, тощо</w:t>
            </w:r>
          </w:p>
        </w:tc>
        <w:tc>
          <w:tcPr>
            <w:tcW w:w="2291" w:type="dxa"/>
          </w:tcPr>
          <w:p w14:paraId="26ABC7C0" w14:textId="77777777" w:rsidR="001A629B" w:rsidRPr="001A629B" w:rsidRDefault="001A629B" w:rsidP="001A629B">
            <w:pPr>
              <w:contextualSpacing/>
              <w:jc w:val="both"/>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-створення промоційних матеріалів про місто</w:t>
            </w:r>
          </w:p>
        </w:tc>
      </w:tr>
      <w:tr w:rsidR="001A629B" w:rsidRPr="001A629B" w14:paraId="441158A5" w14:textId="77777777" w:rsidTr="001A629B">
        <w:tc>
          <w:tcPr>
            <w:tcW w:w="2433" w:type="dxa"/>
          </w:tcPr>
          <w:p w14:paraId="4CFD07AB" w14:textId="77777777" w:rsidR="001A629B" w:rsidRPr="001A629B" w:rsidRDefault="001A629B" w:rsidP="001A629B">
            <w:pPr>
              <w:contextualSpacing/>
              <w:jc w:val="both"/>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Соціальна політика</w:t>
            </w:r>
          </w:p>
        </w:tc>
        <w:tc>
          <w:tcPr>
            <w:tcW w:w="2324" w:type="dxa"/>
          </w:tcPr>
          <w:p w14:paraId="221C009E" w14:textId="77777777" w:rsidR="001A629B" w:rsidRPr="001A629B" w:rsidRDefault="001A629B" w:rsidP="001A629B">
            <w:pPr>
              <w:contextualSpacing/>
              <w:jc w:val="both"/>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встановлення візуально акустичної системи  оповіщення для  людей з інвалідністю на адміністративних будинках і об’єктах дорожньої мережі</w:t>
            </w:r>
          </w:p>
        </w:tc>
        <w:tc>
          <w:tcPr>
            <w:tcW w:w="2296" w:type="dxa"/>
          </w:tcPr>
          <w:p w14:paraId="27506A8B" w14:textId="77777777" w:rsidR="001A629B" w:rsidRPr="001A629B" w:rsidRDefault="001A629B" w:rsidP="001A629B">
            <w:pPr>
              <w:contextualSpacing/>
              <w:jc w:val="both"/>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інформаційне забезпечення підприємців</w:t>
            </w:r>
          </w:p>
        </w:tc>
        <w:tc>
          <w:tcPr>
            <w:tcW w:w="2291" w:type="dxa"/>
          </w:tcPr>
          <w:p w14:paraId="5314125D" w14:textId="77777777" w:rsidR="001A629B" w:rsidRPr="001A629B" w:rsidRDefault="001A629B" w:rsidP="001A629B">
            <w:pPr>
              <w:contextualSpacing/>
              <w:jc w:val="both"/>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створення соціального «прозорого офісу».</w:t>
            </w:r>
          </w:p>
        </w:tc>
      </w:tr>
      <w:tr w:rsidR="001A629B" w:rsidRPr="001A629B" w14:paraId="045642D0" w14:textId="77777777" w:rsidTr="001A629B">
        <w:tc>
          <w:tcPr>
            <w:tcW w:w="2433" w:type="dxa"/>
          </w:tcPr>
          <w:p w14:paraId="68828A21" w14:textId="77777777" w:rsidR="001A629B" w:rsidRPr="001A629B" w:rsidRDefault="001A629B" w:rsidP="001A629B">
            <w:pPr>
              <w:contextualSpacing/>
              <w:jc w:val="both"/>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Політика партнерства</w:t>
            </w:r>
          </w:p>
        </w:tc>
        <w:tc>
          <w:tcPr>
            <w:tcW w:w="2324" w:type="dxa"/>
          </w:tcPr>
          <w:p w14:paraId="72FA0C2C" w14:textId="77777777" w:rsidR="001A629B" w:rsidRPr="001A629B" w:rsidRDefault="001A629B" w:rsidP="001A629B">
            <w:pPr>
              <w:contextualSpacing/>
              <w:jc w:val="both"/>
              <w:rPr>
                <w:rFonts w:ascii="Times New Roman" w:eastAsia="Calibri" w:hAnsi="Times New Roman" w:cs="Times New Roman"/>
                <w:sz w:val="24"/>
                <w:szCs w:val="24"/>
              </w:rPr>
            </w:pPr>
            <w:r w:rsidRPr="001A629B">
              <w:rPr>
                <w:rFonts w:ascii="Times New Roman" w:eastAsia="Calibri" w:hAnsi="Times New Roman" w:cs="Times New Roman"/>
                <w:sz w:val="24"/>
                <w:szCs w:val="24"/>
                <w:lang w:val="uk-UA"/>
              </w:rPr>
              <w:t xml:space="preserve">стратегія економічного розвитку міста розроблена за підтримки проекту </w:t>
            </w:r>
            <w:r w:rsidRPr="001A629B">
              <w:rPr>
                <w:rFonts w:ascii="Times New Roman" w:eastAsia="Calibri" w:hAnsi="Times New Roman" w:cs="Times New Roman"/>
                <w:sz w:val="24"/>
                <w:szCs w:val="24"/>
                <w:lang w:val="en-US"/>
              </w:rPr>
              <w:t>USAID</w:t>
            </w:r>
          </w:p>
        </w:tc>
        <w:tc>
          <w:tcPr>
            <w:tcW w:w="2296" w:type="dxa"/>
          </w:tcPr>
          <w:p w14:paraId="7DB1DB4F" w14:textId="77777777" w:rsidR="001A629B" w:rsidRPr="001A629B" w:rsidRDefault="001A629B" w:rsidP="001A629B">
            <w:pPr>
              <w:contextualSpacing/>
              <w:jc w:val="both"/>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ефективне партнерство та активний діалог влади та бізнесу</w:t>
            </w:r>
          </w:p>
        </w:tc>
        <w:tc>
          <w:tcPr>
            <w:tcW w:w="2291" w:type="dxa"/>
          </w:tcPr>
          <w:p w14:paraId="2B37521F" w14:textId="77777777" w:rsidR="001A629B" w:rsidRPr="001A629B" w:rsidRDefault="001A629B" w:rsidP="001A629B">
            <w:pPr>
              <w:contextualSpacing/>
              <w:jc w:val="both"/>
              <w:rPr>
                <w:rFonts w:ascii="Times New Roman" w:eastAsia="Calibri" w:hAnsi="Times New Roman" w:cs="Times New Roman"/>
                <w:sz w:val="24"/>
                <w:szCs w:val="24"/>
                <w:lang w:val="uk-UA"/>
              </w:rPr>
            </w:pPr>
            <w:r w:rsidRPr="001A629B">
              <w:rPr>
                <w:rFonts w:ascii="Times New Roman" w:eastAsia="Calibri" w:hAnsi="Times New Roman" w:cs="Times New Roman"/>
                <w:sz w:val="24"/>
                <w:szCs w:val="24"/>
                <w:lang w:val="uk-UA"/>
              </w:rPr>
              <w:t>розробка заходів підтримки для розвитку малого бізнесу та сприяння самозайнятості населення</w:t>
            </w:r>
          </w:p>
        </w:tc>
      </w:tr>
    </w:tbl>
    <w:p w14:paraId="7C4DC6FA" w14:textId="77777777" w:rsidR="001A629B" w:rsidRPr="001A629B" w:rsidRDefault="001A629B" w:rsidP="001A629B">
      <w:pPr>
        <w:spacing w:after="0" w:line="360" w:lineRule="auto"/>
        <w:ind w:firstLine="567"/>
        <w:contextualSpacing/>
        <w:jc w:val="both"/>
        <w:rPr>
          <w:rFonts w:ascii="Times New Roman" w:eastAsia="Calibri" w:hAnsi="Times New Roman" w:cs="Times New Roman"/>
          <w:sz w:val="24"/>
          <w:szCs w:val="24"/>
        </w:rPr>
      </w:pPr>
      <w:r w:rsidRPr="001A629B">
        <w:rPr>
          <w:rFonts w:ascii="Times New Roman" w:eastAsia="Calibri" w:hAnsi="Times New Roman" w:cs="Times New Roman"/>
          <w:sz w:val="24"/>
          <w:szCs w:val="24"/>
          <w:lang w:val="uk-UA"/>
        </w:rPr>
        <w:t xml:space="preserve">Джерело: </w:t>
      </w:r>
      <w:r w:rsidRPr="001A629B">
        <w:rPr>
          <w:rFonts w:ascii="Times New Roman" w:eastAsia="Calibri" w:hAnsi="Times New Roman" w:cs="Times New Roman"/>
          <w:sz w:val="24"/>
          <w:szCs w:val="24"/>
        </w:rPr>
        <w:t>[9</w:t>
      </w:r>
      <w:r w:rsidRPr="001A629B">
        <w:rPr>
          <w:rFonts w:ascii="Times New Roman" w:eastAsia="Calibri" w:hAnsi="Times New Roman" w:cs="Times New Roman"/>
          <w:sz w:val="24"/>
          <w:szCs w:val="24"/>
          <w:lang w:val="uk-UA"/>
        </w:rPr>
        <w:t>; 10; 11</w:t>
      </w:r>
      <w:r w:rsidRPr="001A629B">
        <w:rPr>
          <w:rFonts w:ascii="Times New Roman" w:eastAsia="Calibri" w:hAnsi="Times New Roman" w:cs="Times New Roman"/>
          <w:sz w:val="24"/>
          <w:szCs w:val="24"/>
        </w:rPr>
        <w:t>]</w:t>
      </w:r>
    </w:p>
    <w:p w14:paraId="4ED76579" w14:textId="2EC0BAA4" w:rsidR="001A629B" w:rsidRPr="001A629B" w:rsidRDefault="001A629B" w:rsidP="001A629B">
      <w:pPr>
        <w:spacing w:after="0" w:line="240" w:lineRule="auto"/>
        <w:jc w:val="right"/>
        <w:rPr>
          <w:rFonts w:ascii="Times New Roman" w:hAnsi="Times New Roman" w:cs="Times New Roman"/>
          <w:iCs/>
          <w:sz w:val="28"/>
          <w:szCs w:val="28"/>
          <w:lang w:val="uk-UA"/>
        </w:rPr>
      </w:pPr>
      <w:r w:rsidRPr="001A629B">
        <w:rPr>
          <w:rFonts w:ascii="Times New Roman" w:hAnsi="Times New Roman" w:cs="Times New Roman"/>
          <w:iCs/>
          <w:sz w:val="28"/>
          <w:szCs w:val="28"/>
          <w:lang w:val="uk-UA"/>
        </w:rPr>
        <w:lastRenderedPageBreak/>
        <w:t>Продовження Додатка Ф</w:t>
      </w:r>
    </w:p>
    <w:p w14:paraId="385CA827" w14:textId="77777777" w:rsidR="001A629B" w:rsidRPr="001A629B" w:rsidRDefault="001A629B" w:rsidP="001A629B">
      <w:pPr>
        <w:spacing w:after="0" w:line="360" w:lineRule="auto"/>
        <w:ind w:firstLine="567"/>
        <w:contextualSpacing/>
        <w:jc w:val="both"/>
        <w:rPr>
          <w:rFonts w:ascii="Times New Roman" w:eastAsia="Calibri" w:hAnsi="Times New Roman" w:cs="Times New Roman"/>
          <w:sz w:val="28"/>
          <w:szCs w:val="28"/>
          <w:lang w:val="uk-UA"/>
        </w:rPr>
      </w:pPr>
      <w:r w:rsidRPr="001A629B">
        <w:rPr>
          <w:rFonts w:ascii="Times New Roman" w:eastAsia="Calibri" w:hAnsi="Times New Roman" w:cs="Times New Roman"/>
          <w:sz w:val="28"/>
          <w:szCs w:val="28"/>
          <w:lang w:val="uk-UA"/>
        </w:rPr>
        <w:t xml:space="preserve">Представлені заході є частиною затверджених стратегій та планів розвитку. Їх порівняльний аналіз за змістом та якістю засвідчує, що найбільш чіткими та деталізованими є завдання, заплановані в межах Стратегії економічного розвитку м. Старобільськ [9]. Більш інформативним для м. Кремінна є промоційне відео Кремінської ОТГ (представленого на сайті регіонального бренду «Луганщина моя»), де місто позиціонується як центр рекреації та активного туризму [12]. Так само, не дуже чіткими, з огляду на план дій в межах Стратегії регіонального розвитку, є заходи, представлені для м. Сватове </w:t>
      </w:r>
      <w:r w:rsidRPr="001A629B">
        <w:rPr>
          <w:rFonts w:ascii="Times New Roman" w:eastAsia="Calibri" w:hAnsi="Times New Roman" w:cs="Times New Roman"/>
          <w:sz w:val="28"/>
          <w:szCs w:val="28"/>
        </w:rPr>
        <w:t>[11]</w:t>
      </w:r>
      <w:r w:rsidRPr="001A629B">
        <w:rPr>
          <w:rFonts w:ascii="Times New Roman" w:eastAsia="Calibri" w:hAnsi="Times New Roman" w:cs="Times New Roman"/>
          <w:sz w:val="28"/>
          <w:szCs w:val="28"/>
          <w:lang w:val="uk-UA"/>
        </w:rPr>
        <w:t xml:space="preserve">, але тут також за останні роки проведена велика робота щодо покращення умов життя мешканців міста, створюються засади для розвитку туризму та активного відпочинку самих містян </w:t>
      </w:r>
      <w:r w:rsidRPr="001A629B">
        <w:rPr>
          <w:rFonts w:ascii="Times New Roman" w:eastAsia="Calibri" w:hAnsi="Times New Roman" w:cs="Times New Roman"/>
          <w:sz w:val="28"/>
          <w:szCs w:val="28"/>
        </w:rPr>
        <w:t>[13]</w:t>
      </w:r>
      <w:r w:rsidRPr="001A629B">
        <w:rPr>
          <w:rFonts w:ascii="Times New Roman" w:eastAsia="Calibri" w:hAnsi="Times New Roman" w:cs="Times New Roman"/>
          <w:sz w:val="28"/>
          <w:szCs w:val="28"/>
          <w:lang w:val="uk-UA"/>
        </w:rPr>
        <w:t xml:space="preserve">. </w:t>
      </w:r>
    </w:p>
    <w:p w14:paraId="55ABA7CC" w14:textId="77777777" w:rsidR="001A629B" w:rsidRPr="001A629B" w:rsidRDefault="001A629B" w:rsidP="001A629B">
      <w:pPr>
        <w:spacing w:after="0" w:line="360" w:lineRule="auto"/>
        <w:ind w:firstLine="567"/>
        <w:contextualSpacing/>
        <w:jc w:val="both"/>
        <w:rPr>
          <w:rFonts w:ascii="Times New Roman" w:eastAsia="Calibri" w:hAnsi="Times New Roman" w:cs="Times New Roman"/>
          <w:sz w:val="28"/>
          <w:szCs w:val="28"/>
          <w:lang w:val="uk-UA"/>
        </w:rPr>
      </w:pPr>
      <w:r w:rsidRPr="001A629B">
        <w:rPr>
          <w:rFonts w:ascii="Times New Roman" w:eastAsia="Calibri" w:hAnsi="Times New Roman" w:cs="Times New Roman"/>
          <w:sz w:val="28"/>
          <w:szCs w:val="28"/>
          <w:lang w:val="uk-UA"/>
        </w:rPr>
        <w:t>На користь впровадження концепції «</w:t>
      </w:r>
      <w:r w:rsidRPr="001A629B">
        <w:rPr>
          <w:rFonts w:ascii="Times New Roman" w:eastAsia="Calibri" w:hAnsi="Times New Roman" w:cs="Times New Roman"/>
          <w:sz w:val="28"/>
          <w:szCs w:val="28"/>
          <w:lang w:val="en-US"/>
        </w:rPr>
        <w:t>Cittaslow</w:t>
      </w:r>
      <w:r w:rsidRPr="001A629B">
        <w:rPr>
          <w:rFonts w:ascii="Times New Roman" w:eastAsia="Calibri" w:hAnsi="Times New Roman" w:cs="Times New Roman"/>
          <w:sz w:val="28"/>
          <w:szCs w:val="28"/>
        </w:rPr>
        <w:t xml:space="preserve">» та членства в </w:t>
      </w:r>
      <w:r w:rsidRPr="001A629B">
        <w:rPr>
          <w:rFonts w:ascii="Times New Roman" w:eastAsia="Calibri" w:hAnsi="Times New Roman" w:cs="Times New Roman"/>
          <w:sz w:val="28"/>
          <w:szCs w:val="28"/>
          <w:lang w:val="uk-UA"/>
        </w:rPr>
        <w:t>Асоціації «повільних» міст свідчать наступні аргументи:</w:t>
      </w:r>
    </w:p>
    <w:p w14:paraId="35512FD3" w14:textId="77777777" w:rsidR="001A629B" w:rsidRPr="001A629B" w:rsidRDefault="001A629B" w:rsidP="001A629B">
      <w:pPr>
        <w:numPr>
          <w:ilvl w:val="0"/>
          <w:numId w:val="27"/>
        </w:numPr>
        <w:spacing w:after="0" w:line="360" w:lineRule="auto"/>
        <w:ind w:left="0" w:firstLine="284"/>
        <w:contextualSpacing/>
        <w:jc w:val="both"/>
        <w:rPr>
          <w:rFonts w:ascii="Times New Roman" w:eastAsia="Calibri" w:hAnsi="Times New Roman" w:cs="Times New Roman"/>
          <w:sz w:val="28"/>
          <w:szCs w:val="28"/>
          <w:lang w:val="uk-UA"/>
        </w:rPr>
      </w:pPr>
      <w:r w:rsidRPr="001A629B">
        <w:rPr>
          <w:rFonts w:ascii="Times New Roman" w:eastAsia="Calibri" w:hAnsi="Times New Roman" w:cs="Times New Roman"/>
          <w:sz w:val="28"/>
          <w:szCs w:val="28"/>
          <w:lang w:val="uk-UA"/>
        </w:rPr>
        <w:t>стабілізація показників соціально-економічного розвитку міста;</w:t>
      </w:r>
    </w:p>
    <w:p w14:paraId="06A48F04" w14:textId="77777777" w:rsidR="001A629B" w:rsidRPr="001A629B" w:rsidRDefault="001A629B" w:rsidP="001A629B">
      <w:pPr>
        <w:numPr>
          <w:ilvl w:val="0"/>
          <w:numId w:val="27"/>
        </w:numPr>
        <w:spacing w:after="0" w:line="360" w:lineRule="auto"/>
        <w:ind w:left="0" w:firstLine="284"/>
        <w:contextualSpacing/>
        <w:jc w:val="both"/>
        <w:rPr>
          <w:rFonts w:ascii="Times New Roman" w:eastAsia="Calibri" w:hAnsi="Times New Roman" w:cs="Times New Roman"/>
          <w:sz w:val="28"/>
          <w:szCs w:val="28"/>
          <w:lang w:val="uk-UA"/>
        </w:rPr>
      </w:pPr>
      <w:r w:rsidRPr="001A629B">
        <w:rPr>
          <w:rFonts w:ascii="Times New Roman" w:eastAsia="Calibri" w:hAnsi="Times New Roman" w:cs="Times New Roman"/>
          <w:sz w:val="28"/>
          <w:szCs w:val="28"/>
          <w:lang w:val="uk-UA"/>
        </w:rPr>
        <w:t>формування позитивного образу міста у самих місцевих мешканців;</w:t>
      </w:r>
    </w:p>
    <w:p w14:paraId="720F4C5D" w14:textId="77777777" w:rsidR="001A629B" w:rsidRPr="001A629B" w:rsidRDefault="001A629B" w:rsidP="001A629B">
      <w:pPr>
        <w:numPr>
          <w:ilvl w:val="0"/>
          <w:numId w:val="27"/>
        </w:numPr>
        <w:spacing w:after="0" w:line="360" w:lineRule="auto"/>
        <w:ind w:left="0" w:firstLine="284"/>
        <w:contextualSpacing/>
        <w:jc w:val="both"/>
        <w:rPr>
          <w:rFonts w:ascii="Times New Roman" w:eastAsia="Calibri" w:hAnsi="Times New Roman" w:cs="Times New Roman"/>
          <w:sz w:val="28"/>
          <w:szCs w:val="28"/>
          <w:lang w:val="uk-UA"/>
        </w:rPr>
      </w:pPr>
      <w:r w:rsidRPr="001A629B">
        <w:rPr>
          <w:rFonts w:ascii="Times New Roman" w:eastAsia="Calibri" w:hAnsi="Times New Roman" w:cs="Times New Roman"/>
          <w:sz w:val="28"/>
          <w:szCs w:val="28"/>
          <w:lang w:val="uk-UA"/>
        </w:rPr>
        <w:t>сертифікат Асоціації виконує роль екологічного сертифікату та сертифікату безпеки, як для міста, його суб’єктів господарювання, так і для всіх процесів його життєдіяльності;</w:t>
      </w:r>
    </w:p>
    <w:p w14:paraId="4FF189AA" w14:textId="77777777" w:rsidR="001A629B" w:rsidRPr="001A629B" w:rsidRDefault="001A629B" w:rsidP="001A629B">
      <w:pPr>
        <w:numPr>
          <w:ilvl w:val="0"/>
          <w:numId w:val="27"/>
        </w:numPr>
        <w:spacing w:after="0" w:line="360" w:lineRule="auto"/>
        <w:ind w:left="0" w:firstLine="284"/>
        <w:contextualSpacing/>
        <w:jc w:val="both"/>
        <w:rPr>
          <w:rFonts w:ascii="Times New Roman" w:eastAsia="Calibri" w:hAnsi="Times New Roman" w:cs="Times New Roman"/>
          <w:sz w:val="28"/>
          <w:szCs w:val="28"/>
          <w:lang w:val="uk-UA"/>
        </w:rPr>
      </w:pPr>
      <w:r w:rsidRPr="001A629B">
        <w:rPr>
          <w:rFonts w:ascii="Times New Roman" w:eastAsia="Calibri" w:hAnsi="Times New Roman" w:cs="Times New Roman"/>
          <w:sz w:val="28"/>
          <w:szCs w:val="28"/>
          <w:lang w:val="uk-UA"/>
        </w:rPr>
        <w:t>привабливість міста для зовнішніх інвесторів;</w:t>
      </w:r>
    </w:p>
    <w:p w14:paraId="003B1E98" w14:textId="77777777" w:rsidR="001A629B" w:rsidRPr="001A629B" w:rsidRDefault="001A629B" w:rsidP="001A629B">
      <w:pPr>
        <w:numPr>
          <w:ilvl w:val="0"/>
          <w:numId w:val="27"/>
        </w:numPr>
        <w:spacing w:after="0" w:line="360" w:lineRule="auto"/>
        <w:ind w:left="0" w:firstLine="284"/>
        <w:contextualSpacing/>
        <w:jc w:val="both"/>
        <w:rPr>
          <w:rFonts w:ascii="Times New Roman" w:eastAsia="Calibri" w:hAnsi="Times New Roman" w:cs="Times New Roman"/>
          <w:sz w:val="28"/>
          <w:szCs w:val="28"/>
          <w:lang w:val="uk-UA"/>
        </w:rPr>
      </w:pPr>
      <w:r w:rsidRPr="001A629B">
        <w:rPr>
          <w:rFonts w:ascii="Times New Roman" w:eastAsia="Calibri" w:hAnsi="Times New Roman" w:cs="Times New Roman"/>
          <w:sz w:val="28"/>
          <w:szCs w:val="28"/>
          <w:lang w:val="uk-UA"/>
        </w:rPr>
        <w:t>збереження унікальної культури та місцевий традицій, що стають основоположною складовою розвитку сталого малого та середнього бізнесу;</w:t>
      </w:r>
    </w:p>
    <w:p w14:paraId="77116CE8" w14:textId="77777777" w:rsidR="001A629B" w:rsidRPr="001A629B" w:rsidRDefault="001A629B" w:rsidP="001A629B">
      <w:pPr>
        <w:numPr>
          <w:ilvl w:val="0"/>
          <w:numId w:val="27"/>
        </w:numPr>
        <w:spacing w:after="0" w:line="360" w:lineRule="auto"/>
        <w:ind w:left="0" w:firstLine="284"/>
        <w:contextualSpacing/>
        <w:jc w:val="both"/>
        <w:rPr>
          <w:rFonts w:ascii="Times New Roman" w:eastAsia="Calibri" w:hAnsi="Times New Roman" w:cs="Times New Roman"/>
          <w:sz w:val="28"/>
          <w:szCs w:val="28"/>
          <w:lang w:val="uk-UA"/>
        </w:rPr>
      </w:pPr>
      <w:r w:rsidRPr="001A629B">
        <w:rPr>
          <w:rFonts w:ascii="Times New Roman" w:eastAsia="Calibri" w:hAnsi="Times New Roman" w:cs="Times New Roman"/>
          <w:sz w:val="28"/>
          <w:szCs w:val="28"/>
          <w:lang w:val="uk-UA"/>
        </w:rPr>
        <w:t xml:space="preserve">сприйняття міста як привабливої туристичної дестинації. </w:t>
      </w:r>
    </w:p>
    <w:p w14:paraId="72DC4BD7" w14:textId="09CB45D4" w:rsidR="001A629B" w:rsidRDefault="001A629B" w:rsidP="001A629B">
      <w:pPr>
        <w:spacing w:after="0" w:line="360" w:lineRule="auto"/>
        <w:ind w:firstLine="567"/>
        <w:contextualSpacing/>
        <w:jc w:val="both"/>
        <w:rPr>
          <w:rFonts w:ascii="Times New Roman" w:eastAsia="Calibri" w:hAnsi="Times New Roman" w:cs="Times New Roman"/>
          <w:sz w:val="28"/>
          <w:szCs w:val="28"/>
          <w:lang w:val="uk-UA"/>
        </w:rPr>
      </w:pPr>
      <w:r w:rsidRPr="001A629B">
        <w:rPr>
          <w:rFonts w:ascii="Times New Roman" w:eastAsia="Calibri" w:hAnsi="Times New Roman" w:cs="Times New Roman"/>
          <w:sz w:val="28"/>
          <w:szCs w:val="28"/>
          <w:lang w:val="uk-UA"/>
        </w:rPr>
        <w:t xml:space="preserve">Останній пункт заслуговує на особливу увагу. Найчастіше, туристичний досвід набувається у 7 етапів [1, </w:t>
      </w:r>
      <w:r w:rsidRPr="001A629B">
        <w:rPr>
          <w:rFonts w:ascii="Times New Roman" w:eastAsia="Calibri" w:hAnsi="Times New Roman" w:cs="Times New Roman"/>
          <w:sz w:val="28"/>
          <w:szCs w:val="28"/>
          <w:lang w:val="en-US"/>
        </w:rPr>
        <w:t>c</w:t>
      </w:r>
      <w:r w:rsidRPr="001A629B">
        <w:rPr>
          <w:rFonts w:ascii="Times New Roman" w:eastAsia="Calibri" w:hAnsi="Times New Roman" w:cs="Times New Roman"/>
          <w:sz w:val="28"/>
          <w:szCs w:val="28"/>
          <w:lang w:val="uk-UA"/>
        </w:rPr>
        <w:t xml:space="preserve">. 7-8]: 1) накопичення ментальних уявлень про можливі варіанти подорожі (формується на основі повідомлень із загально-інформаційних джерел); 2) модифікація первинного уявлення під впливом додаткової інформації (із спеціалізованих джерел – туристичні буклети, тощо); 3) прийняття рішення щодо подорожі; 4) поїздка до обраної дестинації; </w:t>
      </w:r>
    </w:p>
    <w:p w14:paraId="30C35556" w14:textId="77777777" w:rsidR="00C064D4" w:rsidRDefault="001A629B" w:rsidP="001A629B">
      <w:pPr>
        <w:spacing w:after="0" w:line="360" w:lineRule="auto"/>
        <w:contextualSpacing/>
        <w:jc w:val="both"/>
        <w:rPr>
          <w:rFonts w:ascii="Times New Roman" w:eastAsia="Calibri" w:hAnsi="Times New Roman" w:cs="Times New Roman"/>
          <w:sz w:val="28"/>
          <w:szCs w:val="28"/>
          <w:lang w:val="uk-UA"/>
        </w:rPr>
      </w:pPr>
      <w:r w:rsidRPr="001A629B">
        <w:rPr>
          <w:rFonts w:ascii="Times New Roman" w:eastAsia="Calibri" w:hAnsi="Times New Roman" w:cs="Times New Roman"/>
          <w:sz w:val="28"/>
          <w:szCs w:val="28"/>
          <w:lang w:val="uk-UA"/>
        </w:rPr>
        <w:t>5) залучення до життєдіяльності міста під час перебування на території</w:t>
      </w:r>
    </w:p>
    <w:p w14:paraId="7879972B" w14:textId="77777777" w:rsidR="00C064D4" w:rsidRDefault="001A629B" w:rsidP="00C064D4">
      <w:pPr>
        <w:spacing w:after="0" w:line="360" w:lineRule="auto"/>
        <w:contextualSpacing/>
        <w:jc w:val="right"/>
        <w:rPr>
          <w:rFonts w:ascii="Times New Roman" w:eastAsia="Calibri" w:hAnsi="Times New Roman" w:cs="Times New Roman"/>
          <w:sz w:val="28"/>
          <w:szCs w:val="28"/>
          <w:lang w:val="uk-UA"/>
        </w:rPr>
      </w:pPr>
      <w:r w:rsidRPr="001A629B">
        <w:rPr>
          <w:rFonts w:ascii="Times New Roman" w:eastAsia="Calibri" w:hAnsi="Times New Roman" w:cs="Times New Roman"/>
          <w:sz w:val="28"/>
          <w:szCs w:val="28"/>
          <w:lang w:val="uk-UA"/>
        </w:rPr>
        <w:lastRenderedPageBreak/>
        <w:t xml:space="preserve"> </w:t>
      </w:r>
      <w:r w:rsidR="00C064D4" w:rsidRPr="001A629B">
        <w:rPr>
          <w:rFonts w:ascii="Times New Roman" w:eastAsia="Calibri" w:hAnsi="Times New Roman" w:cs="Times New Roman"/>
          <w:sz w:val="28"/>
          <w:szCs w:val="28"/>
          <w:lang w:val="uk-UA"/>
        </w:rPr>
        <w:t xml:space="preserve">Продовження Додатка Ф </w:t>
      </w:r>
    </w:p>
    <w:p w14:paraId="728BE941" w14:textId="1D80FD14" w:rsidR="001A629B" w:rsidRPr="001A629B" w:rsidRDefault="001A629B" w:rsidP="001A629B">
      <w:pPr>
        <w:spacing w:after="0" w:line="360" w:lineRule="auto"/>
        <w:contextualSpacing/>
        <w:jc w:val="both"/>
        <w:rPr>
          <w:rFonts w:ascii="Times New Roman" w:eastAsia="Calibri" w:hAnsi="Times New Roman" w:cs="Times New Roman"/>
          <w:sz w:val="28"/>
          <w:szCs w:val="28"/>
          <w:lang w:val="uk-UA"/>
        </w:rPr>
      </w:pPr>
      <w:r w:rsidRPr="001A629B">
        <w:rPr>
          <w:rFonts w:ascii="Times New Roman" w:eastAsia="Calibri" w:hAnsi="Times New Roman" w:cs="Times New Roman"/>
          <w:sz w:val="28"/>
          <w:szCs w:val="28"/>
          <w:lang w:val="uk-UA"/>
        </w:rPr>
        <w:t>дестинації; 6) повернення на постійне місце проживання; 7) остаточна модифікація образу відвіданої території під впливом власних вражень від відпочинку. Для формування позитивного іміджу дестинації найбільш важливими є 1й, 2й та 7й етапи. Впровадження концепціє «</w:t>
      </w:r>
      <w:r w:rsidRPr="001A629B">
        <w:rPr>
          <w:rFonts w:ascii="Times New Roman" w:eastAsia="Calibri" w:hAnsi="Times New Roman" w:cs="Times New Roman"/>
          <w:sz w:val="28"/>
          <w:szCs w:val="28"/>
          <w:lang w:val="en-US"/>
        </w:rPr>
        <w:t>Cittaslow</w:t>
      </w:r>
      <w:r w:rsidRPr="001A629B">
        <w:rPr>
          <w:rFonts w:ascii="Times New Roman" w:eastAsia="Calibri" w:hAnsi="Times New Roman" w:cs="Times New Roman"/>
          <w:sz w:val="28"/>
          <w:szCs w:val="28"/>
          <w:lang w:val="uk-UA"/>
        </w:rPr>
        <w:t xml:space="preserve">» є потужним засобом формування розгорнутого інформаційного повідомлення на рівні регіональних і національних ЗМІ, особливо, враховуючи відсутність подібного попереднього досвіду в інших містах країни. Висвітлення процесу реалізації основних ідей концепції виконає функцію інформаційного магніту, який притягне увагу населення до невідомих містечок, спонукатиме до особистого їх відвідування у подальшому.  </w:t>
      </w:r>
    </w:p>
    <w:p w14:paraId="7C805D44" w14:textId="77777777" w:rsidR="001A629B" w:rsidRPr="001A629B" w:rsidRDefault="001A629B" w:rsidP="001A629B">
      <w:pPr>
        <w:spacing w:after="0" w:line="360" w:lineRule="auto"/>
        <w:ind w:firstLine="567"/>
        <w:contextualSpacing/>
        <w:jc w:val="both"/>
        <w:rPr>
          <w:rFonts w:ascii="Times New Roman" w:eastAsia="Calibri" w:hAnsi="Times New Roman" w:cs="Times New Roman"/>
          <w:sz w:val="28"/>
          <w:szCs w:val="28"/>
          <w:lang w:val="uk-UA"/>
        </w:rPr>
      </w:pPr>
      <w:r w:rsidRPr="001A629B">
        <w:rPr>
          <w:rFonts w:ascii="Times New Roman" w:eastAsia="Calibri" w:hAnsi="Times New Roman" w:cs="Times New Roman"/>
          <w:b/>
          <w:bCs/>
          <w:sz w:val="28"/>
          <w:szCs w:val="28"/>
          <w:lang w:val="uk-UA"/>
        </w:rPr>
        <w:t>Висновки</w:t>
      </w:r>
      <w:r w:rsidRPr="001A629B">
        <w:rPr>
          <w:rFonts w:ascii="Times New Roman" w:eastAsia="Calibri" w:hAnsi="Times New Roman" w:cs="Times New Roman"/>
          <w:sz w:val="28"/>
          <w:szCs w:val="28"/>
          <w:lang w:val="uk-UA"/>
        </w:rPr>
        <w:t>. Концепція «С</w:t>
      </w:r>
      <w:r w:rsidRPr="001A629B">
        <w:rPr>
          <w:rFonts w:ascii="Times New Roman" w:eastAsia="Calibri" w:hAnsi="Times New Roman" w:cs="Times New Roman"/>
          <w:sz w:val="28"/>
          <w:szCs w:val="28"/>
          <w:lang w:val="en-US"/>
        </w:rPr>
        <w:t>ittaslow</w:t>
      </w:r>
      <w:r w:rsidRPr="001A629B">
        <w:rPr>
          <w:rFonts w:ascii="Times New Roman" w:eastAsia="Calibri" w:hAnsi="Times New Roman" w:cs="Times New Roman"/>
          <w:sz w:val="28"/>
          <w:szCs w:val="28"/>
          <w:lang w:val="uk-UA"/>
        </w:rPr>
        <w:t>», за двадцятирічний період свого існування, вже довела власну конкурентоспроможність, як у сфері урбаністики, так і у сфері місцевого соціально-економічного розвитку, а також у контексті формування нових туристичних дестинацій. Накопичений досвід Італії, Туреччини, Польщі, Франції, Німеччини дає право стверджувати, що існує стійкий позитивний взаємозв’язок між наявністю статусу «повільного» міста та кількістю туристів, яка поступово збільшується після впровадження концепції та дотримання всіх її стандартів відповідно до вимог, що висуваються до членів Міжнароної Асоціації «</w:t>
      </w:r>
      <w:r w:rsidRPr="001A629B">
        <w:rPr>
          <w:rFonts w:ascii="Times New Roman" w:eastAsia="Calibri" w:hAnsi="Times New Roman" w:cs="Times New Roman"/>
          <w:sz w:val="28"/>
          <w:szCs w:val="28"/>
          <w:lang w:val="en-US"/>
        </w:rPr>
        <w:t>Cittaslow</w:t>
      </w:r>
      <w:r w:rsidRPr="001A629B">
        <w:rPr>
          <w:rFonts w:ascii="Times New Roman" w:eastAsia="Calibri" w:hAnsi="Times New Roman" w:cs="Times New Roman"/>
          <w:sz w:val="28"/>
          <w:szCs w:val="28"/>
          <w:lang w:val="uk-UA"/>
        </w:rPr>
        <w:t xml:space="preserve">». </w:t>
      </w:r>
    </w:p>
    <w:p w14:paraId="7B02479A" w14:textId="77777777" w:rsidR="001A629B" w:rsidRDefault="001A629B" w:rsidP="001A629B">
      <w:pPr>
        <w:spacing w:after="0" w:line="360" w:lineRule="auto"/>
        <w:ind w:firstLine="567"/>
        <w:contextualSpacing/>
        <w:jc w:val="both"/>
        <w:rPr>
          <w:rFonts w:ascii="Times New Roman" w:eastAsia="Calibri" w:hAnsi="Times New Roman" w:cs="Times New Roman"/>
          <w:sz w:val="28"/>
          <w:szCs w:val="28"/>
          <w:lang w:val="uk-UA"/>
        </w:rPr>
      </w:pPr>
      <w:r w:rsidRPr="001A629B">
        <w:rPr>
          <w:rFonts w:ascii="Times New Roman" w:eastAsia="Calibri" w:hAnsi="Times New Roman" w:cs="Times New Roman"/>
          <w:sz w:val="28"/>
          <w:szCs w:val="28"/>
          <w:lang w:val="uk-UA"/>
        </w:rPr>
        <w:t xml:space="preserve">Впровадження принципів запропонованої концепції у Луганській області, на території запропонованих міст дозволить відновити процеси сталого місцевого та регіонального розвитку, сприятиме створенню позитивного інформаційного резонансу, який стане каталізатором мотиваційних процесів для потенційних туристів, які, у подальшому, побажають відвідати регіон та </w:t>
      </w:r>
    </w:p>
    <w:p w14:paraId="6387073E" w14:textId="3DDDB538" w:rsidR="001A629B" w:rsidRPr="001A629B" w:rsidRDefault="001A629B" w:rsidP="001A629B">
      <w:pPr>
        <w:spacing w:after="0" w:line="360" w:lineRule="auto"/>
        <w:contextualSpacing/>
        <w:jc w:val="both"/>
        <w:rPr>
          <w:rFonts w:ascii="Times New Roman" w:eastAsia="Calibri" w:hAnsi="Times New Roman" w:cs="Times New Roman"/>
          <w:sz w:val="28"/>
          <w:szCs w:val="28"/>
          <w:lang w:val="uk-UA"/>
        </w:rPr>
      </w:pPr>
      <w:r w:rsidRPr="001A629B">
        <w:rPr>
          <w:rFonts w:ascii="Times New Roman" w:eastAsia="Calibri" w:hAnsi="Times New Roman" w:cs="Times New Roman"/>
          <w:sz w:val="28"/>
          <w:szCs w:val="28"/>
          <w:lang w:val="uk-UA"/>
        </w:rPr>
        <w:t>переконатися на власні очі, що схід України не менш безпечний та аттрактивний ніж решта території країни.</w:t>
      </w:r>
    </w:p>
    <w:p w14:paraId="4E2DB402" w14:textId="77777777" w:rsidR="001A629B" w:rsidRPr="001A629B" w:rsidRDefault="001A629B" w:rsidP="001A629B">
      <w:pPr>
        <w:spacing w:after="0" w:line="360" w:lineRule="auto"/>
        <w:ind w:left="567"/>
        <w:contextualSpacing/>
        <w:jc w:val="both"/>
        <w:rPr>
          <w:rFonts w:ascii="Times New Roman" w:eastAsia="Calibri" w:hAnsi="Times New Roman" w:cs="Times New Roman"/>
          <w:sz w:val="28"/>
          <w:szCs w:val="28"/>
          <w:lang w:val="uk-UA"/>
        </w:rPr>
      </w:pPr>
    </w:p>
    <w:p w14:paraId="4A5F8C70" w14:textId="77777777" w:rsidR="001A629B" w:rsidRPr="001A629B" w:rsidRDefault="001A629B" w:rsidP="001A629B">
      <w:pPr>
        <w:spacing w:after="0" w:line="360" w:lineRule="auto"/>
        <w:ind w:firstLine="567"/>
        <w:jc w:val="both"/>
        <w:rPr>
          <w:rFonts w:ascii="Times New Roman" w:eastAsia="Calibri" w:hAnsi="Times New Roman" w:cs="Times New Roman"/>
          <w:b/>
          <w:bCs/>
          <w:sz w:val="28"/>
          <w:szCs w:val="28"/>
          <w:lang w:val="uk-UA"/>
        </w:rPr>
      </w:pPr>
      <w:r w:rsidRPr="001A629B">
        <w:rPr>
          <w:rFonts w:ascii="Times New Roman" w:eastAsia="Calibri" w:hAnsi="Times New Roman" w:cs="Times New Roman"/>
          <w:b/>
          <w:bCs/>
          <w:sz w:val="28"/>
          <w:szCs w:val="28"/>
          <w:lang w:val="uk-UA"/>
        </w:rPr>
        <w:t>Бібліографічний список.</w:t>
      </w:r>
    </w:p>
    <w:p w14:paraId="36DA0BE9" w14:textId="77777777" w:rsidR="00C064D4" w:rsidRDefault="00C064D4" w:rsidP="00C064D4">
      <w:pPr>
        <w:spacing w:after="0" w:line="360" w:lineRule="auto"/>
        <w:ind w:firstLine="567"/>
        <w:contextualSpacing/>
        <w:jc w:val="right"/>
        <w:rPr>
          <w:rFonts w:ascii="Times New Roman" w:eastAsia="Calibri" w:hAnsi="Times New Roman" w:cs="Times New Roman"/>
          <w:sz w:val="28"/>
          <w:szCs w:val="28"/>
          <w:lang w:val="uk-UA"/>
        </w:rPr>
      </w:pPr>
    </w:p>
    <w:p w14:paraId="18961DC3" w14:textId="0A79DF4A" w:rsidR="00C064D4" w:rsidRDefault="00C064D4" w:rsidP="00C064D4">
      <w:pPr>
        <w:spacing w:after="0" w:line="360" w:lineRule="auto"/>
        <w:ind w:firstLine="567"/>
        <w:contextualSpacing/>
        <w:jc w:val="right"/>
        <w:rPr>
          <w:rFonts w:ascii="Times New Roman" w:eastAsia="Calibri" w:hAnsi="Times New Roman" w:cs="Times New Roman"/>
          <w:sz w:val="28"/>
          <w:szCs w:val="28"/>
          <w:lang w:val="uk-UA"/>
        </w:rPr>
      </w:pPr>
      <w:r w:rsidRPr="001A629B">
        <w:rPr>
          <w:rFonts w:ascii="Times New Roman" w:eastAsia="Calibri" w:hAnsi="Times New Roman" w:cs="Times New Roman"/>
          <w:sz w:val="28"/>
          <w:szCs w:val="28"/>
          <w:lang w:val="uk-UA"/>
        </w:rPr>
        <w:lastRenderedPageBreak/>
        <w:t>Продовження Додатка Ф</w:t>
      </w:r>
    </w:p>
    <w:p w14:paraId="4E9B8B1D" w14:textId="41349071" w:rsidR="001A629B" w:rsidRPr="001A629B" w:rsidRDefault="001A629B" w:rsidP="001A629B">
      <w:pPr>
        <w:numPr>
          <w:ilvl w:val="0"/>
          <w:numId w:val="28"/>
        </w:numPr>
        <w:spacing w:after="0" w:line="360" w:lineRule="auto"/>
        <w:ind w:left="426"/>
        <w:contextualSpacing/>
        <w:jc w:val="both"/>
        <w:rPr>
          <w:rFonts w:ascii="Times New Roman" w:eastAsia="Calibri" w:hAnsi="Times New Roman" w:cs="Times New Roman"/>
          <w:sz w:val="28"/>
          <w:szCs w:val="28"/>
          <w:lang w:val="uk-UA"/>
        </w:rPr>
      </w:pPr>
      <w:r w:rsidRPr="001A629B">
        <w:rPr>
          <w:rFonts w:ascii="Times New Roman" w:eastAsia="Calibri" w:hAnsi="Times New Roman" w:cs="Times New Roman"/>
          <w:sz w:val="28"/>
          <w:szCs w:val="28"/>
          <w:lang w:val="uk-UA"/>
        </w:rPr>
        <w:t>Korkmaz H., Mercan O., Atay L. The Role of Cittaslow in Destination Branding: the Case of Seferihisar</w:t>
      </w:r>
      <w:r w:rsidRPr="001A629B">
        <w:rPr>
          <w:rFonts w:ascii="Times New Roman" w:eastAsia="Calibri" w:hAnsi="Times New Roman" w:cs="Times New Roman"/>
          <w:i/>
          <w:iCs/>
          <w:sz w:val="28"/>
          <w:szCs w:val="28"/>
          <w:lang w:val="en-US"/>
        </w:rPr>
        <w:t>. Current Issues of Tourism Research</w:t>
      </w:r>
      <w:r w:rsidRPr="001A629B">
        <w:rPr>
          <w:rFonts w:ascii="Times New Roman" w:eastAsia="Calibri" w:hAnsi="Times New Roman" w:cs="Times New Roman"/>
          <w:sz w:val="28"/>
          <w:szCs w:val="28"/>
          <w:lang w:val="en-US"/>
        </w:rPr>
        <w:t xml:space="preserve">. 2014. </w:t>
      </w:r>
      <w:r w:rsidRPr="001A629B">
        <w:rPr>
          <w:rFonts w:ascii="Times New Roman" w:eastAsia="Calibri" w:hAnsi="Times New Roman" w:cs="Times New Roman"/>
          <w:sz w:val="28"/>
          <w:szCs w:val="28"/>
          <w:lang w:val="uk-UA"/>
        </w:rPr>
        <w:t xml:space="preserve">№ </w:t>
      </w:r>
      <w:r w:rsidRPr="001A629B">
        <w:rPr>
          <w:rFonts w:ascii="Times New Roman" w:eastAsia="Calibri" w:hAnsi="Times New Roman" w:cs="Times New Roman"/>
          <w:sz w:val="28"/>
          <w:szCs w:val="28"/>
          <w:lang w:val="en-US"/>
        </w:rPr>
        <w:t>1.</w:t>
      </w:r>
      <w:r w:rsidRPr="001A629B">
        <w:rPr>
          <w:rFonts w:ascii="Times New Roman" w:eastAsia="Calibri" w:hAnsi="Times New Roman" w:cs="Times New Roman"/>
          <w:sz w:val="28"/>
          <w:szCs w:val="28"/>
          <w:lang w:val="uk-UA"/>
        </w:rPr>
        <w:t xml:space="preserve"> Р.</w:t>
      </w:r>
      <w:r w:rsidRPr="001A629B">
        <w:rPr>
          <w:rFonts w:ascii="Times New Roman" w:eastAsia="Calibri" w:hAnsi="Times New Roman" w:cs="Times New Roman"/>
          <w:sz w:val="28"/>
          <w:szCs w:val="28"/>
          <w:lang w:val="en-US"/>
        </w:rPr>
        <w:t xml:space="preserve"> 5-10.</w:t>
      </w:r>
    </w:p>
    <w:p w14:paraId="4034BCFD" w14:textId="77777777" w:rsidR="001A629B" w:rsidRPr="001A629B" w:rsidRDefault="001A629B" w:rsidP="001A629B">
      <w:pPr>
        <w:numPr>
          <w:ilvl w:val="0"/>
          <w:numId w:val="28"/>
        </w:numPr>
        <w:spacing w:after="0" w:line="360" w:lineRule="auto"/>
        <w:ind w:left="426"/>
        <w:contextualSpacing/>
        <w:jc w:val="both"/>
        <w:rPr>
          <w:rFonts w:ascii="Times New Roman" w:eastAsia="Calibri" w:hAnsi="Times New Roman" w:cs="Times New Roman"/>
          <w:sz w:val="28"/>
          <w:szCs w:val="28"/>
          <w:lang w:val="uk-UA"/>
        </w:rPr>
      </w:pPr>
      <w:r w:rsidRPr="001A629B">
        <w:rPr>
          <w:rFonts w:ascii="Times New Roman" w:eastAsia="Calibri" w:hAnsi="Times New Roman" w:cs="Times New Roman"/>
          <w:sz w:val="28"/>
          <w:szCs w:val="28"/>
          <w:lang w:val="uk-UA"/>
        </w:rPr>
        <w:t>Presenza A., Abbate T</w:t>
      </w:r>
      <w:r w:rsidRPr="001A629B">
        <w:rPr>
          <w:rFonts w:ascii="Times New Roman" w:eastAsia="Calibri" w:hAnsi="Times New Roman" w:cs="Times New Roman"/>
          <w:sz w:val="28"/>
          <w:szCs w:val="28"/>
          <w:lang w:val="en-US"/>
        </w:rPr>
        <w:t xml:space="preserve">. </w:t>
      </w:r>
      <w:r w:rsidRPr="001A629B">
        <w:rPr>
          <w:rFonts w:ascii="Times New Roman" w:eastAsia="Calibri" w:hAnsi="Times New Roman" w:cs="Times New Roman"/>
          <w:sz w:val="28"/>
          <w:szCs w:val="28"/>
          <w:lang w:val="uk-UA"/>
        </w:rPr>
        <w:t>T</w:t>
      </w:r>
      <w:r w:rsidRPr="001A629B">
        <w:rPr>
          <w:rFonts w:ascii="Times New Roman" w:eastAsia="Calibri" w:hAnsi="Times New Roman" w:cs="Times New Roman"/>
          <w:sz w:val="28"/>
          <w:szCs w:val="28"/>
          <w:lang w:val="en-US"/>
        </w:rPr>
        <w:t>he Cittaslow Certification and Its Effects on Sustainable Tourism Governance. Enlightening Tourism</w:t>
      </w:r>
      <w:r w:rsidRPr="001A629B">
        <w:rPr>
          <w:rFonts w:ascii="Times New Roman" w:eastAsia="Calibri" w:hAnsi="Times New Roman" w:cs="Times New Roman"/>
          <w:i/>
          <w:iCs/>
          <w:sz w:val="28"/>
          <w:szCs w:val="28"/>
          <w:lang w:val="en-US"/>
        </w:rPr>
        <w:t>.</w:t>
      </w:r>
      <w:r w:rsidRPr="001A629B">
        <w:rPr>
          <w:rFonts w:ascii="Times New Roman" w:eastAsia="Calibri" w:hAnsi="Times New Roman" w:cs="Times New Roman"/>
          <w:sz w:val="28"/>
          <w:szCs w:val="28"/>
          <w:lang w:val="uk-UA"/>
        </w:rPr>
        <w:t xml:space="preserve"> </w:t>
      </w:r>
      <w:r w:rsidRPr="001A629B">
        <w:rPr>
          <w:rFonts w:ascii="Times New Roman" w:eastAsia="Calibri" w:hAnsi="Times New Roman" w:cs="Times New Roman"/>
          <w:i/>
          <w:iCs/>
          <w:sz w:val="28"/>
          <w:szCs w:val="28"/>
          <w:lang w:val="en-US"/>
        </w:rPr>
        <w:t>A Pathmaking Journal</w:t>
      </w:r>
      <w:r w:rsidRPr="001A629B">
        <w:rPr>
          <w:rFonts w:ascii="Times New Roman" w:eastAsia="Calibri" w:hAnsi="Times New Roman" w:cs="Times New Roman"/>
          <w:i/>
          <w:iCs/>
          <w:sz w:val="28"/>
          <w:szCs w:val="28"/>
          <w:lang w:val="uk-UA"/>
        </w:rPr>
        <w:t>.</w:t>
      </w:r>
      <w:r w:rsidRPr="001A629B">
        <w:rPr>
          <w:rFonts w:ascii="Times New Roman" w:eastAsia="Calibri" w:hAnsi="Times New Roman" w:cs="Times New Roman"/>
          <w:sz w:val="28"/>
          <w:szCs w:val="28"/>
          <w:lang w:val="uk-UA"/>
        </w:rPr>
        <w:t xml:space="preserve"> 2015. </w:t>
      </w:r>
      <w:r w:rsidRPr="001A629B">
        <w:rPr>
          <w:rFonts w:ascii="Times New Roman" w:eastAsia="Calibri" w:hAnsi="Times New Roman" w:cs="Times New Roman"/>
          <w:sz w:val="28"/>
          <w:szCs w:val="28"/>
          <w:lang w:val="en-US"/>
        </w:rPr>
        <w:t>Vol. 5,</w:t>
      </w:r>
      <w:r w:rsidRPr="001A629B">
        <w:rPr>
          <w:rFonts w:ascii="Times New Roman" w:eastAsia="Calibri" w:hAnsi="Times New Roman" w:cs="Times New Roman"/>
          <w:sz w:val="28"/>
          <w:szCs w:val="28"/>
          <w:lang w:val="uk-UA"/>
        </w:rPr>
        <w:t xml:space="preserve"> №</w:t>
      </w:r>
      <w:r w:rsidRPr="001A629B">
        <w:rPr>
          <w:rFonts w:ascii="Times New Roman" w:eastAsia="Calibri" w:hAnsi="Times New Roman" w:cs="Times New Roman"/>
          <w:sz w:val="28"/>
          <w:szCs w:val="28"/>
          <w:lang w:val="en-US"/>
        </w:rPr>
        <w:t xml:space="preserve"> 1. </w:t>
      </w:r>
      <w:r w:rsidRPr="001A629B">
        <w:rPr>
          <w:rFonts w:ascii="Times New Roman" w:eastAsia="Calibri" w:hAnsi="Times New Roman" w:cs="Times New Roman"/>
          <w:sz w:val="28"/>
          <w:szCs w:val="28"/>
          <w:lang w:val="uk-UA"/>
        </w:rPr>
        <w:t xml:space="preserve">Р. </w:t>
      </w:r>
      <w:r w:rsidRPr="001A629B">
        <w:rPr>
          <w:rFonts w:ascii="Times New Roman" w:eastAsia="Calibri" w:hAnsi="Times New Roman" w:cs="Times New Roman"/>
          <w:sz w:val="28"/>
          <w:szCs w:val="28"/>
          <w:lang w:val="en-US"/>
        </w:rPr>
        <w:t xml:space="preserve">40-64. </w:t>
      </w:r>
    </w:p>
    <w:p w14:paraId="42430D80" w14:textId="77777777" w:rsidR="001A629B" w:rsidRPr="001A629B" w:rsidRDefault="001A629B" w:rsidP="001A629B">
      <w:pPr>
        <w:numPr>
          <w:ilvl w:val="0"/>
          <w:numId w:val="28"/>
        </w:numPr>
        <w:spacing w:after="0" w:line="360" w:lineRule="auto"/>
        <w:ind w:left="426"/>
        <w:contextualSpacing/>
        <w:jc w:val="both"/>
        <w:rPr>
          <w:rFonts w:ascii="Times New Roman" w:eastAsia="Calibri" w:hAnsi="Times New Roman" w:cs="Times New Roman"/>
          <w:sz w:val="28"/>
          <w:szCs w:val="28"/>
          <w:lang w:val="uk-UA"/>
        </w:rPr>
      </w:pPr>
      <w:r w:rsidRPr="001A629B">
        <w:rPr>
          <w:rFonts w:ascii="Times New Roman" w:eastAsia="Calibri" w:hAnsi="Times New Roman" w:cs="Times New Roman"/>
          <w:sz w:val="28"/>
          <w:szCs w:val="28"/>
          <w:lang w:val="en-US"/>
        </w:rPr>
        <w:t xml:space="preserve">Çiçek M., Ulu S., Uslay C. </w:t>
      </w:r>
      <w:r w:rsidRPr="001A629B">
        <w:rPr>
          <w:rFonts w:ascii="Times New Roman" w:eastAsia="Calibri" w:hAnsi="Times New Roman" w:cs="Times New Roman"/>
          <w:sz w:val="28"/>
          <w:szCs w:val="28"/>
          <w:lang w:val="uk-UA"/>
        </w:rPr>
        <w:t>The Impact of the Slow City Movement on Place Authenticity, Entrepreneurial Opportunity, and Economic Development</w:t>
      </w:r>
      <w:r w:rsidRPr="001A629B">
        <w:rPr>
          <w:rFonts w:ascii="Times New Roman" w:eastAsia="Calibri" w:hAnsi="Times New Roman" w:cs="Times New Roman"/>
          <w:sz w:val="28"/>
          <w:szCs w:val="28"/>
          <w:lang w:val="en-US"/>
        </w:rPr>
        <w:t>.</w:t>
      </w:r>
      <w:r w:rsidRPr="001A629B">
        <w:rPr>
          <w:rFonts w:ascii="Times New Roman" w:eastAsia="Calibri" w:hAnsi="Times New Roman" w:cs="Times New Roman"/>
          <w:sz w:val="28"/>
          <w:szCs w:val="28"/>
          <w:lang w:val="uk-UA"/>
        </w:rPr>
        <w:t xml:space="preserve"> </w:t>
      </w:r>
      <w:r w:rsidRPr="001A629B">
        <w:rPr>
          <w:rFonts w:ascii="Times New Roman" w:eastAsia="Calibri" w:hAnsi="Times New Roman" w:cs="Times New Roman"/>
          <w:i/>
          <w:iCs/>
          <w:sz w:val="28"/>
          <w:szCs w:val="28"/>
          <w:lang w:val="en-US"/>
        </w:rPr>
        <w:t>Journal of Macromarketing</w:t>
      </w:r>
      <w:r w:rsidRPr="001A629B">
        <w:rPr>
          <w:rFonts w:ascii="Times New Roman" w:eastAsia="Calibri" w:hAnsi="Times New Roman" w:cs="Times New Roman"/>
          <w:sz w:val="28"/>
          <w:szCs w:val="28"/>
          <w:lang w:val="en-US"/>
        </w:rPr>
        <w:t>.</w:t>
      </w:r>
      <w:r w:rsidRPr="001A629B">
        <w:rPr>
          <w:rFonts w:ascii="Times New Roman" w:eastAsia="Calibri" w:hAnsi="Times New Roman" w:cs="Times New Roman"/>
          <w:sz w:val="28"/>
          <w:szCs w:val="28"/>
          <w:lang w:val="uk-UA"/>
        </w:rPr>
        <w:t xml:space="preserve"> 2019.</w:t>
      </w:r>
      <w:r w:rsidRPr="001A629B">
        <w:rPr>
          <w:rFonts w:ascii="Times New Roman" w:eastAsia="Calibri" w:hAnsi="Times New Roman" w:cs="Times New Roman"/>
          <w:sz w:val="28"/>
          <w:szCs w:val="28"/>
          <w:lang w:val="en-US"/>
        </w:rPr>
        <w:t xml:space="preserve"> Vol. 39. issue: 4.</w:t>
      </w:r>
      <w:r w:rsidRPr="001A629B">
        <w:rPr>
          <w:rFonts w:ascii="Times New Roman" w:eastAsia="Calibri" w:hAnsi="Times New Roman" w:cs="Times New Roman"/>
          <w:sz w:val="28"/>
          <w:szCs w:val="28"/>
          <w:lang w:val="uk-UA"/>
        </w:rPr>
        <w:t xml:space="preserve"> Р. </w:t>
      </w:r>
      <w:r w:rsidRPr="001A629B">
        <w:rPr>
          <w:rFonts w:ascii="Times New Roman" w:eastAsia="Calibri" w:hAnsi="Times New Roman" w:cs="Times New Roman"/>
          <w:sz w:val="28"/>
          <w:szCs w:val="28"/>
          <w:lang w:val="en-US"/>
        </w:rPr>
        <w:t>400-414.</w:t>
      </w:r>
    </w:p>
    <w:p w14:paraId="2169CE4E" w14:textId="77777777" w:rsidR="001A629B" w:rsidRPr="001A629B" w:rsidRDefault="001A629B" w:rsidP="001A629B">
      <w:pPr>
        <w:numPr>
          <w:ilvl w:val="0"/>
          <w:numId w:val="28"/>
        </w:numPr>
        <w:spacing w:after="0" w:line="360" w:lineRule="auto"/>
        <w:ind w:left="426"/>
        <w:contextualSpacing/>
        <w:jc w:val="both"/>
        <w:rPr>
          <w:rFonts w:ascii="Times New Roman" w:eastAsia="Calibri" w:hAnsi="Times New Roman" w:cs="Times New Roman"/>
          <w:sz w:val="28"/>
          <w:szCs w:val="28"/>
          <w:lang w:val="en-US"/>
        </w:rPr>
      </w:pPr>
      <w:r w:rsidRPr="001A629B">
        <w:rPr>
          <w:rFonts w:ascii="Times New Roman" w:eastAsia="Calibri" w:hAnsi="Times New Roman" w:cs="Times New Roman"/>
          <w:sz w:val="28"/>
          <w:szCs w:val="28"/>
          <w:lang w:val="en-US"/>
        </w:rPr>
        <w:t>Doyduk H. B., Okan E. Y. Sustainable City Branding: Cittaslow – The Case of Turkey.</w:t>
      </w:r>
      <w:r w:rsidRPr="001A629B">
        <w:rPr>
          <w:rFonts w:ascii="Times New Roman" w:eastAsia="Calibri" w:hAnsi="Times New Roman" w:cs="Times New Roman"/>
          <w:sz w:val="28"/>
          <w:szCs w:val="28"/>
          <w:lang w:val="uk-UA"/>
        </w:rPr>
        <w:t xml:space="preserve"> </w:t>
      </w:r>
      <w:r w:rsidRPr="001A629B">
        <w:rPr>
          <w:rFonts w:ascii="Times New Roman" w:eastAsia="Calibri" w:hAnsi="Times New Roman" w:cs="Times New Roman"/>
          <w:i/>
          <w:iCs/>
          <w:sz w:val="28"/>
          <w:szCs w:val="28"/>
          <w:lang w:val="en-US"/>
        </w:rPr>
        <w:t>Global Place Branding Campaigns across Cities, Regions, and Nations</w:t>
      </w:r>
      <w:r w:rsidRPr="001A629B">
        <w:rPr>
          <w:rFonts w:ascii="Times New Roman" w:eastAsia="Calibri" w:hAnsi="Times New Roman" w:cs="Times New Roman"/>
          <w:sz w:val="28"/>
          <w:szCs w:val="28"/>
          <w:lang w:val="en-US"/>
        </w:rPr>
        <w:t>.</w:t>
      </w:r>
      <w:r w:rsidRPr="001A629B">
        <w:rPr>
          <w:rFonts w:ascii="Times New Roman" w:eastAsia="Calibri" w:hAnsi="Times New Roman" w:cs="Times New Roman"/>
          <w:sz w:val="28"/>
          <w:szCs w:val="28"/>
          <w:lang w:val="uk-UA"/>
        </w:rPr>
        <w:t xml:space="preserve"> </w:t>
      </w:r>
      <w:r w:rsidRPr="001A629B">
        <w:rPr>
          <w:rFonts w:ascii="Times New Roman" w:eastAsia="Calibri" w:hAnsi="Times New Roman" w:cs="Times New Roman"/>
          <w:sz w:val="28"/>
          <w:szCs w:val="28"/>
          <w:lang w:val="en-US"/>
        </w:rPr>
        <w:t xml:space="preserve">IGI Global. </w:t>
      </w:r>
      <w:r w:rsidRPr="001A629B">
        <w:rPr>
          <w:rFonts w:ascii="Times New Roman" w:eastAsia="Calibri" w:hAnsi="Times New Roman" w:cs="Times New Roman"/>
          <w:sz w:val="28"/>
          <w:szCs w:val="28"/>
          <w:lang w:val="uk-UA"/>
        </w:rPr>
        <w:t>2016.</w:t>
      </w:r>
      <w:r w:rsidRPr="001A629B">
        <w:rPr>
          <w:rFonts w:ascii="Times New Roman" w:eastAsia="Calibri" w:hAnsi="Times New Roman" w:cs="Times New Roman"/>
          <w:sz w:val="28"/>
          <w:szCs w:val="28"/>
          <w:lang w:val="en-US"/>
        </w:rPr>
        <w:t xml:space="preserve"> </w:t>
      </w:r>
      <w:r w:rsidRPr="001A629B">
        <w:rPr>
          <w:rFonts w:ascii="Times New Roman" w:eastAsia="Calibri" w:hAnsi="Times New Roman" w:cs="Times New Roman"/>
          <w:sz w:val="28"/>
          <w:szCs w:val="28"/>
          <w:lang w:val="uk-UA"/>
        </w:rPr>
        <w:t xml:space="preserve">Р. </w:t>
      </w:r>
      <w:r w:rsidRPr="001A629B">
        <w:rPr>
          <w:rFonts w:ascii="Times New Roman" w:eastAsia="Calibri" w:hAnsi="Times New Roman" w:cs="Times New Roman"/>
          <w:sz w:val="28"/>
          <w:szCs w:val="28"/>
          <w:lang w:val="en-US"/>
        </w:rPr>
        <w:t>162-181.</w:t>
      </w:r>
    </w:p>
    <w:p w14:paraId="731C41E7" w14:textId="77777777" w:rsidR="001A629B" w:rsidRPr="001A629B" w:rsidRDefault="001A629B" w:rsidP="001A629B">
      <w:pPr>
        <w:numPr>
          <w:ilvl w:val="0"/>
          <w:numId w:val="28"/>
        </w:numPr>
        <w:spacing w:after="0" w:line="360" w:lineRule="auto"/>
        <w:ind w:left="426"/>
        <w:contextualSpacing/>
        <w:jc w:val="both"/>
        <w:rPr>
          <w:rFonts w:ascii="Times New Roman" w:eastAsia="Calibri" w:hAnsi="Times New Roman" w:cs="Times New Roman"/>
          <w:sz w:val="28"/>
          <w:szCs w:val="28"/>
        </w:rPr>
      </w:pPr>
      <w:r w:rsidRPr="001A629B">
        <w:rPr>
          <w:rFonts w:ascii="Times New Roman" w:eastAsia="Calibri" w:hAnsi="Times New Roman" w:cs="Times New Roman"/>
          <w:sz w:val="28"/>
          <w:szCs w:val="28"/>
          <w:lang w:val="en-US"/>
        </w:rPr>
        <w:t>International Network of Cities where living is Good.</w:t>
      </w:r>
      <w:r w:rsidRPr="001A629B">
        <w:rPr>
          <w:rFonts w:ascii="Times New Roman" w:eastAsia="Calibri" w:hAnsi="Times New Roman" w:cs="Times New Roman"/>
          <w:sz w:val="28"/>
          <w:szCs w:val="28"/>
          <w:lang w:val="uk-UA"/>
        </w:rPr>
        <w:t xml:space="preserve"> URL</w:t>
      </w:r>
      <w:r w:rsidRPr="001A629B">
        <w:rPr>
          <w:rFonts w:ascii="Times New Roman" w:eastAsia="Calibri" w:hAnsi="Times New Roman" w:cs="Times New Roman"/>
          <w:sz w:val="28"/>
          <w:szCs w:val="28"/>
        </w:rPr>
        <w:t xml:space="preserve">: </w:t>
      </w:r>
      <w:hyperlink r:id="rId96" w:history="1">
        <w:r w:rsidRPr="001A629B">
          <w:rPr>
            <w:rFonts w:ascii="Times New Roman" w:eastAsia="Calibri" w:hAnsi="Times New Roman" w:cs="Times New Roman"/>
            <w:color w:val="0563C1"/>
            <w:sz w:val="28"/>
            <w:szCs w:val="28"/>
            <w:u w:val="single"/>
            <w:lang w:val="en-US"/>
          </w:rPr>
          <w:t>https</w:t>
        </w:r>
        <w:r w:rsidRPr="001A629B">
          <w:rPr>
            <w:rFonts w:ascii="Times New Roman" w:eastAsia="Calibri" w:hAnsi="Times New Roman" w:cs="Times New Roman"/>
            <w:color w:val="0563C1"/>
            <w:sz w:val="28"/>
            <w:szCs w:val="28"/>
            <w:u w:val="single"/>
          </w:rPr>
          <w:t>://</w:t>
        </w:r>
        <w:r w:rsidRPr="001A629B">
          <w:rPr>
            <w:rFonts w:ascii="Times New Roman" w:eastAsia="Calibri" w:hAnsi="Times New Roman" w:cs="Times New Roman"/>
            <w:color w:val="0563C1"/>
            <w:sz w:val="28"/>
            <w:szCs w:val="28"/>
            <w:u w:val="single"/>
            <w:lang w:val="en-US"/>
          </w:rPr>
          <w:t>www</w:t>
        </w:r>
        <w:r w:rsidRPr="001A629B">
          <w:rPr>
            <w:rFonts w:ascii="Times New Roman" w:eastAsia="Calibri" w:hAnsi="Times New Roman" w:cs="Times New Roman"/>
            <w:color w:val="0563C1"/>
            <w:sz w:val="28"/>
            <w:szCs w:val="28"/>
            <w:u w:val="single"/>
          </w:rPr>
          <w:t>.</w:t>
        </w:r>
        <w:r w:rsidRPr="001A629B">
          <w:rPr>
            <w:rFonts w:ascii="Times New Roman" w:eastAsia="Calibri" w:hAnsi="Times New Roman" w:cs="Times New Roman"/>
            <w:color w:val="0563C1"/>
            <w:sz w:val="28"/>
            <w:szCs w:val="28"/>
            <w:u w:val="single"/>
            <w:lang w:val="en-US"/>
          </w:rPr>
          <w:t>cittaslow</w:t>
        </w:r>
        <w:r w:rsidRPr="001A629B">
          <w:rPr>
            <w:rFonts w:ascii="Times New Roman" w:eastAsia="Calibri" w:hAnsi="Times New Roman" w:cs="Times New Roman"/>
            <w:color w:val="0563C1"/>
            <w:sz w:val="28"/>
            <w:szCs w:val="28"/>
            <w:u w:val="single"/>
          </w:rPr>
          <w:t>.</w:t>
        </w:r>
        <w:r w:rsidRPr="001A629B">
          <w:rPr>
            <w:rFonts w:ascii="Times New Roman" w:eastAsia="Calibri" w:hAnsi="Times New Roman" w:cs="Times New Roman"/>
            <w:color w:val="0563C1"/>
            <w:sz w:val="28"/>
            <w:szCs w:val="28"/>
            <w:u w:val="single"/>
            <w:lang w:val="en-US"/>
          </w:rPr>
          <w:t>org</w:t>
        </w:r>
        <w:r w:rsidRPr="001A629B">
          <w:rPr>
            <w:rFonts w:ascii="Times New Roman" w:eastAsia="Calibri" w:hAnsi="Times New Roman" w:cs="Times New Roman"/>
            <w:color w:val="0563C1"/>
            <w:sz w:val="28"/>
            <w:szCs w:val="28"/>
            <w:u w:val="single"/>
          </w:rPr>
          <w:t>/</w:t>
        </w:r>
      </w:hyperlink>
      <w:r w:rsidRPr="001A629B">
        <w:rPr>
          <w:rFonts w:ascii="Times New Roman" w:eastAsia="Calibri" w:hAnsi="Times New Roman" w:cs="Times New Roman"/>
          <w:sz w:val="28"/>
          <w:szCs w:val="28"/>
          <w:lang w:val="uk-UA"/>
        </w:rPr>
        <w:t xml:space="preserve"> (дата звернення: 02.11.2020)</w:t>
      </w:r>
    </w:p>
    <w:p w14:paraId="1E192445" w14:textId="77777777" w:rsidR="001A629B" w:rsidRPr="001A629B" w:rsidRDefault="001A629B" w:rsidP="001A629B">
      <w:pPr>
        <w:numPr>
          <w:ilvl w:val="0"/>
          <w:numId w:val="28"/>
        </w:numPr>
        <w:spacing w:after="0" w:line="360" w:lineRule="auto"/>
        <w:ind w:left="426"/>
        <w:contextualSpacing/>
        <w:jc w:val="both"/>
        <w:rPr>
          <w:rFonts w:ascii="Times New Roman" w:eastAsia="Calibri" w:hAnsi="Times New Roman" w:cs="Times New Roman"/>
          <w:sz w:val="28"/>
          <w:szCs w:val="28"/>
        </w:rPr>
      </w:pPr>
      <w:r w:rsidRPr="001A629B">
        <w:rPr>
          <w:rFonts w:ascii="Times New Roman" w:eastAsia="Calibri" w:hAnsi="Times New Roman" w:cs="Times New Roman"/>
          <w:sz w:val="28"/>
          <w:szCs w:val="28"/>
          <w:lang w:val="en-US"/>
        </w:rPr>
        <w:t>Cittaslow</w:t>
      </w:r>
      <w:r w:rsidRPr="001A629B">
        <w:rPr>
          <w:rFonts w:ascii="Times New Roman" w:eastAsia="Calibri" w:hAnsi="Times New Roman" w:cs="Times New Roman"/>
          <w:sz w:val="28"/>
          <w:szCs w:val="28"/>
        </w:rPr>
        <w:t>, концепция медленных городов</w:t>
      </w:r>
      <w:r w:rsidRPr="001A629B">
        <w:rPr>
          <w:rFonts w:ascii="Times New Roman" w:eastAsia="Calibri" w:hAnsi="Times New Roman" w:cs="Times New Roman"/>
          <w:sz w:val="28"/>
          <w:szCs w:val="28"/>
          <w:lang w:val="uk-UA"/>
        </w:rPr>
        <w:t xml:space="preserve">. </w:t>
      </w:r>
      <w:r w:rsidRPr="001A629B">
        <w:rPr>
          <w:rFonts w:ascii="Times New Roman" w:eastAsia="Calibri" w:hAnsi="Times New Roman" w:cs="Times New Roman"/>
          <w:i/>
          <w:iCs/>
          <w:sz w:val="28"/>
          <w:szCs w:val="28"/>
          <w:lang w:val="uk-UA"/>
        </w:rPr>
        <w:t>Родовид</w:t>
      </w:r>
      <w:r w:rsidRPr="001A629B">
        <w:rPr>
          <w:rFonts w:ascii="Times New Roman" w:eastAsia="Calibri" w:hAnsi="Times New Roman" w:cs="Times New Roman"/>
          <w:sz w:val="28"/>
          <w:szCs w:val="28"/>
          <w:lang w:val="uk-UA"/>
        </w:rPr>
        <w:t xml:space="preserve">. URL: </w:t>
      </w:r>
      <w:hyperlink r:id="rId97" w:history="1">
        <w:r w:rsidRPr="001A629B">
          <w:rPr>
            <w:rFonts w:ascii="Times New Roman" w:eastAsia="Calibri" w:hAnsi="Times New Roman" w:cs="Times New Roman"/>
            <w:color w:val="0563C1"/>
            <w:sz w:val="28"/>
            <w:szCs w:val="28"/>
            <w:u w:val="single"/>
            <w:lang w:val="en-US"/>
          </w:rPr>
          <w:t>https</w:t>
        </w:r>
        <w:r w:rsidRPr="001A629B">
          <w:rPr>
            <w:rFonts w:ascii="Times New Roman" w:eastAsia="Calibri" w:hAnsi="Times New Roman" w:cs="Times New Roman"/>
            <w:color w:val="0563C1"/>
            <w:sz w:val="28"/>
            <w:szCs w:val="28"/>
            <w:u w:val="single"/>
          </w:rPr>
          <w:t>://</w:t>
        </w:r>
        <w:r w:rsidRPr="001A629B">
          <w:rPr>
            <w:rFonts w:ascii="Times New Roman" w:eastAsia="Calibri" w:hAnsi="Times New Roman" w:cs="Times New Roman"/>
            <w:color w:val="0563C1"/>
            <w:sz w:val="28"/>
            <w:szCs w:val="28"/>
            <w:u w:val="single"/>
            <w:lang w:val="en-US"/>
          </w:rPr>
          <w:t>rodovid</w:t>
        </w:r>
        <w:r w:rsidRPr="001A629B">
          <w:rPr>
            <w:rFonts w:ascii="Times New Roman" w:eastAsia="Calibri" w:hAnsi="Times New Roman" w:cs="Times New Roman"/>
            <w:color w:val="0563C1"/>
            <w:sz w:val="28"/>
            <w:szCs w:val="28"/>
            <w:u w:val="single"/>
          </w:rPr>
          <w:t>.</w:t>
        </w:r>
        <w:r w:rsidRPr="001A629B">
          <w:rPr>
            <w:rFonts w:ascii="Times New Roman" w:eastAsia="Calibri" w:hAnsi="Times New Roman" w:cs="Times New Roman"/>
            <w:color w:val="0563C1"/>
            <w:sz w:val="28"/>
            <w:szCs w:val="28"/>
            <w:u w:val="single"/>
            <w:lang w:val="en-US"/>
          </w:rPr>
          <w:t>me</w:t>
        </w:r>
        <w:r w:rsidRPr="001A629B">
          <w:rPr>
            <w:rFonts w:ascii="Times New Roman" w:eastAsia="Calibri" w:hAnsi="Times New Roman" w:cs="Times New Roman"/>
            <w:color w:val="0563C1"/>
            <w:sz w:val="28"/>
            <w:szCs w:val="28"/>
            <w:u w:val="single"/>
          </w:rPr>
          <w:t>/</w:t>
        </w:r>
        <w:r w:rsidRPr="001A629B">
          <w:rPr>
            <w:rFonts w:ascii="Times New Roman" w:eastAsia="Calibri" w:hAnsi="Times New Roman" w:cs="Times New Roman"/>
            <w:color w:val="0563C1"/>
            <w:sz w:val="28"/>
            <w:szCs w:val="28"/>
            <w:u w:val="single"/>
            <w:lang w:val="en-US"/>
          </w:rPr>
          <w:t>green</w:t>
        </w:r>
        <w:r w:rsidRPr="001A629B">
          <w:rPr>
            <w:rFonts w:ascii="Times New Roman" w:eastAsia="Calibri" w:hAnsi="Times New Roman" w:cs="Times New Roman"/>
            <w:color w:val="0563C1"/>
            <w:sz w:val="28"/>
            <w:szCs w:val="28"/>
            <w:u w:val="single"/>
          </w:rPr>
          <w:t>_</w:t>
        </w:r>
        <w:r w:rsidRPr="001A629B">
          <w:rPr>
            <w:rFonts w:ascii="Times New Roman" w:eastAsia="Calibri" w:hAnsi="Times New Roman" w:cs="Times New Roman"/>
            <w:color w:val="0563C1"/>
            <w:sz w:val="28"/>
            <w:szCs w:val="28"/>
            <w:u w:val="single"/>
            <w:lang w:val="en-US"/>
          </w:rPr>
          <w:t>city</w:t>
        </w:r>
        <w:r w:rsidRPr="001A629B">
          <w:rPr>
            <w:rFonts w:ascii="Times New Roman" w:eastAsia="Calibri" w:hAnsi="Times New Roman" w:cs="Times New Roman"/>
            <w:color w:val="0563C1"/>
            <w:sz w:val="28"/>
            <w:szCs w:val="28"/>
            <w:u w:val="single"/>
          </w:rPr>
          <w:t>/</w:t>
        </w:r>
        <w:r w:rsidRPr="001A629B">
          <w:rPr>
            <w:rFonts w:ascii="Times New Roman" w:eastAsia="Calibri" w:hAnsi="Times New Roman" w:cs="Times New Roman"/>
            <w:color w:val="0563C1"/>
            <w:sz w:val="28"/>
            <w:szCs w:val="28"/>
            <w:u w:val="single"/>
            <w:lang w:val="en-US"/>
          </w:rPr>
          <w:t>cittaslow</w:t>
        </w:r>
        <w:r w:rsidRPr="001A629B">
          <w:rPr>
            <w:rFonts w:ascii="Times New Roman" w:eastAsia="Calibri" w:hAnsi="Times New Roman" w:cs="Times New Roman"/>
            <w:color w:val="0563C1"/>
            <w:sz w:val="28"/>
            <w:szCs w:val="28"/>
            <w:u w:val="single"/>
          </w:rPr>
          <w:t>-</w:t>
        </w:r>
        <w:r w:rsidRPr="001A629B">
          <w:rPr>
            <w:rFonts w:ascii="Times New Roman" w:eastAsia="Calibri" w:hAnsi="Times New Roman" w:cs="Times New Roman"/>
            <w:color w:val="0563C1"/>
            <w:sz w:val="28"/>
            <w:szCs w:val="28"/>
            <w:u w:val="single"/>
            <w:lang w:val="en-US"/>
          </w:rPr>
          <w:t>koncepciya</w:t>
        </w:r>
        <w:r w:rsidRPr="001A629B">
          <w:rPr>
            <w:rFonts w:ascii="Times New Roman" w:eastAsia="Calibri" w:hAnsi="Times New Roman" w:cs="Times New Roman"/>
            <w:color w:val="0563C1"/>
            <w:sz w:val="28"/>
            <w:szCs w:val="28"/>
            <w:u w:val="single"/>
          </w:rPr>
          <w:t>-</w:t>
        </w:r>
        <w:r w:rsidRPr="001A629B">
          <w:rPr>
            <w:rFonts w:ascii="Times New Roman" w:eastAsia="Calibri" w:hAnsi="Times New Roman" w:cs="Times New Roman"/>
            <w:color w:val="0563C1"/>
            <w:sz w:val="28"/>
            <w:szCs w:val="28"/>
            <w:u w:val="single"/>
            <w:lang w:val="en-US"/>
          </w:rPr>
          <w:t>medlennyh</w:t>
        </w:r>
        <w:r w:rsidRPr="001A629B">
          <w:rPr>
            <w:rFonts w:ascii="Times New Roman" w:eastAsia="Calibri" w:hAnsi="Times New Roman" w:cs="Times New Roman"/>
            <w:color w:val="0563C1"/>
            <w:sz w:val="28"/>
            <w:szCs w:val="28"/>
            <w:u w:val="single"/>
          </w:rPr>
          <w:t>-</w:t>
        </w:r>
        <w:r w:rsidRPr="001A629B">
          <w:rPr>
            <w:rFonts w:ascii="Times New Roman" w:eastAsia="Calibri" w:hAnsi="Times New Roman" w:cs="Times New Roman"/>
            <w:color w:val="0563C1"/>
            <w:sz w:val="28"/>
            <w:szCs w:val="28"/>
            <w:u w:val="single"/>
            <w:lang w:val="en-US"/>
          </w:rPr>
          <w:t>gorodov</w:t>
        </w:r>
        <w:r w:rsidRPr="001A629B">
          <w:rPr>
            <w:rFonts w:ascii="Times New Roman" w:eastAsia="Calibri" w:hAnsi="Times New Roman" w:cs="Times New Roman"/>
            <w:color w:val="0563C1"/>
            <w:sz w:val="28"/>
            <w:szCs w:val="28"/>
            <w:u w:val="single"/>
          </w:rPr>
          <w:t>.</w:t>
        </w:r>
        <w:r w:rsidRPr="001A629B">
          <w:rPr>
            <w:rFonts w:ascii="Times New Roman" w:eastAsia="Calibri" w:hAnsi="Times New Roman" w:cs="Times New Roman"/>
            <w:color w:val="0563C1"/>
            <w:sz w:val="28"/>
            <w:szCs w:val="28"/>
            <w:u w:val="single"/>
            <w:lang w:val="en-US"/>
          </w:rPr>
          <w:t>html</w:t>
        </w:r>
      </w:hyperlink>
      <w:r w:rsidRPr="001A629B">
        <w:rPr>
          <w:rFonts w:ascii="Times New Roman" w:eastAsia="Calibri" w:hAnsi="Times New Roman" w:cs="Times New Roman"/>
          <w:sz w:val="28"/>
          <w:szCs w:val="28"/>
          <w:lang w:val="uk-UA"/>
        </w:rPr>
        <w:t xml:space="preserve"> (дата звернення: 02.11.2020)</w:t>
      </w:r>
    </w:p>
    <w:p w14:paraId="45912D87" w14:textId="77777777" w:rsidR="001A629B" w:rsidRPr="001A629B" w:rsidRDefault="001A629B" w:rsidP="001A629B">
      <w:pPr>
        <w:numPr>
          <w:ilvl w:val="0"/>
          <w:numId w:val="28"/>
        </w:numPr>
        <w:spacing w:after="0" w:line="360" w:lineRule="auto"/>
        <w:ind w:left="426"/>
        <w:contextualSpacing/>
        <w:jc w:val="both"/>
        <w:rPr>
          <w:rFonts w:ascii="Times New Roman" w:eastAsia="Calibri" w:hAnsi="Times New Roman" w:cs="Times New Roman"/>
          <w:sz w:val="28"/>
          <w:szCs w:val="28"/>
        </w:rPr>
      </w:pPr>
      <w:r w:rsidRPr="001A629B">
        <w:rPr>
          <w:rFonts w:ascii="Times New Roman" w:eastAsia="Calibri" w:hAnsi="Times New Roman" w:cs="Times New Roman"/>
          <w:sz w:val="28"/>
          <w:szCs w:val="28"/>
          <w:lang w:val="uk-UA"/>
        </w:rPr>
        <w:t>Головне управління статистики Луганської області: статистична інформація.</w:t>
      </w:r>
      <w:r w:rsidRPr="001A629B">
        <w:rPr>
          <w:rFonts w:ascii="Times New Roman" w:eastAsia="Calibri" w:hAnsi="Times New Roman" w:cs="Times New Roman"/>
          <w:sz w:val="28"/>
          <w:szCs w:val="28"/>
        </w:rPr>
        <w:t xml:space="preserve"> URL</w:t>
      </w:r>
      <w:r w:rsidRPr="001A629B">
        <w:rPr>
          <w:rFonts w:ascii="Times New Roman" w:eastAsia="Calibri" w:hAnsi="Times New Roman" w:cs="Times New Roman"/>
          <w:sz w:val="28"/>
          <w:szCs w:val="28"/>
          <w:lang w:val="uk-UA"/>
        </w:rPr>
        <w:t xml:space="preserve">: </w:t>
      </w:r>
      <w:hyperlink r:id="rId98" w:history="1">
        <w:r w:rsidRPr="001A629B">
          <w:rPr>
            <w:rFonts w:ascii="Times New Roman" w:eastAsia="Calibri" w:hAnsi="Times New Roman" w:cs="Times New Roman"/>
            <w:color w:val="0563C1"/>
            <w:sz w:val="28"/>
            <w:szCs w:val="28"/>
            <w:u w:val="single"/>
            <w:lang w:val="uk-UA"/>
          </w:rPr>
          <w:t>http://lg.ukrstat.gov.ua/statinform.php.htm</w:t>
        </w:r>
      </w:hyperlink>
      <w:r w:rsidRPr="001A629B">
        <w:rPr>
          <w:rFonts w:ascii="Times New Roman" w:eastAsia="Calibri" w:hAnsi="Times New Roman" w:cs="Times New Roman"/>
          <w:sz w:val="28"/>
          <w:szCs w:val="28"/>
          <w:lang w:val="uk-UA"/>
        </w:rPr>
        <w:t xml:space="preserve"> (дата звернення: 02.11.2020)</w:t>
      </w:r>
    </w:p>
    <w:p w14:paraId="6D8C724D" w14:textId="77777777" w:rsidR="001A629B" w:rsidRPr="001A629B" w:rsidRDefault="001A629B" w:rsidP="001A629B">
      <w:pPr>
        <w:numPr>
          <w:ilvl w:val="0"/>
          <w:numId w:val="28"/>
        </w:numPr>
        <w:spacing w:after="0" w:line="360" w:lineRule="auto"/>
        <w:ind w:left="426"/>
        <w:contextualSpacing/>
        <w:jc w:val="both"/>
        <w:rPr>
          <w:rFonts w:ascii="Times New Roman" w:eastAsia="Calibri" w:hAnsi="Times New Roman" w:cs="Times New Roman"/>
          <w:sz w:val="28"/>
          <w:szCs w:val="28"/>
        </w:rPr>
      </w:pPr>
      <w:r w:rsidRPr="001A629B">
        <w:rPr>
          <w:rFonts w:ascii="Times New Roman" w:eastAsia="Calibri" w:hAnsi="Times New Roman" w:cs="Times New Roman"/>
          <w:sz w:val="28"/>
          <w:szCs w:val="28"/>
        </w:rPr>
        <w:t>Медленный город.</w:t>
      </w:r>
      <w:r w:rsidRPr="001A629B">
        <w:rPr>
          <w:rFonts w:ascii="Times New Roman" w:eastAsia="Calibri" w:hAnsi="Times New Roman" w:cs="Times New Roman"/>
          <w:sz w:val="28"/>
          <w:szCs w:val="28"/>
          <w:lang w:val="uk-UA"/>
        </w:rPr>
        <w:t xml:space="preserve"> </w:t>
      </w:r>
      <w:r w:rsidRPr="001A629B">
        <w:rPr>
          <w:rFonts w:ascii="Times New Roman" w:eastAsia="Calibri" w:hAnsi="Times New Roman" w:cs="Times New Roman"/>
          <w:i/>
          <w:iCs/>
          <w:sz w:val="28"/>
          <w:szCs w:val="28"/>
        </w:rPr>
        <w:t>Википедия: свободная энциклопедия</w:t>
      </w:r>
      <w:r w:rsidRPr="001A629B">
        <w:rPr>
          <w:rFonts w:ascii="Times New Roman" w:eastAsia="Calibri" w:hAnsi="Times New Roman" w:cs="Times New Roman"/>
          <w:sz w:val="28"/>
          <w:szCs w:val="28"/>
        </w:rPr>
        <w:t xml:space="preserve">. URL: </w:t>
      </w:r>
      <w:hyperlink r:id="rId99" w:history="1">
        <w:r w:rsidRPr="001A629B">
          <w:rPr>
            <w:rFonts w:ascii="Times New Roman" w:eastAsia="Calibri" w:hAnsi="Times New Roman" w:cs="Times New Roman"/>
            <w:color w:val="0563C1"/>
            <w:sz w:val="28"/>
            <w:szCs w:val="28"/>
            <w:u w:val="single"/>
          </w:rPr>
          <w:t>https://ru.wikipedia.org/wiki/Медленный_город</w:t>
        </w:r>
      </w:hyperlink>
      <w:r w:rsidRPr="001A629B">
        <w:rPr>
          <w:rFonts w:ascii="Times New Roman" w:eastAsia="Calibri" w:hAnsi="Times New Roman" w:cs="Times New Roman"/>
          <w:sz w:val="28"/>
          <w:szCs w:val="28"/>
          <w:lang w:val="uk-UA"/>
        </w:rPr>
        <w:t xml:space="preserve"> (дата звернення: 02.11.2020)</w:t>
      </w:r>
    </w:p>
    <w:p w14:paraId="6F1F846A" w14:textId="6C0AE6C0" w:rsidR="001A629B" w:rsidRPr="00C064D4" w:rsidRDefault="001A629B" w:rsidP="001A629B">
      <w:pPr>
        <w:numPr>
          <w:ilvl w:val="0"/>
          <w:numId w:val="28"/>
        </w:numPr>
        <w:spacing w:after="0" w:line="360" w:lineRule="auto"/>
        <w:ind w:left="426"/>
        <w:contextualSpacing/>
        <w:jc w:val="both"/>
        <w:rPr>
          <w:rFonts w:ascii="Times New Roman" w:eastAsia="Calibri" w:hAnsi="Times New Roman" w:cs="Times New Roman"/>
          <w:sz w:val="28"/>
          <w:szCs w:val="28"/>
          <w:lang w:val="uk-UA"/>
        </w:rPr>
      </w:pPr>
      <w:r w:rsidRPr="001A629B">
        <w:rPr>
          <w:rFonts w:ascii="Times New Roman" w:eastAsia="Calibri" w:hAnsi="Times New Roman" w:cs="Times New Roman"/>
          <w:sz w:val="28"/>
          <w:szCs w:val="28"/>
          <w:lang w:val="uk-UA"/>
        </w:rPr>
        <w:t xml:space="preserve">Стратегія економічного розвитку міста Старобільськ. </w:t>
      </w:r>
      <w:r w:rsidRPr="001A629B">
        <w:rPr>
          <w:rFonts w:ascii="Times New Roman" w:eastAsia="Calibri" w:hAnsi="Times New Roman" w:cs="Times New Roman"/>
          <w:i/>
          <w:iCs/>
          <w:sz w:val="28"/>
          <w:szCs w:val="28"/>
          <w:lang w:val="uk-UA"/>
        </w:rPr>
        <w:t>Старобільська міська рада.</w:t>
      </w:r>
      <w:r w:rsidRPr="001A629B">
        <w:rPr>
          <w:rFonts w:ascii="Times New Roman" w:eastAsia="Calibri" w:hAnsi="Times New Roman" w:cs="Times New Roman"/>
          <w:sz w:val="28"/>
          <w:szCs w:val="28"/>
          <w:lang w:val="uk-UA"/>
        </w:rPr>
        <w:t xml:space="preserve"> </w:t>
      </w:r>
      <w:r w:rsidRPr="001A629B">
        <w:rPr>
          <w:rFonts w:ascii="Times New Roman" w:eastAsia="Calibri" w:hAnsi="Times New Roman" w:cs="Times New Roman"/>
          <w:sz w:val="28"/>
          <w:szCs w:val="28"/>
        </w:rPr>
        <w:t>2020. URL</w:t>
      </w:r>
      <w:r w:rsidRPr="001A629B">
        <w:rPr>
          <w:rFonts w:ascii="Times New Roman" w:eastAsia="Calibri" w:hAnsi="Times New Roman" w:cs="Times New Roman"/>
          <w:sz w:val="28"/>
          <w:szCs w:val="28"/>
          <w:lang w:val="uk-UA"/>
        </w:rPr>
        <w:t xml:space="preserve">: </w:t>
      </w:r>
      <w:hyperlink r:id="rId100" w:history="1">
        <w:r w:rsidRPr="001A629B">
          <w:rPr>
            <w:rFonts w:ascii="Times New Roman" w:eastAsia="Calibri" w:hAnsi="Times New Roman" w:cs="Times New Roman"/>
            <w:color w:val="0563C1"/>
            <w:sz w:val="28"/>
            <w:szCs w:val="28"/>
            <w:u w:val="single"/>
          </w:rPr>
          <w:t>https</w:t>
        </w:r>
        <w:r w:rsidRPr="001A629B">
          <w:rPr>
            <w:rFonts w:ascii="Times New Roman" w:eastAsia="Calibri" w:hAnsi="Times New Roman" w:cs="Times New Roman"/>
            <w:color w:val="0563C1"/>
            <w:sz w:val="28"/>
            <w:szCs w:val="28"/>
            <w:u w:val="single"/>
            <w:lang w:val="uk-UA"/>
          </w:rPr>
          <w:t>://</w:t>
        </w:r>
        <w:r w:rsidRPr="001A629B">
          <w:rPr>
            <w:rFonts w:ascii="Times New Roman" w:eastAsia="Calibri" w:hAnsi="Times New Roman" w:cs="Times New Roman"/>
            <w:color w:val="0563C1"/>
            <w:sz w:val="28"/>
            <w:szCs w:val="28"/>
            <w:u w:val="single"/>
          </w:rPr>
          <w:t>starobelsk</w:t>
        </w:r>
        <w:r w:rsidRPr="001A629B">
          <w:rPr>
            <w:rFonts w:ascii="Times New Roman" w:eastAsia="Calibri" w:hAnsi="Times New Roman" w:cs="Times New Roman"/>
            <w:color w:val="0563C1"/>
            <w:sz w:val="28"/>
            <w:szCs w:val="28"/>
            <w:u w:val="single"/>
            <w:lang w:val="uk-UA"/>
          </w:rPr>
          <w:t>.</w:t>
        </w:r>
        <w:r w:rsidRPr="001A629B">
          <w:rPr>
            <w:rFonts w:ascii="Times New Roman" w:eastAsia="Calibri" w:hAnsi="Times New Roman" w:cs="Times New Roman"/>
            <w:color w:val="0563C1"/>
            <w:sz w:val="28"/>
            <w:szCs w:val="28"/>
            <w:u w:val="single"/>
          </w:rPr>
          <w:t>lg</w:t>
        </w:r>
        <w:r w:rsidRPr="001A629B">
          <w:rPr>
            <w:rFonts w:ascii="Times New Roman" w:eastAsia="Calibri" w:hAnsi="Times New Roman" w:cs="Times New Roman"/>
            <w:color w:val="0563C1"/>
            <w:sz w:val="28"/>
            <w:szCs w:val="28"/>
            <w:u w:val="single"/>
            <w:lang w:val="uk-UA"/>
          </w:rPr>
          <w:t>.</w:t>
        </w:r>
        <w:r w:rsidRPr="001A629B">
          <w:rPr>
            <w:rFonts w:ascii="Times New Roman" w:eastAsia="Calibri" w:hAnsi="Times New Roman" w:cs="Times New Roman"/>
            <w:color w:val="0563C1"/>
            <w:sz w:val="28"/>
            <w:szCs w:val="28"/>
            <w:u w:val="single"/>
          </w:rPr>
          <w:t>ua</w:t>
        </w:r>
        <w:r w:rsidRPr="001A629B">
          <w:rPr>
            <w:rFonts w:ascii="Times New Roman" w:eastAsia="Calibri" w:hAnsi="Times New Roman" w:cs="Times New Roman"/>
            <w:color w:val="0563C1"/>
            <w:sz w:val="28"/>
            <w:szCs w:val="28"/>
            <w:u w:val="single"/>
            <w:lang w:val="uk-UA"/>
          </w:rPr>
          <w:t>/</w:t>
        </w:r>
        <w:r w:rsidRPr="001A629B">
          <w:rPr>
            <w:rFonts w:ascii="Times New Roman" w:eastAsia="Calibri" w:hAnsi="Times New Roman" w:cs="Times New Roman"/>
            <w:color w:val="0563C1"/>
            <w:sz w:val="28"/>
            <w:szCs w:val="28"/>
            <w:u w:val="single"/>
          </w:rPr>
          <w:t>images</w:t>
        </w:r>
        <w:r w:rsidRPr="001A629B">
          <w:rPr>
            <w:rFonts w:ascii="Times New Roman" w:eastAsia="Calibri" w:hAnsi="Times New Roman" w:cs="Times New Roman"/>
            <w:color w:val="0563C1"/>
            <w:sz w:val="28"/>
            <w:szCs w:val="28"/>
            <w:u w:val="single"/>
            <w:lang w:val="uk-UA"/>
          </w:rPr>
          <w:t>/</w:t>
        </w:r>
        <w:r w:rsidRPr="001A629B">
          <w:rPr>
            <w:rFonts w:ascii="Times New Roman" w:eastAsia="Calibri" w:hAnsi="Times New Roman" w:cs="Times New Roman"/>
            <w:color w:val="0563C1"/>
            <w:sz w:val="28"/>
            <w:szCs w:val="28"/>
            <w:u w:val="single"/>
          </w:rPr>
          <w:t>docs</w:t>
        </w:r>
        <w:r w:rsidRPr="001A629B">
          <w:rPr>
            <w:rFonts w:ascii="Times New Roman" w:eastAsia="Calibri" w:hAnsi="Times New Roman" w:cs="Times New Roman"/>
            <w:color w:val="0563C1"/>
            <w:sz w:val="28"/>
            <w:szCs w:val="28"/>
            <w:u w:val="single"/>
            <w:lang w:val="uk-UA"/>
          </w:rPr>
          <w:t>/</w:t>
        </w:r>
        <w:r w:rsidRPr="001A629B">
          <w:rPr>
            <w:rFonts w:ascii="Times New Roman" w:eastAsia="Calibri" w:hAnsi="Times New Roman" w:cs="Times New Roman"/>
            <w:color w:val="0563C1"/>
            <w:sz w:val="28"/>
            <w:szCs w:val="28"/>
            <w:u w:val="single"/>
          </w:rPr>
          <w:t>zagalny</w:t>
        </w:r>
        <w:r w:rsidRPr="001A629B">
          <w:rPr>
            <w:rFonts w:ascii="Times New Roman" w:eastAsia="Calibri" w:hAnsi="Times New Roman" w:cs="Times New Roman"/>
            <w:color w:val="0563C1"/>
            <w:sz w:val="28"/>
            <w:szCs w:val="28"/>
            <w:u w:val="single"/>
            <w:lang w:val="uk-UA"/>
          </w:rPr>
          <w:t>/</w:t>
        </w:r>
        <w:r w:rsidRPr="001A629B">
          <w:rPr>
            <w:rFonts w:ascii="Times New Roman" w:eastAsia="Calibri" w:hAnsi="Times New Roman" w:cs="Times New Roman"/>
            <w:color w:val="0563C1"/>
            <w:sz w:val="28"/>
            <w:szCs w:val="28"/>
            <w:u w:val="single"/>
          </w:rPr>
          <w:t>Strategija</w:t>
        </w:r>
        <w:r w:rsidRPr="001A629B">
          <w:rPr>
            <w:rFonts w:ascii="Times New Roman" w:eastAsia="Calibri" w:hAnsi="Times New Roman" w:cs="Times New Roman"/>
            <w:color w:val="0563C1"/>
            <w:sz w:val="28"/>
            <w:szCs w:val="28"/>
            <w:u w:val="single"/>
            <w:lang w:val="uk-UA"/>
          </w:rPr>
          <w:t>_</w:t>
        </w:r>
        <w:r w:rsidRPr="001A629B">
          <w:rPr>
            <w:rFonts w:ascii="Times New Roman" w:eastAsia="Calibri" w:hAnsi="Times New Roman" w:cs="Times New Roman"/>
            <w:color w:val="0563C1"/>
            <w:sz w:val="28"/>
            <w:szCs w:val="28"/>
            <w:u w:val="single"/>
          </w:rPr>
          <w:t>rozvytku</w:t>
        </w:r>
        <w:r w:rsidRPr="001A629B">
          <w:rPr>
            <w:rFonts w:ascii="Times New Roman" w:eastAsia="Calibri" w:hAnsi="Times New Roman" w:cs="Times New Roman"/>
            <w:color w:val="0563C1"/>
            <w:sz w:val="28"/>
            <w:szCs w:val="28"/>
            <w:u w:val="single"/>
            <w:lang w:val="uk-UA"/>
          </w:rPr>
          <w:t>_</w:t>
        </w:r>
        <w:r w:rsidRPr="001A629B">
          <w:rPr>
            <w:rFonts w:ascii="Times New Roman" w:eastAsia="Calibri" w:hAnsi="Times New Roman" w:cs="Times New Roman"/>
            <w:color w:val="0563C1"/>
            <w:sz w:val="28"/>
            <w:szCs w:val="28"/>
            <w:u w:val="single"/>
          </w:rPr>
          <w:t>mista</w:t>
        </w:r>
        <w:r w:rsidRPr="001A629B">
          <w:rPr>
            <w:rFonts w:ascii="Times New Roman" w:eastAsia="Calibri" w:hAnsi="Times New Roman" w:cs="Times New Roman"/>
            <w:color w:val="0563C1"/>
            <w:sz w:val="28"/>
            <w:szCs w:val="28"/>
            <w:u w:val="single"/>
            <w:lang w:val="uk-UA"/>
          </w:rPr>
          <w:t>_2025.</w:t>
        </w:r>
        <w:r w:rsidRPr="001A629B">
          <w:rPr>
            <w:rFonts w:ascii="Times New Roman" w:eastAsia="Calibri" w:hAnsi="Times New Roman" w:cs="Times New Roman"/>
            <w:color w:val="0563C1"/>
            <w:sz w:val="28"/>
            <w:szCs w:val="28"/>
            <w:u w:val="single"/>
          </w:rPr>
          <w:t>pdf</w:t>
        </w:r>
      </w:hyperlink>
      <w:r w:rsidRPr="001A629B">
        <w:rPr>
          <w:rFonts w:ascii="Times New Roman" w:eastAsia="Calibri" w:hAnsi="Times New Roman" w:cs="Times New Roman"/>
          <w:sz w:val="28"/>
          <w:szCs w:val="28"/>
          <w:lang w:val="uk-UA"/>
        </w:rPr>
        <w:t xml:space="preserve"> (дата звернення: 02.11.2020)</w:t>
      </w:r>
    </w:p>
    <w:p w14:paraId="560F14F1" w14:textId="2FEA2E4B" w:rsidR="001A629B" w:rsidRDefault="001A629B" w:rsidP="001A629B">
      <w:pPr>
        <w:numPr>
          <w:ilvl w:val="0"/>
          <w:numId w:val="28"/>
        </w:numPr>
        <w:spacing w:after="0" w:line="360" w:lineRule="auto"/>
        <w:ind w:left="426"/>
        <w:contextualSpacing/>
        <w:jc w:val="both"/>
        <w:rPr>
          <w:rFonts w:ascii="Times New Roman" w:eastAsia="Calibri" w:hAnsi="Times New Roman" w:cs="Times New Roman"/>
          <w:sz w:val="28"/>
          <w:szCs w:val="28"/>
          <w:lang w:val="uk-UA"/>
        </w:rPr>
      </w:pPr>
      <w:r w:rsidRPr="001A629B">
        <w:rPr>
          <w:rFonts w:ascii="Times New Roman" w:eastAsia="Calibri" w:hAnsi="Times New Roman" w:cs="Times New Roman"/>
          <w:sz w:val="28"/>
          <w:szCs w:val="28"/>
          <w:lang w:val="uk-UA"/>
        </w:rPr>
        <w:t>План місцевого економічного розвитку</w:t>
      </w:r>
      <w:r w:rsidRPr="001A629B">
        <w:rPr>
          <w:rFonts w:ascii="Times New Roman" w:eastAsia="Calibri" w:hAnsi="Times New Roman" w:cs="Times New Roman"/>
          <w:sz w:val="28"/>
          <w:szCs w:val="28"/>
        </w:rPr>
        <w:t xml:space="preserve">. </w:t>
      </w:r>
      <w:r w:rsidRPr="001A629B">
        <w:rPr>
          <w:rFonts w:ascii="Times New Roman" w:eastAsia="Calibri" w:hAnsi="Times New Roman" w:cs="Times New Roman"/>
          <w:i/>
          <w:iCs/>
          <w:sz w:val="28"/>
          <w:szCs w:val="28"/>
          <w:lang w:val="uk-UA"/>
        </w:rPr>
        <w:t>Кремінська міська рада</w:t>
      </w:r>
      <w:r w:rsidRPr="001A629B">
        <w:rPr>
          <w:rFonts w:ascii="Times New Roman" w:eastAsia="Calibri" w:hAnsi="Times New Roman" w:cs="Times New Roman"/>
          <w:sz w:val="28"/>
          <w:szCs w:val="28"/>
          <w:lang w:val="uk-UA"/>
        </w:rPr>
        <w:t xml:space="preserve">. 2018. URL: </w:t>
      </w:r>
      <w:hyperlink r:id="rId101" w:history="1">
        <w:r w:rsidRPr="001A629B">
          <w:rPr>
            <w:rFonts w:ascii="Times New Roman" w:eastAsia="Calibri" w:hAnsi="Times New Roman" w:cs="Times New Roman"/>
            <w:color w:val="0563C1"/>
            <w:sz w:val="28"/>
            <w:szCs w:val="28"/>
            <w:u w:val="single"/>
            <w:lang w:val="uk-UA"/>
          </w:rPr>
          <w:t>https://dostup.pravda.com.ua/request/49759/response/119552/attach/3/PlanMER%20ua.pdf</w:t>
        </w:r>
      </w:hyperlink>
      <w:r w:rsidRPr="001A629B">
        <w:rPr>
          <w:rFonts w:ascii="Times New Roman" w:eastAsia="Calibri" w:hAnsi="Times New Roman" w:cs="Times New Roman"/>
          <w:sz w:val="28"/>
          <w:szCs w:val="28"/>
          <w:lang w:val="uk-UA"/>
        </w:rPr>
        <w:t xml:space="preserve"> (дата звернення: 02.11.2020)</w:t>
      </w:r>
    </w:p>
    <w:p w14:paraId="45FEB0FD" w14:textId="67C523D2" w:rsidR="00C064D4" w:rsidRDefault="00C064D4" w:rsidP="00C064D4">
      <w:pPr>
        <w:spacing w:after="0" w:line="360" w:lineRule="auto"/>
        <w:contextualSpacing/>
        <w:jc w:val="both"/>
        <w:rPr>
          <w:rFonts w:ascii="Times New Roman" w:eastAsia="Calibri" w:hAnsi="Times New Roman" w:cs="Times New Roman"/>
          <w:sz w:val="28"/>
          <w:szCs w:val="28"/>
          <w:lang w:val="uk-UA"/>
        </w:rPr>
      </w:pPr>
    </w:p>
    <w:p w14:paraId="10FC1D23" w14:textId="62482E9C" w:rsidR="00C064D4" w:rsidRDefault="00C064D4" w:rsidP="00C064D4">
      <w:pPr>
        <w:spacing w:after="0" w:line="360" w:lineRule="auto"/>
        <w:contextualSpacing/>
        <w:jc w:val="both"/>
        <w:rPr>
          <w:rFonts w:ascii="Times New Roman" w:eastAsia="Calibri" w:hAnsi="Times New Roman" w:cs="Times New Roman"/>
          <w:sz w:val="28"/>
          <w:szCs w:val="28"/>
          <w:lang w:val="uk-UA"/>
        </w:rPr>
      </w:pPr>
    </w:p>
    <w:p w14:paraId="0630F157" w14:textId="31D7F6E9" w:rsidR="00C064D4" w:rsidRPr="001A629B" w:rsidRDefault="00C064D4" w:rsidP="00C064D4">
      <w:pPr>
        <w:spacing w:after="0" w:line="360" w:lineRule="auto"/>
        <w:contextualSpacing/>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Продовження Додатка Ф</w:t>
      </w:r>
    </w:p>
    <w:p w14:paraId="1BA34CDA" w14:textId="77777777" w:rsidR="001A629B" w:rsidRPr="001A629B" w:rsidRDefault="001A629B" w:rsidP="001A629B">
      <w:pPr>
        <w:numPr>
          <w:ilvl w:val="0"/>
          <w:numId w:val="28"/>
        </w:numPr>
        <w:spacing w:after="0" w:line="360" w:lineRule="auto"/>
        <w:ind w:left="426"/>
        <w:contextualSpacing/>
        <w:jc w:val="both"/>
        <w:rPr>
          <w:rFonts w:ascii="Times New Roman" w:eastAsia="Calibri" w:hAnsi="Times New Roman" w:cs="Times New Roman"/>
          <w:sz w:val="28"/>
          <w:szCs w:val="28"/>
          <w:lang w:val="uk-UA"/>
        </w:rPr>
      </w:pPr>
      <w:r w:rsidRPr="001A629B">
        <w:rPr>
          <w:rFonts w:ascii="Times New Roman" w:eastAsia="Calibri" w:hAnsi="Times New Roman" w:cs="Times New Roman"/>
          <w:sz w:val="28"/>
          <w:szCs w:val="28"/>
          <w:lang w:val="uk-UA"/>
        </w:rPr>
        <w:t>План заходів на 2019 – 2020 роки з реалізації Стратегії економічного і соціального розвитку Сватівського району 2020 року</w:t>
      </w:r>
      <w:r w:rsidRPr="001A629B">
        <w:rPr>
          <w:rFonts w:ascii="Times New Roman" w:eastAsia="Calibri" w:hAnsi="Times New Roman" w:cs="Times New Roman"/>
          <w:sz w:val="28"/>
          <w:szCs w:val="28"/>
        </w:rPr>
        <w:t xml:space="preserve">. </w:t>
      </w:r>
      <w:r w:rsidRPr="001A629B">
        <w:rPr>
          <w:rFonts w:ascii="Times New Roman" w:eastAsia="Calibri" w:hAnsi="Times New Roman" w:cs="Times New Roman"/>
          <w:i/>
          <w:iCs/>
          <w:sz w:val="28"/>
          <w:szCs w:val="28"/>
          <w:lang w:val="uk-UA"/>
        </w:rPr>
        <w:t>Сватівська міська рада.</w:t>
      </w:r>
      <w:r w:rsidRPr="001A629B">
        <w:rPr>
          <w:rFonts w:ascii="Times New Roman" w:eastAsia="Calibri" w:hAnsi="Times New Roman" w:cs="Times New Roman"/>
          <w:sz w:val="28"/>
          <w:szCs w:val="28"/>
          <w:lang w:val="uk-UA"/>
        </w:rPr>
        <w:t xml:space="preserve"> 2018. URL: </w:t>
      </w:r>
      <w:hyperlink w:history="1">
        <w:r w:rsidRPr="001A629B">
          <w:rPr>
            <w:rFonts w:ascii="Times New Roman" w:eastAsia="Calibri" w:hAnsi="Times New Roman" w:cs="Times New Roman"/>
            <w:color w:val="0563C1"/>
            <w:sz w:val="28"/>
            <w:szCs w:val="28"/>
            <w:u w:val="single"/>
            <w:lang w:val="uk-UA"/>
          </w:rPr>
          <w:t>https://www.</w:t>
        </w:r>
        <w:r w:rsidRPr="001A629B">
          <w:rPr>
            <w:rFonts w:ascii="Times New Roman" w:eastAsia="Calibri" w:hAnsi="Times New Roman" w:cs="Times New Roman"/>
            <w:color w:val="0563C1"/>
            <w:sz w:val="28"/>
            <w:szCs w:val="28"/>
            <w:u w:val="single"/>
            <w:lang w:val="en-US"/>
          </w:rPr>
          <w:t>svt</w:t>
        </w:r>
        <w:r w:rsidRPr="001A629B">
          <w:rPr>
            <w:rFonts w:ascii="Times New Roman" w:eastAsia="Calibri" w:hAnsi="Times New Roman" w:cs="Times New Roman"/>
            <w:color w:val="0563C1"/>
            <w:sz w:val="28"/>
            <w:szCs w:val="28"/>
            <w:u w:val="single"/>
            <w:lang w:val="uk-UA"/>
          </w:rPr>
          <w:t>.</w:t>
        </w:r>
        <w:r w:rsidRPr="001A629B">
          <w:rPr>
            <w:rFonts w:ascii="Times New Roman" w:eastAsia="Calibri" w:hAnsi="Times New Roman" w:cs="Times New Roman"/>
            <w:color w:val="0563C1"/>
            <w:sz w:val="28"/>
            <w:szCs w:val="28"/>
            <w:u w:val="single"/>
            <w:lang w:val="en-US"/>
          </w:rPr>
          <w:t>gov</w:t>
        </w:r>
        <w:r w:rsidRPr="001A629B">
          <w:rPr>
            <w:rFonts w:ascii="Times New Roman" w:eastAsia="Calibri" w:hAnsi="Times New Roman" w:cs="Times New Roman"/>
            <w:color w:val="0563C1"/>
            <w:sz w:val="28"/>
            <w:szCs w:val="28"/>
            <w:u w:val="single"/>
            <w:lang w:val="uk-UA"/>
          </w:rPr>
          <w:t>.</w:t>
        </w:r>
        <w:r w:rsidRPr="001A629B">
          <w:rPr>
            <w:rFonts w:ascii="Times New Roman" w:eastAsia="Calibri" w:hAnsi="Times New Roman" w:cs="Times New Roman"/>
            <w:color w:val="0563C1"/>
            <w:sz w:val="28"/>
            <w:szCs w:val="28"/>
            <w:u w:val="single"/>
            <w:lang w:val="en-US"/>
          </w:rPr>
          <w:t>ua</w:t>
        </w:r>
        <w:r w:rsidRPr="001A629B">
          <w:rPr>
            <w:rFonts w:ascii="Times New Roman" w:eastAsia="Calibri" w:hAnsi="Times New Roman" w:cs="Times New Roman"/>
            <w:color w:val="0563C1"/>
            <w:sz w:val="28"/>
            <w:szCs w:val="28"/>
            <w:u w:val="single"/>
            <w:lang w:val="uk-UA"/>
          </w:rPr>
          <w:t xml:space="preserve"> </w:t>
        </w:r>
      </w:hyperlink>
      <w:r w:rsidRPr="001A629B">
        <w:rPr>
          <w:rFonts w:ascii="Times New Roman" w:eastAsia="Calibri" w:hAnsi="Times New Roman" w:cs="Times New Roman"/>
          <w:sz w:val="28"/>
          <w:szCs w:val="28"/>
          <w:lang w:val="uk-UA"/>
        </w:rPr>
        <w:t>(дата звернення: 02.11.2020)</w:t>
      </w:r>
    </w:p>
    <w:p w14:paraId="62C7FEDE" w14:textId="77777777" w:rsidR="001A629B" w:rsidRPr="001A629B" w:rsidRDefault="001A629B" w:rsidP="001A629B">
      <w:pPr>
        <w:numPr>
          <w:ilvl w:val="0"/>
          <w:numId w:val="28"/>
        </w:numPr>
        <w:spacing w:after="0" w:line="360" w:lineRule="auto"/>
        <w:ind w:left="426"/>
        <w:contextualSpacing/>
        <w:jc w:val="both"/>
        <w:rPr>
          <w:rFonts w:ascii="Times New Roman" w:eastAsia="Calibri" w:hAnsi="Times New Roman" w:cs="Times New Roman"/>
          <w:sz w:val="28"/>
          <w:szCs w:val="28"/>
          <w:lang w:val="uk-UA"/>
        </w:rPr>
      </w:pPr>
      <w:r w:rsidRPr="001A629B">
        <w:rPr>
          <w:rFonts w:ascii="Times New Roman" w:eastAsia="Calibri" w:hAnsi="Times New Roman" w:cs="Times New Roman"/>
          <w:sz w:val="28"/>
          <w:szCs w:val="28"/>
          <w:lang w:val="uk-UA"/>
        </w:rPr>
        <w:t>Кремінщина.</w:t>
      </w:r>
      <w:r w:rsidRPr="001A629B">
        <w:rPr>
          <w:rFonts w:ascii="Calibri" w:eastAsia="Calibri" w:hAnsi="Calibri" w:cs="Times New Roman"/>
        </w:rPr>
        <w:t xml:space="preserve"> </w:t>
      </w:r>
      <w:r w:rsidRPr="001A629B">
        <w:rPr>
          <w:rFonts w:ascii="Times New Roman" w:eastAsia="Calibri" w:hAnsi="Times New Roman" w:cs="Times New Roman"/>
          <w:i/>
          <w:iCs/>
          <w:sz w:val="28"/>
          <w:szCs w:val="28"/>
          <w:lang w:val="uk-UA"/>
        </w:rPr>
        <w:t>Луганщина моя.</w:t>
      </w:r>
      <w:r w:rsidRPr="001A629B">
        <w:rPr>
          <w:rFonts w:ascii="Times New Roman" w:eastAsia="Calibri" w:hAnsi="Times New Roman" w:cs="Times New Roman"/>
          <w:sz w:val="28"/>
          <w:szCs w:val="28"/>
          <w:lang w:val="uk-UA"/>
        </w:rPr>
        <w:t xml:space="preserve"> 2020</w:t>
      </w:r>
      <w:r w:rsidRPr="001A629B">
        <w:rPr>
          <w:rFonts w:ascii="Times New Roman" w:eastAsia="Calibri" w:hAnsi="Times New Roman" w:cs="Times New Roman"/>
          <w:sz w:val="28"/>
          <w:szCs w:val="28"/>
        </w:rPr>
        <w:t xml:space="preserve">. </w:t>
      </w:r>
      <w:r w:rsidRPr="001A629B">
        <w:rPr>
          <w:rFonts w:ascii="Times New Roman" w:eastAsia="Calibri" w:hAnsi="Times New Roman" w:cs="Times New Roman"/>
          <w:sz w:val="28"/>
          <w:szCs w:val="28"/>
          <w:lang w:val="uk-UA"/>
        </w:rPr>
        <w:t xml:space="preserve">URL: </w:t>
      </w:r>
      <w:hyperlink r:id="rId102" w:history="1">
        <w:r w:rsidRPr="001A629B">
          <w:rPr>
            <w:rFonts w:ascii="Times New Roman" w:eastAsia="Calibri" w:hAnsi="Times New Roman" w:cs="Times New Roman"/>
            <w:color w:val="0563C1"/>
            <w:sz w:val="28"/>
            <w:szCs w:val="28"/>
            <w:u w:val="single"/>
            <w:lang w:val="uk-UA"/>
          </w:rPr>
          <w:t>http://brand.lg.ua/news/41-rolyk-kreminskoyi-hromady.html</w:t>
        </w:r>
      </w:hyperlink>
      <w:r w:rsidRPr="001A629B">
        <w:rPr>
          <w:rFonts w:ascii="Times New Roman" w:eastAsia="Calibri" w:hAnsi="Times New Roman" w:cs="Times New Roman"/>
          <w:sz w:val="28"/>
          <w:szCs w:val="28"/>
          <w:lang w:val="uk-UA"/>
        </w:rPr>
        <w:t xml:space="preserve"> (дата звернення: 02.11.2020)</w:t>
      </w:r>
    </w:p>
    <w:p w14:paraId="2D8962EA" w14:textId="77777777" w:rsidR="001A629B" w:rsidRPr="001A629B" w:rsidRDefault="001A629B" w:rsidP="001A629B">
      <w:pPr>
        <w:numPr>
          <w:ilvl w:val="0"/>
          <w:numId w:val="28"/>
        </w:numPr>
        <w:spacing w:after="0" w:line="360" w:lineRule="auto"/>
        <w:ind w:left="426"/>
        <w:contextualSpacing/>
        <w:jc w:val="both"/>
        <w:rPr>
          <w:rFonts w:ascii="Times New Roman" w:eastAsia="Calibri" w:hAnsi="Times New Roman" w:cs="Times New Roman"/>
          <w:sz w:val="28"/>
          <w:szCs w:val="28"/>
          <w:lang w:val="uk-UA"/>
        </w:rPr>
      </w:pPr>
      <w:r w:rsidRPr="001A629B">
        <w:rPr>
          <w:rFonts w:ascii="Times New Roman" w:eastAsia="Calibri" w:hAnsi="Times New Roman" w:cs="Times New Roman"/>
          <w:sz w:val="28"/>
          <w:szCs w:val="28"/>
          <w:lang w:val="uk-UA"/>
        </w:rPr>
        <w:t>В сети появился туристический ролик о городе Сватово</w:t>
      </w:r>
      <w:r w:rsidRPr="001A629B">
        <w:rPr>
          <w:rFonts w:ascii="Times New Roman" w:eastAsia="Calibri" w:hAnsi="Times New Roman" w:cs="Times New Roman"/>
          <w:sz w:val="28"/>
          <w:szCs w:val="28"/>
        </w:rPr>
        <w:t xml:space="preserve">. </w:t>
      </w:r>
      <w:r w:rsidRPr="001A629B">
        <w:rPr>
          <w:rFonts w:ascii="Times New Roman" w:eastAsia="Calibri" w:hAnsi="Times New Roman" w:cs="Times New Roman"/>
          <w:i/>
          <w:iCs/>
          <w:sz w:val="28"/>
          <w:szCs w:val="28"/>
          <w:lang w:val="uk-UA"/>
        </w:rPr>
        <w:t>Восточній вариант: медия № 1 для Донецкой и Луганской области</w:t>
      </w:r>
      <w:r w:rsidRPr="001A629B">
        <w:rPr>
          <w:rFonts w:ascii="Times New Roman" w:eastAsia="Calibri" w:hAnsi="Times New Roman" w:cs="Times New Roman"/>
          <w:sz w:val="28"/>
          <w:szCs w:val="28"/>
          <w:lang w:val="uk-UA"/>
        </w:rPr>
        <w:t xml:space="preserve">. 2020. </w:t>
      </w:r>
      <w:r w:rsidRPr="001A629B">
        <w:rPr>
          <w:rFonts w:ascii="Times New Roman" w:eastAsia="Calibri" w:hAnsi="Times New Roman" w:cs="Times New Roman"/>
          <w:sz w:val="28"/>
          <w:szCs w:val="28"/>
          <w:lang w:val="en-US"/>
        </w:rPr>
        <w:t>URL</w:t>
      </w:r>
      <w:r w:rsidRPr="001A629B">
        <w:rPr>
          <w:rFonts w:ascii="Times New Roman" w:eastAsia="Calibri" w:hAnsi="Times New Roman" w:cs="Times New Roman"/>
          <w:sz w:val="28"/>
          <w:szCs w:val="28"/>
          <w:lang w:val="uk-UA"/>
        </w:rPr>
        <w:t xml:space="preserve">: </w:t>
      </w:r>
      <w:hyperlink r:id="rId103" w:history="1">
        <w:r w:rsidRPr="001A629B">
          <w:rPr>
            <w:rFonts w:ascii="Times New Roman" w:eastAsia="Calibri" w:hAnsi="Times New Roman" w:cs="Times New Roman"/>
            <w:color w:val="0563C1"/>
            <w:sz w:val="28"/>
            <w:szCs w:val="28"/>
            <w:u w:val="single"/>
            <w:lang w:val="uk-UA"/>
          </w:rPr>
          <w:t>https://v-variant.com.ua/v-sety-poiavylsia-turystycheskyy-rolyk-o-horode-svatovo/</w:t>
        </w:r>
      </w:hyperlink>
      <w:r w:rsidRPr="001A629B">
        <w:rPr>
          <w:rFonts w:ascii="Times New Roman" w:eastAsia="Calibri" w:hAnsi="Times New Roman" w:cs="Times New Roman"/>
          <w:sz w:val="28"/>
          <w:szCs w:val="28"/>
          <w:lang w:val="uk-UA"/>
        </w:rPr>
        <w:t xml:space="preserve"> (дата звернення: 02.11.2020)</w:t>
      </w:r>
    </w:p>
    <w:p w14:paraId="0AA483CD" w14:textId="77777777" w:rsidR="001A629B" w:rsidRPr="001A629B" w:rsidRDefault="001A629B" w:rsidP="001A629B">
      <w:pPr>
        <w:spacing w:after="0" w:line="360" w:lineRule="auto"/>
        <w:jc w:val="both"/>
        <w:rPr>
          <w:rFonts w:ascii="Times New Roman" w:eastAsia="Calibri" w:hAnsi="Times New Roman" w:cs="Times New Roman"/>
          <w:sz w:val="28"/>
          <w:szCs w:val="28"/>
          <w:lang w:val="uk-UA"/>
        </w:rPr>
      </w:pPr>
    </w:p>
    <w:p w14:paraId="64610C50" w14:textId="77777777" w:rsidR="001A629B" w:rsidRPr="001A629B" w:rsidRDefault="001A629B" w:rsidP="001A629B">
      <w:pPr>
        <w:spacing w:after="0" w:line="360" w:lineRule="auto"/>
        <w:jc w:val="both"/>
        <w:rPr>
          <w:rFonts w:ascii="Times New Roman" w:eastAsia="Calibri" w:hAnsi="Times New Roman" w:cs="Times New Roman"/>
          <w:b/>
          <w:bCs/>
          <w:sz w:val="28"/>
          <w:szCs w:val="28"/>
          <w:lang w:val="en-US"/>
        </w:rPr>
      </w:pPr>
      <w:r w:rsidRPr="001A629B">
        <w:rPr>
          <w:rFonts w:ascii="Times New Roman" w:eastAsia="Calibri" w:hAnsi="Times New Roman" w:cs="Times New Roman"/>
          <w:b/>
          <w:bCs/>
          <w:sz w:val="28"/>
          <w:szCs w:val="28"/>
          <w:lang w:val="en-US"/>
        </w:rPr>
        <w:t>Reference</w:t>
      </w:r>
    </w:p>
    <w:p w14:paraId="7A2245C8" w14:textId="77777777" w:rsidR="001A629B" w:rsidRPr="001A629B" w:rsidRDefault="001A629B" w:rsidP="001A629B">
      <w:pPr>
        <w:spacing w:after="0" w:line="360" w:lineRule="auto"/>
        <w:ind w:left="426" w:hanging="426"/>
        <w:jc w:val="both"/>
        <w:rPr>
          <w:rFonts w:ascii="Times New Roman" w:eastAsia="Calibri" w:hAnsi="Times New Roman" w:cs="Times New Roman"/>
          <w:sz w:val="28"/>
          <w:szCs w:val="28"/>
          <w:lang w:val="en-US"/>
        </w:rPr>
      </w:pPr>
      <w:r w:rsidRPr="001A629B">
        <w:rPr>
          <w:rFonts w:ascii="Times New Roman" w:eastAsia="Calibri" w:hAnsi="Times New Roman" w:cs="Times New Roman"/>
          <w:sz w:val="28"/>
          <w:szCs w:val="28"/>
          <w:lang w:val="en-US"/>
        </w:rPr>
        <w:t>1.</w:t>
      </w:r>
      <w:r w:rsidRPr="001A629B">
        <w:rPr>
          <w:rFonts w:ascii="Times New Roman" w:eastAsia="Calibri" w:hAnsi="Times New Roman" w:cs="Times New Roman"/>
          <w:sz w:val="28"/>
          <w:szCs w:val="28"/>
          <w:lang w:val="en-US"/>
        </w:rPr>
        <w:tab/>
        <w:t xml:space="preserve">Korkmaz, H., Mercan, O., Atay, L. (2014). The Role of Cittaslow in Destination Branding: </w:t>
      </w:r>
      <w:proofErr w:type="gramStart"/>
      <w:r w:rsidRPr="001A629B">
        <w:rPr>
          <w:rFonts w:ascii="Times New Roman" w:eastAsia="Calibri" w:hAnsi="Times New Roman" w:cs="Times New Roman"/>
          <w:sz w:val="28"/>
          <w:szCs w:val="28"/>
          <w:lang w:val="en-US"/>
        </w:rPr>
        <w:t>the</w:t>
      </w:r>
      <w:proofErr w:type="gramEnd"/>
      <w:r w:rsidRPr="001A629B">
        <w:rPr>
          <w:rFonts w:ascii="Times New Roman" w:eastAsia="Calibri" w:hAnsi="Times New Roman" w:cs="Times New Roman"/>
          <w:sz w:val="28"/>
          <w:szCs w:val="28"/>
          <w:lang w:val="en-US"/>
        </w:rPr>
        <w:t xml:space="preserve"> Case of Seferihisar. </w:t>
      </w:r>
      <w:r w:rsidRPr="001A629B">
        <w:rPr>
          <w:rFonts w:ascii="Times New Roman" w:eastAsia="Calibri" w:hAnsi="Times New Roman" w:cs="Times New Roman"/>
          <w:i/>
          <w:iCs/>
          <w:sz w:val="28"/>
          <w:szCs w:val="28"/>
          <w:lang w:val="en-US"/>
        </w:rPr>
        <w:t>Current Issues of Tourism Research</w:t>
      </w:r>
      <w:r w:rsidRPr="001A629B">
        <w:rPr>
          <w:rFonts w:ascii="Times New Roman" w:eastAsia="Calibri" w:hAnsi="Times New Roman" w:cs="Times New Roman"/>
          <w:sz w:val="28"/>
          <w:szCs w:val="28"/>
          <w:lang w:val="en-US"/>
        </w:rPr>
        <w:t xml:space="preserve">. no 1, </w:t>
      </w:r>
      <w:r w:rsidRPr="001A629B">
        <w:rPr>
          <w:rFonts w:ascii="Times New Roman" w:eastAsia="Calibri" w:hAnsi="Times New Roman" w:cs="Times New Roman"/>
          <w:sz w:val="28"/>
          <w:szCs w:val="28"/>
          <w:lang w:val="uk-UA"/>
        </w:rPr>
        <w:t>рр. </w:t>
      </w:r>
      <w:r w:rsidRPr="001A629B">
        <w:rPr>
          <w:rFonts w:ascii="Times New Roman" w:eastAsia="Calibri" w:hAnsi="Times New Roman" w:cs="Times New Roman"/>
          <w:sz w:val="28"/>
          <w:szCs w:val="28"/>
          <w:lang w:val="en-US"/>
        </w:rPr>
        <w:t>5-10.</w:t>
      </w:r>
    </w:p>
    <w:p w14:paraId="0FDBF901" w14:textId="77777777" w:rsidR="001A629B" w:rsidRPr="001A629B" w:rsidRDefault="001A629B" w:rsidP="001A629B">
      <w:pPr>
        <w:spacing w:after="0" w:line="360" w:lineRule="auto"/>
        <w:ind w:left="426" w:hanging="426"/>
        <w:jc w:val="both"/>
        <w:rPr>
          <w:rFonts w:ascii="Times New Roman" w:eastAsia="Calibri" w:hAnsi="Times New Roman" w:cs="Times New Roman"/>
          <w:sz w:val="28"/>
          <w:szCs w:val="28"/>
          <w:lang w:val="en-US"/>
        </w:rPr>
      </w:pPr>
      <w:r w:rsidRPr="001A629B">
        <w:rPr>
          <w:rFonts w:ascii="Times New Roman" w:eastAsia="Calibri" w:hAnsi="Times New Roman" w:cs="Times New Roman"/>
          <w:sz w:val="28"/>
          <w:szCs w:val="28"/>
          <w:lang w:val="en-US"/>
        </w:rPr>
        <w:t>2.</w:t>
      </w:r>
      <w:r w:rsidRPr="001A629B">
        <w:rPr>
          <w:rFonts w:ascii="Times New Roman" w:eastAsia="Calibri" w:hAnsi="Times New Roman" w:cs="Times New Roman"/>
          <w:sz w:val="28"/>
          <w:szCs w:val="28"/>
          <w:lang w:val="en-US"/>
        </w:rPr>
        <w:tab/>
      </w:r>
      <w:bookmarkStart w:id="24" w:name="_Hlk58339933"/>
      <w:r w:rsidRPr="001A629B">
        <w:rPr>
          <w:rFonts w:ascii="Times New Roman" w:eastAsia="Calibri" w:hAnsi="Times New Roman" w:cs="Times New Roman"/>
          <w:sz w:val="28"/>
          <w:szCs w:val="28"/>
          <w:lang w:val="en-US"/>
        </w:rPr>
        <w:t xml:space="preserve">Presenza, A., Abbate, T. </w:t>
      </w:r>
      <w:bookmarkEnd w:id="24"/>
      <w:r w:rsidRPr="001A629B">
        <w:rPr>
          <w:rFonts w:ascii="Times New Roman" w:eastAsia="Calibri" w:hAnsi="Times New Roman" w:cs="Times New Roman"/>
          <w:sz w:val="28"/>
          <w:szCs w:val="28"/>
          <w:lang w:val="en-US"/>
        </w:rPr>
        <w:t xml:space="preserve">(2015). The Cittaslow Certification and Its Effects on Sustainable Tourism Governance. Enlightening Tourism. </w:t>
      </w:r>
      <w:r w:rsidRPr="001A629B">
        <w:rPr>
          <w:rFonts w:ascii="Times New Roman" w:eastAsia="Calibri" w:hAnsi="Times New Roman" w:cs="Times New Roman"/>
          <w:i/>
          <w:iCs/>
          <w:sz w:val="28"/>
          <w:szCs w:val="28"/>
          <w:lang w:val="en-US"/>
        </w:rPr>
        <w:t>A Pathmaking Journal</w:t>
      </w:r>
      <w:r w:rsidRPr="001A629B">
        <w:rPr>
          <w:rFonts w:ascii="Times New Roman" w:eastAsia="Calibri" w:hAnsi="Times New Roman" w:cs="Times New Roman"/>
          <w:sz w:val="28"/>
          <w:szCs w:val="28"/>
          <w:lang w:val="en-US"/>
        </w:rPr>
        <w:t xml:space="preserve">, Vol. 5, no 1 (2015), </w:t>
      </w:r>
      <w:r w:rsidRPr="001A629B">
        <w:rPr>
          <w:rFonts w:ascii="Times New Roman" w:eastAsia="Calibri" w:hAnsi="Times New Roman" w:cs="Times New Roman"/>
          <w:sz w:val="28"/>
          <w:szCs w:val="28"/>
          <w:lang w:val="uk-UA"/>
        </w:rPr>
        <w:t>рр. </w:t>
      </w:r>
      <w:r w:rsidRPr="001A629B">
        <w:rPr>
          <w:rFonts w:ascii="Times New Roman" w:eastAsia="Calibri" w:hAnsi="Times New Roman" w:cs="Times New Roman"/>
          <w:sz w:val="28"/>
          <w:szCs w:val="28"/>
          <w:lang w:val="en-US"/>
        </w:rPr>
        <w:t xml:space="preserve">40-64. </w:t>
      </w:r>
    </w:p>
    <w:p w14:paraId="04EC4BD9" w14:textId="77777777" w:rsidR="001A629B" w:rsidRPr="001A629B" w:rsidRDefault="001A629B" w:rsidP="001A629B">
      <w:pPr>
        <w:spacing w:after="0" w:line="360" w:lineRule="auto"/>
        <w:ind w:left="426" w:hanging="426"/>
        <w:jc w:val="both"/>
        <w:rPr>
          <w:rFonts w:ascii="Times New Roman" w:eastAsia="Calibri" w:hAnsi="Times New Roman" w:cs="Times New Roman"/>
          <w:sz w:val="28"/>
          <w:szCs w:val="28"/>
          <w:lang w:val="en-US"/>
        </w:rPr>
      </w:pPr>
      <w:r w:rsidRPr="001A629B">
        <w:rPr>
          <w:rFonts w:ascii="Times New Roman" w:eastAsia="Calibri" w:hAnsi="Times New Roman" w:cs="Times New Roman"/>
          <w:sz w:val="28"/>
          <w:szCs w:val="28"/>
          <w:lang w:val="en-US"/>
        </w:rPr>
        <w:t>3.</w:t>
      </w:r>
      <w:r w:rsidRPr="001A629B">
        <w:rPr>
          <w:rFonts w:ascii="Times New Roman" w:eastAsia="Calibri" w:hAnsi="Times New Roman" w:cs="Times New Roman"/>
          <w:sz w:val="28"/>
          <w:szCs w:val="28"/>
          <w:lang w:val="en-US"/>
        </w:rPr>
        <w:tab/>
      </w:r>
      <w:bookmarkStart w:id="25" w:name="_Hlk58340012"/>
      <w:r w:rsidRPr="001A629B">
        <w:rPr>
          <w:rFonts w:ascii="Times New Roman" w:eastAsia="Calibri" w:hAnsi="Times New Roman" w:cs="Times New Roman"/>
          <w:sz w:val="28"/>
          <w:szCs w:val="28"/>
          <w:lang w:val="en-US"/>
        </w:rPr>
        <w:t xml:space="preserve">Çiçek, M., Ulu, S., Uslay, C. </w:t>
      </w:r>
      <w:bookmarkEnd w:id="25"/>
      <w:r w:rsidRPr="001A629B">
        <w:rPr>
          <w:rFonts w:ascii="Times New Roman" w:eastAsia="Calibri" w:hAnsi="Times New Roman" w:cs="Times New Roman"/>
          <w:sz w:val="28"/>
          <w:szCs w:val="28"/>
          <w:lang w:val="en-US"/>
        </w:rPr>
        <w:t xml:space="preserve">(2019). The Impact of the Slow City Movement on Place Authenticity, Entrepreneurial Opportunity, and Economic Development. </w:t>
      </w:r>
      <w:r w:rsidRPr="001A629B">
        <w:rPr>
          <w:rFonts w:ascii="Times New Roman" w:eastAsia="Calibri" w:hAnsi="Times New Roman" w:cs="Times New Roman"/>
          <w:i/>
          <w:iCs/>
          <w:sz w:val="28"/>
          <w:szCs w:val="28"/>
          <w:lang w:val="en-US"/>
        </w:rPr>
        <w:t>Journal of Macromarketing</w:t>
      </w:r>
      <w:r w:rsidRPr="001A629B">
        <w:rPr>
          <w:rFonts w:ascii="Times New Roman" w:eastAsia="Calibri" w:hAnsi="Times New Roman" w:cs="Times New Roman"/>
          <w:sz w:val="28"/>
          <w:szCs w:val="28"/>
          <w:lang w:val="en-US"/>
        </w:rPr>
        <w:t>. Vol. 39. issue: 4, pp. 400-414.</w:t>
      </w:r>
    </w:p>
    <w:p w14:paraId="782664F2" w14:textId="77777777" w:rsidR="001A629B" w:rsidRPr="001A629B" w:rsidRDefault="001A629B" w:rsidP="001A629B">
      <w:pPr>
        <w:spacing w:after="0" w:line="360" w:lineRule="auto"/>
        <w:ind w:left="426" w:hanging="426"/>
        <w:jc w:val="both"/>
        <w:rPr>
          <w:rFonts w:ascii="Times New Roman" w:eastAsia="Calibri" w:hAnsi="Times New Roman" w:cs="Times New Roman"/>
          <w:sz w:val="28"/>
          <w:szCs w:val="28"/>
          <w:lang w:val="en-US"/>
        </w:rPr>
      </w:pPr>
      <w:r w:rsidRPr="001A629B">
        <w:rPr>
          <w:rFonts w:ascii="Times New Roman" w:eastAsia="Calibri" w:hAnsi="Times New Roman" w:cs="Times New Roman"/>
          <w:sz w:val="28"/>
          <w:szCs w:val="28"/>
          <w:lang w:val="en-US"/>
        </w:rPr>
        <w:t>4.</w:t>
      </w:r>
      <w:r w:rsidRPr="001A629B">
        <w:rPr>
          <w:rFonts w:ascii="Times New Roman" w:eastAsia="Calibri" w:hAnsi="Times New Roman" w:cs="Times New Roman"/>
          <w:sz w:val="28"/>
          <w:szCs w:val="28"/>
          <w:lang w:val="en-US"/>
        </w:rPr>
        <w:tab/>
      </w:r>
      <w:bookmarkStart w:id="26" w:name="_Hlk58340135"/>
      <w:r w:rsidRPr="001A629B">
        <w:rPr>
          <w:rFonts w:ascii="Times New Roman" w:eastAsia="Calibri" w:hAnsi="Times New Roman" w:cs="Times New Roman"/>
          <w:sz w:val="28"/>
          <w:szCs w:val="28"/>
          <w:lang w:val="en-US"/>
        </w:rPr>
        <w:t xml:space="preserve">Doyduk H. B., Okan, E. Y. </w:t>
      </w:r>
      <w:bookmarkEnd w:id="26"/>
      <w:r w:rsidRPr="001A629B">
        <w:rPr>
          <w:rFonts w:ascii="Times New Roman" w:eastAsia="Calibri" w:hAnsi="Times New Roman" w:cs="Times New Roman"/>
          <w:sz w:val="28"/>
          <w:szCs w:val="28"/>
          <w:lang w:val="en-US"/>
        </w:rPr>
        <w:t xml:space="preserve">(2016). Sustainable City Branding: Cittaslow – The Case of Turkey. </w:t>
      </w:r>
      <w:r w:rsidRPr="001A629B">
        <w:rPr>
          <w:rFonts w:ascii="Times New Roman" w:eastAsia="Calibri" w:hAnsi="Times New Roman" w:cs="Times New Roman"/>
          <w:i/>
          <w:iCs/>
          <w:sz w:val="28"/>
          <w:szCs w:val="28"/>
          <w:lang w:val="en-US"/>
        </w:rPr>
        <w:t>Global Place Branding Campaigns across Cities, Regions, and Nations</w:t>
      </w:r>
      <w:r w:rsidRPr="001A629B">
        <w:rPr>
          <w:rFonts w:ascii="Times New Roman" w:eastAsia="Calibri" w:hAnsi="Times New Roman" w:cs="Times New Roman"/>
          <w:sz w:val="28"/>
          <w:szCs w:val="28"/>
          <w:lang w:val="en-US"/>
        </w:rPr>
        <w:t>. IGI Global. pp. 162-181.</w:t>
      </w:r>
    </w:p>
    <w:p w14:paraId="30EB2B69" w14:textId="42ABB453" w:rsidR="00C064D4" w:rsidRPr="00C064D4" w:rsidRDefault="001A629B" w:rsidP="00C064D4">
      <w:pPr>
        <w:spacing w:after="0" w:line="360" w:lineRule="auto"/>
        <w:ind w:left="426" w:hanging="426"/>
        <w:jc w:val="both"/>
        <w:rPr>
          <w:rFonts w:ascii="Times New Roman" w:eastAsia="Calibri" w:hAnsi="Times New Roman" w:cs="Times New Roman"/>
          <w:sz w:val="28"/>
          <w:szCs w:val="28"/>
          <w:lang w:val="en-US"/>
        </w:rPr>
      </w:pPr>
      <w:r w:rsidRPr="001A629B">
        <w:rPr>
          <w:rFonts w:ascii="Times New Roman" w:eastAsia="Calibri" w:hAnsi="Times New Roman" w:cs="Times New Roman"/>
          <w:sz w:val="28"/>
          <w:szCs w:val="28"/>
          <w:lang w:val="en-US"/>
        </w:rPr>
        <w:t>5.</w:t>
      </w:r>
      <w:r w:rsidRPr="001A629B">
        <w:rPr>
          <w:rFonts w:ascii="Times New Roman" w:eastAsia="Calibri" w:hAnsi="Times New Roman" w:cs="Times New Roman"/>
          <w:sz w:val="28"/>
          <w:szCs w:val="28"/>
          <w:lang w:val="en-US"/>
        </w:rPr>
        <w:tab/>
        <w:t xml:space="preserve">International Network of Cities where living is Good. </w:t>
      </w:r>
      <w:bookmarkStart w:id="27" w:name="_Hlk57999708"/>
      <w:r w:rsidRPr="001A629B">
        <w:rPr>
          <w:rFonts w:ascii="Times New Roman" w:eastAsia="Calibri" w:hAnsi="Times New Roman" w:cs="Times New Roman"/>
          <w:sz w:val="28"/>
          <w:szCs w:val="28"/>
          <w:lang w:val="en-US"/>
        </w:rPr>
        <w:t>Available at</w:t>
      </w:r>
      <w:bookmarkEnd w:id="27"/>
      <w:r w:rsidRPr="001A629B">
        <w:rPr>
          <w:rFonts w:ascii="Times New Roman" w:eastAsia="Calibri" w:hAnsi="Times New Roman" w:cs="Times New Roman"/>
          <w:sz w:val="28"/>
          <w:szCs w:val="28"/>
          <w:lang w:val="en-US"/>
        </w:rPr>
        <w:t xml:space="preserve">: https://www.cittaslow.org/ (in English, </w:t>
      </w:r>
      <w:bookmarkStart w:id="28" w:name="_Hlk58338864"/>
      <w:r w:rsidRPr="001A629B">
        <w:rPr>
          <w:rFonts w:ascii="Times New Roman" w:eastAsia="Calibri" w:hAnsi="Times New Roman" w:cs="Times New Roman"/>
          <w:sz w:val="28"/>
          <w:szCs w:val="28"/>
          <w:lang w:val="en-US"/>
        </w:rPr>
        <w:t>accessed 2 November 2020</w:t>
      </w:r>
      <w:bookmarkEnd w:id="28"/>
      <w:r w:rsidRPr="001A629B">
        <w:rPr>
          <w:rFonts w:ascii="Times New Roman" w:eastAsia="Calibri" w:hAnsi="Times New Roman" w:cs="Times New Roman"/>
          <w:sz w:val="28"/>
          <w:szCs w:val="28"/>
          <w:lang w:val="en-US"/>
        </w:rPr>
        <w:t>)</w:t>
      </w:r>
    </w:p>
    <w:p w14:paraId="17AB35C4" w14:textId="5B094E63" w:rsidR="001A629B" w:rsidRDefault="001A629B" w:rsidP="001A629B">
      <w:pPr>
        <w:spacing w:after="0" w:line="360" w:lineRule="auto"/>
        <w:ind w:left="426" w:hanging="426"/>
        <w:jc w:val="both"/>
        <w:rPr>
          <w:rFonts w:ascii="Times New Roman" w:eastAsia="Calibri" w:hAnsi="Times New Roman" w:cs="Times New Roman"/>
          <w:sz w:val="28"/>
          <w:szCs w:val="28"/>
          <w:lang w:val="en-US"/>
        </w:rPr>
      </w:pPr>
      <w:r w:rsidRPr="001A629B">
        <w:rPr>
          <w:rFonts w:ascii="Times New Roman" w:eastAsia="Calibri" w:hAnsi="Times New Roman" w:cs="Times New Roman"/>
          <w:sz w:val="28"/>
          <w:szCs w:val="28"/>
          <w:lang w:val="en-US"/>
        </w:rPr>
        <w:t>6.</w:t>
      </w:r>
      <w:r w:rsidRPr="001A629B">
        <w:rPr>
          <w:rFonts w:ascii="Times New Roman" w:eastAsia="Calibri" w:hAnsi="Times New Roman" w:cs="Times New Roman"/>
          <w:sz w:val="28"/>
          <w:szCs w:val="28"/>
          <w:lang w:val="en-US"/>
        </w:rPr>
        <w:tab/>
        <w:t xml:space="preserve">Cittaslow, Concept of slow towns. (2014). </w:t>
      </w:r>
      <w:r w:rsidRPr="001A629B">
        <w:rPr>
          <w:rFonts w:ascii="Times New Roman" w:eastAsia="Calibri" w:hAnsi="Times New Roman" w:cs="Times New Roman"/>
          <w:i/>
          <w:iCs/>
          <w:sz w:val="28"/>
          <w:szCs w:val="28"/>
          <w:lang w:val="en-US"/>
        </w:rPr>
        <w:t>Rodovid</w:t>
      </w:r>
      <w:r w:rsidRPr="001A629B">
        <w:rPr>
          <w:rFonts w:ascii="Times New Roman" w:eastAsia="Calibri" w:hAnsi="Times New Roman" w:cs="Times New Roman"/>
          <w:sz w:val="28"/>
          <w:szCs w:val="28"/>
          <w:lang w:val="en-US"/>
        </w:rPr>
        <w:t>. Available at: https://rodovid.me/green_city/cittaslow-koncepciya-medlennyh-gorodov.html (in Russian, accessed 2 November 2020)</w:t>
      </w:r>
    </w:p>
    <w:p w14:paraId="0F111684" w14:textId="103AB585" w:rsidR="00C064D4" w:rsidRDefault="00C064D4" w:rsidP="001A629B">
      <w:pPr>
        <w:spacing w:after="0" w:line="360" w:lineRule="auto"/>
        <w:ind w:left="426" w:hanging="426"/>
        <w:jc w:val="both"/>
        <w:rPr>
          <w:rFonts w:ascii="Times New Roman" w:eastAsia="Calibri" w:hAnsi="Times New Roman" w:cs="Times New Roman"/>
          <w:sz w:val="28"/>
          <w:szCs w:val="28"/>
          <w:lang w:val="en-US"/>
        </w:rPr>
      </w:pPr>
    </w:p>
    <w:p w14:paraId="375268B6" w14:textId="4C97BAF0" w:rsidR="00C064D4" w:rsidRPr="00C064D4" w:rsidRDefault="00C064D4" w:rsidP="00C064D4">
      <w:pPr>
        <w:spacing w:after="0" w:line="240" w:lineRule="auto"/>
        <w:jc w:val="right"/>
        <w:rPr>
          <w:rFonts w:ascii="Times New Roman" w:hAnsi="Times New Roman" w:cs="Times New Roman"/>
          <w:iCs/>
          <w:sz w:val="28"/>
          <w:szCs w:val="28"/>
          <w:lang w:val="uk-UA"/>
        </w:rPr>
      </w:pPr>
      <w:r>
        <w:rPr>
          <w:rFonts w:ascii="Times New Roman" w:hAnsi="Times New Roman" w:cs="Times New Roman"/>
          <w:iCs/>
          <w:sz w:val="28"/>
          <w:szCs w:val="28"/>
          <w:lang w:val="uk-UA"/>
        </w:rPr>
        <w:lastRenderedPageBreak/>
        <w:t>Продовження Додатка Ф</w:t>
      </w:r>
    </w:p>
    <w:p w14:paraId="1E3A666A" w14:textId="77777777" w:rsidR="001A629B" w:rsidRPr="001A629B" w:rsidRDefault="001A629B" w:rsidP="001A629B">
      <w:pPr>
        <w:spacing w:after="0" w:line="360" w:lineRule="auto"/>
        <w:ind w:left="426" w:hanging="426"/>
        <w:jc w:val="both"/>
        <w:rPr>
          <w:rFonts w:ascii="Times New Roman" w:eastAsia="Calibri" w:hAnsi="Times New Roman" w:cs="Times New Roman"/>
          <w:sz w:val="28"/>
          <w:szCs w:val="28"/>
          <w:lang w:val="en-US"/>
        </w:rPr>
      </w:pPr>
      <w:r w:rsidRPr="001A629B">
        <w:rPr>
          <w:rFonts w:ascii="Times New Roman" w:eastAsia="Calibri" w:hAnsi="Times New Roman" w:cs="Times New Roman"/>
          <w:sz w:val="28"/>
          <w:szCs w:val="28"/>
          <w:lang w:val="en-US"/>
        </w:rPr>
        <w:t>7.</w:t>
      </w:r>
      <w:r w:rsidRPr="001A629B">
        <w:rPr>
          <w:rFonts w:ascii="Times New Roman" w:eastAsia="Calibri" w:hAnsi="Times New Roman" w:cs="Times New Roman"/>
          <w:sz w:val="28"/>
          <w:szCs w:val="28"/>
          <w:lang w:val="en-US"/>
        </w:rPr>
        <w:tab/>
        <w:t xml:space="preserve">Main Department of Statistics of Luhansk Region: Statistical Information. </w:t>
      </w:r>
      <w:bookmarkStart w:id="29" w:name="_Hlk57999813"/>
      <w:r w:rsidRPr="001A629B">
        <w:rPr>
          <w:rFonts w:ascii="Times New Roman" w:eastAsia="Calibri" w:hAnsi="Times New Roman" w:cs="Times New Roman"/>
          <w:sz w:val="28"/>
          <w:szCs w:val="28"/>
          <w:lang w:val="en-US"/>
        </w:rPr>
        <w:t>Available at</w:t>
      </w:r>
      <w:bookmarkEnd w:id="29"/>
      <w:r w:rsidRPr="001A629B">
        <w:rPr>
          <w:rFonts w:ascii="Times New Roman" w:eastAsia="Calibri" w:hAnsi="Times New Roman" w:cs="Times New Roman"/>
          <w:sz w:val="28"/>
          <w:szCs w:val="28"/>
          <w:lang w:val="en-US"/>
        </w:rPr>
        <w:t>: http://lg.ukrstat.gov.ua/statinform.php.htm (</w:t>
      </w:r>
      <w:bookmarkStart w:id="30" w:name="_Hlk57999571"/>
      <w:r w:rsidRPr="001A629B">
        <w:rPr>
          <w:rFonts w:ascii="Times New Roman" w:eastAsia="Calibri" w:hAnsi="Times New Roman" w:cs="Times New Roman"/>
          <w:sz w:val="28"/>
          <w:szCs w:val="28"/>
          <w:lang w:val="en-US"/>
        </w:rPr>
        <w:t xml:space="preserve">in Ukrainian, </w:t>
      </w:r>
      <w:bookmarkEnd w:id="30"/>
      <w:r w:rsidRPr="001A629B">
        <w:rPr>
          <w:rFonts w:ascii="Times New Roman" w:eastAsia="Calibri" w:hAnsi="Times New Roman" w:cs="Times New Roman"/>
          <w:sz w:val="28"/>
          <w:szCs w:val="28"/>
          <w:lang w:val="en-US"/>
        </w:rPr>
        <w:t>accessed 2 November 2020)</w:t>
      </w:r>
    </w:p>
    <w:p w14:paraId="4177AB8D" w14:textId="77777777" w:rsidR="001A629B" w:rsidRPr="001A629B" w:rsidRDefault="001A629B" w:rsidP="001A629B">
      <w:pPr>
        <w:spacing w:after="0" w:line="360" w:lineRule="auto"/>
        <w:ind w:left="426" w:hanging="426"/>
        <w:jc w:val="both"/>
        <w:rPr>
          <w:rFonts w:ascii="Times New Roman" w:eastAsia="Calibri" w:hAnsi="Times New Roman" w:cs="Times New Roman"/>
          <w:sz w:val="28"/>
          <w:szCs w:val="28"/>
          <w:lang w:val="en-US"/>
        </w:rPr>
      </w:pPr>
      <w:r w:rsidRPr="001A629B">
        <w:rPr>
          <w:rFonts w:ascii="Times New Roman" w:eastAsia="Calibri" w:hAnsi="Times New Roman" w:cs="Times New Roman"/>
          <w:sz w:val="28"/>
          <w:szCs w:val="28"/>
          <w:lang w:val="en-US"/>
        </w:rPr>
        <w:t>8.</w:t>
      </w:r>
      <w:r w:rsidRPr="001A629B">
        <w:rPr>
          <w:rFonts w:ascii="Times New Roman" w:eastAsia="Calibri" w:hAnsi="Times New Roman" w:cs="Times New Roman"/>
          <w:sz w:val="28"/>
          <w:szCs w:val="28"/>
          <w:lang w:val="en-US"/>
        </w:rPr>
        <w:tab/>
        <w:t xml:space="preserve">Slow town. </w:t>
      </w:r>
      <w:r w:rsidRPr="001A629B">
        <w:rPr>
          <w:rFonts w:ascii="Times New Roman" w:eastAsia="Calibri" w:hAnsi="Times New Roman" w:cs="Times New Roman"/>
          <w:i/>
          <w:iCs/>
          <w:sz w:val="28"/>
          <w:szCs w:val="28"/>
          <w:lang w:val="en-US"/>
        </w:rPr>
        <w:t>Wikipedia: free encyclopedia</w:t>
      </w:r>
      <w:r w:rsidRPr="001A629B">
        <w:rPr>
          <w:rFonts w:ascii="Times New Roman" w:eastAsia="Calibri" w:hAnsi="Times New Roman" w:cs="Times New Roman"/>
          <w:sz w:val="28"/>
          <w:szCs w:val="28"/>
          <w:lang w:val="en-US"/>
        </w:rPr>
        <w:t xml:space="preserve">. Available at: </w:t>
      </w:r>
      <w:hyperlink r:id="rId104" w:history="1">
        <w:r w:rsidRPr="001A629B">
          <w:rPr>
            <w:rFonts w:ascii="Times New Roman" w:eastAsia="Calibri" w:hAnsi="Times New Roman" w:cs="Times New Roman"/>
            <w:color w:val="0563C1"/>
            <w:sz w:val="28"/>
            <w:szCs w:val="28"/>
            <w:u w:val="single"/>
            <w:lang w:val="en-US"/>
          </w:rPr>
          <w:t>https://ru.wikipedia.org/wiki/</w:t>
        </w:r>
        <w:r w:rsidRPr="001A629B">
          <w:rPr>
            <w:rFonts w:ascii="Times New Roman" w:eastAsia="Calibri" w:hAnsi="Times New Roman" w:cs="Times New Roman"/>
            <w:color w:val="0563C1"/>
            <w:sz w:val="28"/>
            <w:szCs w:val="28"/>
            <w:u w:val="single"/>
          </w:rPr>
          <w:t>Медленный</w:t>
        </w:r>
        <w:r w:rsidRPr="001A629B">
          <w:rPr>
            <w:rFonts w:ascii="Times New Roman" w:eastAsia="Calibri" w:hAnsi="Times New Roman" w:cs="Times New Roman"/>
            <w:color w:val="0563C1"/>
            <w:sz w:val="28"/>
            <w:szCs w:val="28"/>
            <w:u w:val="single"/>
            <w:lang w:val="en-US"/>
          </w:rPr>
          <w:t>_</w:t>
        </w:r>
        <w:r w:rsidRPr="001A629B">
          <w:rPr>
            <w:rFonts w:ascii="Times New Roman" w:eastAsia="Calibri" w:hAnsi="Times New Roman" w:cs="Times New Roman"/>
            <w:color w:val="0563C1"/>
            <w:sz w:val="28"/>
            <w:szCs w:val="28"/>
            <w:u w:val="single"/>
          </w:rPr>
          <w:t>город</w:t>
        </w:r>
      </w:hyperlink>
      <w:r w:rsidRPr="001A629B">
        <w:rPr>
          <w:rFonts w:ascii="Times New Roman" w:eastAsia="Calibri" w:hAnsi="Times New Roman" w:cs="Times New Roman"/>
          <w:sz w:val="28"/>
          <w:szCs w:val="28"/>
          <w:lang w:val="en-US"/>
        </w:rPr>
        <w:t xml:space="preserve"> (in Russian, accessed 2 November 2020)</w:t>
      </w:r>
    </w:p>
    <w:p w14:paraId="26FD1F29" w14:textId="77777777" w:rsidR="001A629B" w:rsidRPr="001A629B" w:rsidRDefault="001A629B" w:rsidP="001A629B">
      <w:pPr>
        <w:spacing w:after="0" w:line="360" w:lineRule="auto"/>
        <w:ind w:left="426" w:hanging="426"/>
        <w:jc w:val="both"/>
        <w:rPr>
          <w:rFonts w:ascii="Times New Roman" w:eastAsia="Calibri" w:hAnsi="Times New Roman" w:cs="Times New Roman"/>
          <w:sz w:val="28"/>
          <w:szCs w:val="28"/>
          <w:lang w:val="en-US"/>
        </w:rPr>
      </w:pPr>
      <w:r w:rsidRPr="001A629B">
        <w:rPr>
          <w:rFonts w:ascii="Times New Roman" w:eastAsia="Calibri" w:hAnsi="Times New Roman" w:cs="Times New Roman"/>
          <w:sz w:val="28"/>
          <w:szCs w:val="28"/>
          <w:lang w:val="en-US"/>
        </w:rPr>
        <w:t>9.</w:t>
      </w:r>
      <w:r w:rsidRPr="001A629B">
        <w:rPr>
          <w:rFonts w:ascii="Times New Roman" w:eastAsia="Calibri" w:hAnsi="Times New Roman" w:cs="Times New Roman"/>
          <w:sz w:val="28"/>
          <w:szCs w:val="28"/>
          <w:lang w:val="en-US"/>
        </w:rPr>
        <w:tab/>
        <w:t>Economic development Strategy of Starobilsk town (2020).</w:t>
      </w:r>
      <w:r w:rsidRPr="001A629B">
        <w:rPr>
          <w:rFonts w:ascii="Times New Roman" w:eastAsia="Calibri" w:hAnsi="Times New Roman" w:cs="Times New Roman"/>
          <w:i/>
          <w:iCs/>
          <w:sz w:val="28"/>
          <w:szCs w:val="28"/>
          <w:lang w:val="en-US"/>
        </w:rPr>
        <w:t xml:space="preserve"> Starobilsk Town Council.</w:t>
      </w:r>
      <w:r w:rsidRPr="001A629B">
        <w:rPr>
          <w:rFonts w:ascii="Times New Roman" w:eastAsia="Calibri" w:hAnsi="Times New Roman" w:cs="Times New Roman"/>
          <w:sz w:val="28"/>
          <w:szCs w:val="28"/>
          <w:lang w:val="en-US"/>
        </w:rPr>
        <w:t xml:space="preserve"> </w:t>
      </w:r>
      <w:bookmarkStart w:id="31" w:name="_Hlk58000033"/>
      <w:r w:rsidRPr="001A629B">
        <w:rPr>
          <w:rFonts w:ascii="Times New Roman" w:eastAsia="Calibri" w:hAnsi="Times New Roman" w:cs="Times New Roman"/>
          <w:sz w:val="28"/>
          <w:szCs w:val="28"/>
          <w:lang w:val="en-US"/>
        </w:rPr>
        <w:t>Available at</w:t>
      </w:r>
      <w:bookmarkEnd w:id="31"/>
      <w:r w:rsidRPr="001A629B">
        <w:rPr>
          <w:rFonts w:ascii="Times New Roman" w:eastAsia="Calibri" w:hAnsi="Times New Roman" w:cs="Times New Roman"/>
          <w:sz w:val="28"/>
          <w:szCs w:val="28"/>
          <w:lang w:val="en-US"/>
        </w:rPr>
        <w:t>: https://starobelsk.lg.ua/images/docs/zagalny/Strategija_rozvytku_mista_2025.pdf (</w:t>
      </w:r>
      <w:bookmarkStart w:id="32" w:name="_Hlk58000532"/>
      <w:r w:rsidRPr="001A629B">
        <w:rPr>
          <w:rFonts w:ascii="Times New Roman" w:eastAsia="Calibri" w:hAnsi="Times New Roman" w:cs="Times New Roman"/>
          <w:sz w:val="28"/>
          <w:szCs w:val="28"/>
          <w:lang w:val="en-US"/>
        </w:rPr>
        <w:t xml:space="preserve">in Ukrainian, </w:t>
      </w:r>
      <w:bookmarkEnd w:id="32"/>
      <w:r w:rsidRPr="001A629B">
        <w:rPr>
          <w:rFonts w:ascii="Times New Roman" w:eastAsia="Calibri" w:hAnsi="Times New Roman" w:cs="Times New Roman"/>
          <w:sz w:val="28"/>
          <w:szCs w:val="28"/>
          <w:lang w:val="en-US"/>
        </w:rPr>
        <w:t>accessed 2 November 2020)</w:t>
      </w:r>
    </w:p>
    <w:p w14:paraId="57A120B0" w14:textId="77777777" w:rsidR="001A629B" w:rsidRPr="001A629B" w:rsidRDefault="001A629B" w:rsidP="001A629B">
      <w:pPr>
        <w:spacing w:after="0" w:line="360" w:lineRule="auto"/>
        <w:ind w:left="426" w:hanging="426"/>
        <w:jc w:val="both"/>
        <w:rPr>
          <w:rFonts w:ascii="Times New Roman" w:eastAsia="Calibri" w:hAnsi="Times New Roman" w:cs="Times New Roman"/>
          <w:sz w:val="28"/>
          <w:szCs w:val="28"/>
          <w:lang w:val="en-US"/>
        </w:rPr>
      </w:pPr>
      <w:r w:rsidRPr="001A629B">
        <w:rPr>
          <w:rFonts w:ascii="Times New Roman" w:eastAsia="Calibri" w:hAnsi="Times New Roman" w:cs="Times New Roman"/>
          <w:sz w:val="28"/>
          <w:szCs w:val="28"/>
          <w:lang w:val="en-US"/>
        </w:rPr>
        <w:t>10.</w:t>
      </w:r>
      <w:r w:rsidRPr="001A629B">
        <w:rPr>
          <w:rFonts w:ascii="Times New Roman" w:eastAsia="Calibri" w:hAnsi="Times New Roman" w:cs="Times New Roman"/>
          <w:sz w:val="28"/>
          <w:szCs w:val="28"/>
          <w:lang w:val="en-US"/>
        </w:rPr>
        <w:tab/>
        <w:t xml:space="preserve">Local Economic Development Plan (2018). </w:t>
      </w:r>
      <w:r w:rsidRPr="001A629B">
        <w:rPr>
          <w:rFonts w:ascii="Times New Roman" w:eastAsia="Calibri" w:hAnsi="Times New Roman" w:cs="Times New Roman"/>
          <w:i/>
          <w:iCs/>
          <w:sz w:val="28"/>
          <w:szCs w:val="28"/>
          <w:lang w:val="en-US"/>
        </w:rPr>
        <w:t>Kreminna Town Council</w:t>
      </w:r>
      <w:r w:rsidRPr="001A629B">
        <w:rPr>
          <w:rFonts w:ascii="Times New Roman" w:eastAsia="Calibri" w:hAnsi="Times New Roman" w:cs="Times New Roman"/>
          <w:sz w:val="28"/>
          <w:szCs w:val="28"/>
          <w:lang w:val="en-US"/>
        </w:rPr>
        <w:t>. Available at: https://dostup.pravda.com.ua/request/49759/response/119552/attach/3/PlanMER%20ua.pdf (in Ukrainian, accessed 2 November 2020)</w:t>
      </w:r>
    </w:p>
    <w:p w14:paraId="5B6FF400" w14:textId="77777777" w:rsidR="001A629B" w:rsidRPr="001A629B" w:rsidRDefault="001A629B" w:rsidP="001A629B">
      <w:pPr>
        <w:spacing w:after="0" w:line="360" w:lineRule="auto"/>
        <w:ind w:left="426" w:hanging="426"/>
        <w:jc w:val="both"/>
        <w:rPr>
          <w:rFonts w:ascii="Times New Roman" w:eastAsia="Calibri" w:hAnsi="Times New Roman" w:cs="Times New Roman"/>
          <w:sz w:val="28"/>
          <w:szCs w:val="28"/>
          <w:lang w:val="en-US"/>
        </w:rPr>
      </w:pPr>
      <w:r w:rsidRPr="001A629B">
        <w:rPr>
          <w:rFonts w:ascii="Times New Roman" w:eastAsia="Calibri" w:hAnsi="Times New Roman" w:cs="Times New Roman"/>
          <w:sz w:val="28"/>
          <w:szCs w:val="28"/>
          <w:lang w:val="en-US"/>
        </w:rPr>
        <w:t>11.</w:t>
      </w:r>
      <w:r w:rsidRPr="001A629B">
        <w:rPr>
          <w:rFonts w:ascii="Times New Roman" w:eastAsia="Calibri" w:hAnsi="Times New Roman" w:cs="Times New Roman"/>
          <w:sz w:val="28"/>
          <w:szCs w:val="28"/>
          <w:lang w:val="en-US"/>
        </w:rPr>
        <w:tab/>
        <w:t xml:space="preserve">Action plan for 2019 - 2020 for the implementation of the Strategy of economic and social development of Svativ district 2020 (2018). </w:t>
      </w:r>
      <w:r w:rsidRPr="001A629B">
        <w:rPr>
          <w:rFonts w:ascii="Times New Roman" w:eastAsia="Calibri" w:hAnsi="Times New Roman" w:cs="Times New Roman"/>
          <w:i/>
          <w:iCs/>
          <w:sz w:val="28"/>
          <w:szCs w:val="28"/>
          <w:lang w:val="en-US"/>
        </w:rPr>
        <w:t xml:space="preserve">Svativ Town </w:t>
      </w:r>
      <w:proofErr w:type="gramStart"/>
      <w:r w:rsidRPr="001A629B">
        <w:rPr>
          <w:rFonts w:ascii="Times New Roman" w:eastAsia="Calibri" w:hAnsi="Times New Roman" w:cs="Times New Roman"/>
          <w:i/>
          <w:iCs/>
          <w:sz w:val="28"/>
          <w:szCs w:val="28"/>
          <w:lang w:val="en-US"/>
        </w:rPr>
        <w:t>Council</w:t>
      </w:r>
      <w:r w:rsidRPr="001A629B">
        <w:rPr>
          <w:rFonts w:ascii="Times New Roman" w:eastAsia="Calibri" w:hAnsi="Times New Roman" w:cs="Times New Roman"/>
          <w:sz w:val="28"/>
          <w:szCs w:val="28"/>
          <w:lang w:val="en-US"/>
        </w:rPr>
        <w:t>..</w:t>
      </w:r>
      <w:proofErr w:type="gramEnd"/>
      <w:r w:rsidRPr="001A629B">
        <w:rPr>
          <w:rFonts w:ascii="Times New Roman" w:eastAsia="Calibri" w:hAnsi="Times New Roman" w:cs="Times New Roman"/>
          <w:sz w:val="28"/>
          <w:szCs w:val="28"/>
          <w:lang w:val="en-US"/>
        </w:rPr>
        <w:t xml:space="preserve"> Available at: https://www.svt.gov.ua (in Ukrainian, accessed 2 November 2020)</w:t>
      </w:r>
    </w:p>
    <w:p w14:paraId="70F08BB3" w14:textId="77777777" w:rsidR="001A629B" w:rsidRPr="001A629B" w:rsidRDefault="001A629B" w:rsidP="001A629B">
      <w:pPr>
        <w:spacing w:after="0" w:line="360" w:lineRule="auto"/>
        <w:ind w:left="426" w:hanging="426"/>
        <w:jc w:val="both"/>
        <w:rPr>
          <w:rFonts w:ascii="Times New Roman" w:eastAsia="Calibri" w:hAnsi="Times New Roman" w:cs="Times New Roman"/>
          <w:sz w:val="28"/>
          <w:szCs w:val="28"/>
          <w:lang w:val="en-US"/>
        </w:rPr>
      </w:pPr>
      <w:r w:rsidRPr="001A629B">
        <w:rPr>
          <w:rFonts w:ascii="Times New Roman" w:eastAsia="Calibri" w:hAnsi="Times New Roman" w:cs="Times New Roman"/>
          <w:sz w:val="28"/>
          <w:szCs w:val="28"/>
          <w:lang w:val="en-US"/>
        </w:rPr>
        <w:t>12.</w:t>
      </w:r>
      <w:r w:rsidRPr="001A629B">
        <w:rPr>
          <w:rFonts w:ascii="Times New Roman" w:eastAsia="Calibri" w:hAnsi="Times New Roman" w:cs="Times New Roman"/>
          <w:sz w:val="28"/>
          <w:szCs w:val="28"/>
          <w:lang w:val="en-US"/>
        </w:rPr>
        <w:tab/>
        <w:t xml:space="preserve">Kreminna. (2020) </w:t>
      </w:r>
      <w:r w:rsidRPr="001A629B">
        <w:rPr>
          <w:rFonts w:ascii="Times New Roman" w:eastAsia="Calibri" w:hAnsi="Times New Roman" w:cs="Times New Roman"/>
          <w:i/>
          <w:iCs/>
          <w:sz w:val="28"/>
          <w:szCs w:val="28"/>
          <w:lang w:val="en-US"/>
        </w:rPr>
        <w:t>My Luhansk region</w:t>
      </w:r>
      <w:r w:rsidRPr="001A629B">
        <w:rPr>
          <w:rFonts w:ascii="Times New Roman" w:eastAsia="Calibri" w:hAnsi="Times New Roman" w:cs="Times New Roman"/>
          <w:sz w:val="28"/>
          <w:szCs w:val="28"/>
          <w:lang w:val="en-US"/>
        </w:rPr>
        <w:t>. Available at: http://brand.lg.ua/news/41-rolyk-kreminskoyi-hromady.html (in Ukrainian, accessed 2 November 2020)</w:t>
      </w:r>
    </w:p>
    <w:p w14:paraId="572C3ADA" w14:textId="77777777" w:rsidR="001A629B" w:rsidRPr="001A629B" w:rsidRDefault="001A629B" w:rsidP="001A629B">
      <w:pPr>
        <w:spacing w:after="0" w:line="360" w:lineRule="auto"/>
        <w:ind w:left="426" w:hanging="426"/>
        <w:jc w:val="both"/>
        <w:rPr>
          <w:rFonts w:ascii="Times New Roman" w:eastAsia="Calibri" w:hAnsi="Times New Roman" w:cs="Times New Roman"/>
          <w:sz w:val="28"/>
          <w:szCs w:val="28"/>
          <w:lang w:val="en-US"/>
        </w:rPr>
      </w:pPr>
      <w:r w:rsidRPr="001A629B">
        <w:rPr>
          <w:rFonts w:ascii="Times New Roman" w:eastAsia="Calibri" w:hAnsi="Times New Roman" w:cs="Times New Roman"/>
          <w:sz w:val="28"/>
          <w:szCs w:val="28"/>
          <w:lang w:val="en-US"/>
        </w:rPr>
        <w:t>13.</w:t>
      </w:r>
      <w:r w:rsidRPr="001A629B">
        <w:rPr>
          <w:rFonts w:ascii="Times New Roman" w:eastAsia="Calibri" w:hAnsi="Times New Roman" w:cs="Times New Roman"/>
          <w:sz w:val="28"/>
          <w:szCs w:val="28"/>
          <w:lang w:val="en-US"/>
        </w:rPr>
        <w:tab/>
        <w:t>A tourist video about the city of Svatovo has appeared online (2020). Eastern version: media № 1 for Donetsk and Luhansk regions. Available at: https://v-variant.com.ua/v-sety-poiavylsia-turystycheskyy-rolyk-o-horode-svatovo/ (in Russian, accessed 2 November 2020)</w:t>
      </w:r>
    </w:p>
    <w:p w14:paraId="56DA9B87" w14:textId="77777777" w:rsidR="001A629B" w:rsidRPr="001A629B" w:rsidRDefault="001A629B" w:rsidP="001A629B">
      <w:pPr>
        <w:spacing w:after="0" w:line="360" w:lineRule="auto"/>
        <w:jc w:val="both"/>
        <w:rPr>
          <w:rFonts w:ascii="Times New Roman" w:eastAsia="Calibri" w:hAnsi="Times New Roman" w:cs="Times New Roman"/>
          <w:sz w:val="28"/>
          <w:szCs w:val="28"/>
          <w:lang w:val="en-US"/>
        </w:rPr>
      </w:pPr>
    </w:p>
    <w:p w14:paraId="220A1D39" w14:textId="048E84C5" w:rsidR="00BA3D56" w:rsidRPr="001A629B" w:rsidRDefault="00BA3D56" w:rsidP="00BA3D56">
      <w:pPr>
        <w:spacing w:after="0" w:line="360" w:lineRule="auto"/>
        <w:jc w:val="both"/>
        <w:rPr>
          <w:rFonts w:ascii="Times New Roman" w:hAnsi="Times New Roman" w:cs="Times New Roman"/>
          <w:i/>
          <w:iCs/>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sectPr w:rsidR="00BA3D56" w:rsidRPr="001A629B" w:rsidSect="00EF00C1">
      <w:headerReference w:type="default" r:id="rId105"/>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07498C" w14:textId="77777777" w:rsidR="007A0483" w:rsidRDefault="007A0483" w:rsidP="0028148F">
      <w:pPr>
        <w:spacing w:after="0" w:line="240" w:lineRule="auto"/>
      </w:pPr>
      <w:r>
        <w:separator/>
      </w:r>
    </w:p>
  </w:endnote>
  <w:endnote w:type="continuationSeparator" w:id="0">
    <w:p w14:paraId="7494AB02" w14:textId="77777777" w:rsidR="007A0483" w:rsidRDefault="007A0483" w:rsidP="002814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40361E" w14:textId="77777777" w:rsidR="007A0483" w:rsidRDefault="007A0483" w:rsidP="0028148F">
      <w:pPr>
        <w:spacing w:after="0" w:line="240" w:lineRule="auto"/>
      </w:pPr>
      <w:r>
        <w:separator/>
      </w:r>
    </w:p>
  </w:footnote>
  <w:footnote w:type="continuationSeparator" w:id="0">
    <w:p w14:paraId="250ADF9E" w14:textId="77777777" w:rsidR="007A0483" w:rsidRDefault="007A0483" w:rsidP="002814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9597867"/>
      <w:docPartObj>
        <w:docPartGallery w:val="Page Numbers (Top of Page)"/>
        <w:docPartUnique/>
      </w:docPartObj>
    </w:sdtPr>
    <w:sdtContent>
      <w:p w14:paraId="6BB7F9D7" w14:textId="6DE672A9" w:rsidR="00F90FCD" w:rsidRDefault="00F90FCD">
        <w:pPr>
          <w:pStyle w:val="a6"/>
          <w:jc w:val="right"/>
        </w:pPr>
        <w:r>
          <w:fldChar w:fldCharType="begin"/>
        </w:r>
        <w:r>
          <w:instrText>PAGE   \* MERGEFORMAT</w:instrText>
        </w:r>
        <w:r>
          <w:fldChar w:fldCharType="separate"/>
        </w:r>
        <w:r w:rsidR="00132AA7">
          <w:rPr>
            <w:noProof/>
          </w:rPr>
          <w:t>20</w:t>
        </w:r>
        <w:r>
          <w:fldChar w:fldCharType="end"/>
        </w:r>
      </w:p>
    </w:sdtContent>
  </w:sdt>
  <w:p w14:paraId="0BF89688" w14:textId="77777777" w:rsidR="00F90FCD" w:rsidRDefault="00F90FCD">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4838362"/>
      <w:docPartObj>
        <w:docPartGallery w:val="Page Numbers (Top of Page)"/>
        <w:docPartUnique/>
      </w:docPartObj>
    </w:sdtPr>
    <w:sdtContent>
      <w:p w14:paraId="6C7BE139" w14:textId="70D17F52" w:rsidR="00F90FCD" w:rsidRDefault="00F90FCD">
        <w:pPr>
          <w:pStyle w:val="a6"/>
          <w:jc w:val="right"/>
        </w:pPr>
        <w:r>
          <w:fldChar w:fldCharType="begin"/>
        </w:r>
        <w:r>
          <w:instrText>PAGE   \* MERGEFORMAT</w:instrText>
        </w:r>
        <w:r>
          <w:fldChar w:fldCharType="separate"/>
        </w:r>
        <w:r w:rsidR="00171A27">
          <w:rPr>
            <w:noProof/>
          </w:rPr>
          <w:t>97</w:t>
        </w:r>
        <w:r>
          <w:fldChar w:fldCharType="end"/>
        </w:r>
      </w:p>
    </w:sdtContent>
  </w:sdt>
  <w:p w14:paraId="677C2EBB" w14:textId="77777777" w:rsidR="00F90FCD" w:rsidRDefault="00F90FCD">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3047B"/>
    <w:multiLevelType w:val="hybridMultilevel"/>
    <w:tmpl w:val="A43AD9AA"/>
    <w:lvl w:ilvl="0" w:tplc="052816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609359E"/>
    <w:multiLevelType w:val="multilevel"/>
    <w:tmpl w:val="F81A9856"/>
    <w:lvl w:ilvl="0">
      <w:start w:val="7"/>
      <w:numFmt w:val="decimal"/>
      <w:lvlText w:val="%1."/>
      <w:lvlJc w:val="left"/>
      <w:pPr>
        <w:tabs>
          <w:tab w:val="num" w:pos="360"/>
        </w:tabs>
        <w:ind w:left="360" w:hanging="360"/>
      </w:pPr>
      <w:rPr>
        <w:rFonts w:hint="default"/>
      </w:rPr>
    </w:lvl>
    <w:lvl w:ilvl="1">
      <w:start w:val="4"/>
      <w:numFmt w:val="decimal"/>
      <w:lvlText w:val="%1.%2."/>
      <w:lvlJc w:val="left"/>
      <w:pPr>
        <w:tabs>
          <w:tab w:val="num" w:pos="705"/>
        </w:tabs>
        <w:ind w:left="705" w:hanging="360"/>
      </w:pPr>
      <w:rPr>
        <w:rFonts w:hint="default"/>
      </w:rPr>
    </w:lvl>
    <w:lvl w:ilvl="2">
      <w:start w:val="1"/>
      <w:numFmt w:val="decimal"/>
      <w:lvlText w:val="%1.%2.%3."/>
      <w:lvlJc w:val="left"/>
      <w:pPr>
        <w:tabs>
          <w:tab w:val="num" w:pos="1410"/>
        </w:tabs>
        <w:ind w:left="1410" w:hanging="720"/>
      </w:pPr>
      <w:rPr>
        <w:rFonts w:hint="default"/>
      </w:rPr>
    </w:lvl>
    <w:lvl w:ilvl="3">
      <w:start w:val="1"/>
      <w:numFmt w:val="decimal"/>
      <w:lvlText w:val="%1.%2.%3.%4."/>
      <w:lvlJc w:val="left"/>
      <w:pPr>
        <w:tabs>
          <w:tab w:val="num" w:pos="1755"/>
        </w:tabs>
        <w:ind w:left="1755" w:hanging="720"/>
      </w:pPr>
      <w:rPr>
        <w:rFonts w:hint="default"/>
      </w:rPr>
    </w:lvl>
    <w:lvl w:ilvl="4">
      <w:start w:val="1"/>
      <w:numFmt w:val="decimal"/>
      <w:lvlText w:val="%1.%2.%3.%4.%5."/>
      <w:lvlJc w:val="left"/>
      <w:pPr>
        <w:tabs>
          <w:tab w:val="num" w:pos="2460"/>
        </w:tabs>
        <w:ind w:left="2460" w:hanging="1080"/>
      </w:pPr>
      <w:rPr>
        <w:rFonts w:hint="default"/>
      </w:rPr>
    </w:lvl>
    <w:lvl w:ilvl="5">
      <w:start w:val="1"/>
      <w:numFmt w:val="decimal"/>
      <w:lvlText w:val="%1.%2.%3.%4.%5.%6."/>
      <w:lvlJc w:val="left"/>
      <w:pPr>
        <w:tabs>
          <w:tab w:val="num" w:pos="2805"/>
        </w:tabs>
        <w:ind w:left="2805" w:hanging="1080"/>
      </w:pPr>
      <w:rPr>
        <w:rFonts w:hint="default"/>
      </w:rPr>
    </w:lvl>
    <w:lvl w:ilvl="6">
      <w:start w:val="1"/>
      <w:numFmt w:val="decimal"/>
      <w:lvlText w:val="%1.%2.%3.%4.%5.%6.%7."/>
      <w:lvlJc w:val="left"/>
      <w:pPr>
        <w:tabs>
          <w:tab w:val="num" w:pos="3150"/>
        </w:tabs>
        <w:ind w:left="3150" w:hanging="1080"/>
      </w:pPr>
      <w:rPr>
        <w:rFonts w:hint="default"/>
      </w:rPr>
    </w:lvl>
    <w:lvl w:ilvl="7">
      <w:start w:val="1"/>
      <w:numFmt w:val="decimal"/>
      <w:lvlText w:val="%1.%2.%3.%4.%5.%6.%7.%8."/>
      <w:lvlJc w:val="left"/>
      <w:pPr>
        <w:tabs>
          <w:tab w:val="num" w:pos="3855"/>
        </w:tabs>
        <w:ind w:left="3855" w:hanging="1440"/>
      </w:pPr>
      <w:rPr>
        <w:rFonts w:hint="default"/>
      </w:rPr>
    </w:lvl>
    <w:lvl w:ilvl="8">
      <w:start w:val="1"/>
      <w:numFmt w:val="decimal"/>
      <w:lvlText w:val="%1.%2.%3.%4.%5.%6.%7.%8.%9."/>
      <w:lvlJc w:val="left"/>
      <w:pPr>
        <w:tabs>
          <w:tab w:val="num" w:pos="4200"/>
        </w:tabs>
        <w:ind w:left="4200" w:hanging="1440"/>
      </w:pPr>
      <w:rPr>
        <w:rFonts w:hint="default"/>
      </w:rPr>
    </w:lvl>
  </w:abstractNum>
  <w:abstractNum w:abstractNumId="2" w15:restartNumberingAfterBreak="0">
    <w:nsid w:val="06924380"/>
    <w:multiLevelType w:val="hybridMultilevel"/>
    <w:tmpl w:val="F6BC52C8"/>
    <w:lvl w:ilvl="0" w:tplc="35D0D3C4">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10F2420"/>
    <w:multiLevelType w:val="hybridMultilevel"/>
    <w:tmpl w:val="236432FE"/>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 w15:restartNumberingAfterBreak="0">
    <w:nsid w:val="128F2F7D"/>
    <w:multiLevelType w:val="multilevel"/>
    <w:tmpl w:val="F272B972"/>
    <w:lvl w:ilvl="0">
      <w:start w:val="2"/>
      <w:numFmt w:val="decimal"/>
      <w:lvlText w:val="%1"/>
      <w:lvlJc w:val="left"/>
      <w:pPr>
        <w:ind w:left="375" w:hanging="375"/>
      </w:pPr>
      <w:rPr>
        <w:rFonts w:hint="default"/>
      </w:rPr>
    </w:lvl>
    <w:lvl w:ilvl="1">
      <w:start w:val="1"/>
      <w:numFmt w:val="decimal"/>
      <w:lvlText w:val="%1.%2"/>
      <w:lvlJc w:val="left"/>
      <w:pPr>
        <w:ind w:left="1793" w:hanging="375"/>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5" w15:restartNumberingAfterBreak="0">
    <w:nsid w:val="14C9267E"/>
    <w:multiLevelType w:val="hybridMultilevel"/>
    <w:tmpl w:val="02CA82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6B3E18"/>
    <w:multiLevelType w:val="multilevel"/>
    <w:tmpl w:val="E1B0A4EE"/>
    <w:lvl w:ilvl="0">
      <w:start w:val="2"/>
      <w:numFmt w:val="decimal"/>
      <w:lvlText w:val="%1."/>
      <w:lvlJc w:val="left"/>
      <w:pPr>
        <w:tabs>
          <w:tab w:val="num" w:pos="360"/>
        </w:tabs>
        <w:ind w:left="360" w:hanging="360"/>
      </w:pPr>
      <w:rPr>
        <w:rFonts w:hint="default"/>
        <w:b/>
        <w:color w:val="000000"/>
      </w:rPr>
    </w:lvl>
    <w:lvl w:ilvl="1">
      <w:start w:val="1"/>
      <w:numFmt w:val="decimal"/>
      <w:lvlText w:val="%1.%2."/>
      <w:lvlJc w:val="left"/>
      <w:pPr>
        <w:tabs>
          <w:tab w:val="num" w:pos="927"/>
        </w:tabs>
        <w:ind w:left="927" w:hanging="360"/>
      </w:pPr>
      <w:rPr>
        <w:rFonts w:hint="default"/>
        <w:b/>
        <w:color w:val="000000"/>
      </w:rPr>
    </w:lvl>
    <w:lvl w:ilvl="2">
      <w:start w:val="1"/>
      <w:numFmt w:val="decimal"/>
      <w:lvlText w:val="%1.%2.%3."/>
      <w:lvlJc w:val="left"/>
      <w:pPr>
        <w:tabs>
          <w:tab w:val="num" w:pos="1440"/>
        </w:tabs>
        <w:ind w:left="1440" w:hanging="720"/>
      </w:pPr>
      <w:rPr>
        <w:rFonts w:hint="default"/>
        <w:b w:val="0"/>
        <w:color w:val="000000"/>
      </w:rPr>
    </w:lvl>
    <w:lvl w:ilvl="3">
      <w:start w:val="1"/>
      <w:numFmt w:val="decimal"/>
      <w:lvlText w:val="%1.%2.%3.%4."/>
      <w:lvlJc w:val="left"/>
      <w:pPr>
        <w:tabs>
          <w:tab w:val="num" w:pos="2421"/>
        </w:tabs>
        <w:ind w:left="2421" w:hanging="720"/>
      </w:pPr>
      <w:rPr>
        <w:rFonts w:hint="default"/>
        <w:b/>
        <w:color w:val="000000"/>
      </w:rPr>
    </w:lvl>
    <w:lvl w:ilvl="4">
      <w:start w:val="1"/>
      <w:numFmt w:val="decimal"/>
      <w:lvlText w:val="%1.%2.%3.%4.%5."/>
      <w:lvlJc w:val="left"/>
      <w:pPr>
        <w:tabs>
          <w:tab w:val="num" w:pos="3348"/>
        </w:tabs>
        <w:ind w:left="3348" w:hanging="1080"/>
      </w:pPr>
      <w:rPr>
        <w:rFonts w:hint="default"/>
        <w:b/>
        <w:color w:val="000000"/>
      </w:rPr>
    </w:lvl>
    <w:lvl w:ilvl="5">
      <w:start w:val="1"/>
      <w:numFmt w:val="decimal"/>
      <w:lvlText w:val="%1.%2.%3.%4.%5.%6."/>
      <w:lvlJc w:val="left"/>
      <w:pPr>
        <w:tabs>
          <w:tab w:val="num" w:pos="3915"/>
        </w:tabs>
        <w:ind w:left="3915" w:hanging="1080"/>
      </w:pPr>
      <w:rPr>
        <w:rFonts w:hint="default"/>
        <w:b/>
        <w:color w:val="000000"/>
      </w:rPr>
    </w:lvl>
    <w:lvl w:ilvl="6">
      <w:start w:val="1"/>
      <w:numFmt w:val="decimal"/>
      <w:lvlText w:val="%1.%2.%3.%4.%5.%6.%7."/>
      <w:lvlJc w:val="left"/>
      <w:pPr>
        <w:tabs>
          <w:tab w:val="num" w:pos="4482"/>
        </w:tabs>
        <w:ind w:left="4482" w:hanging="1080"/>
      </w:pPr>
      <w:rPr>
        <w:rFonts w:hint="default"/>
        <w:b/>
        <w:color w:val="000000"/>
      </w:rPr>
    </w:lvl>
    <w:lvl w:ilvl="7">
      <w:start w:val="1"/>
      <w:numFmt w:val="decimal"/>
      <w:lvlText w:val="%1.%2.%3.%4.%5.%6.%7.%8."/>
      <w:lvlJc w:val="left"/>
      <w:pPr>
        <w:tabs>
          <w:tab w:val="num" w:pos="5409"/>
        </w:tabs>
        <w:ind w:left="5409" w:hanging="1440"/>
      </w:pPr>
      <w:rPr>
        <w:rFonts w:hint="default"/>
        <w:b/>
        <w:color w:val="000000"/>
      </w:rPr>
    </w:lvl>
    <w:lvl w:ilvl="8">
      <w:start w:val="1"/>
      <w:numFmt w:val="decimal"/>
      <w:lvlText w:val="%1.%2.%3.%4.%5.%6.%7.%8.%9."/>
      <w:lvlJc w:val="left"/>
      <w:pPr>
        <w:tabs>
          <w:tab w:val="num" w:pos="5976"/>
        </w:tabs>
        <w:ind w:left="5976" w:hanging="1440"/>
      </w:pPr>
      <w:rPr>
        <w:rFonts w:hint="default"/>
        <w:b/>
        <w:color w:val="000000"/>
      </w:rPr>
    </w:lvl>
  </w:abstractNum>
  <w:abstractNum w:abstractNumId="7" w15:restartNumberingAfterBreak="0">
    <w:nsid w:val="203E2F20"/>
    <w:multiLevelType w:val="multilevel"/>
    <w:tmpl w:val="440AC59A"/>
    <w:lvl w:ilvl="0">
      <w:start w:val="1"/>
      <w:numFmt w:val="decimal"/>
      <w:lvlText w:val="%1."/>
      <w:lvlJc w:val="left"/>
      <w:pPr>
        <w:ind w:left="1069" w:hanging="360"/>
      </w:pPr>
      <w:rPr>
        <w:rFonts w:hint="default"/>
      </w:rPr>
    </w:lvl>
    <w:lvl w:ilvl="1">
      <w:start w:val="2"/>
      <w:numFmt w:val="decimal"/>
      <w:isLgl/>
      <w:lvlText w:val="%1.%2"/>
      <w:lvlJc w:val="left"/>
      <w:pPr>
        <w:ind w:left="1084" w:hanging="375"/>
      </w:pPr>
      <w:rPr>
        <w:rFonts w:hint="default"/>
      </w:rPr>
    </w:lvl>
    <w:lvl w:ilvl="2">
      <w:start w:val="1"/>
      <w:numFmt w:val="decimalZero"/>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 w15:restartNumberingAfterBreak="0">
    <w:nsid w:val="297C347E"/>
    <w:multiLevelType w:val="hybridMultilevel"/>
    <w:tmpl w:val="247E5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E936AB6"/>
    <w:multiLevelType w:val="multilevel"/>
    <w:tmpl w:val="27CAB928"/>
    <w:lvl w:ilvl="0">
      <w:start w:val="1"/>
      <w:numFmt w:val="decimal"/>
      <w:lvlText w:val="%1."/>
      <w:lvlJc w:val="left"/>
      <w:pPr>
        <w:tabs>
          <w:tab w:val="num" w:pos="1065"/>
        </w:tabs>
        <w:ind w:left="1065" w:hanging="1065"/>
      </w:pPr>
      <w:rPr>
        <w:rFonts w:hint="default"/>
      </w:rPr>
    </w:lvl>
    <w:lvl w:ilvl="1">
      <w:start w:val="1"/>
      <w:numFmt w:val="decimal"/>
      <w:lvlText w:val="%1.%2."/>
      <w:lvlJc w:val="left"/>
      <w:pPr>
        <w:tabs>
          <w:tab w:val="num" w:pos="1632"/>
        </w:tabs>
        <w:ind w:left="1632" w:hanging="1065"/>
      </w:pPr>
      <w:rPr>
        <w:rFonts w:hint="default"/>
      </w:rPr>
    </w:lvl>
    <w:lvl w:ilvl="2">
      <w:start w:val="1"/>
      <w:numFmt w:val="decimal"/>
      <w:lvlText w:val="%1.%2.%3."/>
      <w:lvlJc w:val="left"/>
      <w:pPr>
        <w:tabs>
          <w:tab w:val="num" w:pos="2199"/>
        </w:tabs>
        <w:ind w:left="2199" w:hanging="1065"/>
      </w:pPr>
      <w:rPr>
        <w:rFonts w:hint="default"/>
      </w:rPr>
    </w:lvl>
    <w:lvl w:ilvl="3">
      <w:start w:val="1"/>
      <w:numFmt w:val="decimal"/>
      <w:lvlText w:val="%1.%2.%3.%4."/>
      <w:lvlJc w:val="left"/>
      <w:pPr>
        <w:tabs>
          <w:tab w:val="num" w:pos="2766"/>
        </w:tabs>
        <w:ind w:left="2766" w:hanging="1065"/>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10" w15:restartNumberingAfterBreak="0">
    <w:nsid w:val="32755F8C"/>
    <w:multiLevelType w:val="hybridMultilevel"/>
    <w:tmpl w:val="2BC2285A"/>
    <w:lvl w:ilvl="0" w:tplc="6D1E864A">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2B45F27"/>
    <w:multiLevelType w:val="multilevel"/>
    <w:tmpl w:val="52E6BA94"/>
    <w:lvl w:ilvl="0">
      <w:start w:val="2"/>
      <w:numFmt w:val="decimal"/>
      <w:lvlText w:val="%1."/>
      <w:lvlJc w:val="left"/>
      <w:pPr>
        <w:ind w:left="720" w:hanging="360"/>
      </w:pPr>
      <w:rPr>
        <w:rFonts w:hint="default"/>
      </w:rPr>
    </w:lvl>
    <w:lvl w:ilvl="1">
      <w:start w:val="3"/>
      <w:numFmt w:val="decimal"/>
      <w:isLgl/>
      <w:lvlText w:val="%1.%2"/>
      <w:lvlJc w:val="left"/>
      <w:pPr>
        <w:ind w:left="1084" w:hanging="37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2" w15:restartNumberingAfterBreak="0">
    <w:nsid w:val="34845C4B"/>
    <w:multiLevelType w:val="multilevel"/>
    <w:tmpl w:val="05D4E896"/>
    <w:lvl w:ilvl="0">
      <w:start w:val="2"/>
      <w:numFmt w:val="decimal"/>
      <w:lvlText w:val="%1."/>
      <w:lvlJc w:val="left"/>
      <w:pPr>
        <w:tabs>
          <w:tab w:val="num" w:pos="435"/>
        </w:tabs>
        <w:ind w:left="435" w:hanging="435"/>
      </w:pPr>
      <w:rPr>
        <w:rFonts w:hint="default"/>
      </w:rPr>
    </w:lvl>
    <w:lvl w:ilvl="1">
      <w:start w:val="2"/>
      <w:numFmt w:val="decimal"/>
      <w:lvlText w:val="%1.%2."/>
      <w:lvlJc w:val="left"/>
      <w:pPr>
        <w:tabs>
          <w:tab w:val="num" w:pos="735"/>
        </w:tabs>
        <w:ind w:left="735" w:hanging="435"/>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3840"/>
        </w:tabs>
        <w:ind w:left="3840" w:hanging="1440"/>
      </w:pPr>
      <w:rPr>
        <w:rFonts w:hint="default"/>
      </w:rPr>
    </w:lvl>
  </w:abstractNum>
  <w:abstractNum w:abstractNumId="13" w15:restartNumberingAfterBreak="0">
    <w:nsid w:val="35C75701"/>
    <w:multiLevelType w:val="multilevel"/>
    <w:tmpl w:val="1C369F7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D7F6366"/>
    <w:multiLevelType w:val="hybridMultilevel"/>
    <w:tmpl w:val="894481CC"/>
    <w:lvl w:ilvl="0" w:tplc="0C2433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3EC254C2"/>
    <w:multiLevelType w:val="hybridMultilevel"/>
    <w:tmpl w:val="BDC0EC02"/>
    <w:lvl w:ilvl="0" w:tplc="92EE20E0">
      <w:start w:val="1"/>
      <w:numFmt w:val="decimal"/>
      <w:lvlText w:val="%1."/>
      <w:lvlJc w:val="left"/>
      <w:pPr>
        <w:ind w:left="5606" w:hanging="360"/>
      </w:pPr>
      <w:rPr>
        <w:rFonts w:hint="default"/>
      </w:rPr>
    </w:lvl>
    <w:lvl w:ilvl="1" w:tplc="04190019" w:tentative="1">
      <w:start w:val="1"/>
      <w:numFmt w:val="lowerLetter"/>
      <w:lvlText w:val="%2."/>
      <w:lvlJc w:val="left"/>
      <w:pPr>
        <w:ind w:left="5050" w:hanging="360"/>
      </w:pPr>
    </w:lvl>
    <w:lvl w:ilvl="2" w:tplc="0419001B" w:tentative="1">
      <w:start w:val="1"/>
      <w:numFmt w:val="lowerRoman"/>
      <w:lvlText w:val="%3."/>
      <w:lvlJc w:val="right"/>
      <w:pPr>
        <w:ind w:left="5770" w:hanging="180"/>
      </w:pPr>
    </w:lvl>
    <w:lvl w:ilvl="3" w:tplc="0419000F" w:tentative="1">
      <w:start w:val="1"/>
      <w:numFmt w:val="decimal"/>
      <w:lvlText w:val="%4."/>
      <w:lvlJc w:val="left"/>
      <w:pPr>
        <w:ind w:left="6490" w:hanging="360"/>
      </w:pPr>
    </w:lvl>
    <w:lvl w:ilvl="4" w:tplc="04190019" w:tentative="1">
      <w:start w:val="1"/>
      <w:numFmt w:val="lowerLetter"/>
      <w:lvlText w:val="%5."/>
      <w:lvlJc w:val="left"/>
      <w:pPr>
        <w:ind w:left="7210" w:hanging="360"/>
      </w:pPr>
    </w:lvl>
    <w:lvl w:ilvl="5" w:tplc="0419001B" w:tentative="1">
      <w:start w:val="1"/>
      <w:numFmt w:val="lowerRoman"/>
      <w:lvlText w:val="%6."/>
      <w:lvlJc w:val="right"/>
      <w:pPr>
        <w:ind w:left="7930" w:hanging="180"/>
      </w:pPr>
    </w:lvl>
    <w:lvl w:ilvl="6" w:tplc="0419000F" w:tentative="1">
      <w:start w:val="1"/>
      <w:numFmt w:val="decimal"/>
      <w:lvlText w:val="%7."/>
      <w:lvlJc w:val="left"/>
      <w:pPr>
        <w:ind w:left="8650" w:hanging="360"/>
      </w:pPr>
    </w:lvl>
    <w:lvl w:ilvl="7" w:tplc="04190019" w:tentative="1">
      <w:start w:val="1"/>
      <w:numFmt w:val="lowerLetter"/>
      <w:lvlText w:val="%8."/>
      <w:lvlJc w:val="left"/>
      <w:pPr>
        <w:ind w:left="9370" w:hanging="360"/>
      </w:pPr>
    </w:lvl>
    <w:lvl w:ilvl="8" w:tplc="0419001B" w:tentative="1">
      <w:start w:val="1"/>
      <w:numFmt w:val="lowerRoman"/>
      <w:lvlText w:val="%9."/>
      <w:lvlJc w:val="right"/>
      <w:pPr>
        <w:ind w:left="10090" w:hanging="180"/>
      </w:pPr>
    </w:lvl>
  </w:abstractNum>
  <w:abstractNum w:abstractNumId="16" w15:restartNumberingAfterBreak="0">
    <w:nsid w:val="415A6366"/>
    <w:multiLevelType w:val="multilevel"/>
    <w:tmpl w:val="16A87672"/>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2305A9E"/>
    <w:multiLevelType w:val="multilevel"/>
    <w:tmpl w:val="686A0D84"/>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18" w15:restartNumberingAfterBreak="0">
    <w:nsid w:val="4A5D0993"/>
    <w:multiLevelType w:val="singleLevel"/>
    <w:tmpl w:val="071642E8"/>
    <w:lvl w:ilvl="0">
      <w:start w:val="2"/>
      <w:numFmt w:val="decimal"/>
      <w:lvlText w:val="1.%1."/>
      <w:legacy w:legacy="1" w:legacySpace="0" w:legacyIndent="360"/>
      <w:lvlJc w:val="left"/>
      <w:rPr>
        <w:rFonts w:ascii="Times New Roman" w:hAnsi="Times New Roman" w:cs="Times New Roman" w:hint="default"/>
      </w:rPr>
    </w:lvl>
  </w:abstractNum>
  <w:abstractNum w:abstractNumId="19" w15:restartNumberingAfterBreak="0">
    <w:nsid w:val="4C312B45"/>
    <w:multiLevelType w:val="multilevel"/>
    <w:tmpl w:val="11B4AE82"/>
    <w:lvl w:ilvl="0">
      <w:start w:val="7"/>
      <w:numFmt w:val="decimal"/>
      <w:lvlText w:val="%1."/>
      <w:lvlJc w:val="left"/>
      <w:pPr>
        <w:tabs>
          <w:tab w:val="num" w:pos="360"/>
        </w:tabs>
        <w:ind w:left="360" w:hanging="360"/>
      </w:pPr>
      <w:rPr>
        <w:rFonts w:hint="default"/>
        <w:sz w:val="24"/>
      </w:rPr>
    </w:lvl>
    <w:lvl w:ilvl="1">
      <w:start w:val="1"/>
      <w:numFmt w:val="decimal"/>
      <w:lvlText w:val="%1.%2."/>
      <w:lvlJc w:val="left"/>
      <w:pPr>
        <w:tabs>
          <w:tab w:val="num" w:pos="900"/>
        </w:tabs>
        <w:ind w:left="900" w:hanging="360"/>
      </w:pPr>
      <w:rPr>
        <w:rFonts w:hint="default"/>
        <w:sz w:val="20"/>
        <w:szCs w:val="20"/>
      </w:rPr>
    </w:lvl>
    <w:lvl w:ilvl="2">
      <w:start w:val="1"/>
      <w:numFmt w:val="decimal"/>
      <w:lvlText w:val="%1.%2.%3."/>
      <w:lvlJc w:val="left"/>
      <w:pPr>
        <w:tabs>
          <w:tab w:val="num" w:pos="1800"/>
        </w:tabs>
        <w:ind w:left="1800" w:hanging="720"/>
      </w:pPr>
      <w:rPr>
        <w:rFonts w:hint="default"/>
        <w:sz w:val="24"/>
      </w:rPr>
    </w:lvl>
    <w:lvl w:ilvl="3">
      <w:start w:val="1"/>
      <w:numFmt w:val="decimal"/>
      <w:lvlText w:val="%1.%2.%3.%4."/>
      <w:lvlJc w:val="left"/>
      <w:pPr>
        <w:tabs>
          <w:tab w:val="num" w:pos="2340"/>
        </w:tabs>
        <w:ind w:left="2340" w:hanging="720"/>
      </w:pPr>
      <w:rPr>
        <w:rFonts w:hint="default"/>
        <w:sz w:val="24"/>
      </w:rPr>
    </w:lvl>
    <w:lvl w:ilvl="4">
      <w:start w:val="1"/>
      <w:numFmt w:val="decimal"/>
      <w:lvlText w:val="%1.%2.%3.%4.%5."/>
      <w:lvlJc w:val="left"/>
      <w:pPr>
        <w:tabs>
          <w:tab w:val="num" w:pos="3240"/>
        </w:tabs>
        <w:ind w:left="3240" w:hanging="1080"/>
      </w:pPr>
      <w:rPr>
        <w:rFonts w:hint="default"/>
        <w:sz w:val="24"/>
      </w:rPr>
    </w:lvl>
    <w:lvl w:ilvl="5">
      <w:start w:val="1"/>
      <w:numFmt w:val="decimal"/>
      <w:lvlText w:val="%1.%2.%3.%4.%5.%6."/>
      <w:lvlJc w:val="left"/>
      <w:pPr>
        <w:tabs>
          <w:tab w:val="num" w:pos="3780"/>
        </w:tabs>
        <w:ind w:left="3780" w:hanging="1080"/>
      </w:pPr>
      <w:rPr>
        <w:rFonts w:hint="default"/>
        <w:sz w:val="24"/>
      </w:rPr>
    </w:lvl>
    <w:lvl w:ilvl="6">
      <w:start w:val="1"/>
      <w:numFmt w:val="decimal"/>
      <w:lvlText w:val="%1.%2.%3.%4.%5.%6.%7."/>
      <w:lvlJc w:val="left"/>
      <w:pPr>
        <w:tabs>
          <w:tab w:val="num" w:pos="4320"/>
        </w:tabs>
        <w:ind w:left="4320" w:hanging="1080"/>
      </w:pPr>
      <w:rPr>
        <w:rFonts w:hint="default"/>
        <w:sz w:val="24"/>
      </w:rPr>
    </w:lvl>
    <w:lvl w:ilvl="7">
      <w:start w:val="1"/>
      <w:numFmt w:val="decimal"/>
      <w:lvlText w:val="%1.%2.%3.%4.%5.%6.%7.%8."/>
      <w:lvlJc w:val="left"/>
      <w:pPr>
        <w:tabs>
          <w:tab w:val="num" w:pos="5220"/>
        </w:tabs>
        <w:ind w:left="5220" w:hanging="1440"/>
      </w:pPr>
      <w:rPr>
        <w:rFonts w:hint="default"/>
        <w:sz w:val="24"/>
      </w:rPr>
    </w:lvl>
    <w:lvl w:ilvl="8">
      <w:start w:val="1"/>
      <w:numFmt w:val="decimal"/>
      <w:lvlText w:val="%1.%2.%3.%4.%5.%6.%7.%8.%9."/>
      <w:lvlJc w:val="left"/>
      <w:pPr>
        <w:tabs>
          <w:tab w:val="num" w:pos="5760"/>
        </w:tabs>
        <w:ind w:left="5760" w:hanging="1440"/>
      </w:pPr>
      <w:rPr>
        <w:rFonts w:hint="default"/>
        <w:sz w:val="24"/>
      </w:rPr>
    </w:lvl>
  </w:abstractNum>
  <w:abstractNum w:abstractNumId="20" w15:restartNumberingAfterBreak="0">
    <w:nsid w:val="54A6249D"/>
    <w:multiLevelType w:val="multilevel"/>
    <w:tmpl w:val="9DA095D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21" w15:restartNumberingAfterBreak="0">
    <w:nsid w:val="57EE7E9D"/>
    <w:multiLevelType w:val="singleLevel"/>
    <w:tmpl w:val="5DDAD90E"/>
    <w:lvl w:ilvl="0">
      <w:start w:val="1"/>
      <w:numFmt w:val="decimal"/>
      <w:lvlText w:val="1.1.%1."/>
      <w:legacy w:legacy="1" w:legacySpace="0" w:legacyIndent="542"/>
      <w:lvlJc w:val="left"/>
      <w:rPr>
        <w:rFonts w:ascii="Times New Roman" w:hAnsi="Times New Roman" w:cs="Times New Roman" w:hint="default"/>
      </w:rPr>
    </w:lvl>
  </w:abstractNum>
  <w:abstractNum w:abstractNumId="22" w15:restartNumberingAfterBreak="0">
    <w:nsid w:val="66DC530F"/>
    <w:multiLevelType w:val="hybridMultilevel"/>
    <w:tmpl w:val="468CC5CE"/>
    <w:lvl w:ilvl="0" w:tplc="1B3660FA">
      <w:start w:val="1"/>
      <w:numFmt w:val="decimal"/>
      <w:lvlText w:val="%1."/>
      <w:lvlJc w:val="left"/>
      <w:pPr>
        <w:tabs>
          <w:tab w:val="num" w:pos="720"/>
        </w:tabs>
        <w:ind w:left="720" w:hanging="360"/>
      </w:pPr>
      <w:rPr>
        <w:rFonts w:ascii="Times New Roman" w:hAnsi="Times New Roman" w:cs="Times New Roman" w:hint="default"/>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15:restartNumberingAfterBreak="0">
    <w:nsid w:val="68D4606D"/>
    <w:multiLevelType w:val="multilevel"/>
    <w:tmpl w:val="F1584B6C"/>
    <w:lvl w:ilvl="0">
      <w:start w:val="3"/>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Zero"/>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15:restartNumberingAfterBreak="0">
    <w:nsid w:val="6E54666A"/>
    <w:multiLevelType w:val="multilevel"/>
    <w:tmpl w:val="807EEAA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660"/>
        </w:tabs>
        <w:ind w:left="660" w:hanging="36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3840"/>
        </w:tabs>
        <w:ind w:left="3840" w:hanging="1440"/>
      </w:pPr>
      <w:rPr>
        <w:rFonts w:hint="default"/>
      </w:rPr>
    </w:lvl>
  </w:abstractNum>
  <w:abstractNum w:abstractNumId="25" w15:restartNumberingAfterBreak="0">
    <w:nsid w:val="72684E94"/>
    <w:multiLevelType w:val="multilevel"/>
    <w:tmpl w:val="B394AFFA"/>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660"/>
        </w:tabs>
        <w:ind w:left="660" w:hanging="36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3840"/>
        </w:tabs>
        <w:ind w:left="3840" w:hanging="1440"/>
      </w:pPr>
      <w:rPr>
        <w:rFonts w:hint="default"/>
      </w:rPr>
    </w:lvl>
  </w:abstractNum>
  <w:abstractNum w:abstractNumId="26" w15:restartNumberingAfterBreak="0">
    <w:nsid w:val="78010D47"/>
    <w:multiLevelType w:val="hybridMultilevel"/>
    <w:tmpl w:val="81B20B8E"/>
    <w:lvl w:ilvl="0" w:tplc="AFF4B634">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7" w15:restartNumberingAfterBreak="0">
    <w:nsid w:val="78E54314"/>
    <w:multiLevelType w:val="multilevel"/>
    <w:tmpl w:val="58FC30B0"/>
    <w:lvl w:ilvl="0">
      <w:start w:val="1"/>
      <w:numFmt w:val="decimal"/>
      <w:lvlText w:val="%1."/>
      <w:lvlJc w:val="left"/>
      <w:pPr>
        <w:ind w:left="720" w:hanging="360"/>
      </w:pPr>
    </w:lvl>
    <w:lvl w:ilvl="1">
      <w:start w:val="1"/>
      <w:numFmt w:val="decimal"/>
      <w:isLgl/>
      <w:lvlText w:val="%1.%2"/>
      <w:lvlJc w:val="left"/>
      <w:pPr>
        <w:ind w:left="1793" w:hanging="375"/>
      </w:pPr>
      <w:rPr>
        <w:rFonts w:hint="default"/>
        <w:color w:val="FF0000"/>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8" w15:restartNumberingAfterBreak="0">
    <w:nsid w:val="7EC64FF1"/>
    <w:multiLevelType w:val="multilevel"/>
    <w:tmpl w:val="493E5EB6"/>
    <w:lvl w:ilvl="0">
      <w:start w:val="1"/>
      <w:numFmt w:val="decimal"/>
      <w:lvlText w:val="%1."/>
      <w:lvlJc w:val="left"/>
      <w:pPr>
        <w:tabs>
          <w:tab w:val="num" w:pos="495"/>
        </w:tabs>
        <w:ind w:left="495" w:hanging="495"/>
      </w:pPr>
    </w:lvl>
    <w:lvl w:ilvl="1">
      <w:start w:val="1"/>
      <w:numFmt w:val="decimal"/>
      <w:lvlText w:val="%1.%2."/>
      <w:lvlJc w:val="left"/>
      <w:pPr>
        <w:tabs>
          <w:tab w:val="num" w:pos="900"/>
        </w:tabs>
        <w:ind w:left="90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9" w15:restartNumberingAfterBreak="0">
    <w:nsid w:val="7F5367C0"/>
    <w:multiLevelType w:val="hybridMultilevel"/>
    <w:tmpl w:val="EFC28454"/>
    <w:lvl w:ilvl="0" w:tplc="F5F435F4">
      <w:start w:val="1"/>
      <w:numFmt w:val="decimal"/>
      <w:lvlText w:val="2.%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3"/>
  </w:num>
  <w:num w:numId="2">
    <w:abstractNumId w:val="15"/>
  </w:num>
  <w:num w:numId="3">
    <w:abstractNumId w:val="16"/>
  </w:num>
  <w:num w:numId="4">
    <w:abstractNumId w:val="7"/>
  </w:num>
  <w:num w:numId="5">
    <w:abstractNumId w:val="27"/>
  </w:num>
  <w:num w:numId="6">
    <w:abstractNumId w:val="29"/>
  </w:num>
  <w:num w:numId="7">
    <w:abstractNumId w:val="10"/>
  </w:num>
  <w:num w:numId="8">
    <w:abstractNumId w:val="11"/>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9"/>
  </w:num>
  <w:num w:numId="12">
    <w:abstractNumId w:val="20"/>
  </w:num>
  <w:num w:numId="13">
    <w:abstractNumId w:val="25"/>
  </w:num>
  <w:num w:numId="14">
    <w:abstractNumId w:val="3"/>
  </w:num>
  <w:num w:numId="15">
    <w:abstractNumId w:val="6"/>
  </w:num>
  <w:num w:numId="16">
    <w:abstractNumId w:val="19"/>
  </w:num>
  <w:num w:numId="17">
    <w:abstractNumId w:val="1"/>
  </w:num>
  <w:num w:numId="18">
    <w:abstractNumId w:val="17"/>
  </w:num>
  <w:num w:numId="19">
    <w:abstractNumId w:val="12"/>
  </w:num>
  <w:num w:numId="20">
    <w:abstractNumId w:val="24"/>
  </w:num>
  <w:num w:numId="21">
    <w:abstractNumId w:val="21"/>
  </w:num>
  <w:num w:numId="22">
    <w:abstractNumId w:val="18"/>
  </w:num>
  <w:num w:numId="23">
    <w:abstractNumId w:val="5"/>
  </w:num>
  <w:num w:numId="24">
    <w:abstractNumId w:val="4"/>
  </w:num>
  <w:num w:numId="25">
    <w:abstractNumId w:val="26"/>
  </w:num>
  <w:num w:numId="26">
    <w:abstractNumId w:val="14"/>
  </w:num>
  <w:num w:numId="27">
    <w:abstractNumId w:val="2"/>
  </w:num>
  <w:num w:numId="28">
    <w:abstractNumId w:val="0"/>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57"/>
  <w:hyphenationZone w:val="357"/>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E2F"/>
    <w:rsid w:val="00002C4F"/>
    <w:rsid w:val="00010371"/>
    <w:rsid w:val="0001426A"/>
    <w:rsid w:val="00020CB8"/>
    <w:rsid w:val="00021067"/>
    <w:rsid w:val="00024A8E"/>
    <w:rsid w:val="00026463"/>
    <w:rsid w:val="00031CF9"/>
    <w:rsid w:val="00032636"/>
    <w:rsid w:val="00032B36"/>
    <w:rsid w:val="0003644A"/>
    <w:rsid w:val="00037D01"/>
    <w:rsid w:val="00037F2C"/>
    <w:rsid w:val="00042D8B"/>
    <w:rsid w:val="00046366"/>
    <w:rsid w:val="000466BD"/>
    <w:rsid w:val="000467F9"/>
    <w:rsid w:val="0005014C"/>
    <w:rsid w:val="00052F5E"/>
    <w:rsid w:val="00056182"/>
    <w:rsid w:val="00056D24"/>
    <w:rsid w:val="0005738B"/>
    <w:rsid w:val="00060C5A"/>
    <w:rsid w:val="00063907"/>
    <w:rsid w:val="00064B61"/>
    <w:rsid w:val="00067E3E"/>
    <w:rsid w:val="00070206"/>
    <w:rsid w:val="00074834"/>
    <w:rsid w:val="00075353"/>
    <w:rsid w:val="000764D5"/>
    <w:rsid w:val="00076E7B"/>
    <w:rsid w:val="00077EE5"/>
    <w:rsid w:val="000806D1"/>
    <w:rsid w:val="00081031"/>
    <w:rsid w:val="000810DC"/>
    <w:rsid w:val="00082331"/>
    <w:rsid w:val="00083D1D"/>
    <w:rsid w:val="000848E7"/>
    <w:rsid w:val="000861B5"/>
    <w:rsid w:val="0008643C"/>
    <w:rsid w:val="000873EF"/>
    <w:rsid w:val="00091E49"/>
    <w:rsid w:val="0009475E"/>
    <w:rsid w:val="000A49B8"/>
    <w:rsid w:val="000A7F60"/>
    <w:rsid w:val="000B0827"/>
    <w:rsid w:val="000B129C"/>
    <w:rsid w:val="000B668F"/>
    <w:rsid w:val="000C0BFA"/>
    <w:rsid w:val="000C2BF7"/>
    <w:rsid w:val="000C2E7C"/>
    <w:rsid w:val="000C53D2"/>
    <w:rsid w:val="000C5761"/>
    <w:rsid w:val="000D2DED"/>
    <w:rsid w:val="000D2F0A"/>
    <w:rsid w:val="000D50B0"/>
    <w:rsid w:val="000E1267"/>
    <w:rsid w:val="000E1972"/>
    <w:rsid w:val="000E29D4"/>
    <w:rsid w:val="000E2B1A"/>
    <w:rsid w:val="000E38A2"/>
    <w:rsid w:val="000E4353"/>
    <w:rsid w:val="000E68D1"/>
    <w:rsid w:val="000E7935"/>
    <w:rsid w:val="000F01F4"/>
    <w:rsid w:val="000F14BA"/>
    <w:rsid w:val="000F29DC"/>
    <w:rsid w:val="000F4B56"/>
    <w:rsid w:val="00104021"/>
    <w:rsid w:val="00114B42"/>
    <w:rsid w:val="00116865"/>
    <w:rsid w:val="001201C1"/>
    <w:rsid w:val="0012128B"/>
    <w:rsid w:val="00124082"/>
    <w:rsid w:val="00124AEC"/>
    <w:rsid w:val="001317B1"/>
    <w:rsid w:val="00132AA7"/>
    <w:rsid w:val="00132B34"/>
    <w:rsid w:val="00140EB1"/>
    <w:rsid w:val="0014109E"/>
    <w:rsid w:val="00142555"/>
    <w:rsid w:val="0014664F"/>
    <w:rsid w:val="001517D4"/>
    <w:rsid w:val="00155B26"/>
    <w:rsid w:val="00156389"/>
    <w:rsid w:val="001577B4"/>
    <w:rsid w:val="001619D6"/>
    <w:rsid w:val="00162446"/>
    <w:rsid w:val="00163BDF"/>
    <w:rsid w:val="00163F0C"/>
    <w:rsid w:val="0016468C"/>
    <w:rsid w:val="00164C38"/>
    <w:rsid w:val="00165B8E"/>
    <w:rsid w:val="00166DEF"/>
    <w:rsid w:val="0016700E"/>
    <w:rsid w:val="00171A27"/>
    <w:rsid w:val="00172B4F"/>
    <w:rsid w:val="001744B3"/>
    <w:rsid w:val="00174619"/>
    <w:rsid w:val="00176C01"/>
    <w:rsid w:val="00184E42"/>
    <w:rsid w:val="00187F39"/>
    <w:rsid w:val="00190945"/>
    <w:rsid w:val="00194E04"/>
    <w:rsid w:val="00196BEE"/>
    <w:rsid w:val="001A2CEC"/>
    <w:rsid w:val="001A629B"/>
    <w:rsid w:val="001B0319"/>
    <w:rsid w:val="001B1911"/>
    <w:rsid w:val="001B5B5A"/>
    <w:rsid w:val="001B6D12"/>
    <w:rsid w:val="001B6E21"/>
    <w:rsid w:val="001B7C1D"/>
    <w:rsid w:val="001B7EAF"/>
    <w:rsid w:val="001C0DDD"/>
    <w:rsid w:val="001C14E0"/>
    <w:rsid w:val="001C19B3"/>
    <w:rsid w:val="001C37E0"/>
    <w:rsid w:val="001C4A8C"/>
    <w:rsid w:val="001C5B16"/>
    <w:rsid w:val="001C6B46"/>
    <w:rsid w:val="001C70A7"/>
    <w:rsid w:val="001C7FC4"/>
    <w:rsid w:val="001D68AC"/>
    <w:rsid w:val="001D6E95"/>
    <w:rsid w:val="001E1B38"/>
    <w:rsid w:val="001E5AAD"/>
    <w:rsid w:val="001E5C87"/>
    <w:rsid w:val="001E6101"/>
    <w:rsid w:val="001E744F"/>
    <w:rsid w:val="001F09DC"/>
    <w:rsid w:val="001F127E"/>
    <w:rsid w:val="001F2132"/>
    <w:rsid w:val="001F2C02"/>
    <w:rsid w:val="00200CCD"/>
    <w:rsid w:val="00200D08"/>
    <w:rsid w:val="00205D34"/>
    <w:rsid w:val="00211DC7"/>
    <w:rsid w:val="002122A6"/>
    <w:rsid w:val="00215802"/>
    <w:rsid w:val="00216E6B"/>
    <w:rsid w:val="0021706A"/>
    <w:rsid w:val="002179DA"/>
    <w:rsid w:val="00221205"/>
    <w:rsid w:val="00223A55"/>
    <w:rsid w:val="00224F91"/>
    <w:rsid w:val="0022617B"/>
    <w:rsid w:val="002270EA"/>
    <w:rsid w:val="00234595"/>
    <w:rsid w:val="00244083"/>
    <w:rsid w:val="002450EA"/>
    <w:rsid w:val="002460B6"/>
    <w:rsid w:val="00247878"/>
    <w:rsid w:val="002539A5"/>
    <w:rsid w:val="00253C56"/>
    <w:rsid w:val="0025563B"/>
    <w:rsid w:val="00261E79"/>
    <w:rsid w:val="00262B38"/>
    <w:rsid w:val="002641B7"/>
    <w:rsid w:val="00267A19"/>
    <w:rsid w:val="002719F9"/>
    <w:rsid w:val="00271FFA"/>
    <w:rsid w:val="00273D44"/>
    <w:rsid w:val="002764C3"/>
    <w:rsid w:val="0027686D"/>
    <w:rsid w:val="0027758C"/>
    <w:rsid w:val="0028148F"/>
    <w:rsid w:val="00281F21"/>
    <w:rsid w:val="00282E1D"/>
    <w:rsid w:val="0028415B"/>
    <w:rsid w:val="00284E76"/>
    <w:rsid w:val="00285FB6"/>
    <w:rsid w:val="002910CE"/>
    <w:rsid w:val="00292487"/>
    <w:rsid w:val="00293D51"/>
    <w:rsid w:val="002947C5"/>
    <w:rsid w:val="002956AA"/>
    <w:rsid w:val="002A005B"/>
    <w:rsid w:val="002A1DB6"/>
    <w:rsid w:val="002A2B8D"/>
    <w:rsid w:val="002A5110"/>
    <w:rsid w:val="002B260F"/>
    <w:rsid w:val="002B755C"/>
    <w:rsid w:val="002B7F90"/>
    <w:rsid w:val="002C201C"/>
    <w:rsid w:val="002C6DE9"/>
    <w:rsid w:val="002D154B"/>
    <w:rsid w:val="002D1D15"/>
    <w:rsid w:val="002D3F57"/>
    <w:rsid w:val="002D5060"/>
    <w:rsid w:val="002D66EC"/>
    <w:rsid w:val="002E4604"/>
    <w:rsid w:val="002E4FCB"/>
    <w:rsid w:val="002E58B3"/>
    <w:rsid w:val="002E5DB2"/>
    <w:rsid w:val="002E7E10"/>
    <w:rsid w:val="002F54E3"/>
    <w:rsid w:val="002F5A0F"/>
    <w:rsid w:val="003016FC"/>
    <w:rsid w:val="00301F88"/>
    <w:rsid w:val="00302E98"/>
    <w:rsid w:val="00303D3D"/>
    <w:rsid w:val="00307503"/>
    <w:rsid w:val="00315133"/>
    <w:rsid w:val="00320590"/>
    <w:rsid w:val="00320F1E"/>
    <w:rsid w:val="003211FE"/>
    <w:rsid w:val="003216DE"/>
    <w:rsid w:val="00321D04"/>
    <w:rsid w:val="00322E7E"/>
    <w:rsid w:val="00324CDE"/>
    <w:rsid w:val="003333CB"/>
    <w:rsid w:val="00333671"/>
    <w:rsid w:val="00337B35"/>
    <w:rsid w:val="00343EF2"/>
    <w:rsid w:val="003445FD"/>
    <w:rsid w:val="0034637C"/>
    <w:rsid w:val="00347690"/>
    <w:rsid w:val="00350DBF"/>
    <w:rsid w:val="00353E90"/>
    <w:rsid w:val="003560D4"/>
    <w:rsid w:val="003730FB"/>
    <w:rsid w:val="00373646"/>
    <w:rsid w:val="00382692"/>
    <w:rsid w:val="00384A6F"/>
    <w:rsid w:val="00385B64"/>
    <w:rsid w:val="00387F53"/>
    <w:rsid w:val="00393600"/>
    <w:rsid w:val="003A2710"/>
    <w:rsid w:val="003A29D0"/>
    <w:rsid w:val="003A52EF"/>
    <w:rsid w:val="003B380D"/>
    <w:rsid w:val="003C1E98"/>
    <w:rsid w:val="003C293A"/>
    <w:rsid w:val="003C7C11"/>
    <w:rsid w:val="003D2CF2"/>
    <w:rsid w:val="003D5792"/>
    <w:rsid w:val="003D57F4"/>
    <w:rsid w:val="003D7E5A"/>
    <w:rsid w:val="003E1E2D"/>
    <w:rsid w:val="003E3E85"/>
    <w:rsid w:val="003F09A8"/>
    <w:rsid w:val="003F17B9"/>
    <w:rsid w:val="003F3159"/>
    <w:rsid w:val="003F419A"/>
    <w:rsid w:val="003F59BA"/>
    <w:rsid w:val="003F7422"/>
    <w:rsid w:val="003F7960"/>
    <w:rsid w:val="00404305"/>
    <w:rsid w:val="00407197"/>
    <w:rsid w:val="00407214"/>
    <w:rsid w:val="00410129"/>
    <w:rsid w:val="004102A8"/>
    <w:rsid w:val="00414174"/>
    <w:rsid w:val="004165F2"/>
    <w:rsid w:val="00416C88"/>
    <w:rsid w:val="00422811"/>
    <w:rsid w:val="00422EC4"/>
    <w:rsid w:val="00425109"/>
    <w:rsid w:val="00425791"/>
    <w:rsid w:val="004316E9"/>
    <w:rsid w:val="00432A16"/>
    <w:rsid w:val="00434F33"/>
    <w:rsid w:val="00435515"/>
    <w:rsid w:val="0043579C"/>
    <w:rsid w:val="00446691"/>
    <w:rsid w:val="004466D7"/>
    <w:rsid w:val="00450AFB"/>
    <w:rsid w:val="0045246D"/>
    <w:rsid w:val="00452567"/>
    <w:rsid w:val="00452B67"/>
    <w:rsid w:val="00460B3F"/>
    <w:rsid w:val="0046127C"/>
    <w:rsid w:val="00465AA6"/>
    <w:rsid w:val="00467422"/>
    <w:rsid w:val="004706B3"/>
    <w:rsid w:val="00471AED"/>
    <w:rsid w:val="0048036A"/>
    <w:rsid w:val="00482833"/>
    <w:rsid w:val="004837CB"/>
    <w:rsid w:val="004869A5"/>
    <w:rsid w:val="00494069"/>
    <w:rsid w:val="00494383"/>
    <w:rsid w:val="004A16AB"/>
    <w:rsid w:val="004A4DC0"/>
    <w:rsid w:val="004A5551"/>
    <w:rsid w:val="004A707D"/>
    <w:rsid w:val="004A7ED7"/>
    <w:rsid w:val="004B7A1F"/>
    <w:rsid w:val="004C16AB"/>
    <w:rsid w:val="004C1893"/>
    <w:rsid w:val="004C19BB"/>
    <w:rsid w:val="004C3474"/>
    <w:rsid w:val="004C37D0"/>
    <w:rsid w:val="004C3AFF"/>
    <w:rsid w:val="004C4B58"/>
    <w:rsid w:val="004C54B0"/>
    <w:rsid w:val="004C6FB6"/>
    <w:rsid w:val="004D07CA"/>
    <w:rsid w:val="004D13F7"/>
    <w:rsid w:val="004D67AE"/>
    <w:rsid w:val="004D6993"/>
    <w:rsid w:val="004E075D"/>
    <w:rsid w:val="004E0D0A"/>
    <w:rsid w:val="004E10A2"/>
    <w:rsid w:val="004E29C0"/>
    <w:rsid w:val="004E4A15"/>
    <w:rsid w:val="004F0B5B"/>
    <w:rsid w:val="004F2CEE"/>
    <w:rsid w:val="004F3D51"/>
    <w:rsid w:val="004F734F"/>
    <w:rsid w:val="00501B52"/>
    <w:rsid w:val="00504305"/>
    <w:rsid w:val="00504A5D"/>
    <w:rsid w:val="00505CD5"/>
    <w:rsid w:val="00506815"/>
    <w:rsid w:val="00510F10"/>
    <w:rsid w:val="00512490"/>
    <w:rsid w:val="005149B8"/>
    <w:rsid w:val="00514CA3"/>
    <w:rsid w:val="00521053"/>
    <w:rsid w:val="005218C5"/>
    <w:rsid w:val="00521A47"/>
    <w:rsid w:val="00532178"/>
    <w:rsid w:val="00534CC0"/>
    <w:rsid w:val="00544628"/>
    <w:rsid w:val="00544A69"/>
    <w:rsid w:val="0054551B"/>
    <w:rsid w:val="00547131"/>
    <w:rsid w:val="00547362"/>
    <w:rsid w:val="005478FE"/>
    <w:rsid w:val="0055184B"/>
    <w:rsid w:val="005523D7"/>
    <w:rsid w:val="00552622"/>
    <w:rsid w:val="005530A0"/>
    <w:rsid w:val="005555AE"/>
    <w:rsid w:val="00556B38"/>
    <w:rsid w:val="00557369"/>
    <w:rsid w:val="0055773F"/>
    <w:rsid w:val="00560179"/>
    <w:rsid w:val="00563B3C"/>
    <w:rsid w:val="00564F62"/>
    <w:rsid w:val="00566726"/>
    <w:rsid w:val="00570F5C"/>
    <w:rsid w:val="00571EC0"/>
    <w:rsid w:val="00573871"/>
    <w:rsid w:val="00575C50"/>
    <w:rsid w:val="00576243"/>
    <w:rsid w:val="00576EFC"/>
    <w:rsid w:val="0058145B"/>
    <w:rsid w:val="00581A63"/>
    <w:rsid w:val="00585889"/>
    <w:rsid w:val="00585AB3"/>
    <w:rsid w:val="00586AB9"/>
    <w:rsid w:val="005923D1"/>
    <w:rsid w:val="00593DDE"/>
    <w:rsid w:val="00594D5D"/>
    <w:rsid w:val="005960CA"/>
    <w:rsid w:val="00596586"/>
    <w:rsid w:val="0059742A"/>
    <w:rsid w:val="005A5B23"/>
    <w:rsid w:val="005A73E2"/>
    <w:rsid w:val="005B092F"/>
    <w:rsid w:val="005B2DEC"/>
    <w:rsid w:val="005B5099"/>
    <w:rsid w:val="005B5A74"/>
    <w:rsid w:val="005B6EE5"/>
    <w:rsid w:val="005C5C3E"/>
    <w:rsid w:val="005C718C"/>
    <w:rsid w:val="005C79F2"/>
    <w:rsid w:val="005D2F69"/>
    <w:rsid w:val="005D525B"/>
    <w:rsid w:val="005D6C29"/>
    <w:rsid w:val="005E1714"/>
    <w:rsid w:val="005E315C"/>
    <w:rsid w:val="005E36B7"/>
    <w:rsid w:val="005E528D"/>
    <w:rsid w:val="005E65E3"/>
    <w:rsid w:val="005F07CF"/>
    <w:rsid w:val="005F3E76"/>
    <w:rsid w:val="005F62FA"/>
    <w:rsid w:val="005F70C3"/>
    <w:rsid w:val="006014D5"/>
    <w:rsid w:val="006014F4"/>
    <w:rsid w:val="006024E3"/>
    <w:rsid w:val="006042DB"/>
    <w:rsid w:val="006120EE"/>
    <w:rsid w:val="00612AE6"/>
    <w:rsid w:val="00612D26"/>
    <w:rsid w:val="00612F47"/>
    <w:rsid w:val="00616CBB"/>
    <w:rsid w:val="00616FAB"/>
    <w:rsid w:val="00622B2C"/>
    <w:rsid w:val="00623BB0"/>
    <w:rsid w:val="0063610E"/>
    <w:rsid w:val="00636B91"/>
    <w:rsid w:val="00636FF8"/>
    <w:rsid w:val="00640346"/>
    <w:rsid w:val="0064173E"/>
    <w:rsid w:val="00650628"/>
    <w:rsid w:val="00650F01"/>
    <w:rsid w:val="00654389"/>
    <w:rsid w:val="006545F6"/>
    <w:rsid w:val="00655F78"/>
    <w:rsid w:val="00662029"/>
    <w:rsid w:val="00662D72"/>
    <w:rsid w:val="0066549F"/>
    <w:rsid w:val="00667332"/>
    <w:rsid w:val="00667E40"/>
    <w:rsid w:val="00671975"/>
    <w:rsid w:val="00672EB7"/>
    <w:rsid w:val="00674301"/>
    <w:rsid w:val="006815FD"/>
    <w:rsid w:val="006818BC"/>
    <w:rsid w:val="006833CE"/>
    <w:rsid w:val="00687427"/>
    <w:rsid w:val="0069399B"/>
    <w:rsid w:val="00695D5A"/>
    <w:rsid w:val="0069672E"/>
    <w:rsid w:val="006A2766"/>
    <w:rsid w:val="006A3AE1"/>
    <w:rsid w:val="006A53A4"/>
    <w:rsid w:val="006B1A3F"/>
    <w:rsid w:val="006B1D1E"/>
    <w:rsid w:val="006B3A1A"/>
    <w:rsid w:val="006B52A4"/>
    <w:rsid w:val="006B689E"/>
    <w:rsid w:val="006B708D"/>
    <w:rsid w:val="006C120E"/>
    <w:rsid w:val="006C130F"/>
    <w:rsid w:val="006C320A"/>
    <w:rsid w:val="006C796F"/>
    <w:rsid w:val="006D3590"/>
    <w:rsid w:val="006D36CC"/>
    <w:rsid w:val="006D3C98"/>
    <w:rsid w:val="006D4AD6"/>
    <w:rsid w:val="006D4D6F"/>
    <w:rsid w:val="006D7C63"/>
    <w:rsid w:val="006E1A72"/>
    <w:rsid w:val="006E40D4"/>
    <w:rsid w:val="006E468C"/>
    <w:rsid w:val="006E68DF"/>
    <w:rsid w:val="006F1F97"/>
    <w:rsid w:val="006F346F"/>
    <w:rsid w:val="006F382E"/>
    <w:rsid w:val="006F3CFF"/>
    <w:rsid w:val="00703EAB"/>
    <w:rsid w:val="00704A48"/>
    <w:rsid w:val="0070503B"/>
    <w:rsid w:val="007059D3"/>
    <w:rsid w:val="00710C24"/>
    <w:rsid w:val="0071246C"/>
    <w:rsid w:val="00713865"/>
    <w:rsid w:val="00713950"/>
    <w:rsid w:val="007139AA"/>
    <w:rsid w:val="00716EF6"/>
    <w:rsid w:val="00722378"/>
    <w:rsid w:val="00723971"/>
    <w:rsid w:val="0073289B"/>
    <w:rsid w:val="00734151"/>
    <w:rsid w:val="00735BC5"/>
    <w:rsid w:val="00735DDF"/>
    <w:rsid w:val="0074077E"/>
    <w:rsid w:val="0074165C"/>
    <w:rsid w:val="00742878"/>
    <w:rsid w:val="00743396"/>
    <w:rsid w:val="007455B4"/>
    <w:rsid w:val="00751BD9"/>
    <w:rsid w:val="007573DE"/>
    <w:rsid w:val="0075753F"/>
    <w:rsid w:val="00760FC3"/>
    <w:rsid w:val="00766FA7"/>
    <w:rsid w:val="00767B92"/>
    <w:rsid w:val="00773531"/>
    <w:rsid w:val="00773C20"/>
    <w:rsid w:val="00775628"/>
    <w:rsid w:val="00777141"/>
    <w:rsid w:val="00777F60"/>
    <w:rsid w:val="00781D5D"/>
    <w:rsid w:val="00782532"/>
    <w:rsid w:val="007828C4"/>
    <w:rsid w:val="007843C1"/>
    <w:rsid w:val="00784D37"/>
    <w:rsid w:val="007854B5"/>
    <w:rsid w:val="007859EA"/>
    <w:rsid w:val="00785B48"/>
    <w:rsid w:val="007878F0"/>
    <w:rsid w:val="007903CB"/>
    <w:rsid w:val="00792472"/>
    <w:rsid w:val="00794E15"/>
    <w:rsid w:val="007A0483"/>
    <w:rsid w:val="007A1BE2"/>
    <w:rsid w:val="007A2A56"/>
    <w:rsid w:val="007A3BC8"/>
    <w:rsid w:val="007A7040"/>
    <w:rsid w:val="007B06A8"/>
    <w:rsid w:val="007B17BF"/>
    <w:rsid w:val="007B1949"/>
    <w:rsid w:val="007B43F3"/>
    <w:rsid w:val="007B4E38"/>
    <w:rsid w:val="007C1F31"/>
    <w:rsid w:val="007C32C0"/>
    <w:rsid w:val="007C60B1"/>
    <w:rsid w:val="007D0E50"/>
    <w:rsid w:val="007D0E61"/>
    <w:rsid w:val="007D2797"/>
    <w:rsid w:val="007D2AD8"/>
    <w:rsid w:val="007D379D"/>
    <w:rsid w:val="007D4862"/>
    <w:rsid w:val="007D5430"/>
    <w:rsid w:val="007D5F5A"/>
    <w:rsid w:val="007D6CF1"/>
    <w:rsid w:val="007D76A4"/>
    <w:rsid w:val="007E5563"/>
    <w:rsid w:val="007E7B67"/>
    <w:rsid w:val="007F19DD"/>
    <w:rsid w:val="007F1C39"/>
    <w:rsid w:val="007F1EF6"/>
    <w:rsid w:val="007F2D83"/>
    <w:rsid w:val="007F3E54"/>
    <w:rsid w:val="007F4713"/>
    <w:rsid w:val="007F4C16"/>
    <w:rsid w:val="0080127E"/>
    <w:rsid w:val="008015B6"/>
    <w:rsid w:val="008046A5"/>
    <w:rsid w:val="00807136"/>
    <w:rsid w:val="0081118B"/>
    <w:rsid w:val="008148A4"/>
    <w:rsid w:val="00814F66"/>
    <w:rsid w:val="00816E4D"/>
    <w:rsid w:val="00822AB3"/>
    <w:rsid w:val="00822E59"/>
    <w:rsid w:val="008256ED"/>
    <w:rsid w:val="00831F71"/>
    <w:rsid w:val="00832CC2"/>
    <w:rsid w:val="0083314D"/>
    <w:rsid w:val="00836BB1"/>
    <w:rsid w:val="00837949"/>
    <w:rsid w:val="00841DD8"/>
    <w:rsid w:val="00842412"/>
    <w:rsid w:val="00844726"/>
    <w:rsid w:val="00844C1E"/>
    <w:rsid w:val="00846D9B"/>
    <w:rsid w:val="00847888"/>
    <w:rsid w:val="00850132"/>
    <w:rsid w:val="00852C89"/>
    <w:rsid w:val="00854A70"/>
    <w:rsid w:val="0086104C"/>
    <w:rsid w:val="00862244"/>
    <w:rsid w:val="00862A85"/>
    <w:rsid w:val="00862AD4"/>
    <w:rsid w:val="00863EE3"/>
    <w:rsid w:val="00864B95"/>
    <w:rsid w:val="00866009"/>
    <w:rsid w:val="00870A42"/>
    <w:rsid w:val="008724B6"/>
    <w:rsid w:val="00875E58"/>
    <w:rsid w:val="00875F62"/>
    <w:rsid w:val="0088232C"/>
    <w:rsid w:val="00883208"/>
    <w:rsid w:val="00886732"/>
    <w:rsid w:val="00886BA2"/>
    <w:rsid w:val="0089040A"/>
    <w:rsid w:val="00890481"/>
    <w:rsid w:val="0089116C"/>
    <w:rsid w:val="008941C0"/>
    <w:rsid w:val="00894206"/>
    <w:rsid w:val="00895B50"/>
    <w:rsid w:val="008A0284"/>
    <w:rsid w:val="008A18DC"/>
    <w:rsid w:val="008A2492"/>
    <w:rsid w:val="008A2C61"/>
    <w:rsid w:val="008A33B0"/>
    <w:rsid w:val="008A4A83"/>
    <w:rsid w:val="008A69DE"/>
    <w:rsid w:val="008A7EB7"/>
    <w:rsid w:val="008B11AE"/>
    <w:rsid w:val="008B4367"/>
    <w:rsid w:val="008B460B"/>
    <w:rsid w:val="008B6312"/>
    <w:rsid w:val="008B6CA4"/>
    <w:rsid w:val="008B6FE7"/>
    <w:rsid w:val="008B74C1"/>
    <w:rsid w:val="008C17EE"/>
    <w:rsid w:val="008C4EB1"/>
    <w:rsid w:val="008C712B"/>
    <w:rsid w:val="008D06C3"/>
    <w:rsid w:val="008D0A24"/>
    <w:rsid w:val="008D1816"/>
    <w:rsid w:val="008D2F3C"/>
    <w:rsid w:val="008D3AC4"/>
    <w:rsid w:val="008D74A8"/>
    <w:rsid w:val="008E2366"/>
    <w:rsid w:val="008E415F"/>
    <w:rsid w:val="008E6749"/>
    <w:rsid w:val="008E67C8"/>
    <w:rsid w:val="008E6B41"/>
    <w:rsid w:val="008E6BE3"/>
    <w:rsid w:val="008F1C23"/>
    <w:rsid w:val="008F2DFE"/>
    <w:rsid w:val="009044B6"/>
    <w:rsid w:val="0091037F"/>
    <w:rsid w:val="00910F3A"/>
    <w:rsid w:val="0091316E"/>
    <w:rsid w:val="00913C6B"/>
    <w:rsid w:val="009167A3"/>
    <w:rsid w:val="00917C9C"/>
    <w:rsid w:val="00917F96"/>
    <w:rsid w:val="009206E4"/>
    <w:rsid w:val="00922456"/>
    <w:rsid w:val="0092369E"/>
    <w:rsid w:val="0092417D"/>
    <w:rsid w:val="009306B2"/>
    <w:rsid w:val="00931275"/>
    <w:rsid w:val="00931CFF"/>
    <w:rsid w:val="00932388"/>
    <w:rsid w:val="00934820"/>
    <w:rsid w:val="009360E4"/>
    <w:rsid w:val="00936B4B"/>
    <w:rsid w:val="00941687"/>
    <w:rsid w:val="00944894"/>
    <w:rsid w:val="009465F5"/>
    <w:rsid w:val="00946706"/>
    <w:rsid w:val="009502AC"/>
    <w:rsid w:val="00954C45"/>
    <w:rsid w:val="009565E6"/>
    <w:rsid w:val="00960D13"/>
    <w:rsid w:val="00961AB1"/>
    <w:rsid w:val="009648F6"/>
    <w:rsid w:val="00964DFB"/>
    <w:rsid w:val="00965D60"/>
    <w:rsid w:val="0096660C"/>
    <w:rsid w:val="00974556"/>
    <w:rsid w:val="0097597E"/>
    <w:rsid w:val="009768D7"/>
    <w:rsid w:val="00980467"/>
    <w:rsid w:val="00981F06"/>
    <w:rsid w:val="0098448E"/>
    <w:rsid w:val="00984CC0"/>
    <w:rsid w:val="00986A35"/>
    <w:rsid w:val="00993E48"/>
    <w:rsid w:val="00995F2F"/>
    <w:rsid w:val="00997CA6"/>
    <w:rsid w:val="009A5009"/>
    <w:rsid w:val="009A53A7"/>
    <w:rsid w:val="009A69B5"/>
    <w:rsid w:val="009A713A"/>
    <w:rsid w:val="009A7F21"/>
    <w:rsid w:val="009B193C"/>
    <w:rsid w:val="009B3B77"/>
    <w:rsid w:val="009B455D"/>
    <w:rsid w:val="009B6125"/>
    <w:rsid w:val="009B6146"/>
    <w:rsid w:val="009B7E7E"/>
    <w:rsid w:val="009C0E19"/>
    <w:rsid w:val="009C1377"/>
    <w:rsid w:val="009C53A9"/>
    <w:rsid w:val="009D071B"/>
    <w:rsid w:val="009D0D07"/>
    <w:rsid w:val="009D0D6F"/>
    <w:rsid w:val="009D4084"/>
    <w:rsid w:val="009D4ADF"/>
    <w:rsid w:val="009D5858"/>
    <w:rsid w:val="009E06BC"/>
    <w:rsid w:val="009E4B4C"/>
    <w:rsid w:val="009E5650"/>
    <w:rsid w:val="009E7791"/>
    <w:rsid w:val="009E7B95"/>
    <w:rsid w:val="009F30F1"/>
    <w:rsid w:val="009F40B4"/>
    <w:rsid w:val="009F4D4F"/>
    <w:rsid w:val="009F5390"/>
    <w:rsid w:val="00A01665"/>
    <w:rsid w:val="00A02157"/>
    <w:rsid w:val="00A0725D"/>
    <w:rsid w:val="00A12627"/>
    <w:rsid w:val="00A15DBA"/>
    <w:rsid w:val="00A160CB"/>
    <w:rsid w:val="00A235A6"/>
    <w:rsid w:val="00A25B07"/>
    <w:rsid w:val="00A26C9E"/>
    <w:rsid w:val="00A30884"/>
    <w:rsid w:val="00A3200A"/>
    <w:rsid w:val="00A3526B"/>
    <w:rsid w:val="00A429A8"/>
    <w:rsid w:val="00A432D8"/>
    <w:rsid w:val="00A4331B"/>
    <w:rsid w:val="00A47D59"/>
    <w:rsid w:val="00A51F94"/>
    <w:rsid w:val="00A53DC2"/>
    <w:rsid w:val="00A54B9E"/>
    <w:rsid w:val="00A54F25"/>
    <w:rsid w:val="00A60E36"/>
    <w:rsid w:val="00A62E5D"/>
    <w:rsid w:val="00A65E34"/>
    <w:rsid w:val="00A70B4A"/>
    <w:rsid w:val="00A72D04"/>
    <w:rsid w:val="00A737CC"/>
    <w:rsid w:val="00A74B4A"/>
    <w:rsid w:val="00A77491"/>
    <w:rsid w:val="00A7786C"/>
    <w:rsid w:val="00A80D50"/>
    <w:rsid w:val="00A8197C"/>
    <w:rsid w:val="00A8348E"/>
    <w:rsid w:val="00A83718"/>
    <w:rsid w:val="00A844C2"/>
    <w:rsid w:val="00A8788E"/>
    <w:rsid w:val="00A91198"/>
    <w:rsid w:val="00A91BAF"/>
    <w:rsid w:val="00A940B3"/>
    <w:rsid w:val="00A95290"/>
    <w:rsid w:val="00A95C54"/>
    <w:rsid w:val="00A97155"/>
    <w:rsid w:val="00A97F5C"/>
    <w:rsid w:val="00AA2B39"/>
    <w:rsid w:val="00AA64C2"/>
    <w:rsid w:val="00AA65E5"/>
    <w:rsid w:val="00AB2BE3"/>
    <w:rsid w:val="00AB7FD0"/>
    <w:rsid w:val="00AC06E5"/>
    <w:rsid w:val="00AC4603"/>
    <w:rsid w:val="00AC4B3B"/>
    <w:rsid w:val="00AC61E8"/>
    <w:rsid w:val="00AC7096"/>
    <w:rsid w:val="00AD0691"/>
    <w:rsid w:val="00AD173F"/>
    <w:rsid w:val="00AE6B22"/>
    <w:rsid w:val="00AE7238"/>
    <w:rsid w:val="00AF0594"/>
    <w:rsid w:val="00AF0A2E"/>
    <w:rsid w:val="00AF1717"/>
    <w:rsid w:val="00AF650B"/>
    <w:rsid w:val="00AF67E0"/>
    <w:rsid w:val="00AF76D6"/>
    <w:rsid w:val="00B00250"/>
    <w:rsid w:val="00B005A3"/>
    <w:rsid w:val="00B01399"/>
    <w:rsid w:val="00B07F25"/>
    <w:rsid w:val="00B117AB"/>
    <w:rsid w:val="00B155A6"/>
    <w:rsid w:val="00B169B5"/>
    <w:rsid w:val="00B2156E"/>
    <w:rsid w:val="00B21E86"/>
    <w:rsid w:val="00B23ECC"/>
    <w:rsid w:val="00B31C43"/>
    <w:rsid w:val="00B32B0D"/>
    <w:rsid w:val="00B3754F"/>
    <w:rsid w:val="00B3757C"/>
    <w:rsid w:val="00B3790E"/>
    <w:rsid w:val="00B4357B"/>
    <w:rsid w:val="00B528D0"/>
    <w:rsid w:val="00B5433D"/>
    <w:rsid w:val="00B565AA"/>
    <w:rsid w:val="00B573E9"/>
    <w:rsid w:val="00B575F4"/>
    <w:rsid w:val="00B576C8"/>
    <w:rsid w:val="00B57AC4"/>
    <w:rsid w:val="00B60BCE"/>
    <w:rsid w:val="00B61212"/>
    <w:rsid w:val="00B63EDD"/>
    <w:rsid w:val="00B6438A"/>
    <w:rsid w:val="00B64D41"/>
    <w:rsid w:val="00B672DB"/>
    <w:rsid w:val="00B67472"/>
    <w:rsid w:val="00B7343E"/>
    <w:rsid w:val="00B8009E"/>
    <w:rsid w:val="00B81765"/>
    <w:rsid w:val="00B82930"/>
    <w:rsid w:val="00B84EB2"/>
    <w:rsid w:val="00B90634"/>
    <w:rsid w:val="00B919BB"/>
    <w:rsid w:val="00B9260E"/>
    <w:rsid w:val="00B95FB8"/>
    <w:rsid w:val="00BA0145"/>
    <w:rsid w:val="00BA3D56"/>
    <w:rsid w:val="00BA5157"/>
    <w:rsid w:val="00BA5997"/>
    <w:rsid w:val="00BB0093"/>
    <w:rsid w:val="00BB2E62"/>
    <w:rsid w:val="00BC227F"/>
    <w:rsid w:val="00BC3A03"/>
    <w:rsid w:val="00BC5813"/>
    <w:rsid w:val="00BC5C78"/>
    <w:rsid w:val="00BC5C88"/>
    <w:rsid w:val="00BC7442"/>
    <w:rsid w:val="00BD35DA"/>
    <w:rsid w:val="00BD41AC"/>
    <w:rsid w:val="00BE081F"/>
    <w:rsid w:val="00BE0F26"/>
    <w:rsid w:val="00BE1A95"/>
    <w:rsid w:val="00BE6345"/>
    <w:rsid w:val="00BE7054"/>
    <w:rsid w:val="00BE73A2"/>
    <w:rsid w:val="00BF2005"/>
    <w:rsid w:val="00BF23AE"/>
    <w:rsid w:val="00BF3D1E"/>
    <w:rsid w:val="00BF530C"/>
    <w:rsid w:val="00C0037A"/>
    <w:rsid w:val="00C046B9"/>
    <w:rsid w:val="00C055F2"/>
    <w:rsid w:val="00C0615A"/>
    <w:rsid w:val="00C064D4"/>
    <w:rsid w:val="00C064FE"/>
    <w:rsid w:val="00C06AF2"/>
    <w:rsid w:val="00C06E78"/>
    <w:rsid w:val="00C119DA"/>
    <w:rsid w:val="00C12847"/>
    <w:rsid w:val="00C12EA0"/>
    <w:rsid w:val="00C14FA2"/>
    <w:rsid w:val="00C1750A"/>
    <w:rsid w:val="00C2320E"/>
    <w:rsid w:val="00C23971"/>
    <w:rsid w:val="00C2498D"/>
    <w:rsid w:val="00C265F9"/>
    <w:rsid w:val="00C304EE"/>
    <w:rsid w:val="00C30B82"/>
    <w:rsid w:val="00C34ACB"/>
    <w:rsid w:val="00C37608"/>
    <w:rsid w:val="00C41B11"/>
    <w:rsid w:val="00C45113"/>
    <w:rsid w:val="00C47D1C"/>
    <w:rsid w:val="00C509C3"/>
    <w:rsid w:val="00C50D7C"/>
    <w:rsid w:val="00C532FA"/>
    <w:rsid w:val="00C54D0A"/>
    <w:rsid w:val="00C56BCC"/>
    <w:rsid w:val="00C61328"/>
    <w:rsid w:val="00C621DB"/>
    <w:rsid w:val="00C63E8B"/>
    <w:rsid w:val="00C647F4"/>
    <w:rsid w:val="00C677D6"/>
    <w:rsid w:val="00C753DA"/>
    <w:rsid w:val="00C764F2"/>
    <w:rsid w:val="00C76C67"/>
    <w:rsid w:val="00C824F3"/>
    <w:rsid w:val="00C84C2E"/>
    <w:rsid w:val="00C868D7"/>
    <w:rsid w:val="00C86919"/>
    <w:rsid w:val="00C876EE"/>
    <w:rsid w:val="00C87C1C"/>
    <w:rsid w:val="00C904C3"/>
    <w:rsid w:val="00C91A55"/>
    <w:rsid w:val="00C94F2A"/>
    <w:rsid w:val="00CB0520"/>
    <w:rsid w:val="00CB1AAB"/>
    <w:rsid w:val="00CB3932"/>
    <w:rsid w:val="00CB5122"/>
    <w:rsid w:val="00CC270E"/>
    <w:rsid w:val="00CC4D42"/>
    <w:rsid w:val="00CC4F49"/>
    <w:rsid w:val="00CC5275"/>
    <w:rsid w:val="00CD10CA"/>
    <w:rsid w:val="00CD2468"/>
    <w:rsid w:val="00CD42DA"/>
    <w:rsid w:val="00CE136D"/>
    <w:rsid w:val="00CE725B"/>
    <w:rsid w:val="00CE75E2"/>
    <w:rsid w:val="00CF01B0"/>
    <w:rsid w:val="00CF5747"/>
    <w:rsid w:val="00CF5DA1"/>
    <w:rsid w:val="00D000B0"/>
    <w:rsid w:val="00D00417"/>
    <w:rsid w:val="00D0383A"/>
    <w:rsid w:val="00D04E37"/>
    <w:rsid w:val="00D11A0E"/>
    <w:rsid w:val="00D12773"/>
    <w:rsid w:val="00D12DA1"/>
    <w:rsid w:val="00D139BB"/>
    <w:rsid w:val="00D204F3"/>
    <w:rsid w:val="00D2182D"/>
    <w:rsid w:val="00D21E28"/>
    <w:rsid w:val="00D227C7"/>
    <w:rsid w:val="00D22B7B"/>
    <w:rsid w:val="00D23769"/>
    <w:rsid w:val="00D25319"/>
    <w:rsid w:val="00D27626"/>
    <w:rsid w:val="00D31604"/>
    <w:rsid w:val="00D3241E"/>
    <w:rsid w:val="00D3264C"/>
    <w:rsid w:val="00D36845"/>
    <w:rsid w:val="00D36908"/>
    <w:rsid w:val="00D36A50"/>
    <w:rsid w:val="00D36CDE"/>
    <w:rsid w:val="00D403EB"/>
    <w:rsid w:val="00D4065B"/>
    <w:rsid w:val="00D4126A"/>
    <w:rsid w:val="00D423EA"/>
    <w:rsid w:val="00D428FA"/>
    <w:rsid w:val="00D457F4"/>
    <w:rsid w:val="00D501BF"/>
    <w:rsid w:val="00D50F69"/>
    <w:rsid w:val="00D512E4"/>
    <w:rsid w:val="00D55FA8"/>
    <w:rsid w:val="00D60253"/>
    <w:rsid w:val="00D735A1"/>
    <w:rsid w:val="00D761B1"/>
    <w:rsid w:val="00D90C54"/>
    <w:rsid w:val="00D91019"/>
    <w:rsid w:val="00D92CC9"/>
    <w:rsid w:val="00D94C9D"/>
    <w:rsid w:val="00DA14F8"/>
    <w:rsid w:val="00DA4310"/>
    <w:rsid w:val="00DA48D5"/>
    <w:rsid w:val="00DA6A7F"/>
    <w:rsid w:val="00DA7129"/>
    <w:rsid w:val="00DB37A5"/>
    <w:rsid w:val="00DB601E"/>
    <w:rsid w:val="00DB7DBB"/>
    <w:rsid w:val="00DC33A1"/>
    <w:rsid w:val="00DC3C80"/>
    <w:rsid w:val="00DC4454"/>
    <w:rsid w:val="00DC4CA5"/>
    <w:rsid w:val="00DC6C83"/>
    <w:rsid w:val="00DC79B6"/>
    <w:rsid w:val="00DD00E7"/>
    <w:rsid w:val="00DD54AF"/>
    <w:rsid w:val="00DD63E2"/>
    <w:rsid w:val="00DD76AC"/>
    <w:rsid w:val="00DE09C0"/>
    <w:rsid w:val="00DE0A36"/>
    <w:rsid w:val="00DE25F6"/>
    <w:rsid w:val="00DE42A8"/>
    <w:rsid w:val="00DF0322"/>
    <w:rsid w:val="00DF0332"/>
    <w:rsid w:val="00DF123A"/>
    <w:rsid w:val="00E0227A"/>
    <w:rsid w:val="00E04011"/>
    <w:rsid w:val="00E04C04"/>
    <w:rsid w:val="00E06439"/>
    <w:rsid w:val="00E06FA2"/>
    <w:rsid w:val="00E10C63"/>
    <w:rsid w:val="00E1424E"/>
    <w:rsid w:val="00E14673"/>
    <w:rsid w:val="00E27F78"/>
    <w:rsid w:val="00E320D4"/>
    <w:rsid w:val="00E36BF7"/>
    <w:rsid w:val="00E40CE8"/>
    <w:rsid w:val="00E4351C"/>
    <w:rsid w:val="00E50A67"/>
    <w:rsid w:val="00E5200C"/>
    <w:rsid w:val="00E53FBF"/>
    <w:rsid w:val="00E566E8"/>
    <w:rsid w:val="00E5710D"/>
    <w:rsid w:val="00E57492"/>
    <w:rsid w:val="00E62A51"/>
    <w:rsid w:val="00E631ED"/>
    <w:rsid w:val="00E63372"/>
    <w:rsid w:val="00E6535E"/>
    <w:rsid w:val="00E65A2B"/>
    <w:rsid w:val="00E66CF5"/>
    <w:rsid w:val="00E6796E"/>
    <w:rsid w:val="00E70417"/>
    <w:rsid w:val="00E71261"/>
    <w:rsid w:val="00E71520"/>
    <w:rsid w:val="00E71FED"/>
    <w:rsid w:val="00E74245"/>
    <w:rsid w:val="00E7540B"/>
    <w:rsid w:val="00E7782E"/>
    <w:rsid w:val="00E80E05"/>
    <w:rsid w:val="00E80F7B"/>
    <w:rsid w:val="00E818A2"/>
    <w:rsid w:val="00E85E51"/>
    <w:rsid w:val="00E87413"/>
    <w:rsid w:val="00E87D27"/>
    <w:rsid w:val="00E910E4"/>
    <w:rsid w:val="00EA43D7"/>
    <w:rsid w:val="00EB1053"/>
    <w:rsid w:val="00EB16A7"/>
    <w:rsid w:val="00EB52B4"/>
    <w:rsid w:val="00EB637C"/>
    <w:rsid w:val="00EB7D57"/>
    <w:rsid w:val="00EC0911"/>
    <w:rsid w:val="00EC3A90"/>
    <w:rsid w:val="00EC5101"/>
    <w:rsid w:val="00ED3621"/>
    <w:rsid w:val="00ED3CC8"/>
    <w:rsid w:val="00EF00C1"/>
    <w:rsid w:val="00EF08D9"/>
    <w:rsid w:val="00EF46BE"/>
    <w:rsid w:val="00EF727D"/>
    <w:rsid w:val="00F07CD3"/>
    <w:rsid w:val="00F1429C"/>
    <w:rsid w:val="00F2200B"/>
    <w:rsid w:val="00F230A2"/>
    <w:rsid w:val="00F231A7"/>
    <w:rsid w:val="00F242ED"/>
    <w:rsid w:val="00F256C1"/>
    <w:rsid w:val="00F37BDF"/>
    <w:rsid w:val="00F40E2F"/>
    <w:rsid w:val="00F4174D"/>
    <w:rsid w:val="00F431D3"/>
    <w:rsid w:val="00F4369C"/>
    <w:rsid w:val="00F43F61"/>
    <w:rsid w:val="00F44B32"/>
    <w:rsid w:val="00F45988"/>
    <w:rsid w:val="00F46D2B"/>
    <w:rsid w:val="00F5205D"/>
    <w:rsid w:val="00F5449C"/>
    <w:rsid w:val="00F567CF"/>
    <w:rsid w:val="00F57E58"/>
    <w:rsid w:val="00F60DAF"/>
    <w:rsid w:val="00F61B5B"/>
    <w:rsid w:val="00F61CEB"/>
    <w:rsid w:val="00F66274"/>
    <w:rsid w:val="00F67663"/>
    <w:rsid w:val="00F706EA"/>
    <w:rsid w:val="00F70F0D"/>
    <w:rsid w:val="00F8425E"/>
    <w:rsid w:val="00F8695B"/>
    <w:rsid w:val="00F86EF1"/>
    <w:rsid w:val="00F90FCD"/>
    <w:rsid w:val="00F9754D"/>
    <w:rsid w:val="00FA3003"/>
    <w:rsid w:val="00FA5EA8"/>
    <w:rsid w:val="00FA6BBA"/>
    <w:rsid w:val="00FA7D4A"/>
    <w:rsid w:val="00FB2B0E"/>
    <w:rsid w:val="00FC24C7"/>
    <w:rsid w:val="00FD2584"/>
    <w:rsid w:val="00FD5AF9"/>
    <w:rsid w:val="00FD5BF4"/>
    <w:rsid w:val="00FD7AF2"/>
    <w:rsid w:val="00FD7B76"/>
    <w:rsid w:val="00FE07A8"/>
    <w:rsid w:val="00FF0386"/>
    <w:rsid w:val="00FF57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B6724"/>
  <w15:docId w15:val="{452E5C5F-4CC1-456C-8F45-2FB5CE36E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629B"/>
  </w:style>
  <w:style w:type="paragraph" w:styleId="1">
    <w:name w:val="heading 1"/>
    <w:basedOn w:val="a"/>
    <w:link w:val="10"/>
    <w:uiPriority w:val="9"/>
    <w:qFormat/>
    <w:rsid w:val="00D50F6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59658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95C54"/>
    <w:pPr>
      <w:spacing w:line="256" w:lineRule="auto"/>
    </w:pPr>
    <w:rPr>
      <w:rFonts w:ascii="Times New Roman" w:eastAsia="Calibri" w:hAnsi="Times New Roman" w:cs="Times New Roman"/>
      <w:sz w:val="24"/>
      <w:szCs w:val="24"/>
    </w:rPr>
  </w:style>
  <w:style w:type="table" w:styleId="a4">
    <w:name w:val="Table Grid"/>
    <w:basedOn w:val="a1"/>
    <w:uiPriority w:val="59"/>
    <w:rsid w:val="00581A6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AF76D6"/>
    <w:pPr>
      <w:ind w:left="720"/>
      <w:contextualSpacing/>
    </w:pPr>
  </w:style>
  <w:style w:type="paragraph" w:styleId="a6">
    <w:name w:val="header"/>
    <w:basedOn w:val="a"/>
    <w:link w:val="a7"/>
    <w:uiPriority w:val="99"/>
    <w:unhideWhenUsed/>
    <w:rsid w:val="0028148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8148F"/>
  </w:style>
  <w:style w:type="paragraph" w:styleId="a8">
    <w:name w:val="footer"/>
    <w:basedOn w:val="a"/>
    <w:link w:val="a9"/>
    <w:uiPriority w:val="99"/>
    <w:unhideWhenUsed/>
    <w:rsid w:val="0028148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8148F"/>
  </w:style>
  <w:style w:type="character" w:styleId="aa">
    <w:name w:val="Hyperlink"/>
    <w:basedOn w:val="a0"/>
    <w:uiPriority w:val="99"/>
    <w:unhideWhenUsed/>
    <w:rsid w:val="00A0725D"/>
    <w:rPr>
      <w:color w:val="0563C1" w:themeColor="hyperlink"/>
      <w:u w:val="single"/>
    </w:rPr>
  </w:style>
  <w:style w:type="character" w:customStyle="1" w:styleId="11">
    <w:name w:val="Неразрешенное упоминание1"/>
    <w:basedOn w:val="a0"/>
    <w:uiPriority w:val="99"/>
    <w:semiHidden/>
    <w:unhideWhenUsed/>
    <w:rsid w:val="002E4604"/>
    <w:rPr>
      <w:color w:val="605E5C"/>
      <w:shd w:val="clear" w:color="auto" w:fill="E1DFDD"/>
    </w:rPr>
  </w:style>
  <w:style w:type="table" w:customStyle="1" w:styleId="12">
    <w:name w:val="Сетка таблицы1"/>
    <w:basedOn w:val="a1"/>
    <w:next w:val="a4"/>
    <w:uiPriority w:val="39"/>
    <w:rsid w:val="00B817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0861B5"/>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0861B5"/>
    <w:rPr>
      <w:rFonts w:ascii="Segoe UI" w:hAnsi="Segoe UI" w:cs="Segoe UI"/>
      <w:sz w:val="18"/>
      <w:szCs w:val="18"/>
    </w:rPr>
  </w:style>
  <w:style w:type="character" w:customStyle="1" w:styleId="10">
    <w:name w:val="Заголовок 1 Знак"/>
    <w:basedOn w:val="a0"/>
    <w:link w:val="1"/>
    <w:uiPriority w:val="9"/>
    <w:rsid w:val="00D50F69"/>
    <w:rPr>
      <w:rFonts w:ascii="Times New Roman" w:eastAsia="Times New Roman" w:hAnsi="Times New Roman" w:cs="Times New Roman"/>
      <w:b/>
      <w:bCs/>
      <w:kern w:val="36"/>
      <w:sz w:val="48"/>
      <w:szCs w:val="48"/>
      <w:lang w:eastAsia="ru-RU"/>
    </w:rPr>
  </w:style>
  <w:style w:type="paragraph" w:styleId="ad">
    <w:name w:val="Body Text"/>
    <w:basedOn w:val="a"/>
    <w:link w:val="ae"/>
    <w:rsid w:val="00D50F69"/>
    <w:pPr>
      <w:autoSpaceDE w:val="0"/>
      <w:autoSpaceDN w:val="0"/>
      <w:spacing w:after="120" w:line="240" w:lineRule="auto"/>
    </w:pPr>
    <w:rPr>
      <w:rFonts w:ascii="Times New Roman" w:eastAsia="Times New Roman" w:hAnsi="Times New Roman" w:cs="Times New Roman"/>
      <w:sz w:val="20"/>
      <w:szCs w:val="20"/>
      <w:lang w:val="uk-UA" w:eastAsia="ru-RU"/>
    </w:rPr>
  </w:style>
  <w:style w:type="character" w:customStyle="1" w:styleId="ae">
    <w:name w:val="Основной текст Знак"/>
    <w:basedOn w:val="a0"/>
    <w:link w:val="ad"/>
    <w:rsid w:val="00D50F69"/>
    <w:rPr>
      <w:rFonts w:ascii="Times New Roman" w:eastAsia="Times New Roman" w:hAnsi="Times New Roman" w:cs="Times New Roman"/>
      <w:sz w:val="20"/>
      <w:szCs w:val="20"/>
      <w:lang w:val="uk-UA" w:eastAsia="ru-RU"/>
    </w:rPr>
  </w:style>
  <w:style w:type="character" w:customStyle="1" w:styleId="20">
    <w:name w:val="Заголовок 2 Знак"/>
    <w:basedOn w:val="a0"/>
    <w:link w:val="2"/>
    <w:uiPriority w:val="9"/>
    <w:semiHidden/>
    <w:rsid w:val="00596586"/>
    <w:rPr>
      <w:rFonts w:asciiTheme="majorHAnsi" w:eastAsiaTheme="majorEastAsia" w:hAnsiTheme="majorHAnsi" w:cstheme="majorBidi"/>
      <w:color w:val="2E74B5" w:themeColor="accent1" w:themeShade="BF"/>
      <w:sz w:val="26"/>
      <w:szCs w:val="26"/>
    </w:rPr>
  </w:style>
  <w:style w:type="table" w:customStyle="1" w:styleId="21">
    <w:name w:val="Сетка таблицы2"/>
    <w:basedOn w:val="a1"/>
    <w:next w:val="a4"/>
    <w:uiPriority w:val="39"/>
    <w:rsid w:val="001040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4"/>
    <w:uiPriority w:val="39"/>
    <w:rsid w:val="001A62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419823">
      <w:bodyDiv w:val="1"/>
      <w:marLeft w:val="0"/>
      <w:marRight w:val="0"/>
      <w:marTop w:val="0"/>
      <w:marBottom w:val="0"/>
      <w:divBdr>
        <w:top w:val="none" w:sz="0" w:space="0" w:color="auto"/>
        <w:left w:val="none" w:sz="0" w:space="0" w:color="auto"/>
        <w:bottom w:val="none" w:sz="0" w:space="0" w:color="auto"/>
        <w:right w:val="none" w:sz="0" w:space="0" w:color="auto"/>
      </w:divBdr>
    </w:div>
    <w:div w:id="155192185">
      <w:bodyDiv w:val="1"/>
      <w:marLeft w:val="0"/>
      <w:marRight w:val="0"/>
      <w:marTop w:val="0"/>
      <w:marBottom w:val="0"/>
      <w:divBdr>
        <w:top w:val="none" w:sz="0" w:space="0" w:color="auto"/>
        <w:left w:val="none" w:sz="0" w:space="0" w:color="auto"/>
        <w:bottom w:val="none" w:sz="0" w:space="0" w:color="auto"/>
        <w:right w:val="none" w:sz="0" w:space="0" w:color="auto"/>
      </w:divBdr>
    </w:div>
    <w:div w:id="177089305">
      <w:bodyDiv w:val="1"/>
      <w:marLeft w:val="0"/>
      <w:marRight w:val="0"/>
      <w:marTop w:val="0"/>
      <w:marBottom w:val="0"/>
      <w:divBdr>
        <w:top w:val="none" w:sz="0" w:space="0" w:color="auto"/>
        <w:left w:val="none" w:sz="0" w:space="0" w:color="auto"/>
        <w:bottom w:val="none" w:sz="0" w:space="0" w:color="auto"/>
        <w:right w:val="none" w:sz="0" w:space="0" w:color="auto"/>
      </w:divBdr>
    </w:div>
    <w:div w:id="298538567">
      <w:bodyDiv w:val="1"/>
      <w:marLeft w:val="0"/>
      <w:marRight w:val="0"/>
      <w:marTop w:val="0"/>
      <w:marBottom w:val="0"/>
      <w:divBdr>
        <w:top w:val="none" w:sz="0" w:space="0" w:color="auto"/>
        <w:left w:val="none" w:sz="0" w:space="0" w:color="auto"/>
        <w:bottom w:val="none" w:sz="0" w:space="0" w:color="auto"/>
        <w:right w:val="none" w:sz="0" w:space="0" w:color="auto"/>
      </w:divBdr>
    </w:div>
    <w:div w:id="341201568">
      <w:bodyDiv w:val="1"/>
      <w:marLeft w:val="0"/>
      <w:marRight w:val="0"/>
      <w:marTop w:val="0"/>
      <w:marBottom w:val="0"/>
      <w:divBdr>
        <w:top w:val="none" w:sz="0" w:space="0" w:color="auto"/>
        <w:left w:val="none" w:sz="0" w:space="0" w:color="auto"/>
        <w:bottom w:val="none" w:sz="0" w:space="0" w:color="auto"/>
        <w:right w:val="none" w:sz="0" w:space="0" w:color="auto"/>
      </w:divBdr>
    </w:div>
    <w:div w:id="411975565">
      <w:bodyDiv w:val="1"/>
      <w:marLeft w:val="0"/>
      <w:marRight w:val="0"/>
      <w:marTop w:val="0"/>
      <w:marBottom w:val="0"/>
      <w:divBdr>
        <w:top w:val="none" w:sz="0" w:space="0" w:color="auto"/>
        <w:left w:val="none" w:sz="0" w:space="0" w:color="auto"/>
        <w:bottom w:val="none" w:sz="0" w:space="0" w:color="auto"/>
        <w:right w:val="none" w:sz="0" w:space="0" w:color="auto"/>
      </w:divBdr>
    </w:div>
    <w:div w:id="438650114">
      <w:bodyDiv w:val="1"/>
      <w:marLeft w:val="0"/>
      <w:marRight w:val="0"/>
      <w:marTop w:val="0"/>
      <w:marBottom w:val="0"/>
      <w:divBdr>
        <w:top w:val="none" w:sz="0" w:space="0" w:color="auto"/>
        <w:left w:val="none" w:sz="0" w:space="0" w:color="auto"/>
        <w:bottom w:val="none" w:sz="0" w:space="0" w:color="auto"/>
        <w:right w:val="none" w:sz="0" w:space="0" w:color="auto"/>
      </w:divBdr>
    </w:div>
    <w:div w:id="485366206">
      <w:bodyDiv w:val="1"/>
      <w:marLeft w:val="0"/>
      <w:marRight w:val="0"/>
      <w:marTop w:val="0"/>
      <w:marBottom w:val="0"/>
      <w:divBdr>
        <w:top w:val="none" w:sz="0" w:space="0" w:color="auto"/>
        <w:left w:val="none" w:sz="0" w:space="0" w:color="auto"/>
        <w:bottom w:val="none" w:sz="0" w:space="0" w:color="auto"/>
        <w:right w:val="none" w:sz="0" w:space="0" w:color="auto"/>
      </w:divBdr>
    </w:div>
    <w:div w:id="535890098">
      <w:bodyDiv w:val="1"/>
      <w:marLeft w:val="0"/>
      <w:marRight w:val="0"/>
      <w:marTop w:val="0"/>
      <w:marBottom w:val="0"/>
      <w:divBdr>
        <w:top w:val="none" w:sz="0" w:space="0" w:color="auto"/>
        <w:left w:val="none" w:sz="0" w:space="0" w:color="auto"/>
        <w:bottom w:val="none" w:sz="0" w:space="0" w:color="auto"/>
        <w:right w:val="none" w:sz="0" w:space="0" w:color="auto"/>
      </w:divBdr>
    </w:div>
    <w:div w:id="537277964">
      <w:bodyDiv w:val="1"/>
      <w:marLeft w:val="0"/>
      <w:marRight w:val="0"/>
      <w:marTop w:val="0"/>
      <w:marBottom w:val="0"/>
      <w:divBdr>
        <w:top w:val="none" w:sz="0" w:space="0" w:color="auto"/>
        <w:left w:val="none" w:sz="0" w:space="0" w:color="auto"/>
        <w:bottom w:val="none" w:sz="0" w:space="0" w:color="auto"/>
        <w:right w:val="none" w:sz="0" w:space="0" w:color="auto"/>
      </w:divBdr>
    </w:div>
    <w:div w:id="612520337">
      <w:bodyDiv w:val="1"/>
      <w:marLeft w:val="0"/>
      <w:marRight w:val="0"/>
      <w:marTop w:val="0"/>
      <w:marBottom w:val="0"/>
      <w:divBdr>
        <w:top w:val="none" w:sz="0" w:space="0" w:color="auto"/>
        <w:left w:val="none" w:sz="0" w:space="0" w:color="auto"/>
        <w:bottom w:val="none" w:sz="0" w:space="0" w:color="auto"/>
        <w:right w:val="none" w:sz="0" w:space="0" w:color="auto"/>
      </w:divBdr>
    </w:div>
    <w:div w:id="631254825">
      <w:bodyDiv w:val="1"/>
      <w:marLeft w:val="0"/>
      <w:marRight w:val="0"/>
      <w:marTop w:val="0"/>
      <w:marBottom w:val="0"/>
      <w:divBdr>
        <w:top w:val="none" w:sz="0" w:space="0" w:color="auto"/>
        <w:left w:val="none" w:sz="0" w:space="0" w:color="auto"/>
        <w:bottom w:val="none" w:sz="0" w:space="0" w:color="auto"/>
        <w:right w:val="none" w:sz="0" w:space="0" w:color="auto"/>
      </w:divBdr>
    </w:div>
    <w:div w:id="655258397">
      <w:bodyDiv w:val="1"/>
      <w:marLeft w:val="0"/>
      <w:marRight w:val="0"/>
      <w:marTop w:val="0"/>
      <w:marBottom w:val="0"/>
      <w:divBdr>
        <w:top w:val="none" w:sz="0" w:space="0" w:color="auto"/>
        <w:left w:val="none" w:sz="0" w:space="0" w:color="auto"/>
        <w:bottom w:val="none" w:sz="0" w:space="0" w:color="auto"/>
        <w:right w:val="none" w:sz="0" w:space="0" w:color="auto"/>
      </w:divBdr>
    </w:div>
    <w:div w:id="671956554">
      <w:bodyDiv w:val="1"/>
      <w:marLeft w:val="0"/>
      <w:marRight w:val="0"/>
      <w:marTop w:val="0"/>
      <w:marBottom w:val="0"/>
      <w:divBdr>
        <w:top w:val="none" w:sz="0" w:space="0" w:color="auto"/>
        <w:left w:val="none" w:sz="0" w:space="0" w:color="auto"/>
        <w:bottom w:val="none" w:sz="0" w:space="0" w:color="auto"/>
        <w:right w:val="none" w:sz="0" w:space="0" w:color="auto"/>
      </w:divBdr>
    </w:div>
    <w:div w:id="673454497">
      <w:bodyDiv w:val="1"/>
      <w:marLeft w:val="0"/>
      <w:marRight w:val="0"/>
      <w:marTop w:val="0"/>
      <w:marBottom w:val="0"/>
      <w:divBdr>
        <w:top w:val="none" w:sz="0" w:space="0" w:color="auto"/>
        <w:left w:val="none" w:sz="0" w:space="0" w:color="auto"/>
        <w:bottom w:val="none" w:sz="0" w:space="0" w:color="auto"/>
        <w:right w:val="none" w:sz="0" w:space="0" w:color="auto"/>
      </w:divBdr>
    </w:div>
    <w:div w:id="694232502">
      <w:bodyDiv w:val="1"/>
      <w:marLeft w:val="0"/>
      <w:marRight w:val="0"/>
      <w:marTop w:val="0"/>
      <w:marBottom w:val="0"/>
      <w:divBdr>
        <w:top w:val="none" w:sz="0" w:space="0" w:color="auto"/>
        <w:left w:val="none" w:sz="0" w:space="0" w:color="auto"/>
        <w:bottom w:val="none" w:sz="0" w:space="0" w:color="auto"/>
        <w:right w:val="none" w:sz="0" w:space="0" w:color="auto"/>
      </w:divBdr>
    </w:div>
    <w:div w:id="709842041">
      <w:bodyDiv w:val="1"/>
      <w:marLeft w:val="0"/>
      <w:marRight w:val="0"/>
      <w:marTop w:val="0"/>
      <w:marBottom w:val="0"/>
      <w:divBdr>
        <w:top w:val="none" w:sz="0" w:space="0" w:color="auto"/>
        <w:left w:val="none" w:sz="0" w:space="0" w:color="auto"/>
        <w:bottom w:val="none" w:sz="0" w:space="0" w:color="auto"/>
        <w:right w:val="none" w:sz="0" w:space="0" w:color="auto"/>
      </w:divBdr>
    </w:div>
    <w:div w:id="717781745">
      <w:bodyDiv w:val="1"/>
      <w:marLeft w:val="0"/>
      <w:marRight w:val="0"/>
      <w:marTop w:val="0"/>
      <w:marBottom w:val="0"/>
      <w:divBdr>
        <w:top w:val="none" w:sz="0" w:space="0" w:color="auto"/>
        <w:left w:val="none" w:sz="0" w:space="0" w:color="auto"/>
        <w:bottom w:val="none" w:sz="0" w:space="0" w:color="auto"/>
        <w:right w:val="none" w:sz="0" w:space="0" w:color="auto"/>
      </w:divBdr>
    </w:div>
    <w:div w:id="719865788">
      <w:bodyDiv w:val="1"/>
      <w:marLeft w:val="0"/>
      <w:marRight w:val="0"/>
      <w:marTop w:val="0"/>
      <w:marBottom w:val="0"/>
      <w:divBdr>
        <w:top w:val="none" w:sz="0" w:space="0" w:color="auto"/>
        <w:left w:val="none" w:sz="0" w:space="0" w:color="auto"/>
        <w:bottom w:val="none" w:sz="0" w:space="0" w:color="auto"/>
        <w:right w:val="none" w:sz="0" w:space="0" w:color="auto"/>
      </w:divBdr>
    </w:div>
    <w:div w:id="728649760">
      <w:bodyDiv w:val="1"/>
      <w:marLeft w:val="0"/>
      <w:marRight w:val="0"/>
      <w:marTop w:val="0"/>
      <w:marBottom w:val="0"/>
      <w:divBdr>
        <w:top w:val="none" w:sz="0" w:space="0" w:color="auto"/>
        <w:left w:val="none" w:sz="0" w:space="0" w:color="auto"/>
        <w:bottom w:val="none" w:sz="0" w:space="0" w:color="auto"/>
        <w:right w:val="none" w:sz="0" w:space="0" w:color="auto"/>
      </w:divBdr>
    </w:div>
    <w:div w:id="795415978">
      <w:bodyDiv w:val="1"/>
      <w:marLeft w:val="0"/>
      <w:marRight w:val="0"/>
      <w:marTop w:val="0"/>
      <w:marBottom w:val="0"/>
      <w:divBdr>
        <w:top w:val="none" w:sz="0" w:space="0" w:color="auto"/>
        <w:left w:val="none" w:sz="0" w:space="0" w:color="auto"/>
        <w:bottom w:val="none" w:sz="0" w:space="0" w:color="auto"/>
        <w:right w:val="none" w:sz="0" w:space="0" w:color="auto"/>
      </w:divBdr>
    </w:div>
    <w:div w:id="858198724">
      <w:bodyDiv w:val="1"/>
      <w:marLeft w:val="0"/>
      <w:marRight w:val="0"/>
      <w:marTop w:val="0"/>
      <w:marBottom w:val="0"/>
      <w:divBdr>
        <w:top w:val="none" w:sz="0" w:space="0" w:color="auto"/>
        <w:left w:val="none" w:sz="0" w:space="0" w:color="auto"/>
        <w:bottom w:val="none" w:sz="0" w:space="0" w:color="auto"/>
        <w:right w:val="none" w:sz="0" w:space="0" w:color="auto"/>
      </w:divBdr>
    </w:div>
    <w:div w:id="1133987869">
      <w:bodyDiv w:val="1"/>
      <w:marLeft w:val="0"/>
      <w:marRight w:val="0"/>
      <w:marTop w:val="0"/>
      <w:marBottom w:val="0"/>
      <w:divBdr>
        <w:top w:val="none" w:sz="0" w:space="0" w:color="auto"/>
        <w:left w:val="none" w:sz="0" w:space="0" w:color="auto"/>
        <w:bottom w:val="none" w:sz="0" w:space="0" w:color="auto"/>
        <w:right w:val="none" w:sz="0" w:space="0" w:color="auto"/>
      </w:divBdr>
    </w:div>
    <w:div w:id="1198619588">
      <w:bodyDiv w:val="1"/>
      <w:marLeft w:val="0"/>
      <w:marRight w:val="0"/>
      <w:marTop w:val="0"/>
      <w:marBottom w:val="0"/>
      <w:divBdr>
        <w:top w:val="none" w:sz="0" w:space="0" w:color="auto"/>
        <w:left w:val="none" w:sz="0" w:space="0" w:color="auto"/>
        <w:bottom w:val="none" w:sz="0" w:space="0" w:color="auto"/>
        <w:right w:val="none" w:sz="0" w:space="0" w:color="auto"/>
      </w:divBdr>
    </w:div>
    <w:div w:id="1238706810">
      <w:bodyDiv w:val="1"/>
      <w:marLeft w:val="0"/>
      <w:marRight w:val="0"/>
      <w:marTop w:val="0"/>
      <w:marBottom w:val="0"/>
      <w:divBdr>
        <w:top w:val="none" w:sz="0" w:space="0" w:color="auto"/>
        <w:left w:val="none" w:sz="0" w:space="0" w:color="auto"/>
        <w:bottom w:val="none" w:sz="0" w:space="0" w:color="auto"/>
        <w:right w:val="none" w:sz="0" w:space="0" w:color="auto"/>
      </w:divBdr>
    </w:div>
    <w:div w:id="1269005316">
      <w:bodyDiv w:val="1"/>
      <w:marLeft w:val="0"/>
      <w:marRight w:val="0"/>
      <w:marTop w:val="0"/>
      <w:marBottom w:val="0"/>
      <w:divBdr>
        <w:top w:val="none" w:sz="0" w:space="0" w:color="auto"/>
        <w:left w:val="none" w:sz="0" w:space="0" w:color="auto"/>
        <w:bottom w:val="none" w:sz="0" w:space="0" w:color="auto"/>
        <w:right w:val="none" w:sz="0" w:space="0" w:color="auto"/>
      </w:divBdr>
    </w:div>
    <w:div w:id="1314721789">
      <w:bodyDiv w:val="1"/>
      <w:marLeft w:val="0"/>
      <w:marRight w:val="0"/>
      <w:marTop w:val="0"/>
      <w:marBottom w:val="0"/>
      <w:divBdr>
        <w:top w:val="none" w:sz="0" w:space="0" w:color="auto"/>
        <w:left w:val="none" w:sz="0" w:space="0" w:color="auto"/>
        <w:bottom w:val="none" w:sz="0" w:space="0" w:color="auto"/>
        <w:right w:val="none" w:sz="0" w:space="0" w:color="auto"/>
      </w:divBdr>
    </w:div>
    <w:div w:id="1462066083">
      <w:bodyDiv w:val="1"/>
      <w:marLeft w:val="0"/>
      <w:marRight w:val="0"/>
      <w:marTop w:val="0"/>
      <w:marBottom w:val="0"/>
      <w:divBdr>
        <w:top w:val="none" w:sz="0" w:space="0" w:color="auto"/>
        <w:left w:val="none" w:sz="0" w:space="0" w:color="auto"/>
        <w:bottom w:val="none" w:sz="0" w:space="0" w:color="auto"/>
        <w:right w:val="none" w:sz="0" w:space="0" w:color="auto"/>
      </w:divBdr>
    </w:div>
    <w:div w:id="1478376343">
      <w:bodyDiv w:val="1"/>
      <w:marLeft w:val="0"/>
      <w:marRight w:val="0"/>
      <w:marTop w:val="0"/>
      <w:marBottom w:val="0"/>
      <w:divBdr>
        <w:top w:val="none" w:sz="0" w:space="0" w:color="auto"/>
        <w:left w:val="none" w:sz="0" w:space="0" w:color="auto"/>
        <w:bottom w:val="none" w:sz="0" w:space="0" w:color="auto"/>
        <w:right w:val="none" w:sz="0" w:space="0" w:color="auto"/>
      </w:divBdr>
    </w:div>
    <w:div w:id="1480342249">
      <w:bodyDiv w:val="1"/>
      <w:marLeft w:val="0"/>
      <w:marRight w:val="0"/>
      <w:marTop w:val="0"/>
      <w:marBottom w:val="0"/>
      <w:divBdr>
        <w:top w:val="none" w:sz="0" w:space="0" w:color="auto"/>
        <w:left w:val="none" w:sz="0" w:space="0" w:color="auto"/>
        <w:bottom w:val="none" w:sz="0" w:space="0" w:color="auto"/>
        <w:right w:val="none" w:sz="0" w:space="0" w:color="auto"/>
      </w:divBdr>
    </w:div>
    <w:div w:id="1483036107">
      <w:bodyDiv w:val="1"/>
      <w:marLeft w:val="0"/>
      <w:marRight w:val="0"/>
      <w:marTop w:val="0"/>
      <w:marBottom w:val="0"/>
      <w:divBdr>
        <w:top w:val="none" w:sz="0" w:space="0" w:color="auto"/>
        <w:left w:val="none" w:sz="0" w:space="0" w:color="auto"/>
        <w:bottom w:val="none" w:sz="0" w:space="0" w:color="auto"/>
        <w:right w:val="none" w:sz="0" w:space="0" w:color="auto"/>
      </w:divBdr>
    </w:div>
    <w:div w:id="1488476647">
      <w:bodyDiv w:val="1"/>
      <w:marLeft w:val="0"/>
      <w:marRight w:val="0"/>
      <w:marTop w:val="0"/>
      <w:marBottom w:val="0"/>
      <w:divBdr>
        <w:top w:val="none" w:sz="0" w:space="0" w:color="auto"/>
        <w:left w:val="none" w:sz="0" w:space="0" w:color="auto"/>
        <w:bottom w:val="none" w:sz="0" w:space="0" w:color="auto"/>
        <w:right w:val="none" w:sz="0" w:space="0" w:color="auto"/>
      </w:divBdr>
    </w:div>
    <w:div w:id="1494643003">
      <w:bodyDiv w:val="1"/>
      <w:marLeft w:val="0"/>
      <w:marRight w:val="0"/>
      <w:marTop w:val="0"/>
      <w:marBottom w:val="0"/>
      <w:divBdr>
        <w:top w:val="none" w:sz="0" w:space="0" w:color="auto"/>
        <w:left w:val="none" w:sz="0" w:space="0" w:color="auto"/>
        <w:bottom w:val="none" w:sz="0" w:space="0" w:color="auto"/>
        <w:right w:val="none" w:sz="0" w:space="0" w:color="auto"/>
      </w:divBdr>
    </w:div>
    <w:div w:id="1522085636">
      <w:bodyDiv w:val="1"/>
      <w:marLeft w:val="0"/>
      <w:marRight w:val="0"/>
      <w:marTop w:val="0"/>
      <w:marBottom w:val="0"/>
      <w:divBdr>
        <w:top w:val="none" w:sz="0" w:space="0" w:color="auto"/>
        <w:left w:val="none" w:sz="0" w:space="0" w:color="auto"/>
        <w:bottom w:val="none" w:sz="0" w:space="0" w:color="auto"/>
        <w:right w:val="none" w:sz="0" w:space="0" w:color="auto"/>
      </w:divBdr>
    </w:div>
    <w:div w:id="1526479105">
      <w:bodyDiv w:val="1"/>
      <w:marLeft w:val="0"/>
      <w:marRight w:val="0"/>
      <w:marTop w:val="0"/>
      <w:marBottom w:val="0"/>
      <w:divBdr>
        <w:top w:val="none" w:sz="0" w:space="0" w:color="auto"/>
        <w:left w:val="none" w:sz="0" w:space="0" w:color="auto"/>
        <w:bottom w:val="none" w:sz="0" w:space="0" w:color="auto"/>
        <w:right w:val="none" w:sz="0" w:space="0" w:color="auto"/>
      </w:divBdr>
    </w:div>
    <w:div w:id="1557858058">
      <w:bodyDiv w:val="1"/>
      <w:marLeft w:val="0"/>
      <w:marRight w:val="0"/>
      <w:marTop w:val="0"/>
      <w:marBottom w:val="0"/>
      <w:divBdr>
        <w:top w:val="none" w:sz="0" w:space="0" w:color="auto"/>
        <w:left w:val="none" w:sz="0" w:space="0" w:color="auto"/>
        <w:bottom w:val="none" w:sz="0" w:space="0" w:color="auto"/>
        <w:right w:val="none" w:sz="0" w:space="0" w:color="auto"/>
      </w:divBdr>
    </w:div>
    <w:div w:id="1674259316">
      <w:bodyDiv w:val="1"/>
      <w:marLeft w:val="0"/>
      <w:marRight w:val="0"/>
      <w:marTop w:val="0"/>
      <w:marBottom w:val="0"/>
      <w:divBdr>
        <w:top w:val="none" w:sz="0" w:space="0" w:color="auto"/>
        <w:left w:val="none" w:sz="0" w:space="0" w:color="auto"/>
        <w:bottom w:val="none" w:sz="0" w:space="0" w:color="auto"/>
        <w:right w:val="none" w:sz="0" w:space="0" w:color="auto"/>
      </w:divBdr>
    </w:div>
    <w:div w:id="1678194483">
      <w:bodyDiv w:val="1"/>
      <w:marLeft w:val="0"/>
      <w:marRight w:val="0"/>
      <w:marTop w:val="0"/>
      <w:marBottom w:val="0"/>
      <w:divBdr>
        <w:top w:val="none" w:sz="0" w:space="0" w:color="auto"/>
        <w:left w:val="none" w:sz="0" w:space="0" w:color="auto"/>
        <w:bottom w:val="none" w:sz="0" w:space="0" w:color="auto"/>
        <w:right w:val="none" w:sz="0" w:space="0" w:color="auto"/>
      </w:divBdr>
    </w:div>
    <w:div w:id="1702198203">
      <w:bodyDiv w:val="1"/>
      <w:marLeft w:val="0"/>
      <w:marRight w:val="0"/>
      <w:marTop w:val="0"/>
      <w:marBottom w:val="0"/>
      <w:divBdr>
        <w:top w:val="none" w:sz="0" w:space="0" w:color="auto"/>
        <w:left w:val="none" w:sz="0" w:space="0" w:color="auto"/>
        <w:bottom w:val="none" w:sz="0" w:space="0" w:color="auto"/>
        <w:right w:val="none" w:sz="0" w:space="0" w:color="auto"/>
      </w:divBdr>
      <w:divsChild>
        <w:div w:id="1921209456">
          <w:marLeft w:val="0"/>
          <w:marRight w:val="0"/>
          <w:marTop w:val="0"/>
          <w:marBottom w:val="0"/>
          <w:divBdr>
            <w:top w:val="none" w:sz="0" w:space="0" w:color="auto"/>
            <w:left w:val="none" w:sz="0" w:space="0" w:color="auto"/>
            <w:bottom w:val="none" w:sz="0" w:space="0" w:color="auto"/>
            <w:right w:val="none" w:sz="0" w:space="0" w:color="auto"/>
          </w:divBdr>
        </w:div>
      </w:divsChild>
    </w:div>
    <w:div w:id="1753158023">
      <w:bodyDiv w:val="1"/>
      <w:marLeft w:val="0"/>
      <w:marRight w:val="0"/>
      <w:marTop w:val="0"/>
      <w:marBottom w:val="0"/>
      <w:divBdr>
        <w:top w:val="none" w:sz="0" w:space="0" w:color="auto"/>
        <w:left w:val="none" w:sz="0" w:space="0" w:color="auto"/>
        <w:bottom w:val="none" w:sz="0" w:space="0" w:color="auto"/>
        <w:right w:val="none" w:sz="0" w:space="0" w:color="auto"/>
      </w:divBdr>
    </w:div>
    <w:div w:id="1840733417">
      <w:bodyDiv w:val="1"/>
      <w:marLeft w:val="0"/>
      <w:marRight w:val="0"/>
      <w:marTop w:val="0"/>
      <w:marBottom w:val="0"/>
      <w:divBdr>
        <w:top w:val="none" w:sz="0" w:space="0" w:color="auto"/>
        <w:left w:val="none" w:sz="0" w:space="0" w:color="auto"/>
        <w:bottom w:val="none" w:sz="0" w:space="0" w:color="auto"/>
        <w:right w:val="none" w:sz="0" w:space="0" w:color="auto"/>
      </w:divBdr>
    </w:div>
    <w:div w:id="1900170090">
      <w:bodyDiv w:val="1"/>
      <w:marLeft w:val="0"/>
      <w:marRight w:val="0"/>
      <w:marTop w:val="0"/>
      <w:marBottom w:val="0"/>
      <w:divBdr>
        <w:top w:val="none" w:sz="0" w:space="0" w:color="auto"/>
        <w:left w:val="none" w:sz="0" w:space="0" w:color="auto"/>
        <w:bottom w:val="none" w:sz="0" w:space="0" w:color="auto"/>
        <w:right w:val="none" w:sz="0" w:space="0" w:color="auto"/>
      </w:divBdr>
    </w:div>
    <w:div w:id="1902786390">
      <w:bodyDiv w:val="1"/>
      <w:marLeft w:val="0"/>
      <w:marRight w:val="0"/>
      <w:marTop w:val="0"/>
      <w:marBottom w:val="0"/>
      <w:divBdr>
        <w:top w:val="none" w:sz="0" w:space="0" w:color="auto"/>
        <w:left w:val="none" w:sz="0" w:space="0" w:color="auto"/>
        <w:bottom w:val="none" w:sz="0" w:space="0" w:color="auto"/>
        <w:right w:val="none" w:sz="0" w:space="0" w:color="auto"/>
      </w:divBdr>
    </w:div>
    <w:div w:id="1975863099">
      <w:bodyDiv w:val="1"/>
      <w:marLeft w:val="0"/>
      <w:marRight w:val="0"/>
      <w:marTop w:val="0"/>
      <w:marBottom w:val="0"/>
      <w:divBdr>
        <w:top w:val="none" w:sz="0" w:space="0" w:color="auto"/>
        <w:left w:val="none" w:sz="0" w:space="0" w:color="auto"/>
        <w:bottom w:val="none" w:sz="0" w:space="0" w:color="auto"/>
        <w:right w:val="none" w:sz="0" w:space="0" w:color="auto"/>
      </w:divBdr>
    </w:div>
    <w:div w:id="2025091824">
      <w:bodyDiv w:val="1"/>
      <w:marLeft w:val="0"/>
      <w:marRight w:val="0"/>
      <w:marTop w:val="0"/>
      <w:marBottom w:val="0"/>
      <w:divBdr>
        <w:top w:val="none" w:sz="0" w:space="0" w:color="auto"/>
        <w:left w:val="none" w:sz="0" w:space="0" w:color="auto"/>
        <w:bottom w:val="none" w:sz="0" w:space="0" w:color="auto"/>
        <w:right w:val="none" w:sz="0" w:space="0" w:color="auto"/>
      </w:divBdr>
    </w:div>
    <w:div w:id="2038582864">
      <w:bodyDiv w:val="1"/>
      <w:marLeft w:val="0"/>
      <w:marRight w:val="0"/>
      <w:marTop w:val="0"/>
      <w:marBottom w:val="0"/>
      <w:divBdr>
        <w:top w:val="none" w:sz="0" w:space="0" w:color="auto"/>
        <w:left w:val="none" w:sz="0" w:space="0" w:color="auto"/>
        <w:bottom w:val="none" w:sz="0" w:space="0" w:color="auto"/>
        <w:right w:val="none" w:sz="0" w:space="0" w:color="auto"/>
      </w:divBdr>
    </w:div>
    <w:div w:id="2067676866">
      <w:bodyDiv w:val="1"/>
      <w:marLeft w:val="0"/>
      <w:marRight w:val="0"/>
      <w:marTop w:val="0"/>
      <w:marBottom w:val="0"/>
      <w:divBdr>
        <w:top w:val="none" w:sz="0" w:space="0" w:color="auto"/>
        <w:left w:val="none" w:sz="0" w:space="0" w:color="auto"/>
        <w:bottom w:val="none" w:sz="0" w:space="0" w:color="auto"/>
        <w:right w:val="none" w:sz="0" w:space="0" w:color="auto"/>
      </w:divBdr>
    </w:div>
    <w:div w:id="2086875448">
      <w:bodyDiv w:val="1"/>
      <w:marLeft w:val="0"/>
      <w:marRight w:val="0"/>
      <w:marTop w:val="0"/>
      <w:marBottom w:val="0"/>
      <w:divBdr>
        <w:top w:val="none" w:sz="0" w:space="0" w:color="auto"/>
        <w:left w:val="none" w:sz="0" w:space="0" w:color="auto"/>
        <w:bottom w:val="none" w:sz="0" w:space="0" w:color="auto"/>
        <w:right w:val="none" w:sz="0" w:space="0" w:color="auto"/>
      </w:divBdr>
    </w:div>
    <w:div w:id="2093744664">
      <w:bodyDiv w:val="1"/>
      <w:marLeft w:val="0"/>
      <w:marRight w:val="0"/>
      <w:marTop w:val="0"/>
      <w:marBottom w:val="0"/>
      <w:divBdr>
        <w:top w:val="none" w:sz="0" w:space="0" w:color="auto"/>
        <w:left w:val="none" w:sz="0" w:space="0" w:color="auto"/>
        <w:bottom w:val="none" w:sz="0" w:space="0" w:color="auto"/>
        <w:right w:val="none" w:sz="0" w:space="0" w:color="auto"/>
      </w:divBdr>
    </w:div>
    <w:div w:id="2124038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4.xml"/><Relationship Id="rId21" Type="http://schemas.openxmlformats.org/officeDocument/2006/relationships/diagramColors" Target="diagrams/colors3.xml"/><Relationship Id="rId42" Type="http://schemas.openxmlformats.org/officeDocument/2006/relationships/hyperlink" Target="http://www.tourism.lviv.ua" TargetMode="External"/><Relationship Id="rId47" Type="http://schemas.openxmlformats.org/officeDocument/2006/relationships/hyperlink" Target="https://ru.wikipedia.org/wiki/&#1052;&#1077;&#1076;&#1083;&#1077;&#1085;&#1085;&#1099;&#1081;_&#1075;&#1086;&#1088;&#1086;&#1076;" TargetMode="External"/><Relationship Id="rId63" Type="http://schemas.openxmlformats.org/officeDocument/2006/relationships/image" Target="media/image8.jpeg"/><Relationship Id="rId68" Type="http://schemas.openxmlformats.org/officeDocument/2006/relationships/image" Target="media/image13.jpeg"/><Relationship Id="rId84" Type="http://schemas.openxmlformats.org/officeDocument/2006/relationships/image" Target="media/image29.jpeg"/><Relationship Id="rId89" Type="http://schemas.openxmlformats.org/officeDocument/2006/relationships/image" Target="media/image34.jpg"/><Relationship Id="rId7" Type="http://schemas.openxmlformats.org/officeDocument/2006/relationships/endnotes" Target="endnotes.xml"/><Relationship Id="rId71" Type="http://schemas.openxmlformats.org/officeDocument/2006/relationships/image" Target="media/image16.jpeg"/><Relationship Id="rId92"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header" Target="header1.xml"/><Relationship Id="rId107" Type="http://schemas.openxmlformats.org/officeDocument/2006/relationships/theme" Target="theme/theme1.xml"/><Relationship Id="rId11" Type="http://schemas.openxmlformats.org/officeDocument/2006/relationships/diagramColors" Target="diagrams/colors1.xml"/><Relationship Id="rId24" Type="http://schemas.openxmlformats.org/officeDocument/2006/relationships/diagramLayout" Target="diagrams/layout4.xml"/><Relationship Id="rId32" Type="http://schemas.openxmlformats.org/officeDocument/2006/relationships/hyperlink" Target="http://ua-referat.com/%D0%93%D1%80%D1%96%D0%BC" TargetMode="External"/><Relationship Id="rId37" Type="http://schemas.openxmlformats.org/officeDocument/2006/relationships/hyperlink" Target="http://www.unwto.org" TargetMode="External"/><Relationship Id="rId40" Type="http://schemas.openxmlformats.org/officeDocument/2006/relationships/hyperlink" Target="http://lg.ukrstat.gov.ua/statinform.php.htm" TargetMode="External"/><Relationship Id="rId45" Type="http://schemas.openxmlformats.org/officeDocument/2006/relationships/hyperlink" Target="http://eizvestia.com/dosug/full/turizm-pokulturnomu" TargetMode="External"/><Relationship Id="rId53" Type="http://schemas.openxmlformats.org/officeDocument/2006/relationships/hyperlink" Target="http://www.transcarpathiatour.ua" TargetMode="External"/><Relationship Id="rId58" Type="http://schemas.openxmlformats.org/officeDocument/2006/relationships/image" Target="media/image3.jpeg"/><Relationship Id="rId66" Type="http://schemas.openxmlformats.org/officeDocument/2006/relationships/image" Target="media/image11.jpeg"/><Relationship Id="rId74" Type="http://schemas.openxmlformats.org/officeDocument/2006/relationships/image" Target="media/image19.jpeg"/><Relationship Id="rId79" Type="http://schemas.openxmlformats.org/officeDocument/2006/relationships/image" Target="media/image24.jpeg"/><Relationship Id="rId87" Type="http://schemas.openxmlformats.org/officeDocument/2006/relationships/image" Target="media/image32.png"/><Relationship Id="rId102" Type="http://schemas.openxmlformats.org/officeDocument/2006/relationships/hyperlink" Target="http://brand.lg.ua/news/41-rolyk-kreminskoyi-hromady.html" TargetMode="External"/><Relationship Id="rId5" Type="http://schemas.openxmlformats.org/officeDocument/2006/relationships/webSettings" Target="webSettings.xml"/><Relationship Id="rId61" Type="http://schemas.openxmlformats.org/officeDocument/2006/relationships/image" Target="media/image6.jpeg"/><Relationship Id="rId82" Type="http://schemas.openxmlformats.org/officeDocument/2006/relationships/image" Target="media/image27.jpeg"/><Relationship Id="rId90" Type="http://schemas.openxmlformats.org/officeDocument/2006/relationships/image" Target="media/image35.jpg"/><Relationship Id="rId95" Type="http://schemas.openxmlformats.org/officeDocument/2006/relationships/image" Target="media/image40.png"/><Relationship Id="rId19" Type="http://schemas.openxmlformats.org/officeDocument/2006/relationships/diagramLayout" Target="diagrams/layout3.xml"/><Relationship Id="rId14" Type="http://schemas.openxmlformats.org/officeDocument/2006/relationships/diagramLayout" Target="diagrams/layout2.xml"/><Relationship Id="rId22" Type="http://schemas.microsoft.com/office/2007/relationships/diagramDrawing" Target="diagrams/drawing3.xml"/><Relationship Id="rId27" Type="http://schemas.microsoft.com/office/2007/relationships/diagramDrawing" Target="diagrams/drawing4.xml"/><Relationship Id="rId30" Type="http://schemas.openxmlformats.org/officeDocument/2006/relationships/hyperlink" Target="http://ua-referat.com/%D0%A2%D1%83%D1%80%D0%B8%D0%B7%D0%BC" TargetMode="External"/><Relationship Id="rId35" Type="http://schemas.openxmlformats.org/officeDocument/2006/relationships/hyperlink" Target="https://www.cittaslow.org/" TargetMode="External"/><Relationship Id="rId43" Type="http://schemas.openxmlformats.org/officeDocument/2006/relationships/hyperlink" Target="http://www.heritage.com.ua" TargetMode="External"/><Relationship Id="rId48" Type="http://schemas.openxmlformats.org/officeDocument/2006/relationships/hyperlink" Target="http://nbuv.gov.ua/UJRN/eui_2009_1_14" TargetMode="External"/><Relationship Id="rId56" Type="http://schemas.openxmlformats.org/officeDocument/2006/relationships/hyperlink" Target="http://ratinggroup.ua/research/regions/chetvertyy_vseukrainskiy_municipalnyy_opros.html" TargetMode="External"/><Relationship Id="rId64" Type="http://schemas.openxmlformats.org/officeDocument/2006/relationships/image" Target="media/image9.jpeg"/><Relationship Id="rId69" Type="http://schemas.openxmlformats.org/officeDocument/2006/relationships/image" Target="media/image14.jpeg"/><Relationship Id="rId77" Type="http://schemas.openxmlformats.org/officeDocument/2006/relationships/image" Target="media/image22.jpeg"/><Relationship Id="rId100" Type="http://schemas.openxmlformats.org/officeDocument/2006/relationships/hyperlink" Target="https://starobelsk.lg.ua/images/docs/zagalny/Strategija_rozvytku_mista_2025.pdf" TargetMode="External"/><Relationship Id="rId105" Type="http://schemas.openxmlformats.org/officeDocument/2006/relationships/header" Target="header2.xml"/><Relationship Id="rId8" Type="http://schemas.openxmlformats.org/officeDocument/2006/relationships/diagramData" Target="diagrams/data1.xml"/><Relationship Id="rId51" Type="http://schemas.openxmlformats.org/officeDocument/2006/relationships/hyperlink" Target="http://www.mincult.gov.ua" TargetMode="External"/><Relationship Id="rId72" Type="http://schemas.openxmlformats.org/officeDocument/2006/relationships/image" Target="media/image17.jpeg"/><Relationship Id="rId80" Type="http://schemas.openxmlformats.org/officeDocument/2006/relationships/image" Target="media/image25.png"/><Relationship Id="rId85" Type="http://schemas.openxmlformats.org/officeDocument/2006/relationships/image" Target="media/image30.jpeg"/><Relationship Id="rId93" Type="http://schemas.openxmlformats.org/officeDocument/2006/relationships/image" Target="media/image38.png"/><Relationship Id="rId98" Type="http://schemas.openxmlformats.org/officeDocument/2006/relationships/hyperlink" Target="http://lg.ukrstat.gov.ua/statinform.php.htm" TargetMode="Externa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openxmlformats.org/officeDocument/2006/relationships/hyperlink" Target="https://rodovid.me/green_city/cittaslow-koncepciya-medlennyh-gorodov.html" TargetMode="External"/><Relationship Id="rId38" Type="http://schemas.openxmlformats.org/officeDocument/2006/relationships/hyperlink" Target="https://v-variant.com.ua/v-sety-poiavylsia-turystycheskyy-rolyk-o-horode-svatovo/" TargetMode="External"/><Relationship Id="rId46" Type="http://schemas.openxmlformats.org/officeDocument/2006/relationships/hyperlink" Target="http://brand.lg.ua/news/41-rolyk-kreminskoyi-hromady.html" TargetMode="External"/><Relationship Id="rId59" Type="http://schemas.openxmlformats.org/officeDocument/2006/relationships/image" Target="media/image4.jpeg"/><Relationship Id="rId67" Type="http://schemas.openxmlformats.org/officeDocument/2006/relationships/image" Target="media/image12.jpeg"/><Relationship Id="rId103" Type="http://schemas.openxmlformats.org/officeDocument/2006/relationships/hyperlink" Target="https://v-variant.com.ua/v-sety-poiavylsia-turystycheskyy-rolyk-o-horode-svatovo/" TargetMode="External"/><Relationship Id="rId20" Type="http://schemas.openxmlformats.org/officeDocument/2006/relationships/diagramQuickStyle" Target="diagrams/quickStyle3.xml"/><Relationship Id="rId41" Type="http://schemas.openxmlformats.org/officeDocument/2006/relationships/hyperlink" Target="http://www.ruraltourism.com.ua" TargetMode="External"/><Relationship Id="rId54" Type="http://schemas.openxmlformats.org/officeDocument/2006/relationships/hyperlink" Target="http://www.all-kurort.kiev.ua" TargetMode="External"/><Relationship Id="rId62" Type="http://schemas.openxmlformats.org/officeDocument/2006/relationships/image" Target="media/image7.jpeg"/><Relationship Id="rId70" Type="http://schemas.openxmlformats.org/officeDocument/2006/relationships/image" Target="media/image15.jpeg"/><Relationship Id="rId75" Type="http://schemas.openxmlformats.org/officeDocument/2006/relationships/image" Target="media/image20.jpeg"/><Relationship Id="rId83" Type="http://schemas.openxmlformats.org/officeDocument/2006/relationships/image" Target="media/image28.jpeg"/><Relationship Id="rId88" Type="http://schemas.openxmlformats.org/officeDocument/2006/relationships/image" Target="media/image33.png"/><Relationship Id="rId91" Type="http://schemas.openxmlformats.org/officeDocument/2006/relationships/image" Target="media/image36.jpg"/><Relationship Id="rId96" Type="http://schemas.openxmlformats.org/officeDocument/2006/relationships/hyperlink" Target="https://www.cittaslow.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image" Target="media/image1.png"/><Relationship Id="rId36" Type="http://schemas.openxmlformats.org/officeDocument/2006/relationships/hyperlink" Target="https://zik.ua/news/2017/04/17/u_reytyngu_turyzmu_%20ukraina_posidaie_88_mistse__zvit_davosu_1081057" TargetMode="External"/><Relationship Id="rId49" Type="http://schemas.openxmlformats.org/officeDocument/2006/relationships/hyperlink" Target="http://brand.lg.ua/" TargetMode="External"/><Relationship Id="rId57" Type="http://schemas.openxmlformats.org/officeDocument/2006/relationships/image" Target="media/image2.jpeg"/><Relationship Id="rId106" Type="http://schemas.openxmlformats.org/officeDocument/2006/relationships/fontTable" Target="fontTable.xml"/><Relationship Id="rId10" Type="http://schemas.openxmlformats.org/officeDocument/2006/relationships/diagramQuickStyle" Target="diagrams/quickStyle1.xml"/><Relationship Id="rId31" Type="http://schemas.openxmlformats.org/officeDocument/2006/relationships/hyperlink" Target="http://ua-referat.com/%D0%97%D0%B0%D1%97%D0%BA%D0%B0%D0%BD%D0%BD%D1%8F" TargetMode="External"/><Relationship Id="rId44" Type="http://schemas.openxmlformats.org/officeDocument/2006/relationships/hyperlink" Target="https://hromadske.ua/posts/uryad-vpershe-peredbachiv-koshti-na-turistichnij-potencial-sho-ce-oznachaye" TargetMode="External"/><Relationship Id="rId52" Type="http://schemas.openxmlformats.org/officeDocument/2006/relationships/hyperlink" Target="https://dostup.pravda.com.ua/request/49759/response/119552/attach/3/PlanMER%20ua.pdf" TargetMode="External"/><Relationship Id="rId60" Type="http://schemas.openxmlformats.org/officeDocument/2006/relationships/image" Target="media/image5.jpeg"/><Relationship Id="rId65" Type="http://schemas.openxmlformats.org/officeDocument/2006/relationships/image" Target="media/image10.jpeg"/><Relationship Id="rId73" Type="http://schemas.openxmlformats.org/officeDocument/2006/relationships/image" Target="media/image18.jpeg"/><Relationship Id="rId78" Type="http://schemas.openxmlformats.org/officeDocument/2006/relationships/image" Target="media/image23.jpeg"/><Relationship Id="rId81" Type="http://schemas.openxmlformats.org/officeDocument/2006/relationships/image" Target="media/image26.jpeg"/><Relationship Id="rId86" Type="http://schemas.openxmlformats.org/officeDocument/2006/relationships/image" Target="media/image31.jpeg"/><Relationship Id="rId94" Type="http://schemas.openxmlformats.org/officeDocument/2006/relationships/image" Target="media/image39.png"/><Relationship Id="rId99" Type="http://schemas.openxmlformats.org/officeDocument/2006/relationships/hyperlink" Target="https://ru.wikipedia.org/wiki/&#1052;&#1077;&#1076;&#1083;&#1077;&#1085;&#1085;&#1099;&#1081;_&#1075;&#1086;&#1088;&#1086;&#1076;" TargetMode="External"/><Relationship Id="rId101" Type="http://schemas.openxmlformats.org/officeDocument/2006/relationships/hyperlink" Target="https://dostup.pravda.com.ua/request/49759/response/119552/attach/3/PlanMER%20ua.pdf" TargetMode="Externa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diagramData" Target="diagrams/data3.xml"/><Relationship Id="rId39" Type="http://schemas.openxmlformats.org/officeDocument/2006/relationships/hyperlink" Target="https://hromadske.ua/ru/posts/novaya-velikaya-depressiya-posledstviya-koronavirusa-dlya-mirovoj-i-ukrainskoj-ekonomiki" TargetMode="External"/><Relationship Id="rId34" Type="http://schemas.openxmlformats.org/officeDocument/2006/relationships/hyperlink" Target="https://index.minfin.com.ua/reference/coronavirus/ukraine/luganskaya/2020-11/" TargetMode="External"/><Relationship Id="rId50" Type="http://schemas.openxmlformats.org/officeDocument/2006/relationships/hyperlink" Target="http://www.tourism.gov.ua" TargetMode="External"/><Relationship Id="rId55" Type="http://schemas.openxmlformats.org/officeDocument/2006/relationships/hyperlink" Target="https://zakon.rada.gov.ua/laws/show/435-15" TargetMode="External"/><Relationship Id="rId76" Type="http://schemas.openxmlformats.org/officeDocument/2006/relationships/image" Target="media/image21.jpeg"/><Relationship Id="rId97" Type="http://schemas.openxmlformats.org/officeDocument/2006/relationships/hyperlink" Target="https://rodovid.me/green_city/cittaslow-koncepciya-medlennyh-gorodov.html" TargetMode="External"/><Relationship Id="rId104" Type="http://schemas.openxmlformats.org/officeDocument/2006/relationships/hyperlink" Target="https://ru.wikipedia.org/wiki/&#1052;&#1077;&#1076;&#1083;&#1077;&#1085;&#1085;&#1099;&#1081;_&#1075;&#1086;&#1088;&#1086;&#1076;"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E851DE-4A52-4FB3-A107-024DAA0FE55A}"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ru-RU"/>
        </a:p>
      </dgm:t>
    </dgm:pt>
    <dgm:pt modelId="{0230F37E-17B4-4B23-9E04-1EDAA14A3E2F}">
      <dgm:prSet phldrT="[Текст]" custT="1"/>
      <dgm:spPr>
        <a:xfrm rot="16200000">
          <a:off x="-137229" y="3934049"/>
          <a:ext cx="2754873" cy="523425"/>
        </a:xfrm>
        <a:prstGeom prst="rect">
          <a:avLst/>
        </a:prstGeom>
      </dgm:spPr>
      <dgm:t>
        <a:bodyPr/>
        <a:lstStyle/>
        <a:p>
          <a:r>
            <a:rPr lang="ru-RU" sz="1200">
              <a:latin typeface="Times New Roman" panose="02020603050405020304" pitchFamily="18" charset="0"/>
              <a:cs typeface="Times New Roman" panose="02020603050405020304" pitchFamily="18" charset="0"/>
            </a:rPr>
            <a:t>Зовнішні фактори впливу на туризм</a:t>
          </a:r>
        </a:p>
      </dgm:t>
    </dgm:pt>
    <dgm:pt modelId="{899815D3-8F63-4381-94AF-861584C2132F}" type="parTrans" cxnId="{6C8DAF92-BDB9-491B-BA7A-FF501F7EF158}">
      <dgm:prSet/>
      <dgm:spPr/>
      <dgm:t>
        <a:bodyPr/>
        <a:lstStyle/>
        <a:p>
          <a:endParaRPr lang="ru-RU"/>
        </a:p>
      </dgm:t>
    </dgm:pt>
    <dgm:pt modelId="{E47C058E-6367-4E42-B61F-FEFE1E8A31D6}" type="sibTrans" cxnId="{6C8DAF92-BDB9-491B-BA7A-FF501F7EF158}">
      <dgm:prSet/>
      <dgm:spPr/>
      <dgm:t>
        <a:bodyPr/>
        <a:lstStyle/>
        <a:p>
          <a:endParaRPr lang="ru-RU"/>
        </a:p>
      </dgm:t>
    </dgm:pt>
    <dgm:pt modelId="{C3D87134-D0F3-4D77-ADC9-3E74D42821D1}">
      <dgm:prSet phldrT="[Текст]" custT="1"/>
      <dgm:spPr>
        <a:xfrm>
          <a:off x="1845288" y="4588331"/>
          <a:ext cx="1716837" cy="523425"/>
        </a:xfrm>
        <a:prstGeom prst="rect">
          <a:avLst/>
        </a:prstGeom>
      </dgm:spPr>
      <dgm:t>
        <a:bodyPr/>
        <a:lstStyle/>
        <a:p>
          <a:r>
            <a:rPr lang="ru-RU" sz="1200">
              <a:latin typeface="Times New Roman" panose="02020603050405020304" pitchFamily="18" charset="0"/>
              <a:cs typeface="Times New Roman" panose="02020603050405020304" pitchFamily="18" charset="0"/>
            </a:rPr>
            <a:t>економічні</a:t>
          </a:r>
        </a:p>
      </dgm:t>
    </dgm:pt>
    <dgm:pt modelId="{E252E2C9-D4E1-4961-9441-9481FC7D4E65}" type="parTrans" cxnId="{08D9BFFE-D3CA-4D2A-B334-C8A8B0D522AA}">
      <dgm:prSet/>
      <dgm:spPr>
        <a:xfrm>
          <a:off x="1501920" y="4195762"/>
          <a:ext cx="343367" cy="654282"/>
        </a:xfrm>
        <a:custGeom>
          <a:avLst/>
          <a:gdLst/>
          <a:ahLst/>
          <a:cxnLst/>
          <a:rect l="0" t="0" r="0" b="0"/>
          <a:pathLst>
            <a:path>
              <a:moveTo>
                <a:pt x="0" y="0"/>
              </a:moveTo>
              <a:lnTo>
                <a:pt x="171683" y="0"/>
              </a:lnTo>
              <a:lnTo>
                <a:pt x="171683" y="654282"/>
              </a:lnTo>
              <a:lnTo>
                <a:pt x="343367" y="654282"/>
              </a:lnTo>
            </a:path>
          </a:pathLst>
        </a:custGeom>
      </dgm:spPr>
      <dgm:t>
        <a:bodyPr/>
        <a:lstStyle/>
        <a:p>
          <a:endParaRPr lang="ru-RU"/>
        </a:p>
      </dgm:t>
    </dgm:pt>
    <dgm:pt modelId="{768AAA65-F360-4DA5-BFDF-44B0251FE875}" type="sibTrans" cxnId="{08D9BFFE-D3CA-4D2A-B334-C8A8B0D522AA}">
      <dgm:prSet/>
      <dgm:spPr/>
      <dgm:t>
        <a:bodyPr/>
        <a:lstStyle/>
        <a:p>
          <a:endParaRPr lang="ru-RU"/>
        </a:p>
      </dgm:t>
    </dgm:pt>
    <dgm:pt modelId="{CEED78C9-A325-4A21-A23C-5BDD6735E7AD}">
      <dgm:prSet custT="1"/>
      <dgm:spPr>
        <a:xfrm>
          <a:off x="3905492" y="5896896"/>
          <a:ext cx="1716837" cy="523425"/>
        </a:xfrm>
        <a:prstGeom prst="rect">
          <a:avLst/>
        </a:prstGeom>
      </dgm:spPr>
      <dgm:t>
        <a:bodyPr/>
        <a:lstStyle/>
        <a:p>
          <a:r>
            <a:rPr lang="ru-RU" sz="1200">
              <a:latin typeface="Times New Roman" panose="02020603050405020304" pitchFamily="18" charset="0"/>
              <a:cs typeface="Times New Roman" panose="02020603050405020304" pitchFamily="18" charset="0"/>
            </a:rPr>
            <a:t>дотримання основних міжнародних принципів</a:t>
          </a:r>
          <a:endParaRPr lang="ru-RU" sz="1400">
            <a:latin typeface="Times New Roman" panose="02020603050405020304" pitchFamily="18" charset="0"/>
            <a:cs typeface="Times New Roman" panose="02020603050405020304" pitchFamily="18" charset="0"/>
          </a:endParaRPr>
        </a:p>
      </dgm:t>
    </dgm:pt>
    <dgm:pt modelId="{672AC07D-8BDD-4CB8-9C99-0C38121CC6D7}" type="parTrans" cxnId="{F83EC2A7-D905-4A49-BB2A-2A9098510AD0}">
      <dgm:prSet/>
      <dgm:spPr>
        <a:xfrm>
          <a:off x="3562125" y="6158609"/>
          <a:ext cx="343367" cy="327141"/>
        </a:xfrm>
        <a:custGeom>
          <a:avLst/>
          <a:gdLst/>
          <a:ahLst/>
          <a:cxnLst/>
          <a:rect l="0" t="0" r="0" b="0"/>
          <a:pathLst>
            <a:path>
              <a:moveTo>
                <a:pt x="0" y="327141"/>
              </a:moveTo>
              <a:lnTo>
                <a:pt x="171683" y="327141"/>
              </a:lnTo>
              <a:lnTo>
                <a:pt x="171683" y="0"/>
              </a:lnTo>
              <a:lnTo>
                <a:pt x="343367" y="0"/>
              </a:lnTo>
            </a:path>
          </a:pathLst>
        </a:custGeom>
      </dgm:spPr>
      <dgm:t>
        <a:bodyPr/>
        <a:lstStyle/>
        <a:p>
          <a:endParaRPr lang="ru-RU"/>
        </a:p>
      </dgm:t>
    </dgm:pt>
    <dgm:pt modelId="{A1FE8667-C451-4C1B-AF26-F0B9D9B48917}" type="sibTrans" cxnId="{F83EC2A7-D905-4A49-BB2A-2A9098510AD0}">
      <dgm:prSet/>
      <dgm:spPr/>
      <dgm:t>
        <a:bodyPr/>
        <a:lstStyle/>
        <a:p>
          <a:endParaRPr lang="ru-RU"/>
        </a:p>
      </dgm:t>
    </dgm:pt>
    <dgm:pt modelId="{B028B753-8B5F-40D1-B8E7-C14F5A7B103A}">
      <dgm:prSet custT="1"/>
      <dgm:spPr>
        <a:xfrm>
          <a:off x="3905492" y="7205461"/>
          <a:ext cx="1716837" cy="523425"/>
        </a:xfrm>
        <a:prstGeom prst="rect">
          <a:avLst/>
        </a:prstGeom>
      </dgm:spPr>
      <dgm:t>
        <a:bodyPr/>
        <a:lstStyle/>
        <a:p>
          <a:r>
            <a:rPr lang="ru-RU" sz="1200">
              <a:latin typeface="Times New Roman" panose="02020603050405020304" pitchFamily="18" charset="0"/>
              <a:cs typeface="Times New Roman" panose="02020603050405020304" pitchFamily="18" charset="0"/>
            </a:rPr>
            <a:t>глобалізація</a:t>
          </a:r>
          <a:endParaRPr lang="ru-RU" sz="1400">
            <a:latin typeface="Times New Roman" panose="02020603050405020304" pitchFamily="18" charset="0"/>
            <a:cs typeface="Times New Roman" panose="02020603050405020304" pitchFamily="18" charset="0"/>
          </a:endParaRPr>
        </a:p>
      </dgm:t>
    </dgm:pt>
    <dgm:pt modelId="{BDF33269-A8B6-4DAE-A7C0-3A3703B5AFA6}" type="parTrans" cxnId="{83DF793D-D536-4557-BC25-F2C354012877}">
      <dgm:prSet/>
      <dgm:spPr>
        <a:xfrm>
          <a:off x="3562125" y="7467174"/>
          <a:ext cx="343367" cy="327141"/>
        </a:xfrm>
        <a:custGeom>
          <a:avLst/>
          <a:gdLst/>
          <a:ahLst/>
          <a:cxnLst/>
          <a:rect l="0" t="0" r="0" b="0"/>
          <a:pathLst>
            <a:path>
              <a:moveTo>
                <a:pt x="0" y="327141"/>
              </a:moveTo>
              <a:lnTo>
                <a:pt x="171683" y="327141"/>
              </a:lnTo>
              <a:lnTo>
                <a:pt x="171683" y="0"/>
              </a:lnTo>
              <a:lnTo>
                <a:pt x="343367" y="0"/>
              </a:lnTo>
            </a:path>
          </a:pathLst>
        </a:custGeom>
      </dgm:spPr>
      <dgm:t>
        <a:bodyPr/>
        <a:lstStyle/>
        <a:p>
          <a:endParaRPr lang="ru-RU"/>
        </a:p>
      </dgm:t>
    </dgm:pt>
    <dgm:pt modelId="{489CECF9-8AB5-4DC1-A99D-79B0CB4DE78C}" type="sibTrans" cxnId="{83DF793D-D536-4557-BC25-F2C354012877}">
      <dgm:prSet/>
      <dgm:spPr/>
      <dgm:t>
        <a:bodyPr/>
        <a:lstStyle/>
        <a:p>
          <a:endParaRPr lang="ru-RU"/>
        </a:p>
      </dgm:t>
    </dgm:pt>
    <dgm:pt modelId="{569E73FC-14C6-43B6-ABA6-42024683DDE0}">
      <dgm:prSet custT="1"/>
      <dgm:spPr>
        <a:xfrm>
          <a:off x="1845288" y="335495"/>
          <a:ext cx="1716837" cy="523425"/>
        </a:xfrm>
        <a:prstGeom prst="rect">
          <a:avLst/>
        </a:prstGeom>
      </dgm:spPr>
      <dgm:t>
        <a:bodyPr/>
        <a:lstStyle/>
        <a:p>
          <a:r>
            <a:rPr lang="ru-RU" sz="1200">
              <a:latin typeface="Times New Roman" panose="02020603050405020304" pitchFamily="18" charset="0"/>
              <a:cs typeface="Times New Roman" panose="02020603050405020304" pitchFamily="18" charset="0"/>
            </a:rPr>
            <a:t>географічні</a:t>
          </a:r>
        </a:p>
      </dgm:t>
    </dgm:pt>
    <dgm:pt modelId="{47144C3E-0B00-40E6-86F3-056EB1F21E93}" type="parTrans" cxnId="{E52A0D57-6DD4-40A1-8B52-AE09BFB51114}">
      <dgm:prSet/>
      <dgm:spPr>
        <a:xfrm>
          <a:off x="1501920" y="597208"/>
          <a:ext cx="343367" cy="3598553"/>
        </a:xfrm>
        <a:custGeom>
          <a:avLst/>
          <a:gdLst/>
          <a:ahLst/>
          <a:cxnLst/>
          <a:rect l="0" t="0" r="0" b="0"/>
          <a:pathLst>
            <a:path>
              <a:moveTo>
                <a:pt x="0" y="3598553"/>
              </a:moveTo>
              <a:lnTo>
                <a:pt x="171683" y="3598553"/>
              </a:lnTo>
              <a:lnTo>
                <a:pt x="171683" y="0"/>
              </a:lnTo>
              <a:lnTo>
                <a:pt x="343367" y="0"/>
              </a:lnTo>
            </a:path>
          </a:pathLst>
        </a:custGeom>
      </dgm:spPr>
      <dgm:t>
        <a:bodyPr/>
        <a:lstStyle/>
        <a:p>
          <a:endParaRPr lang="ru-RU"/>
        </a:p>
      </dgm:t>
    </dgm:pt>
    <dgm:pt modelId="{559F8865-1D29-44D0-AC89-E184FE0BF3CC}" type="sibTrans" cxnId="{E52A0D57-6DD4-40A1-8B52-AE09BFB51114}">
      <dgm:prSet/>
      <dgm:spPr/>
      <dgm:t>
        <a:bodyPr/>
        <a:lstStyle/>
        <a:p>
          <a:endParaRPr lang="ru-RU"/>
        </a:p>
      </dgm:t>
    </dgm:pt>
    <dgm:pt modelId="{38466BE0-7380-4345-9453-775BDD5C5D15}">
      <dgm:prSet custT="1"/>
      <dgm:spPr>
        <a:xfrm>
          <a:off x="3905492" y="662637"/>
          <a:ext cx="1716837" cy="523425"/>
        </a:xfrm>
        <a:prstGeom prst="rect">
          <a:avLst/>
        </a:prstGeom>
      </dgm:spPr>
      <dgm:t>
        <a:bodyPr/>
        <a:lstStyle/>
        <a:p>
          <a:r>
            <a:rPr lang="ru-RU" sz="1200">
              <a:latin typeface="Times New Roman" panose="02020603050405020304" pitchFamily="18" charset="0"/>
              <a:cs typeface="Times New Roman" panose="02020603050405020304" pitchFamily="18" charset="0"/>
            </a:rPr>
            <a:t>природно-кліматичні особливості</a:t>
          </a:r>
        </a:p>
      </dgm:t>
    </dgm:pt>
    <dgm:pt modelId="{E5126643-A09A-4F30-9E84-3058B7593E45}" type="parTrans" cxnId="{4FE5B9D4-69DC-4FA4-9000-282F4EC0C885}">
      <dgm:prSet/>
      <dgm:spPr>
        <a:xfrm>
          <a:off x="3562125" y="597208"/>
          <a:ext cx="343367" cy="327141"/>
        </a:xfrm>
        <a:custGeom>
          <a:avLst/>
          <a:gdLst/>
          <a:ahLst/>
          <a:cxnLst/>
          <a:rect l="0" t="0" r="0" b="0"/>
          <a:pathLst>
            <a:path>
              <a:moveTo>
                <a:pt x="0" y="0"/>
              </a:moveTo>
              <a:lnTo>
                <a:pt x="171683" y="0"/>
              </a:lnTo>
              <a:lnTo>
                <a:pt x="171683" y="327141"/>
              </a:lnTo>
              <a:lnTo>
                <a:pt x="343367" y="327141"/>
              </a:lnTo>
            </a:path>
          </a:pathLst>
        </a:custGeom>
      </dgm:spPr>
      <dgm:t>
        <a:bodyPr/>
        <a:lstStyle/>
        <a:p>
          <a:endParaRPr lang="ru-RU"/>
        </a:p>
      </dgm:t>
    </dgm:pt>
    <dgm:pt modelId="{64861FB7-7BC0-4AD2-BE09-04DD884531F6}" type="sibTrans" cxnId="{4FE5B9D4-69DC-4FA4-9000-282F4EC0C885}">
      <dgm:prSet/>
      <dgm:spPr/>
      <dgm:t>
        <a:bodyPr/>
        <a:lstStyle/>
        <a:p>
          <a:endParaRPr lang="ru-RU"/>
        </a:p>
      </dgm:t>
    </dgm:pt>
    <dgm:pt modelId="{AAD04CD7-3722-4097-976D-78E3DD3CE6EB}">
      <dgm:prSet custT="1"/>
      <dgm:spPr>
        <a:xfrm>
          <a:off x="3905492" y="8354"/>
          <a:ext cx="1716837" cy="523425"/>
        </a:xfrm>
        <a:prstGeom prst="rect">
          <a:avLst/>
        </a:prstGeom>
      </dgm:spPr>
      <dgm:t>
        <a:bodyPr/>
        <a:lstStyle/>
        <a:p>
          <a:r>
            <a:rPr lang="ru-RU" sz="1200">
              <a:latin typeface="Times New Roman" panose="02020603050405020304" pitchFamily="18" charset="0"/>
              <a:cs typeface="Times New Roman" panose="02020603050405020304" pitchFamily="18" charset="0"/>
            </a:rPr>
            <a:t>географічне положення</a:t>
          </a:r>
        </a:p>
      </dgm:t>
    </dgm:pt>
    <dgm:pt modelId="{A05D9BE9-15E0-490F-A815-E51C40C59581}" type="parTrans" cxnId="{F365F2E8-B06E-420D-ADB3-5453231DF565}">
      <dgm:prSet/>
      <dgm:spPr>
        <a:xfrm>
          <a:off x="3562125" y="270067"/>
          <a:ext cx="343367" cy="327141"/>
        </a:xfrm>
        <a:custGeom>
          <a:avLst/>
          <a:gdLst/>
          <a:ahLst/>
          <a:cxnLst/>
          <a:rect l="0" t="0" r="0" b="0"/>
          <a:pathLst>
            <a:path>
              <a:moveTo>
                <a:pt x="0" y="327141"/>
              </a:moveTo>
              <a:lnTo>
                <a:pt x="171683" y="327141"/>
              </a:lnTo>
              <a:lnTo>
                <a:pt x="171683" y="0"/>
              </a:lnTo>
              <a:lnTo>
                <a:pt x="343367" y="0"/>
              </a:lnTo>
            </a:path>
          </a:pathLst>
        </a:custGeom>
      </dgm:spPr>
      <dgm:t>
        <a:bodyPr/>
        <a:lstStyle/>
        <a:p>
          <a:endParaRPr lang="ru-RU"/>
        </a:p>
      </dgm:t>
    </dgm:pt>
    <dgm:pt modelId="{CE75962E-6113-49A4-9F88-83F9251DEEC3}" type="sibTrans" cxnId="{F365F2E8-B06E-420D-ADB3-5453231DF565}">
      <dgm:prSet/>
      <dgm:spPr/>
      <dgm:t>
        <a:bodyPr/>
        <a:lstStyle/>
        <a:p>
          <a:endParaRPr lang="ru-RU"/>
        </a:p>
      </dgm:t>
    </dgm:pt>
    <dgm:pt modelId="{9DE86133-47EA-47CD-8733-B4A1119C51E6}">
      <dgm:prSet custT="1"/>
      <dgm:spPr>
        <a:xfrm>
          <a:off x="1845288" y="2298343"/>
          <a:ext cx="1716837" cy="523425"/>
        </a:xfrm>
        <a:prstGeom prst="rect">
          <a:avLst/>
        </a:prstGeom>
      </dgm:spPr>
      <dgm:t>
        <a:bodyPr/>
        <a:lstStyle/>
        <a:p>
          <a:r>
            <a:rPr lang="ru-RU" sz="1200">
              <a:latin typeface="Times New Roman" panose="02020603050405020304" pitchFamily="18" charset="0"/>
              <a:cs typeface="Times New Roman" panose="02020603050405020304" pitchFamily="18" charset="0"/>
            </a:rPr>
            <a:t>політичні</a:t>
          </a:r>
        </a:p>
      </dgm:t>
    </dgm:pt>
    <dgm:pt modelId="{D450314E-0765-451F-8729-F17AC14377FC}" type="parTrans" cxnId="{1E1925A9-1862-4C7D-A4BA-9C42A6F40F27}">
      <dgm:prSet/>
      <dgm:spPr>
        <a:xfrm>
          <a:off x="1501920" y="2560056"/>
          <a:ext cx="343367" cy="1635706"/>
        </a:xfrm>
        <a:custGeom>
          <a:avLst/>
          <a:gdLst/>
          <a:ahLst/>
          <a:cxnLst/>
          <a:rect l="0" t="0" r="0" b="0"/>
          <a:pathLst>
            <a:path>
              <a:moveTo>
                <a:pt x="0" y="1635706"/>
              </a:moveTo>
              <a:lnTo>
                <a:pt x="171683" y="1635706"/>
              </a:lnTo>
              <a:lnTo>
                <a:pt x="171683" y="0"/>
              </a:lnTo>
              <a:lnTo>
                <a:pt x="343367" y="0"/>
              </a:lnTo>
            </a:path>
          </a:pathLst>
        </a:custGeom>
      </dgm:spPr>
      <dgm:t>
        <a:bodyPr/>
        <a:lstStyle/>
        <a:p>
          <a:endParaRPr lang="ru-RU"/>
        </a:p>
      </dgm:t>
    </dgm:pt>
    <dgm:pt modelId="{57589542-D47A-427B-A98B-B5E8E77F8704}" type="sibTrans" cxnId="{1E1925A9-1862-4C7D-A4BA-9C42A6F40F27}">
      <dgm:prSet/>
      <dgm:spPr/>
      <dgm:t>
        <a:bodyPr/>
        <a:lstStyle/>
        <a:p>
          <a:endParaRPr lang="ru-RU"/>
        </a:p>
      </dgm:t>
    </dgm:pt>
    <dgm:pt modelId="{4619119C-4A9A-4C1F-8A86-1CEF587D1B20}">
      <dgm:prSet custT="1"/>
      <dgm:spPr>
        <a:xfrm>
          <a:off x="3905492" y="1971202"/>
          <a:ext cx="1716837" cy="523425"/>
        </a:xfrm>
        <a:prstGeom prst="rect">
          <a:avLst/>
        </a:prstGeom>
      </dgm:spPr>
      <dgm:t>
        <a:bodyPr/>
        <a:lstStyle/>
        <a:p>
          <a:r>
            <a:rPr lang="ru-RU" sz="1200">
              <a:latin typeface="Times New Roman" panose="02020603050405020304" pitchFamily="18" charset="0"/>
              <a:cs typeface="Times New Roman" panose="02020603050405020304" pitchFamily="18" charset="0"/>
            </a:rPr>
            <a:t>міжнародно-правові аспекти галузі</a:t>
          </a:r>
        </a:p>
      </dgm:t>
    </dgm:pt>
    <dgm:pt modelId="{2C7725B6-EC1D-495F-96F5-0DD9D4C6AC02}" type="parTrans" cxnId="{1C061342-4E90-435D-9ACE-C281DEF87F81}">
      <dgm:prSet/>
      <dgm:spPr>
        <a:xfrm>
          <a:off x="3562125" y="2232915"/>
          <a:ext cx="343367" cy="327141"/>
        </a:xfrm>
        <a:custGeom>
          <a:avLst/>
          <a:gdLst/>
          <a:ahLst/>
          <a:cxnLst/>
          <a:rect l="0" t="0" r="0" b="0"/>
          <a:pathLst>
            <a:path>
              <a:moveTo>
                <a:pt x="0" y="327141"/>
              </a:moveTo>
              <a:lnTo>
                <a:pt x="171683" y="327141"/>
              </a:lnTo>
              <a:lnTo>
                <a:pt x="171683" y="0"/>
              </a:lnTo>
              <a:lnTo>
                <a:pt x="343367" y="0"/>
              </a:lnTo>
            </a:path>
          </a:pathLst>
        </a:custGeom>
      </dgm:spPr>
      <dgm:t>
        <a:bodyPr/>
        <a:lstStyle/>
        <a:p>
          <a:endParaRPr lang="ru-RU"/>
        </a:p>
      </dgm:t>
    </dgm:pt>
    <dgm:pt modelId="{D72463F4-EADE-49E9-8CCB-F8C09458FC7E}" type="sibTrans" cxnId="{1C061342-4E90-435D-9ACE-C281DEF87F81}">
      <dgm:prSet/>
      <dgm:spPr/>
      <dgm:t>
        <a:bodyPr/>
        <a:lstStyle/>
        <a:p>
          <a:endParaRPr lang="ru-RU"/>
        </a:p>
      </dgm:t>
    </dgm:pt>
    <dgm:pt modelId="{63F5748D-E389-485D-99FE-C9CBDC20209F}">
      <dgm:prSet custT="1"/>
      <dgm:spPr>
        <a:xfrm>
          <a:off x="3905492" y="1316919"/>
          <a:ext cx="1716837" cy="523425"/>
        </a:xfrm>
        <a:prstGeom prst="rect">
          <a:avLst/>
        </a:prstGeom>
      </dgm:spPr>
      <dgm:t>
        <a:bodyPr/>
        <a:lstStyle/>
        <a:p>
          <a:r>
            <a:rPr lang="ru-RU" sz="1200">
              <a:latin typeface="Times New Roman" panose="02020603050405020304" pitchFamily="18" charset="0"/>
              <a:cs typeface="Times New Roman" panose="02020603050405020304" pitchFamily="18" charset="0"/>
            </a:rPr>
            <a:t>політична стабільність</a:t>
          </a:r>
        </a:p>
      </dgm:t>
    </dgm:pt>
    <dgm:pt modelId="{1C3F6285-BE50-49F1-90C5-9186DB3C5CB8}" type="parTrans" cxnId="{29EDECF1-6B00-41CD-8BF5-D205AFBBBEF9}">
      <dgm:prSet/>
      <dgm:spPr>
        <a:xfrm>
          <a:off x="3562125" y="1578632"/>
          <a:ext cx="343367" cy="981423"/>
        </a:xfrm>
        <a:custGeom>
          <a:avLst/>
          <a:gdLst/>
          <a:ahLst/>
          <a:cxnLst/>
          <a:rect l="0" t="0" r="0" b="0"/>
          <a:pathLst>
            <a:path>
              <a:moveTo>
                <a:pt x="0" y="981423"/>
              </a:moveTo>
              <a:lnTo>
                <a:pt x="171683" y="981423"/>
              </a:lnTo>
              <a:lnTo>
                <a:pt x="171683" y="0"/>
              </a:lnTo>
              <a:lnTo>
                <a:pt x="343367" y="0"/>
              </a:lnTo>
            </a:path>
          </a:pathLst>
        </a:custGeom>
      </dgm:spPr>
      <dgm:t>
        <a:bodyPr/>
        <a:lstStyle/>
        <a:p>
          <a:endParaRPr lang="ru-RU"/>
        </a:p>
      </dgm:t>
    </dgm:pt>
    <dgm:pt modelId="{A89C409A-576B-4971-AFAF-6CA2F646299A}" type="sibTrans" cxnId="{29EDECF1-6B00-41CD-8BF5-D205AFBBBEF9}">
      <dgm:prSet/>
      <dgm:spPr/>
      <dgm:t>
        <a:bodyPr/>
        <a:lstStyle/>
        <a:p>
          <a:endParaRPr lang="ru-RU"/>
        </a:p>
      </dgm:t>
    </dgm:pt>
    <dgm:pt modelId="{61EB067A-8F48-4C04-ABD3-D9FF23CB2E74}">
      <dgm:prSet custT="1"/>
      <dgm:spPr>
        <a:xfrm>
          <a:off x="3905492" y="2625484"/>
          <a:ext cx="1716837" cy="523425"/>
        </a:xfrm>
        <a:prstGeom prst="rect">
          <a:avLst/>
        </a:prstGeom>
      </dgm:spPr>
      <dgm:t>
        <a:bodyPr/>
        <a:lstStyle/>
        <a:p>
          <a:r>
            <a:rPr lang="ru-RU" sz="1200">
              <a:latin typeface="Times New Roman" panose="02020603050405020304" pitchFamily="18" charset="0"/>
              <a:cs typeface="Times New Roman" panose="02020603050405020304" pitchFamily="18" charset="0"/>
            </a:rPr>
            <a:t>дипломатичні відносини країн</a:t>
          </a:r>
        </a:p>
      </dgm:t>
    </dgm:pt>
    <dgm:pt modelId="{E31CF294-6253-47D0-97E8-097C4BAC48FE}" type="parTrans" cxnId="{C9C129AB-28EF-4F40-86AB-D53975372E2B}">
      <dgm:prSet/>
      <dgm:spPr>
        <a:xfrm>
          <a:off x="3562125" y="2560056"/>
          <a:ext cx="343367" cy="327141"/>
        </a:xfrm>
        <a:custGeom>
          <a:avLst/>
          <a:gdLst/>
          <a:ahLst/>
          <a:cxnLst/>
          <a:rect l="0" t="0" r="0" b="0"/>
          <a:pathLst>
            <a:path>
              <a:moveTo>
                <a:pt x="0" y="0"/>
              </a:moveTo>
              <a:lnTo>
                <a:pt x="171683" y="0"/>
              </a:lnTo>
              <a:lnTo>
                <a:pt x="171683" y="327141"/>
              </a:lnTo>
              <a:lnTo>
                <a:pt x="343367" y="327141"/>
              </a:lnTo>
            </a:path>
          </a:pathLst>
        </a:custGeom>
      </dgm:spPr>
      <dgm:t>
        <a:bodyPr/>
        <a:lstStyle/>
        <a:p>
          <a:endParaRPr lang="ru-RU"/>
        </a:p>
      </dgm:t>
    </dgm:pt>
    <dgm:pt modelId="{0CEFBFEA-230A-4E7F-AB47-CD88C4BFE5BC}" type="sibTrans" cxnId="{C9C129AB-28EF-4F40-86AB-D53975372E2B}">
      <dgm:prSet/>
      <dgm:spPr/>
      <dgm:t>
        <a:bodyPr/>
        <a:lstStyle/>
        <a:p>
          <a:endParaRPr lang="ru-RU"/>
        </a:p>
      </dgm:t>
    </dgm:pt>
    <dgm:pt modelId="{E218CF2B-B960-4B64-8285-E93BD0804CA8}">
      <dgm:prSet custT="1"/>
      <dgm:spPr>
        <a:xfrm>
          <a:off x="3905492" y="3279767"/>
          <a:ext cx="1716837" cy="523425"/>
        </a:xfrm>
        <a:prstGeom prst="rect">
          <a:avLst/>
        </a:prstGeom>
      </dgm:spPr>
      <dgm:t>
        <a:bodyPr/>
        <a:lstStyle/>
        <a:p>
          <a:r>
            <a:rPr lang="ru-RU" sz="1200">
              <a:latin typeface="Times New Roman" panose="02020603050405020304" pitchFamily="18" charset="0"/>
              <a:cs typeface="Times New Roman" panose="02020603050405020304" pitchFamily="18" charset="0"/>
            </a:rPr>
            <a:t>інтеграція, регіоналізація</a:t>
          </a:r>
        </a:p>
      </dgm:t>
    </dgm:pt>
    <dgm:pt modelId="{17C1011A-0B7E-45F8-B62E-17CD4099A2FC}" type="parTrans" cxnId="{68AD7942-C974-4316-B1BC-EC6B631A2E16}">
      <dgm:prSet/>
      <dgm:spPr>
        <a:xfrm>
          <a:off x="3562125" y="2560056"/>
          <a:ext cx="343367" cy="981423"/>
        </a:xfrm>
        <a:custGeom>
          <a:avLst/>
          <a:gdLst/>
          <a:ahLst/>
          <a:cxnLst/>
          <a:rect l="0" t="0" r="0" b="0"/>
          <a:pathLst>
            <a:path>
              <a:moveTo>
                <a:pt x="0" y="0"/>
              </a:moveTo>
              <a:lnTo>
                <a:pt x="171683" y="0"/>
              </a:lnTo>
              <a:lnTo>
                <a:pt x="171683" y="981423"/>
              </a:lnTo>
              <a:lnTo>
                <a:pt x="343367" y="981423"/>
              </a:lnTo>
            </a:path>
          </a:pathLst>
        </a:custGeom>
      </dgm:spPr>
      <dgm:t>
        <a:bodyPr/>
        <a:lstStyle/>
        <a:p>
          <a:endParaRPr lang="ru-RU"/>
        </a:p>
      </dgm:t>
    </dgm:pt>
    <dgm:pt modelId="{E4745DFB-4679-470F-86F0-95D38AB31466}" type="sibTrans" cxnId="{68AD7942-C974-4316-B1BC-EC6B631A2E16}">
      <dgm:prSet/>
      <dgm:spPr/>
      <dgm:t>
        <a:bodyPr/>
        <a:lstStyle/>
        <a:p>
          <a:endParaRPr lang="ru-RU"/>
        </a:p>
      </dgm:t>
    </dgm:pt>
    <dgm:pt modelId="{3943CBC1-9E1D-4DC2-A31A-56AD7ECE8C92}">
      <dgm:prSet custT="1"/>
      <dgm:spPr>
        <a:xfrm>
          <a:off x="3905492" y="3934049"/>
          <a:ext cx="1716837" cy="523425"/>
        </a:xfrm>
        <a:prstGeom prst="rect">
          <a:avLst/>
        </a:prstGeom>
      </dgm:spPr>
      <dgm:t>
        <a:bodyPr/>
        <a:lstStyle/>
        <a:p>
          <a:r>
            <a:rPr lang="ru-RU" sz="1200">
              <a:latin typeface="Times New Roman" panose="02020603050405020304" pitchFamily="18" charset="0"/>
              <a:cs typeface="Times New Roman" panose="02020603050405020304" pitchFamily="18" charset="0"/>
            </a:rPr>
            <a:t>міжнародний поділ праці</a:t>
          </a:r>
        </a:p>
      </dgm:t>
    </dgm:pt>
    <dgm:pt modelId="{E3E2BC04-C8EB-489D-AACC-21D9DB3D5A0D}" type="parTrans" cxnId="{73C31995-15FC-41C4-8E3C-A835F013548F}">
      <dgm:prSet/>
      <dgm:spPr>
        <a:xfrm>
          <a:off x="3562125" y="4195762"/>
          <a:ext cx="343367" cy="654282"/>
        </a:xfrm>
        <a:custGeom>
          <a:avLst/>
          <a:gdLst/>
          <a:ahLst/>
          <a:cxnLst/>
          <a:rect l="0" t="0" r="0" b="0"/>
          <a:pathLst>
            <a:path>
              <a:moveTo>
                <a:pt x="0" y="654282"/>
              </a:moveTo>
              <a:lnTo>
                <a:pt x="171683" y="654282"/>
              </a:lnTo>
              <a:lnTo>
                <a:pt x="171683" y="0"/>
              </a:lnTo>
              <a:lnTo>
                <a:pt x="343367" y="0"/>
              </a:lnTo>
            </a:path>
          </a:pathLst>
        </a:custGeom>
      </dgm:spPr>
      <dgm:t>
        <a:bodyPr/>
        <a:lstStyle/>
        <a:p>
          <a:endParaRPr lang="ru-RU"/>
        </a:p>
      </dgm:t>
    </dgm:pt>
    <dgm:pt modelId="{DDD16899-4137-4A59-83DC-FAF586E109E6}" type="sibTrans" cxnId="{73C31995-15FC-41C4-8E3C-A835F013548F}">
      <dgm:prSet/>
      <dgm:spPr/>
      <dgm:t>
        <a:bodyPr/>
        <a:lstStyle/>
        <a:p>
          <a:endParaRPr lang="ru-RU"/>
        </a:p>
      </dgm:t>
    </dgm:pt>
    <dgm:pt modelId="{AF11FFC0-32CE-4972-9536-C8562E29B7BD}">
      <dgm:prSet custT="1"/>
      <dgm:spPr>
        <a:xfrm>
          <a:off x="3905492" y="4588331"/>
          <a:ext cx="1716837" cy="523425"/>
        </a:xfrm>
        <a:prstGeom prst="rect">
          <a:avLst/>
        </a:prstGeom>
      </dgm:spPr>
      <dgm:t>
        <a:bodyPr/>
        <a:lstStyle/>
        <a:p>
          <a:r>
            <a:rPr lang="ru-RU" sz="1200">
              <a:latin typeface="Times New Roman" panose="02020603050405020304" pitchFamily="18" charset="0"/>
              <a:cs typeface="Times New Roman" panose="02020603050405020304" pitchFamily="18" charset="0"/>
            </a:rPr>
            <a:t>зміни курсу валют</a:t>
          </a:r>
        </a:p>
      </dgm:t>
    </dgm:pt>
    <dgm:pt modelId="{A474B17F-3EE8-4D07-99AD-830699FF940D}" type="parTrans" cxnId="{905329DB-E9AA-4582-8D79-FDA488D62886}">
      <dgm:prSet/>
      <dgm:spPr>
        <a:xfrm>
          <a:off x="3562125" y="4804324"/>
          <a:ext cx="343367" cy="91440"/>
        </a:xfrm>
        <a:custGeom>
          <a:avLst/>
          <a:gdLst/>
          <a:ahLst/>
          <a:cxnLst/>
          <a:rect l="0" t="0" r="0" b="0"/>
          <a:pathLst>
            <a:path>
              <a:moveTo>
                <a:pt x="0" y="45720"/>
              </a:moveTo>
              <a:lnTo>
                <a:pt x="343367" y="45720"/>
              </a:lnTo>
            </a:path>
          </a:pathLst>
        </a:custGeom>
      </dgm:spPr>
      <dgm:t>
        <a:bodyPr/>
        <a:lstStyle/>
        <a:p>
          <a:endParaRPr lang="ru-RU"/>
        </a:p>
      </dgm:t>
    </dgm:pt>
    <dgm:pt modelId="{4AF06B51-5B7C-4B7C-A35C-D9D76459C220}" type="sibTrans" cxnId="{905329DB-E9AA-4582-8D79-FDA488D62886}">
      <dgm:prSet/>
      <dgm:spPr/>
      <dgm:t>
        <a:bodyPr/>
        <a:lstStyle/>
        <a:p>
          <a:endParaRPr lang="ru-RU"/>
        </a:p>
      </dgm:t>
    </dgm:pt>
    <dgm:pt modelId="{70B953D4-5569-481E-BAF7-B07A88316DC3}">
      <dgm:prSet custT="1"/>
      <dgm:spPr>
        <a:xfrm>
          <a:off x="3905492" y="5242614"/>
          <a:ext cx="1716837" cy="523425"/>
        </a:xfrm>
        <a:prstGeom prst="rect">
          <a:avLst/>
        </a:prstGeom>
      </dgm:spPr>
      <dgm:t>
        <a:bodyPr/>
        <a:lstStyle/>
        <a:p>
          <a:r>
            <a:rPr lang="ru-RU" sz="1200">
              <a:latin typeface="Times New Roman" panose="02020603050405020304" pitchFamily="18" charset="0"/>
              <a:cs typeface="Times New Roman" panose="02020603050405020304" pitchFamily="18" charset="0"/>
            </a:rPr>
            <a:t>рівень цін на міжнародному ринку</a:t>
          </a:r>
        </a:p>
      </dgm:t>
    </dgm:pt>
    <dgm:pt modelId="{334D418C-F51D-4755-B90A-639090CD29C5}" type="parTrans" cxnId="{DD0D1D6B-A51B-445A-9C5D-C1FAC52D7513}">
      <dgm:prSet/>
      <dgm:spPr>
        <a:xfrm>
          <a:off x="3562125" y="4850044"/>
          <a:ext cx="343367" cy="654282"/>
        </a:xfrm>
        <a:custGeom>
          <a:avLst/>
          <a:gdLst/>
          <a:ahLst/>
          <a:cxnLst/>
          <a:rect l="0" t="0" r="0" b="0"/>
          <a:pathLst>
            <a:path>
              <a:moveTo>
                <a:pt x="0" y="0"/>
              </a:moveTo>
              <a:lnTo>
                <a:pt x="171683" y="0"/>
              </a:lnTo>
              <a:lnTo>
                <a:pt x="171683" y="654282"/>
              </a:lnTo>
              <a:lnTo>
                <a:pt x="343367" y="654282"/>
              </a:lnTo>
            </a:path>
          </a:pathLst>
        </a:custGeom>
      </dgm:spPr>
      <dgm:t>
        <a:bodyPr/>
        <a:lstStyle/>
        <a:p>
          <a:endParaRPr lang="ru-RU"/>
        </a:p>
      </dgm:t>
    </dgm:pt>
    <dgm:pt modelId="{4585DF73-2A0C-4D1A-A172-148129BB6A54}" type="sibTrans" cxnId="{DD0D1D6B-A51B-445A-9C5D-C1FAC52D7513}">
      <dgm:prSet/>
      <dgm:spPr/>
      <dgm:t>
        <a:bodyPr/>
        <a:lstStyle/>
        <a:p>
          <a:endParaRPr lang="ru-RU"/>
        </a:p>
      </dgm:t>
    </dgm:pt>
    <dgm:pt modelId="{40D49D59-24EE-4FB6-B4F0-42D99DB24A39}">
      <dgm:prSet custT="1"/>
      <dgm:spPr>
        <a:xfrm>
          <a:off x="1845288" y="6224038"/>
          <a:ext cx="1716837" cy="523425"/>
        </a:xfrm>
        <a:prstGeom prst="rect">
          <a:avLst/>
        </a:prstGeom>
      </dgm:spPr>
      <dgm:t>
        <a:bodyPr/>
        <a:lstStyle/>
        <a:p>
          <a:r>
            <a:rPr lang="ru-RU" sz="1200">
              <a:latin typeface="Times New Roman" panose="02020603050405020304" pitchFamily="18" charset="0"/>
              <a:cs typeface="Times New Roman" panose="02020603050405020304" pitchFamily="18" charset="0"/>
            </a:rPr>
            <a:t>культурні</a:t>
          </a:r>
        </a:p>
      </dgm:t>
    </dgm:pt>
    <dgm:pt modelId="{9042992A-9B99-430F-9806-8DD4445CE2EB}" type="parTrans" cxnId="{09EF3369-1F64-489E-A606-544B6B2D1168}">
      <dgm:prSet/>
      <dgm:spPr>
        <a:xfrm>
          <a:off x="1501920" y="4195762"/>
          <a:ext cx="343367" cy="2289988"/>
        </a:xfrm>
        <a:custGeom>
          <a:avLst/>
          <a:gdLst/>
          <a:ahLst/>
          <a:cxnLst/>
          <a:rect l="0" t="0" r="0" b="0"/>
          <a:pathLst>
            <a:path>
              <a:moveTo>
                <a:pt x="0" y="0"/>
              </a:moveTo>
              <a:lnTo>
                <a:pt x="171683" y="0"/>
              </a:lnTo>
              <a:lnTo>
                <a:pt x="171683" y="2289988"/>
              </a:lnTo>
              <a:lnTo>
                <a:pt x="343367" y="2289988"/>
              </a:lnTo>
            </a:path>
          </a:pathLst>
        </a:custGeom>
      </dgm:spPr>
      <dgm:t>
        <a:bodyPr/>
        <a:lstStyle/>
        <a:p>
          <a:endParaRPr lang="ru-RU"/>
        </a:p>
      </dgm:t>
    </dgm:pt>
    <dgm:pt modelId="{120A03EC-CC86-438B-99BE-50CBB006AA41}" type="sibTrans" cxnId="{09EF3369-1F64-489E-A606-544B6B2D1168}">
      <dgm:prSet/>
      <dgm:spPr/>
      <dgm:t>
        <a:bodyPr/>
        <a:lstStyle/>
        <a:p>
          <a:endParaRPr lang="ru-RU"/>
        </a:p>
      </dgm:t>
    </dgm:pt>
    <dgm:pt modelId="{74C4DF73-AAE2-4EFF-AAAB-0DE24F750FDE}">
      <dgm:prSet custT="1"/>
      <dgm:spPr>
        <a:xfrm>
          <a:off x="3905492" y="6551179"/>
          <a:ext cx="1716837" cy="523425"/>
        </a:xfrm>
        <a:prstGeom prst="rect">
          <a:avLst/>
        </a:prstGeom>
      </dgm:spPr>
      <dgm:t>
        <a:bodyPr/>
        <a:lstStyle/>
        <a:p>
          <a:r>
            <a:rPr lang="ru-RU" sz="1200">
              <a:latin typeface="Times New Roman" panose="02020603050405020304" pitchFamily="18" charset="0"/>
              <a:cs typeface="Times New Roman" panose="02020603050405020304" pitchFamily="18" charset="0"/>
            </a:rPr>
            <a:t>диференціація та диверсифікація культур</a:t>
          </a:r>
        </a:p>
      </dgm:t>
    </dgm:pt>
    <dgm:pt modelId="{C5A4E184-04F2-4AD8-B66A-0B3498D50BB9}" type="parTrans" cxnId="{22ADF09F-73FF-4781-98DE-7778DB211447}">
      <dgm:prSet/>
      <dgm:spPr>
        <a:xfrm>
          <a:off x="3562125" y="6485751"/>
          <a:ext cx="343367" cy="327141"/>
        </a:xfrm>
        <a:custGeom>
          <a:avLst/>
          <a:gdLst/>
          <a:ahLst/>
          <a:cxnLst/>
          <a:rect l="0" t="0" r="0" b="0"/>
          <a:pathLst>
            <a:path>
              <a:moveTo>
                <a:pt x="0" y="0"/>
              </a:moveTo>
              <a:lnTo>
                <a:pt x="171683" y="0"/>
              </a:lnTo>
              <a:lnTo>
                <a:pt x="171683" y="327141"/>
              </a:lnTo>
              <a:lnTo>
                <a:pt x="343367" y="327141"/>
              </a:lnTo>
            </a:path>
          </a:pathLst>
        </a:custGeom>
      </dgm:spPr>
      <dgm:t>
        <a:bodyPr/>
        <a:lstStyle/>
        <a:p>
          <a:endParaRPr lang="ru-RU"/>
        </a:p>
      </dgm:t>
    </dgm:pt>
    <dgm:pt modelId="{C9CAD977-870F-44EF-B6BF-7BDC70E9538E}" type="sibTrans" cxnId="{22ADF09F-73FF-4781-98DE-7778DB211447}">
      <dgm:prSet/>
      <dgm:spPr/>
      <dgm:t>
        <a:bodyPr/>
        <a:lstStyle/>
        <a:p>
          <a:endParaRPr lang="ru-RU"/>
        </a:p>
      </dgm:t>
    </dgm:pt>
    <dgm:pt modelId="{0FA751AC-AF21-425A-9B66-5CADA54A10C5}">
      <dgm:prSet custT="1"/>
      <dgm:spPr>
        <a:xfrm>
          <a:off x="1845288" y="7532603"/>
          <a:ext cx="1716837" cy="523425"/>
        </a:xfrm>
        <a:prstGeom prst="rect">
          <a:avLst/>
        </a:prstGeom>
      </dgm:spPr>
      <dgm:t>
        <a:bodyPr/>
        <a:lstStyle/>
        <a:p>
          <a:r>
            <a:rPr lang="ru-RU" sz="1200">
              <a:latin typeface="Times New Roman" panose="02020603050405020304" pitchFamily="18" charset="0"/>
              <a:cs typeface="Times New Roman" panose="02020603050405020304" pitchFamily="18" charset="0"/>
            </a:rPr>
            <a:t>соціальні</a:t>
          </a:r>
          <a:endParaRPr lang="ru-RU" sz="1400">
            <a:latin typeface="Times New Roman" panose="02020603050405020304" pitchFamily="18" charset="0"/>
            <a:cs typeface="Times New Roman" panose="02020603050405020304" pitchFamily="18" charset="0"/>
          </a:endParaRPr>
        </a:p>
      </dgm:t>
    </dgm:pt>
    <dgm:pt modelId="{784C0A8A-5EC3-492D-921A-1628AAF86713}" type="parTrans" cxnId="{2048DE8F-B867-4982-AFDE-B25423EF57D1}">
      <dgm:prSet/>
      <dgm:spPr>
        <a:xfrm>
          <a:off x="1501920" y="4195762"/>
          <a:ext cx="343367" cy="3598553"/>
        </a:xfrm>
        <a:custGeom>
          <a:avLst/>
          <a:gdLst/>
          <a:ahLst/>
          <a:cxnLst/>
          <a:rect l="0" t="0" r="0" b="0"/>
          <a:pathLst>
            <a:path>
              <a:moveTo>
                <a:pt x="0" y="0"/>
              </a:moveTo>
              <a:lnTo>
                <a:pt x="171683" y="0"/>
              </a:lnTo>
              <a:lnTo>
                <a:pt x="171683" y="3598553"/>
              </a:lnTo>
              <a:lnTo>
                <a:pt x="343367" y="3598553"/>
              </a:lnTo>
            </a:path>
          </a:pathLst>
        </a:custGeom>
      </dgm:spPr>
      <dgm:t>
        <a:bodyPr/>
        <a:lstStyle/>
        <a:p>
          <a:endParaRPr lang="ru-RU"/>
        </a:p>
      </dgm:t>
    </dgm:pt>
    <dgm:pt modelId="{0026748A-2AA6-4E88-BE75-771070F09B62}" type="sibTrans" cxnId="{2048DE8F-B867-4982-AFDE-B25423EF57D1}">
      <dgm:prSet/>
      <dgm:spPr/>
      <dgm:t>
        <a:bodyPr/>
        <a:lstStyle/>
        <a:p>
          <a:endParaRPr lang="ru-RU"/>
        </a:p>
      </dgm:t>
    </dgm:pt>
    <dgm:pt modelId="{BFF85920-5EBD-450B-B3A3-24AEE1F49C75}">
      <dgm:prSet custT="1"/>
      <dgm:spPr>
        <a:xfrm>
          <a:off x="3905492" y="7859744"/>
          <a:ext cx="1716837" cy="523425"/>
        </a:xfrm>
        <a:prstGeom prst="rect">
          <a:avLst/>
        </a:prstGeom>
      </dgm:spPr>
      <dgm:t>
        <a:bodyPr/>
        <a:lstStyle/>
        <a:p>
          <a:r>
            <a:rPr lang="ru-RU" sz="1200">
              <a:latin typeface="Times New Roman" panose="02020603050405020304" pitchFamily="18" charset="0"/>
              <a:cs typeface="Times New Roman" panose="02020603050405020304" pitchFamily="18" charset="0"/>
            </a:rPr>
            <a:t>глобальні проблеми людства</a:t>
          </a:r>
        </a:p>
      </dgm:t>
    </dgm:pt>
    <dgm:pt modelId="{2235DEA3-D9BA-4F6D-958A-0C6FCC7B3EC7}" type="parTrans" cxnId="{9AC17343-3608-4FB1-BFEE-33E0F68FDD73}">
      <dgm:prSet/>
      <dgm:spPr>
        <a:xfrm>
          <a:off x="3562125" y="7794316"/>
          <a:ext cx="343367" cy="327141"/>
        </a:xfrm>
        <a:custGeom>
          <a:avLst/>
          <a:gdLst/>
          <a:ahLst/>
          <a:cxnLst/>
          <a:rect l="0" t="0" r="0" b="0"/>
          <a:pathLst>
            <a:path>
              <a:moveTo>
                <a:pt x="0" y="0"/>
              </a:moveTo>
              <a:lnTo>
                <a:pt x="171683" y="0"/>
              </a:lnTo>
              <a:lnTo>
                <a:pt x="171683" y="327141"/>
              </a:lnTo>
              <a:lnTo>
                <a:pt x="343367" y="327141"/>
              </a:lnTo>
            </a:path>
          </a:pathLst>
        </a:custGeom>
      </dgm:spPr>
      <dgm:t>
        <a:bodyPr/>
        <a:lstStyle/>
        <a:p>
          <a:endParaRPr lang="ru-RU"/>
        </a:p>
      </dgm:t>
    </dgm:pt>
    <dgm:pt modelId="{CF44DA60-E38D-4822-B80C-547B2C85AF75}" type="sibTrans" cxnId="{9AC17343-3608-4FB1-BFEE-33E0F68FDD73}">
      <dgm:prSet/>
      <dgm:spPr/>
      <dgm:t>
        <a:bodyPr/>
        <a:lstStyle/>
        <a:p>
          <a:endParaRPr lang="ru-RU"/>
        </a:p>
      </dgm:t>
    </dgm:pt>
    <dgm:pt modelId="{950FD289-71D1-4889-9C61-3E0FB5624D9D}" type="pres">
      <dgm:prSet presAssocID="{46E851DE-4A52-4FB3-A107-024DAA0FE55A}" presName="Name0" presStyleCnt="0">
        <dgm:presLayoutVars>
          <dgm:chPref val="1"/>
          <dgm:dir/>
          <dgm:animOne val="branch"/>
          <dgm:animLvl val="lvl"/>
          <dgm:resizeHandles val="exact"/>
        </dgm:presLayoutVars>
      </dgm:prSet>
      <dgm:spPr/>
      <dgm:t>
        <a:bodyPr/>
        <a:lstStyle/>
        <a:p>
          <a:endParaRPr lang="ru-RU"/>
        </a:p>
      </dgm:t>
    </dgm:pt>
    <dgm:pt modelId="{5BFF08A9-A47E-4A61-949B-8661B3D43589}" type="pres">
      <dgm:prSet presAssocID="{0230F37E-17B4-4B23-9E04-1EDAA14A3E2F}" presName="root1" presStyleCnt="0"/>
      <dgm:spPr/>
    </dgm:pt>
    <dgm:pt modelId="{C1478F4E-D736-4498-9424-7F19C506806C}" type="pres">
      <dgm:prSet presAssocID="{0230F37E-17B4-4B23-9E04-1EDAA14A3E2F}" presName="LevelOneTextNode" presStyleLbl="node0" presStyleIdx="0" presStyleCnt="1">
        <dgm:presLayoutVars>
          <dgm:chPref val="3"/>
        </dgm:presLayoutVars>
      </dgm:prSet>
      <dgm:spPr/>
      <dgm:t>
        <a:bodyPr/>
        <a:lstStyle/>
        <a:p>
          <a:endParaRPr lang="ru-RU"/>
        </a:p>
      </dgm:t>
    </dgm:pt>
    <dgm:pt modelId="{8706C94F-3B20-4C0E-A81C-9BD3D85EC772}" type="pres">
      <dgm:prSet presAssocID="{0230F37E-17B4-4B23-9E04-1EDAA14A3E2F}" presName="level2hierChild" presStyleCnt="0"/>
      <dgm:spPr/>
    </dgm:pt>
    <dgm:pt modelId="{C374CA64-39EB-4239-BE4D-DDCC0D5F74F9}" type="pres">
      <dgm:prSet presAssocID="{47144C3E-0B00-40E6-86F3-056EB1F21E93}" presName="conn2-1" presStyleLbl="parChTrans1D2" presStyleIdx="0" presStyleCnt="5"/>
      <dgm:spPr/>
      <dgm:t>
        <a:bodyPr/>
        <a:lstStyle/>
        <a:p>
          <a:endParaRPr lang="ru-RU"/>
        </a:p>
      </dgm:t>
    </dgm:pt>
    <dgm:pt modelId="{38664E92-42A0-48EC-82A1-8F4B4D62EF92}" type="pres">
      <dgm:prSet presAssocID="{47144C3E-0B00-40E6-86F3-056EB1F21E93}" presName="connTx" presStyleLbl="parChTrans1D2" presStyleIdx="0" presStyleCnt="5"/>
      <dgm:spPr/>
      <dgm:t>
        <a:bodyPr/>
        <a:lstStyle/>
        <a:p>
          <a:endParaRPr lang="ru-RU"/>
        </a:p>
      </dgm:t>
    </dgm:pt>
    <dgm:pt modelId="{01EA69AE-85F7-48DC-A015-C2F7698AE250}" type="pres">
      <dgm:prSet presAssocID="{569E73FC-14C6-43B6-ABA6-42024683DDE0}" presName="root2" presStyleCnt="0"/>
      <dgm:spPr/>
    </dgm:pt>
    <dgm:pt modelId="{DC23BF27-28D1-4ECB-B2E5-AB0E2F2493A7}" type="pres">
      <dgm:prSet presAssocID="{569E73FC-14C6-43B6-ABA6-42024683DDE0}" presName="LevelTwoTextNode" presStyleLbl="node2" presStyleIdx="0" presStyleCnt="5">
        <dgm:presLayoutVars>
          <dgm:chPref val="3"/>
        </dgm:presLayoutVars>
      </dgm:prSet>
      <dgm:spPr/>
      <dgm:t>
        <a:bodyPr/>
        <a:lstStyle/>
        <a:p>
          <a:endParaRPr lang="ru-RU"/>
        </a:p>
      </dgm:t>
    </dgm:pt>
    <dgm:pt modelId="{F4E527D9-B5D5-46BD-9963-76BE6FC9E8D1}" type="pres">
      <dgm:prSet presAssocID="{569E73FC-14C6-43B6-ABA6-42024683DDE0}" presName="level3hierChild" presStyleCnt="0"/>
      <dgm:spPr/>
    </dgm:pt>
    <dgm:pt modelId="{A5505095-875E-4DEF-BD27-50310B945F9D}" type="pres">
      <dgm:prSet presAssocID="{A05D9BE9-15E0-490F-A815-E51C40C59581}" presName="conn2-1" presStyleLbl="parChTrans1D3" presStyleIdx="0" presStyleCnt="13"/>
      <dgm:spPr/>
      <dgm:t>
        <a:bodyPr/>
        <a:lstStyle/>
        <a:p>
          <a:endParaRPr lang="ru-RU"/>
        </a:p>
      </dgm:t>
    </dgm:pt>
    <dgm:pt modelId="{0625D432-AE16-42FF-A8C3-3B23E337AFB0}" type="pres">
      <dgm:prSet presAssocID="{A05D9BE9-15E0-490F-A815-E51C40C59581}" presName="connTx" presStyleLbl="parChTrans1D3" presStyleIdx="0" presStyleCnt="13"/>
      <dgm:spPr/>
      <dgm:t>
        <a:bodyPr/>
        <a:lstStyle/>
        <a:p>
          <a:endParaRPr lang="ru-RU"/>
        </a:p>
      </dgm:t>
    </dgm:pt>
    <dgm:pt modelId="{7AD823FB-C8BE-4E87-8D15-2259CCFA2A47}" type="pres">
      <dgm:prSet presAssocID="{AAD04CD7-3722-4097-976D-78E3DD3CE6EB}" presName="root2" presStyleCnt="0"/>
      <dgm:spPr/>
    </dgm:pt>
    <dgm:pt modelId="{4377A16C-B392-4893-8702-FE85F1AF6B3D}" type="pres">
      <dgm:prSet presAssocID="{AAD04CD7-3722-4097-976D-78E3DD3CE6EB}" presName="LevelTwoTextNode" presStyleLbl="node3" presStyleIdx="0" presStyleCnt="13">
        <dgm:presLayoutVars>
          <dgm:chPref val="3"/>
        </dgm:presLayoutVars>
      </dgm:prSet>
      <dgm:spPr/>
      <dgm:t>
        <a:bodyPr/>
        <a:lstStyle/>
        <a:p>
          <a:endParaRPr lang="ru-RU"/>
        </a:p>
      </dgm:t>
    </dgm:pt>
    <dgm:pt modelId="{C703059C-246F-4811-91D4-6331AC6607CB}" type="pres">
      <dgm:prSet presAssocID="{AAD04CD7-3722-4097-976D-78E3DD3CE6EB}" presName="level3hierChild" presStyleCnt="0"/>
      <dgm:spPr/>
    </dgm:pt>
    <dgm:pt modelId="{D6BC5092-AD79-464B-A894-1141C306C583}" type="pres">
      <dgm:prSet presAssocID="{E5126643-A09A-4F30-9E84-3058B7593E45}" presName="conn2-1" presStyleLbl="parChTrans1D3" presStyleIdx="1" presStyleCnt="13"/>
      <dgm:spPr/>
      <dgm:t>
        <a:bodyPr/>
        <a:lstStyle/>
        <a:p>
          <a:endParaRPr lang="ru-RU"/>
        </a:p>
      </dgm:t>
    </dgm:pt>
    <dgm:pt modelId="{08BBB9DF-A20C-47DF-9D0E-E0FBEB103175}" type="pres">
      <dgm:prSet presAssocID="{E5126643-A09A-4F30-9E84-3058B7593E45}" presName="connTx" presStyleLbl="parChTrans1D3" presStyleIdx="1" presStyleCnt="13"/>
      <dgm:spPr/>
      <dgm:t>
        <a:bodyPr/>
        <a:lstStyle/>
        <a:p>
          <a:endParaRPr lang="ru-RU"/>
        </a:p>
      </dgm:t>
    </dgm:pt>
    <dgm:pt modelId="{F7C1459D-858C-499C-B97A-B22EFEB5F299}" type="pres">
      <dgm:prSet presAssocID="{38466BE0-7380-4345-9453-775BDD5C5D15}" presName="root2" presStyleCnt="0"/>
      <dgm:spPr/>
    </dgm:pt>
    <dgm:pt modelId="{BE79801F-7A9D-4089-AB14-FE5C887A35B8}" type="pres">
      <dgm:prSet presAssocID="{38466BE0-7380-4345-9453-775BDD5C5D15}" presName="LevelTwoTextNode" presStyleLbl="node3" presStyleIdx="1" presStyleCnt="13">
        <dgm:presLayoutVars>
          <dgm:chPref val="3"/>
        </dgm:presLayoutVars>
      </dgm:prSet>
      <dgm:spPr/>
      <dgm:t>
        <a:bodyPr/>
        <a:lstStyle/>
        <a:p>
          <a:endParaRPr lang="ru-RU"/>
        </a:p>
      </dgm:t>
    </dgm:pt>
    <dgm:pt modelId="{00E08DBC-1A3D-4746-B00D-C01A1B0F1700}" type="pres">
      <dgm:prSet presAssocID="{38466BE0-7380-4345-9453-775BDD5C5D15}" presName="level3hierChild" presStyleCnt="0"/>
      <dgm:spPr/>
    </dgm:pt>
    <dgm:pt modelId="{120B693B-1B0C-47C2-A71E-EA647A87C99C}" type="pres">
      <dgm:prSet presAssocID="{D450314E-0765-451F-8729-F17AC14377FC}" presName="conn2-1" presStyleLbl="parChTrans1D2" presStyleIdx="1" presStyleCnt="5"/>
      <dgm:spPr/>
      <dgm:t>
        <a:bodyPr/>
        <a:lstStyle/>
        <a:p>
          <a:endParaRPr lang="ru-RU"/>
        </a:p>
      </dgm:t>
    </dgm:pt>
    <dgm:pt modelId="{D2F53F01-D2BB-47B2-9ACB-3881191FAA20}" type="pres">
      <dgm:prSet presAssocID="{D450314E-0765-451F-8729-F17AC14377FC}" presName="connTx" presStyleLbl="parChTrans1D2" presStyleIdx="1" presStyleCnt="5"/>
      <dgm:spPr/>
      <dgm:t>
        <a:bodyPr/>
        <a:lstStyle/>
        <a:p>
          <a:endParaRPr lang="ru-RU"/>
        </a:p>
      </dgm:t>
    </dgm:pt>
    <dgm:pt modelId="{77A17D85-8E29-4BF6-BFDA-EDF108E9D6A1}" type="pres">
      <dgm:prSet presAssocID="{9DE86133-47EA-47CD-8733-B4A1119C51E6}" presName="root2" presStyleCnt="0"/>
      <dgm:spPr/>
    </dgm:pt>
    <dgm:pt modelId="{1A263A32-5E84-463D-AE23-CC132A1D2989}" type="pres">
      <dgm:prSet presAssocID="{9DE86133-47EA-47CD-8733-B4A1119C51E6}" presName="LevelTwoTextNode" presStyleLbl="node2" presStyleIdx="1" presStyleCnt="5">
        <dgm:presLayoutVars>
          <dgm:chPref val="3"/>
        </dgm:presLayoutVars>
      </dgm:prSet>
      <dgm:spPr/>
      <dgm:t>
        <a:bodyPr/>
        <a:lstStyle/>
        <a:p>
          <a:endParaRPr lang="ru-RU"/>
        </a:p>
      </dgm:t>
    </dgm:pt>
    <dgm:pt modelId="{B0201548-E63F-4D64-AC6E-9CEC07267C4E}" type="pres">
      <dgm:prSet presAssocID="{9DE86133-47EA-47CD-8733-B4A1119C51E6}" presName="level3hierChild" presStyleCnt="0"/>
      <dgm:spPr/>
    </dgm:pt>
    <dgm:pt modelId="{27066EBF-4A24-43D2-AB3D-2241157ECD30}" type="pres">
      <dgm:prSet presAssocID="{1C3F6285-BE50-49F1-90C5-9186DB3C5CB8}" presName="conn2-1" presStyleLbl="parChTrans1D3" presStyleIdx="2" presStyleCnt="13"/>
      <dgm:spPr/>
      <dgm:t>
        <a:bodyPr/>
        <a:lstStyle/>
        <a:p>
          <a:endParaRPr lang="ru-RU"/>
        </a:p>
      </dgm:t>
    </dgm:pt>
    <dgm:pt modelId="{AD409EFA-D875-495D-8CEF-FF6F3FFFE1BD}" type="pres">
      <dgm:prSet presAssocID="{1C3F6285-BE50-49F1-90C5-9186DB3C5CB8}" presName="connTx" presStyleLbl="parChTrans1D3" presStyleIdx="2" presStyleCnt="13"/>
      <dgm:spPr/>
      <dgm:t>
        <a:bodyPr/>
        <a:lstStyle/>
        <a:p>
          <a:endParaRPr lang="ru-RU"/>
        </a:p>
      </dgm:t>
    </dgm:pt>
    <dgm:pt modelId="{4BF5484C-196D-4EB5-841C-F14B148ACA92}" type="pres">
      <dgm:prSet presAssocID="{63F5748D-E389-485D-99FE-C9CBDC20209F}" presName="root2" presStyleCnt="0"/>
      <dgm:spPr/>
    </dgm:pt>
    <dgm:pt modelId="{95B0288C-C99E-421D-BE70-15D398F63DD2}" type="pres">
      <dgm:prSet presAssocID="{63F5748D-E389-485D-99FE-C9CBDC20209F}" presName="LevelTwoTextNode" presStyleLbl="node3" presStyleIdx="2" presStyleCnt="13">
        <dgm:presLayoutVars>
          <dgm:chPref val="3"/>
        </dgm:presLayoutVars>
      </dgm:prSet>
      <dgm:spPr/>
      <dgm:t>
        <a:bodyPr/>
        <a:lstStyle/>
        <a:p>
          <a:endParaRPr lang="ru-RU"/>
        </a:p>
      </dgm:t>
    </dgm:pt>
    <dgm:pt modelId="{30091868-84BE-4994-AC7C-38BC6B681626}" type="pres">
      <dgm:prSet presAssocID="{63F5748D-E389-485D-99FE-C9CBDC20209F}" presName="level3hierChild" presStyleCnt="0"/>
      <dgm:spPr/>
    </dgm:pt>
    <dgm:pt modelId="{268F96F1-8A9D-49EB-ACEC-05D4395CD2A6}" type="pres">
      <dgm:prSet presAssocID="{2C7725B6-EC1D-495F-96F5-0DD9D4C6AC02}" presName="conn2-1" presStyleLbl="parChTrans1D3" presStyleIdx="3" presStyleCnt="13"/>
      <dgm:spPr/>
      <dgm:t>
        <a:bodyPr/>
        <a:lstStyle/>
        <a:p>
          <a:endParaRPr lang="ru-RU"/>
        </a:p>
      </dgm:t>
    </dgm:pt>
    <dgm:pt modelId="{8E50D1BE-9C67-44EE-99D1-6914D5850E4A}" type="pres">
      <dgm:prSet presAssocID="{2C7725B6-EC1D-495F-96F5-0DD9D4C6AC02}" presName="connTx" presStyleLbl="parChTrans1D3" presStyleIdx="3" presStyleCnt="13"/>
      <dgm:spPr/>
      <dgm:t>
        <a:bodyPr/>
        <a:lstStyle/>
        <a:p>
          <a:endParaRPr lang="ru-RU"/>
        </a:p>
      </dgm:t>
    </dgm:pt>
    <dgm:pt modelId="{081E7A41-FFF8-4796-8DE0-7FFC7AF1B9AD}" type="pres">
      <dgm:prSet presAssocID="{4619119C-4A9A-4C1F-8A86-1CEF587D1B20}" presName="root2" presStyleCnt="0"/>
      <dgm:spPr/>
    </dgm:pt>
    <dgm:pt modelId="{8EDBC194-D9B7-4C6C-871B-70DEECB0A443}" type="pres">
      <dgm:prSet presAssocID="{4619119C-4A9A-4C1F-8A86-1CEF587D1B20}" presName="LevelTwoTextNode" presStyleLbl="node3" presStyleIdx="3" presStyleCnt="13">
        <dgm:presLayoutVars>
          <dgm:chPref val="3"/>
        </dgm:presLayoutVars>
      </dgm:prSet>
      <dgm:spPr/>
      <dgm:t>
        <a:bodyPr/>
        <a:lstStyle/>
        <a:p>
          <a:endParaRPr lang="ru-RU"/>
        </a:p>
      </dgm:t>
    </dgm:pt>
    <dgm:pt modelId="{D0BCEB2F-35F4-40C4-9016-7B46749BC4DE}" type="pres">
      <dgm:prSet presAssocID="{4619119C-4A9A-4C1F-8A86-1CEF587D1B20}" presName="level3hierChild" presStyleCnt="0"/>
      <dgm:spPr/>
    </dgm:pt>
    <dgm:pt modelId="{1CC4C424-E08F-49B1-942F-2181961D5052}" type="pres">
      <dgm:prSet presAssocID="{E31CF294-6253-47D0-97E8-097C4BAC48FE}" presName="conn2-1" presStyleLbl="parChTrans1D3" presStyleIdx="4" presStyleCnt="13"/>
      <dgm:spPr/>
      <dgm:t>
        <a:bodyPr/>
        <a:lstStyle/>
        <a:p>
          <a:endParaRPr lang="ru-RU"/>
        </a:p>
      </dgm:t>
    </dgm:pt>
    <dgm:pt modelId="{FC7BD059-0779-493C-9047-3D8CD61A89D6}" type="pres">
      <dgm:prSet presAssocID="{E31CF294-6253-47D0-97E8-097C4BAC48FE}" presName="connTx" presStyleLbl="parChTrans1D3" presStyleIdx="4" presStyleCnt="13"/>
      <dgm:spPr/>
      <dgm:t>
        <a:bodyPr/>
        <a:lstStyle/>
        <a:p>
          <a:endParaRPr lang="ru-RU"/>
        </a:p>
      </dgm:t>
    </dgm:pt>
    <dgm:pt modelId="{ED0BA9D0-777F-4778-8C12-A067DD5BD218}" type="pres">
      <dgm:prSet presAssocID="{61EB067A-8F48-4C04-ABD3-D9FF23CB2E74}" presName="root2" presStyleCnt="0"/>
      <dgm:spPr/>
    </dgm:pt>
    <dgm:pt modelId="{ADF480AA-B528-4FCF-A925-160EB77958B8}" type="pres">
      <dgm:prSet presAssocID="{61EB067A-8F48-4C04-ABD3-D9FF23CB2E74}" presName="LevelTwoTextNode" presStyleLbl="node3" presStyleIdx="4" presStyleCnt="13">
        <dgm:presLayoutVars>
          <dgm:chPref val="3"/>
        </dgm:presLayoutVars>
      </dgm:prSet>
      <dgm:spPr/>
      <dgm:t>
        <a:bodyPr/>
        <a:lstStyle/>
        <a:p>
          <a:endParaRPr lang="ru-RU"/>
        </a:p>
      </dgm:t>
    </dgm:pt>
    <dgm:pt modelId="{974D66BC-2319-4C01-85A1-745A8B81427D}" type="pres">
      <dgm:prSet presAssocID="{61EB067A-8F48-4C04-ABD3-D9FF23CB2E74}" presName="level3hierChild" presStyleCnt="0"/>
      <dgm:spPr/>
    </dgm:pt>
    <dgm:pt modelId="{8129FFA4-6AF7-4D00-A730-A2C9D26FAB98}" type="pres">
      <dgm:prSet presAssocID="{17C1011A-0B7E-45F8-B62E-17CD4099A2FC}" presName="conn2-1" presStyleLbl="parChTrans1D3" presStyleIdx="5" presStyleCnt="13"/>
      <dgm:spPr/>
      <dgm:t>
        <a:bodyPr/>
        <a:lstStyle/>
        <a:p>
          <a:endParaRPr lang="ru-RU"/>
        </a:p>
      </dgm:t>
    </dgm:pt>
    <dgm:pt modelId="{6B801EBD-42D7-4813-B5E5-6AF18BE52B31}" type="pres">
      <dgm:prSet presAssocID="{17C1011A-0B7E-45F8-B62E-17CD4099A2FC}" presName="connTx" presStyleLbl="parChTrans1D3" presStyleIdx="5" presStyleCnt="13"/>
      <dgm:spPr/>
      <dgm:t>
        <a:bodyPr/>
        <a:lstStyle/>
        <a:p>
          <a:endParaRPr lang="ru-RU"/>
        </a:p>
      </dgm:t>
    </dgm:pt>
    <dgm:pt modelId="{0A35F58F-6915-4467-9E78-1841E1DA49BC}" type="pres">
      <dgm:prSet presAssocID="{E218CF2B-B960-4B64-8285-E93BD0804CA8}" presName="root2" presStyleCnt="0"/>
      <dgm:spPr/>
    </dgm:pt>
    <dgm:pt modelId="{02FA937D-7472-4A14-A98E-3FEE64A432C7}" type="pres">
      <dgm:prSet presAssocID="{E218CF2B-B960-4B64-8285-E93BD0804CA8}" presName="LevelTwoTextNode" presStyleLbl="node3" presStyleIdx="5" presStyleCnt="13">
        <dgm:presLayoutVars>
          <dgm:chPref val="3"/>
        </dgm:presLayoutVars>
      </dgm:prSet>
      <dgm:spPr/>
      <dgm:t>
        <a:bodyPr/>
        <a:lstStyle/>
        <a:p>
          <a:endParaRPr lang="ru-RU"/>
        </a:p>
      </dgm:t>
    </dgm:pt>
    <dgm:pt modelId="{2183A30A-3EE6-45FB-9716-1C8C181455B5}" type="pres">
      <dgm:prSet presAssocID="{E218CF2B-B960-4B64-8285-E93BD0804CA8}" presName="level3hierChild" presStyleCnt="0"/>
      <dgm:spPr/>
    </dgm:pt>
    <dgm:pt modelId="{EFBA2626-2EFA-49FA-9474-04293D32DA4C}" type="pres">
      <dgm:prSet presAssocID="{E252E2C9-D4E1-4961-9441-9481FC7D4E65}" presName="conn2-1" presStyleLbl="parChTrans1D2" presStyleIdx="2" presStyleCnt="5"/>
      <dgm:spPr/>
      <dgm:t>
        <a:bodyPr/>
        <a:lstStyle/>
        <a:p>
          <a:endParaRPr lang="ru-RU"/>
        </a:p>
      </dgm:t>
    </dgm:pt>
    <dgm:pt modelId="{0104E1DC-2122-4F98-864F-E6BDEC9F1F8F}" type="pres">
      <dgm:prSet presAssocID="{E252E2C9-D4E1-4961-9441-9481FC7D4E65}" presName="connTx" presStyleLbl="parChTrans1D2" presStyleIdx="2" presStyleCnt="5"/>
      <dgm:spPr/>
      <dgm:t>
        <a:bodyPr/>
        <a:lstStyle/>
        <a:p>
          <a:endParaRPr lang="ru-RU"/>
        </a:p>
      </dgm:t>
    </dgm:pt>
    <dgm:pt modelId="{71C5A9BE-82C8-4869-96EA-9FE09BD92723}" type="pres">
      <dgm:prSet presAssocID="{C3D87134-D0F3-4D77-ADC9-3E74D42821D1}" presName="root2" presStyleCnt="0"/>
      <dgm:spPr/>
    </dgm:pt>
    <dgm:pt modelId="{2FDF1122-01C4-453E-AD5A-903A8202BAF8}" type="pres">
      <dgm:prSet presAssocID="{C3D87134-D0F3-4D77-ADC9-3E74D42821D1}" presName="LevelTwoTextNode" presStyleLbl="node2" presStyleIdx="2" presStyleCnt="5">
        <dgm:presLayoutVars>
          <dgm:chPref val="3"/>
        </dgm:presLayoutVars>
      </dgm:prSet>
      <dgm:spPr/>
      <dgm:t>
        <a:bodyPr/>
        <a:lstStyle/>
        <a:p>
          <a:endParaRPr lang="ru-RU"/>
        </a:p>
      </dgm:t>
    </dgm:pt>
    <dgm:pt modelId="{C00C72F8-665E-4A1E-9566-3339F9C557D9}" type="pres">
      <dgm:prSet presAssocID="{C3D87134-D0F3-4D77-ADC9-3E74D42821D1}" presName="level3hierChild" presStyleCnt="0"/>
      <dgm:spPr/>
    </dgm:pt>
    <dgm:pt modelId="{C69146F8-686E-43AC-8EE9-EEEE47FE5277}" type="pres">
      <dgm:prSet presAssocID="{E3E2BC04-C8EB-489D-AACC-21D9DB3D5A0D}" presName="conn2-1" presStyleLbl="parChTrans1D3" presStyleIdx="6" presStyleCnt="13"/>
      <dgm:spPr/>
      <dgm:t>
        <a:bodyPr/>
        <a:lstStyle/>
        <a:p>
          <a:endParaRPr lang="ru-RU"/>
        </a:p>
      </dgm:t>
    </dgm:pt>
    <dgm:pt modelId="{98038519-D5B6-40A9-A950-317E9C0548C9}" type="pres">
      <dgm:prSet presAssocID="{E3E2BC04-C8EB-489D-AACC-21D9DB3D5A0D}" presName="connTx" presStyleLbl="parChTrans1D3" presStyleIdx="6" presStyleCnt="13"/>
      <dgm:spPr/>
      <dgm:t>
        <a:bodyPr/>
        <a:lstStyle/>
        <a:p>
          <a:endParaRPr lang="ru-RU"/>
        </a:p>
      </dgm:t>
    </dgm:pt>
    <dgm:pt modelId="{3E4A6778-6928-4EFE-9F7D-48B942F1B8BC}" type="pres">
      <dgm:prSet presAssocID="{3943CBC1-9E1D-4DC2-A31A-56AD7ECE8C92}" presName="root2" presStyleCnt="0"/>
      <dgm:spPr/>
    </dgm:pt>
    <dgm:pt modelId="{171523AE-0740-4E5B-9817-B36E6A804F34}" type="pres">
      <dgm:prSet presAssocID="{3943CBC1-9E1D-4DC2-A31A-56AD7ECE8C92}" presName="LevelTwoTextNode" presStyleLbl="node3" presStyleIdx="6" presStyleCnt="13">
        <dgm:presLayoutVars>
          <dgm:chPref val="3"/>
        </dgm:presLayoutVars>
      </dgm:prSet>
      <dgm:spPr/>
      <dgm:t>
        <a:bodyPr/>
        <a:lstStyle/>
        <a:p>
          <a:endParaRPr lang="ru-RU"/>
        </a:p>
      </dgm:t>
    </dgm:pt>
    <dgm:pt modelId="{96CCE8D9-4A4D-47F7-89C3-B1C4243764E9}" type="pres">
      <dgm:prSet presAssocID="{3943CBC1-9E1D-4DC2-A31A-56AD7ECE8C92}" presName="level3hierChild" presStyleCnt="0"/>
      <dgm:spPr/>
    </dgm:pt>
    <dgm:pt modelId="{1F241D0B-A16F-434B-944F-F7D8DB9CEE6D}" type="pres">
      <dgm:prSet presAssocID="{A474B17F-3EE8-4D07-99AD-830699FF940D}" presName="conn2-1" presStyleLbl="parChTrans1D3" presStyleIdx="7" presStyleCnt="13"/>
      <dgm:spPr/>
      <dgm:t>
        <a:bodyPr/>
        <a:lstStyle/>
        <a:p>
          <a:endParaRPr lang="ru-RU"/>
        </a:p>
      </dgm:t>
    </dgm:pt>
    <dgm:pt modelId="{BB0AC813-A4E7-494A-A656-22525EC4A3F9}" type="pres">
      <dgm:prSet presAssocID="{A474B17F-3EE8-4D07-99AD-830699FF940D}" presName="connTx" presStyleLbl="parChTrans1D3" presStyleIdx="7" presStyleCnt="13"/>
      <dgm:spPr/>
      <dgm:t>
        <a:bodyPr/>
        <a:lstStyle/>
        <a:p>
          <a:endParaRPr lang="ru-RU"/>
        </a:p>
      </dgm:t>
    </dgm:pt>
    <dgm:pt modelId="{C9CF2094-6F24-4290-911E-3E30BAAE19D6}" type="pres">
      <dgm:prSet presAssocID="{AF11FFC0-32CE-4972-9536-C8562E29B7BD}" presName="root2" presStyleCnt="0"/>
      <dgm:spPr/>
    </dgm:pt>
    <dgm:pt modelId="{654C8650-06E1-450D-9E62-C9BDB7E34A3C}" type="pres">
      <dgm:prSet presAssocID="{AF11FFC0-32CE-4972-9536-C8562E29B7BD}" presName="LevelTwoTextNode" presStyleLbl="node3" presStyleIdx="7" presStyleCnt="13">
        <dgm:presLayoutVars>
          <dgm:chPref val="3"/>
        </dgm:presLayoutVars>
      </dgm:prSet>
      <dgm:spPr/>
      <dgm:t>
        <a:bodyPr/>
        <a:lstStyle/>
        <a:p>
          <a:endParaRPr lang="ru-RU"/>
        </a:p>
      </dgm:t>
    </dgm:pt>
    <dgm:pt modelId="{2AD8E6E8-05EC-40A3-AA28-8A277CD72D92}" type="pres">
      <dgm:prSet presAssocID="{AF11FFC0-32CE-4972-9536-C8562E29B7BD}" presName="level3hierChild" presStyleCnt="0"/>
      <dgm:spPr/>
    </dgm:pt>
    <dgm:pt modelId="{A8B03EB4-EE45-4AFD-81AC-3D531D50155C}" type="pres">
      <dgm:prSet presAssocID="{334D418C-F51D-4755-B90A-639090CD29C5}" presName="conn2-1" presStyleLbl="parChTrans1D3" presStyleIdx="8" presStyleCnt="13"/>
      <dgm:spPr/>
      <dgm:t>
        <a:bodyPr/>
        <a:lstStyle/>
        <a:p>
          <a:endParaRPr lang="ru-RU"/>
        </a:p>
      </dgm:t>
    </dgm:pt>
    <dgm:pt modelId="{57A20A4D-4721-48A0-94D2-3742DE3FF8B3}" type="pres">
      <dgm:prSet presAssocID="{334D418C-F51D-4755-B90A-639090CD29C5}" presName="connTx" presStyleLbl="parChTrans1D3" presStyleIdx="8" presStyleCnt="13"/>
      <dgm:spPr/>
      <dgm:t>
        <a:bodyPr/>
        <a:lstStyle/>
        <a:p>
          <a:endParaRPr lang="ru-RU"/>
        </a:p>
      </dgm:t>
    </dgm:pt>
    <dgm:pt modelId="{549A3ED2-F127-468C-9D18-D35BA5D24FEE}" type="pres">
      <dgm:prSet presAssocID="{70B953D4-5569-481E-BAF7-B07A88316DC3}" presName="root2" presStyleCnt="0"/>
      <dgm:spPr/>
    </dgm:pt>
    <dgm:pt modelId="{0760F632-7860-472C-8E88-081FA04C6957}" type="pres">
      <dgm:prSet presAssocID="{70B953D4-5569-481E-BAF7-B07A88316DC3}" presName="LevelTwoTextNode" presStyleLbl="node3" presStyleIdx="8" presStyleCnt="13">
        <dgm:presLayoutVars>
          <dgm:chPref val="3"/>
        </dgm:presLayoutVars>
      </dgm:prSet>
      <dgm:spPr/>
      <dgm:t>
        <a:bodyPr/>
        <a:lstStyle/>
        <a:p>
          <a:endParaRPr lang="ru-RU"/>
        </a:p>
      </dgm:t>
    </dgm:pt>
    <dgm:pt modelId="{E52DFFEF-083A-48D0-A70A-F0C431AD936F}" type="pres">
      <dgm:prSet presAssocID="{70B953D4-5569-481E-BAF7-B07A88316DC3}" presName="level3hierChild" presStyleCnt="0"/>
      <dgm:spPr/>
    </dgm:pt>
    <dgm:pt modelId="{24A4F7C8-0E0C-40B0-985C-564F263E8088}" type="pres">
      <dgm:prSet presAssocID="{9042992A-9B99-430F-9806-8DD4445CE2EB}" presName="conn2-1" presStyleLbl="parChTrans1D2" presStyleIdx="3" presStyleCnt="5"/>
      <dgm:spPr/>
      <dgm:t>
        <a:bodyPr/>
        <a:lstStyle/>
        <a:p>
          <a:endParaRPr lang="ru-RU"/>
        </a:p>
      </dgm:t>
    </dgm:pt>
    <dgm:pt modelId="{378A11F8-EC07-439E-8384-BBE822920F2C}" type="pres">
      <dgm:prSet presAssocID="{9042992A-9B99-430F-9806-8DD4445CE2EB}" presName="connTx" presStyleLbl="parChTrans1D2" presStyleIdx="3" presStyleCnt="5"/>
      <dgm:spPr/>
      <dgm:t>
        <a:bodyPr/>
        <a:lstStyle/>
        <a:p>
          <a:endParaRPr lang="ru-RU"/>
        </a:p>
      </dgm:t>
    </dgm:pt>
    <dgm:pt modelId="{F84740E0-CB3C-4F2F-9E61-25E88F97688D}" type="pres">
      <dgm:prSet presAssocID="{40D49D59-24EE-4FB6-B4F0-42D99DB24A39}" presName="root2" presStyleCnt="0"/>
      <dgm:spPr/>
    </dgm:pt>
    <dgm:pt modelId="{C2F83392-72ED-49D7-893E-DAF4D65FB34F}" type="pres">
      <dgm:prSet presAssocID="{40D49D59-24EE-4FB6-B4F0-42D99DB24A39}" presName="LevelTwoTextNode" presStyleLbl="node2" presStyleIdx="3" presStyleCnt="5">
        <dgm:presLayoutVars>
          <dgm:chPref val="3"/>
        </dgm:presLayoutVars>
      </dgm:prSet>
      <dgm:spPr/>
      <dgm:t>
        <a:bodyPr/>
        <a:lstStyle/>
        <a:p>
          <a:endParaRPr lang="ru-RU"/>
        </a:p>
      </dgm:t>
    </dgm:pt>
    <dgm:pt modelId="{A17D9B34-95CD-4A9B-9537-0880CC7C5C6A}" type="pres">
      <dgm:prSet presAssocID="{40D49D59-24EE-4FB6-B4F0-42D99DB24A39}" presName="level3hierChild" presStyleCnt="0"/>
      <dgm:spPr/>
    </dgm:pt>
    <dgm:pt modelId="{5AC53D8A-F168-457E-AE29-99FA4DCCD40B}" type="pres">
      <dgm:prSet presAssocID="{672AC07D-8BDD-4CB8-9C99-0C38121CC6D7}" presName="conn2-1" presStyleLbl="parChTrans1D3" presStyleIdx="9" presStyleCnt="13"/>
      <dgm:spPr/>
      <dgm:t>
        <a:bodyPr/>
        <a:lstStyle/>
        <a:p>
          <a:endParaRPr lang="ru-RU"/>
        </a:p>
      </dgm:t>
    </dgm:pt>
    <dgm:pt modelId="{EDF2BE50-E3DB-438D-94A7-62426670BED8}" type="pres">
      <dgm:prSet presAssocID="{672AC07D-8BDD-4CB8-9C99-0C38121CC6D7}" presName="connTx" presStyleLbl="parChTrans1D3" presStyleIdx="9" presStyleCnt="13"/>
      <dgm:spPr/>
      <dgm:t>
        <a:bodyPr/>
        <a:lstStyle/>
        <a:p>
          <a:endParaRPr lang="ru-RU"/>
        </a:p>
      </dgm:t>
    </dgm:pt>
    <dgm:pt modelId="{53DAD225-13AF-4BEA-B4DC-220626B461F2}" type="pres">
      <dgm:prSet presAssocID="{CEED78C9-A325-4A21-A23C-5BDD6735E7AD}" presName="root2" presStyleCnt="0"/>
      <dgm:spPr/>
    </dgm:pt>
    <dgm:pt modelId="{17BCFB91-451A-4568-9048-365F21AC3A26}" type="pres">
      <dgm:prSet presAssocID="{CEED78C9-A325-4A21-A23C-5BDD6735E7AD}" presName="LevelTwoTextNode" presStyleLbl="node3" presStyleIdx="9" presStyleCnt="13">
        <dgm:presLayoutVars>
          <dgm:chPref val="3"/>
        </dgm:presLayoutVars>
      </dgm:prSet>
      <dgm:spPr/>
      <dgm:t>
        <a:bodyPr/>
        <a:lstStyle/>
        <a:p>
          <a:endParaRPr lang="ru-RU"/>
        </a:p>
      </dgm:t>
    </dgm:pt>
    <dgm:pt modelId="{54BBE162-D44A-4387-AB02-67518CC8ACB1}" type="pres">
      <dgm:prSet presAssocID="{CEED78C9-A325-4A21-A23C-5BDD6735E7AD}" presName="level3hierChild" presStyleCnt="0"/>
      <dgm:spPr/>
    </dgm:pt>
    <dgm:pt modelId="{AE5C8C7C-09AC-41D6-84FA-DEBE864240EA}" type="pres">
      <dgm:prSet presAssocID="{C5A4E184-04F2-4AD8-B66A-0B3498D50BB9}" presName="conn2-1" presStyleLbl="parChTrans1D3" presStyleIdx="10" presStyleCnt="13"/>
      <dgm:spPr/>
      <dgm:t>
        <a:bodyPr/>
        <a:lstStyle/>
        <a:p>
          <a:endParaRPr lang="ru-RU"/>
        </a:p>
      </dgm:t>
    </dgm:pt>
    <dgm:pt modelId="{C926166A-25D8-420B-A9FA-2201529A1714}" type="pres">
      <dgm:prSet presAssocID="{C5A4E184-04F2-4AD8-B66A-0B3498D50BB9}" presName="connTx" presStyleLbl="parChTrans1D3" presStyleIdx="10" presStyleCnt="13"/>
      <dgm:spPr/>
      <dgm:t>
        <a:bodyPr/>
        <a:lstStyle/>
        <a:p>
          <a:endParaRPr lang="ru-RU"/>
        </a:p>
      </dgm:t>
    </dgm:pt>
    <dgm:pt modelId="{E816452F-B36A-42E5-A450-804238427137}" type="pres">
      <dgm:prSet presAssocID="{74C4DF73-AAE2-4EFF-AAAB-0DE24F750FDE}" presName="root2" presStyleCnt="0"/>
      <dgm:spPr/>
    </dgm:pt>
    <dgm:pt modelId="{E088A909-2B94-4861-82DA-9DF7A7C92C32}" type="pres">
      <dgm:prSet presAssocID="{74C4DF73-AAE2-4EFF-AAAB-0DE24F750FDE}" presName="LevelTwoTextNode" presStyleLbl="node3" presStyleIdx="10" presStyleCnt="13">
        <dgm:presLayoutVars>
          <dgm:chPref val="3"/>
        </dgm:presLayoutVars>
      </dgm:prSet>
      <dgm:spPr/>
      <dgm:t>
        <a:bodyPr/>
        <a:lstStyle/>
        <a:p>
          <a:endParaRPr lang="ru-RU"/>
        </a:p>
      </dgm:t>
    </dgm:pt>
    <dgm:pt modelId="{1EE309E3-72EE-44DA-8C6E-FC02242D30FC}" type="pres">
      <dgm:prSet presAssocID="{74C4DF73-AAE2-4EFF-AAAB-0DE24F750FDE}" presName="level3hierChild" presStyleCnt="0"/>
      <dgm:spPr/>
    </dgm:pt>
    <dgm:pt modelId="{2D9C4E2F-6E7B-4292-AF55-1EDC2075F3C0}" type="pres">
      <dgm:prSet presAssocID="{784C0A8A-5EC3-492D-921A-1628AAF86713}" presName="conn2-1" presStyleLbl="parChTrans1D2" presStyleIdx="4" presStyleCnt="5"/>
      <dgm:spPr/>
      <dgm:t>
        <a:bodyPr/>
        <a:lstStyle/>
        <a:p>
          <a:endParaRPr lang="ru-RU"/>
        </a:p>
      </dgm:t>
    </dgm:pt>
    <dgm:pt modelId="{B482FFFE-CD5F-48D4-B7AD-F75DC268019C}" type="pres">
      <dgm:prSet presAssocID="{784C0A8A-5EC3-492D-921A-1628AAF86713}" presName="connTx" presStyleLbl="parChTrans1D2" presStyleIdx="4" presStyleCnt="5"/>
      <dgm:spPr/>
      <dgm:t>
        <a:bodyPr/>
        <a:lstStyle/>
        <a:p>
          <a:endParaRPr lang="ru-RU"/>
        </a:p>
      </dgm:t>
    </dgm:pt>
    <dgm:pt modelId="{5E46B69F-A3E9-4CCB-8A91-E74CFF058672}" type="pres">
      <dgm:prSet presAssocID="{0FA751AC-AF21-425A-9B66-5CADA54A10C5}" presName="root2" presStyleCnt="0"/>
      <dgm:spPr/>
    </dgm:pt>
    <dgm:pt modelId="{7F00848D-AB52-4CEB-9B88-B523300354C2}" type="pres">
      <dgm:prSet presAssocID="{0FA751AC-AF21-425A-9B66-5CADA54A10C5}" presName="LevelTwoTextNode" presStyleLbl="node2" presStyleIdx="4" presStyleCnt="5">
        <dgm:presLayoutVars>
          <dgm:chPref val="3"/>
        </dgm:presLayoutVars>
      </dgm:prSet>
      <dgm:spPr/>
      <dgm:t>
        <a:bodyPr/>
        <a:lstStyle/>
        <a:p>
          <a:endParaRPr lang="ru-RU"/>
        </a:p>
      </dgm:t>
    </dgm:pt>
    <dgm:pt modelId="{D6A2CF94-91B1-494C-A868-EC94C62DE2B9}" type="pres">
      <dgm:prSet presAssocID="{0FA751AC-AF21-425A-9B66-5CADA54A10C5}" presName="level3hierChild" presStyleCnt="0"/>
      <dgm:spPr/>
    </dgm:pt>
    <dgm:pt modelId="{9CB52546-1944-4D97-80DB-F603205D62B7}" type="pres">
      <dgm:prSet presAssocID="{BDF33269-A8B6-4DAE-A7C0-3A3703B5AFA6}" presName="conn2-1" presStyleLbl="parChTrans1D3" presStyleIdx="11" presStyleCnt="13"/>
      <dgm:spPr/>
      <dgm:t>
        <a:bodyPr/>
        <a:lstStyle/>
        <a:p>
          <a:endParaRPr lang="ru-RU"/>
        </a:p>
      </dgm:t>
    </dgm:pt>
    <dgm:pt modelId="{73890F76-0F00-4AD0-B457-140988E3D450}" type="pres">
      <dgm:prSet presAssocID="{BDF33269-A8B6-4DAE-A7C0-3A3703B5AFA6}" presName="connTx" presStyleLbl="parChTrans1D3" presStyleIdx="11" presStyleCnt="13"/>
      <dgm:spPr/>
      <dgm:t>
        <a:bodyPr/>
        <a:lstStyle/>
        <a:p>
          <a:endParaRPr lang="ru-RU"/>
        </a:p>
      </dgm:t>
    </dgm:pt>
    <dgm:pt modelId="{C24CCDBF-6051-4E66-8007-A622583C76BA}" type="pres">
      <dgm:prSet presAssocID="{B028B753-8B5F-40D1-B8E7-C14F5A7B103A}" presName="root2" presStyleCnt="0"/>
      <dgm:spPr/>
    </dgm:pt>
    <dgm:pt modelId="{AB3AAAB5-5F86-4641-B341-BF911296C1DE}" type="pres">
      <dgm:prSet presAssocID="{B028B753-8B5F-40D1-B8E7-C14F5A7B103A}" presName="LevelTwoTextNode" presStyleLbl="node3" presStyleIdx="11" presStyleCnt="13">
        <dgm:presLayoutVars>
          <dgm:chPref val="3"/>
        </dgm:presLayoutVars>
      </dgm:prSet>
      <dgm:spPr/>
      <dgm:t>
        <a:bodyPr/>
        <a:lstStyle/>
        <a:p>
          <a:endParaRPr lang="ru-RU"/>
        </a:p>
      </dgm:t>
    </dgm:pt>
    <dgm:pt modelId="{BB2BA010-DAE5-4091-A05B-5899D29970A1}" type="pres">
      <dgm:prSet presAssocID="{B028B753-8B5F-40D1-B8E7-C14F5A7B103A}" presName="level3hierChild" presStyleCnt="0"/>
      <dgm:spPr/>
    </dgm:pt>
    <dgm:pt modelId="{27CCF3C7-8CF6-408A-ABD4-56BE5C84A33D}" type="pres">
      <dgm:prSet presAssocID="{2235DEA3-D9BA-4F6D-958A-0C6FCC7B3EC7}" presName="conn2-1" presStyleLbl="parChTrans1D3" presStyleIdx="12" presStyleCnt="13"/>
      <dgm:spPr/>
      <dgm:t>
        <a:bodyPr/>
        <a:lstStyle/>
        <a:p>
          <a:endParaRPr lang="ru-RU"/>
        </a:p>
      </dgm:t>
    </dgm:pt>
    <dgm:pt modelId="{1C2EFB64-C687-4A78-B81F-7E4B17BF2D27}" type="pres">
      <dgm:prSet presAssocID="{2235DEA3-D9BA-4F6D-958A-0C6FCC7B3EC7}" presName="connTx" presStyleLbl="parChTrans1D3" presStyleIdx="12" presStyleCnt="13"/>
      <dgm:spPr/>
      <dgm:t>
        <a:bodyPr/>
        <a:lstStyle/>
        <a:p>
          <a:endParaRPr lang="ru-RU"/>
        </a:p>
      </dgm:t>
    </dgm:pt>
    <dgm:pt modelId="{15F2AE20-6358-43DF-AA07-7C238E5624D3}" type="pres">
      <dgm:prSet presAssocID="{BFF85920-5EBD-450B-B3A3-24AEE1F49C75}" presName="root2" presStyleCnt="0"/>
      <dgm:spPr/>
    </dgm:pt>
    <dgm:pt modelId="{21DFF17B-C7C4-4344-B8A6-3AB2584AC90F}" type="pres">
      <dgm:prSet presAssocID="{BFF85920-5EBD-450B-B3A3-24AEE1F49C75}" presName="LevelTwoTextNode" presStyleLbl="node3" presStyleIdx="12" presStyleCnt="13">
        <dgm:presLayoutVars>
          <dgm:chPref val="3"/>
        </dgm:presLayoutVars>
      </dgm:prSet>
      <dgm:spPr/>
      <dgm:t>
        <a:bodyPr/>
        <a:lstStyle/>
        <a:p>
          <a:endParaRPr lang="ru-RU"/>
        </a:p>
      </dgm:t>
    </dgm:pt>
    <dgm:pt modelId="{F30266DF-7D8D-4E37-BAFF-A798ADDE207A}" type="pres">
      <dgm:prSet presAssocID="{BFF85920-5EBD-450B-B3A3-24AEE1F49C75}" presName="level3hierChild" presStyleCnt="0"/>
      <dgm:spPr/>
    </dgm:pt>
  </dgm:ptLst>
  <dgm:cxnLst>
    <dgm:cxn modelId="{5861C9AB-C0CA-40ED-AA3F-BC03134B4FAE}" type="presOf" srcId="{D450314E-0765-451F-8729-F17AC14377FC}" destId="{120B693B-1B0C-47C2-A71E-EA647A87C99C}" srcOrd="0" destOrd="0" presId="urn:microsoft.com/office/officeart/2008/layout/HorizontalMultiLevelHierarchy"/>
    <dgm:cxn modelId="{EBB4CB51-ACD6-44F2-A12A-09F130BB729A}" type="presOf" srcId="{334D418C-F51D-4755-B90A-639090CD29C5}" destId="{A8B03EB4-EE45-4AFD-81AC-3D531D50155C}" srcOrd="0" destOrd="0" presId="urn:microsoft.com/office/officeart/2008/layout/HorizontalMultiLevelHierarchy"/>
    <dgm:cxn modelId="{A9B7A350-0D43-41A6-A5B8-072C8A4D6447}" type="presOf" srcId="{2C7725B6-EC1D-495F-96F5-0DD9D4C6AC02}" destId="{8E50D1BE-9C67-44EE-99D1-6914D5850E4A}" srcOrd="1" destOrd="0" presId="urn:microsoft.com/office/officeart/2008/layout/HorizontalMultiLevelHierarchy"/>
    <dgm:cxn modelId="{C9CF5208-5563-43C6-A589-C838609570AA}" type="presOf" srcId="{A474B17F-3EE8-4D07-99AD-830699FF940D}" destId="{1F241D0B-A16F-434B-944F-F7D8DB9CEE6D}" srcOrd="0" destOrd="0" presId="urn:microsoft.com/office/officeart/2008/layout/HorizontalMultiLevelHierarchy"/>
    <dgm:cxn modelId="{12E6CF46-ABEA-4445-B5C0-F6AA0EE2EF83}" type="presOf" srcId="{C3D87134-D0F3-4D77-ADC9-3E74D42821D1}" destId="{2FDF1122-01C4-453E-AD5A-903A8202BAF8}" srcOrd="0" destOrd="0" presId="urn:microsoft.com/office/officeart/2008/layout/HorizontalMultiLevelHierarchy"/>
    <dgm:cxn modelId="{08D9BFFE-D3CA-4D2A-B334-C8A8B0D522AA}" srcId="{0230F37E-17B4-4B23-9E04-1EDAA14A3E2F}" destId="{C3D87134-D0F3-4D77-ADC9-3E74D42821D1}" srcOrd="2" destOrd="0" parTransId="{E252E2C9-D4E1-4961-9441-9481FC7D4E65}" sibTransId="{768AAA65-F360-4DA5-BFDF-44B0251FE875}"/>
    <dgm:cxn modelId="{B7A22051-CD38-4C46-8F92-BC1BDA55095F}" type="presOf" srcId="{A05D9BE9-15E0-490F-A815-E51C40C59581}" destId="{0625D432-AE16-42FF-A8C3-3B23E337AFB0}" srcOrd="1" destOrd="0" presId="urn:microsoft.com/office/officeart/2008/layout/HorizontalMultiLevelHierarchy"/>
    <dgm:cxn modelId="{6A6CB7AD-B6FE-4138-A308-D2AD4A64C7CA}" type="presOf" srcId="{9DE86133-47EA-47CD-8733-B4A1119C51E6}" destId="{1A263A32-5E84-463D-AE23-CC132A1D2989}" srcOrd="0" destOrd="0" presId="urn:microsoft.com/office/officeart/2008/layout/HorizontalMultiLevelHierarchy"/>
    <dgm:cxn modelId="{F83EC2A7-D905-4A49-BB2A-2A9098510AD0}" srcId="{40D49D59-24EE-4FB6-B4F0-42D99DB24A39}" destId="{CEED78C9-A325-4A21-A23C-5BDD6735E7AD}" srcOrd="0" destOrd="0" parTransId="{672AC07D-8BDD-4CB8-9C99-0C38121CC6D7}" sibTransId="{A1FE8667-C451-4C1B-AF26-F0B9D9B48917}"/>
    <dgm:cxn modelId="{E035F8C9-966C-45A7-91BF-F63ED80DE1DD}" type="presOf" srcId="{A05D9BE9-15E0-490F-A815-E51C40C59581}" destId="{A5505095-875E-4DEF-BD27-50310B945F9D}" srcOrd="0" destOrd="0" presId="urn:microsoft.com/office/officeart/2008/layout/HorizontalMultiLevelHierarchy"/>
    <dgm:cxn modelId="{22ADF09F-73FF-4781-98DE-7778DB211447}" srcId="{40D49D59-24EE-4FB6-B4F0-42D99DB24A39}" destId="{74C4DF73-AAE2-4EFF-AAAB-0DE24F750FDE}" srcOrd="1" destOrd="0" parTransId="{C5A4E184-04F2-4AD8-B66A-0B3498D50BB9}" sibTransId="{C9CAD977-870F-44EF-B6BF-7BDC70E9538E}"/>
    <dgm:cxn modelId="{905329DB-E9AA-4582-8D79-FDA488D62886}" srcId="{C3D87134-D0F3-4D77-ADC9-3E74D42821D1}" destId="{AF11FFC0-32CE-4972-9536-C8562E29B7BD}" srcOrd="1" destOrd="0" parTransId="{A474B17F-3EE8-4D07-99AD-830699FF940D}" sibTransId="{4AF06B51-5B7C-4B7C-A35C-D9D76459C220}"/>
    <dgm:cxn modelId="{70A4EABA-0D08-4BDF-BC97-0F79994F1E03}" type="presOf" srcId="{BDF33269-A8B6-4DAE-A7C0-3A3703B5AFA6}" destId="{9CB52546-1944-4D97-80DB-F603205D62B7}" srcOrd="0" destOrd="0" presId="urn:microsoft.com/office/officeart/2008/layout/HorizontalMultiLevelHierarchy"/>
    <dgm:cxn modelId="{F31E891F-B8AD-4B5C-BE6B-FD3AF6C710C0}" type="presOf" srcId="{9042992A-9B99-430F-9806-8DD4445CE2EB}" destId="{378A11F8-EC07-439E-8384-BBE822920F2C}" srcOrd="1" destOrd="0" presId="urn:microsoft.com/office/officeart/2008/layout/HorizontalMultiLevelHierarchy"/>
    <dgm:cxn modelId="{F5A98C59-EC62-4254-8CA5-716E06600D0E}" type="presOf" srcId="{46E851DE-4A52-4FB3-A107-024DAA0FE55A}" destId="{950FD289-71D1-4889-9C61-3E0FB5624D9D}" srcOrd="0" destOrd="0" presId="urn:microsoft.com/office/officeart/2008/layout/HorizontalMultiLevelHierarchy"/>
    <dgm:cxn modelId="{83DF793D-D536-4557-BC25-F2C354012877}" srcId="{0FA751AC-AF21-425A-9B66-5CADA54A10C5}" destId="{B028B753-8B5F-40D1-B8E7-C14F5A7B103A}" srcOrd="0" destOrd="0" parTransId="{BDF33269-A8B6-4DAE-A7C0-3A3703B5AFA6}" sibTransId="{489CECF9-8AB5-4DC1-A99D-79B0CB4DE78C}"/>
    <dgm:cxn modelId="{6862159E-9B26-4324-BB0F-09B55F453F7B}" type="presOf" srcId="{1C3F6285-BE50-49F1-90C5-9186DB3C5CB8}" destId="{27066EBF-4A24-43D2-AB3D-2241157ECD30}" srcOrd="0" destOrd="0" presId="urn:microsoft.com/office/officeart/2008/layout/HorizontalMultiLevelHierarchy"/>
    <dgm:cxn modelId="{031C0757-D2B3-4C63-9119-E1B5F9E0802F}" type="presOf" srcId="{63F5748D-E389-485D-99FE-C9CBDC20209F}" destId="{95B0288C-C99E-421D-BE70-15D398F63DD2}" srcOrd="0" destOrd="0" presId="urn:microsoft.com/office/officeart/2008/layout/HorizontalMultiLevelHierarchy"/>
    <dgm:cxn modelId="{353FD42D-4A82-40A8-BE34-D2DA3881F11D}" type="presOf" srcId="{9042992A-9B99-430F-9806-8DD4445CE2EB}" destId="{24A4F7C8-0E0C-40B0-985C-564F263E8088}" srcOrd="0" destOrd="0" presId="urn:microsoft.com/office/officeart/2008/layout/HorizontalMultiLevelHierarchy"/>
    <dgm:cxn modelId="{25EF72A2-182E-48B8-B2B2-C100E4853A4E}" type="presOf" srcId="{A474B17F-3EE8-4D07-99AD-830699FF940D}" destId="{BB0AC813-A4E7-494A-A656-22525EC4A3F9}" srcOrd="1" destOrd="0" presId="urn:microsoft.com/office/officeart/2008/layout/HorizontalMultiLevelHierarchy"/>
    <dgm:cxn modelId="{4EC315A8-EEBC-4374-BAB1-292D940FE544}" type="presOf" srcId="{38466BE0-7380-4345-9453-775BDD5C5D15}" destId="{BE79801F-7A9D-4089-AB14-FE5C887A35B8}" srcOrd="0" destOrd="0" presId="urn:microsoft.com/office/officeart/2008/layout/HorizontalMultiLevelHierarchy"/>
    <dgm:cxn modelId="{0756272D-9EC1-4FAC-A605-695398084DE6}" type="presOf" srcId="{4619119C-4A9A-4C1F-8A86-1CEF587D1B20}" destId="{8EDBC194-D9B7-4C6C-871B-70DEECB0A443}" srcOrd="0" destOrd="0" presId="urn:microsoft.com/office/officeart/2008/layout/HorizontalMultiLevelHierarchy"/>
    <dgm:cxn modelId="{78510021-22E3-4E7D-BD9A-3BA12736FC8E}" type="presOf" srcId="{2C7725B6-EC1D-495F-96F5-0DD9D4C6AC02}" destId="{268F96F1-8A9D-49EB-ACEC-05D4395CD2A6}" srcOrd="0" destOrd="0" presId="urn:microsoft.com/office/officeart/2008/layout/HorizontalMultiLevelHierarchy"/>
    <dgm:cxn modelId="{357B2F9C-4594-4AB5-B128-91A68A08B3DB}" type="presOf" srcId="{47144C3E-0B00-40E6-86F3-056EB1F21E93}" destId="{C374CA64-39EB-4239-BE4D-DDCC0D5F74F9}" srcOrd="0" destOrd="0" presId="urn:microsoft.com/office/officeart/2008/layout/HorizontalMultiLevelHierarchy"/>
    <dgm:cxn modelId="{1E1925A9-1862-4C7D-A4BA-9C42A6F40F27}" srcId="{0230F37E-17B4-4B23-9E04-1EDAA14A3E2F}" destId="{9DE86133-47EA-47CD-8733-B4A1119C51E6}" srcOrd="1" destOrd="0" parTransId="{D450314E-0765-451F-8729-F17AC14377FC}" sibTransId="{57589542-D47A-427B-A98B-B5E8E77F8704}"/>
    <dgm:cxn modelId="{E9AB7E3A-0360-425F-B772-70457C5C001D}" type="presOf" srcId="{BFF85920-5EBD-450B-B3A3-24AEE1F49C75}" destId="{21DFF17B-C7C4-4344-B8A6-3AB2584AC90F}" srcOrd="0" destOrd="0" presId="urn:microsoft.com/office/officeart/2008/layout/HorizontalMultiLevelHierarchy"/>
    <dgm:cxn modelId="{1C061342-4E90-435D-9ACE-C281DEF87F81}" srcId="{9DE86133-47EA-47CD-8733-B4A1119C51E6}" destId="{4619119C-4A9A-4C1F-8A86-1CEF587D1B20}" srcOrd="1" destOrd="0" parTransId="{2C7725B6-EC1D-495F-96F5-0DD9D4C6AC02}" sibTransId="{D72463F4-EADE-49E9-8CCB-F8C09458FC7E}"/>
    <dgm:cxn modelId="{68AD7942-C974-4316-B1BC-EC6B631A2E16}" srcId="{9DE86133-47EA-47CD-8733-B4A1119C51E6}" destId="{E218CF2B-B960-4B64-8285-E93BD0804CA8}" srcOrd="3" destOrd="0" parTransId="{17C1011A-0B7E-45F8-B62E-17CD4099A2FC}" sibTransId="{E4745DFB-4679-470F-86F0-95D38AB31466}"/>
    <dgm:cxn modelId="{25169E5F-20D5-4CC9-B2AE-8A98F8C77731}" type="presOf" srcId="{2235DEA3-D9BA-4F6D-958A-0C6FCC7B3EC7}" destId="{1C2EFB64-C687-4A78-B81F-7E4B17BF2D27}" srcOrd="1" destOrd="0" presId="urn:microsoft.com/office/officeart/2008/layout/HorizontalMultiLevelHierarchy"/>
    <dgm:cxn modelId="{17F11775-431A-4BEB-BDE6-97D76B176B1C}" type="presOf" srcId="{0230F37E-17B4-4B23-9E04-1EDAA14A3E2F}" destId="{C1478F4E-D736-4498-9424-7F19C506806C}" srcOrd="0" destOrd="0" presId="urn:microsoft.com/office/officeart/2008/layout/HorizontalMultiLevelHierarchy"/>
    <dgm:cxn modelId="{C9C129AB-28EF-4F40-86AB-D53975372E2B}" srcId="{9DE86133-47EA-47CD-8733-B4A1119C51E6}" destId="{61EB067A-8F48-4C04-ABD3-D9FF23CB2E74}" srcOrd="2" destOrd="0" parTransId="{E31CF294-6253-47D0-97E8-097C4BAC48FE}" sibTransId="{0CEFBFEA-230A-4E7F-AB47-CD88C4BFE5BC}"/>
    <dgm:cxn modelId="{7459D2BB-C7EA-42D8-BF91-BA5EB5D52C3F}" type="presOf" srcId="{1C3F6285-BE50-49F1-90C5-9186DB3C5CB8}" destId="{AD409EFA-D875-495D-8CEF-FF6F3FFFE1BD}" srcOrd="1" destOrd="0" presId="urn:microsoft.com/office/officeart/2008/layout/HorizontalMultiLevelHierarchy"/>
    <dgm:cxn modelId="{19E57BED-63EB-445A-BCE6-E11C2F7D5BA2}" type="presOf" srcId="{E3E2BC04-C8EB-489D-AACC-21D9DB3D5A0D}" destId="{C69146F8-686E-43AC-8EE9-EEEE47FE5277}" srcOrd="0" destOrd="0" presId="urn:microsoft.com/office/officeart/2008/layout/HorizontalMultiLevelHierarchy"/>
    <dgm:cxn modelId="{8FCA61AA-377D-476F-9B50-F5E82D3F1E40}" type="presOf" srcId="{40D49D59-24EE-4FB6-B4F0-42D99DB24A39}" destId="{C2F83392-72ED-49D7-893E-DAF4D65FB34F}" srcOrd="0" destOrd="0" presId="urn:microsoft.com/office/officeart/2008/layout/HorizontalMultiLevelHierarchy"/>
    <dgm:cxn modelId="{29EDECF1-6B00-41CD-8BF5-D205AFBBBEF9}" srcId="{9DE86133-47EA-47CD-8733-B4A1119C51E6}" destId="{63F5748D-E389-485D-99FE-C9CBDC20209F}" srcOrd="0" destOrd="0" parTransId="{1C3F6285-BE50-49F1-90C5-9186DB3C5CB8}" sibTransId="{A89C409A-576B-4971-AFAF-6CA2F646299A}"/>
    <dgm:cxn modelId="{EBEB31B5-6868-4D53-B464-B51A8B42B632}" type="presOf" srcId="{334D418C-F51D-4755-B90A-639090CD29C5}" destId="{57A20A4D-4721-48A0-94D2-3742DE3FF8B3}" srcOrd="1" destOrd="0" presId="urn:microsoft.com/office/officeart/2008/layout/HorizontalMultiLevelHierarchy"/>
    <dgm:cxn modelId="{A3B50E54-CDD8-4F1E-8C68-4A8AB86BF06D}" type="presOf" srcId="{784C0A8A-5EC3-492D-921A-1628AAF86713}" destId="{2D9C4E2F-6E7B-4292-AF55-1EDC2075F3C0}" srcOrd="0" destOrd="0" presId="urn:microsoft.com/office/officeart/2008/layout/HorizontalMultiLevelHierarchy"/>
    <dgm:cxn modelId="{F365F2E8-B06E-420D-ADB3-5453231DF565}" srcId="{569E73FC-14C6-43B6-ABA6-42024683DDE0}" destId="{AAD04CD7-3722-4097-976D-78E3DD3CE6EB}" srcOrd="0" destOrd="0" parTransId="{A05D9BE9-15E0-490F-A815-E51C40C59581}" sibTransId="{CE75962E-6113-49A4-9F88-83F9251DEEC3}"/>
    <dgm:cxn modelId="{C4459AE6-38E9-448E-90D5-1F2FDE1E4208}" type="presOf" srcId="{D450314E-0765-451F-8729-F17AC14377FC}" destId="{D2F53F01-D2BB-47B2-9ACB-3881191FAA20}" srcOrd="1" destOrd="0" presId="urn:microsoft.com/office/officeart/2008/layout/HorizontalMultiLevelHierarchy"/>
    <dgm:cxn modelId="{25EAD0AE-8955-465A-B24A-2262DF3FCF47}" type="presOf" srcId="{0FA751AC-AF21-425A-9B66-5CADA54A10C5}" destId="{7F00848D-AB52-4CEB-9B88-B523300354C2}" srcOrd="0" destOrd="0" presId="urn:microsoft.com/office/officeart/2008/layout/HorizontalMultiLevelHierarchy"/>
    <dgm:cxn modelId="{35AD83B9-1E08-40F3-84F5-AA6ABA311E46}" type="presOf" srcId="{E31CF294-6253-47D0-97E8-097C4BAC48FE}" destId="{FC7BD059-0779-493C-9047-3D8CD61A89D6}" srcOrd="1" destOrd="0" presId="urn:microsoft.com/office/officeart/2008/layout/HorizontalMultiLevelHierarchy"/>
    <dgm:cxn modelId="{B85E1D8E-BB35-425E-9723-73141DF3663B}" type="presOf" srcId="{B028B753-8B5F-40D1-B8E7-C14F5A7B103A}" destId="{AB3AAAB5-5F86-4641-B341-BF911296C1DE}" srcOrd="0" destOrd="0" presId="urn:microsoft.com/office/officeart/2008/layout/HorizontalMultiLevelHierarchy"/>
    <dgm:cxn modelId="{111C4979-48AA-44A3-93EA-EBCD1F1818EE}" type="presOf" srcId="{E218CF2B-B960-4B64-8285-E93BD0804CA8}" destId="{02FA937D-7472-4A14-A98E-3FEE64A432C7}" srcOrd="0" destOrd="0" presId="urn:microsoft.com/office/officeart/2008/layout/HorizontalMultiLevelHierarchy"/>
    <dgm:cxn modelId="{2048DE8F-B867-4982-AFDE-B25423EF57D1}" srcId="{0230F37E-17B4-4B23-9E04-1EDAA14A3E2F}" destId="{0FA751AC-AF21-425A-9B66-5CADA54A10C5}" srcOrd="4" destOrd="0" parTransId="{784C0A8A-5EC3-492D-921A-1628AAF86713}" sibTransId="{0026748A-2AA6-4E88-BE75-771070F09B62}"/>
    <dgm:cxn modelId="{1D76AF8A-0397-4C5D-BA20-49DC78EAE15D}" type="presOf" srcId="{AAD04CD7-3722-4097-976D-78E3DD3CE6EB}" destId="{4377A16C-B392-4893-8702-FE85F1AF6B3D}" srcOrd="0" destOrd="0" presId="urn:microsoft.com/office/officeart/2008/layout/HorizontalMultiLevelHierarchy"/>
    <dgm:cxn modelId="{4C599A97-2F00-4496-9E42-A70CFEE7FCA0}" type="presOf" srcId="{E5126643-A09A-4F30-9E84-3058B7593E45}" destId="{08BBB9DF-A20C-47DF-9D0E-E0FBEB103175}" srcOrd="1" destOrd="0" presId="urn:microsoft.com/office/officeart/2008/layout/HorizontalMultiLevelHierarchy"/>
    <dgm:cxn modelId="{4E95506F-8DBC-49A1-B13B-3E755507621E}" type="presOf" srcId="{E252E2C9-D4E1-4961-9441-9481FC7D4E65}" destId="{EFBA2626-2EFA-49FA-9474-04293D32DA4C}" srcOrd="0" destOrd="0" presId="urn:microsoft.com/office/officeart/2008/layout/HorizontalMultiLevelHierarchy"/>
    <dgm:cxn modelId="{FF3D38DF-2E3E-41F0-B9A9-B1381299A8D0}" type="presOf" srcId="{AF11FFC0-32CE-4972-9536-C8562E29B7BD}" destId="{654C8650-06E1-450D-9E62-C9BDB7E34A3C}" srcOrd="0" destOrd="0" presId="urn:microsoft.com/office/officeart/2008/layout/HorizontalMultiLevelHierarchy"/>
    <dgm:cxn modelId="{38174233-309B-4279-870B-AED968C411C3}" type="presOf" srcId="{2235DEA3-D9BA-4F6D-958A-0C6FCC7B3EC7}" destId="{27CCF3C7-8CF6-408A-ABD4-56BE5C84A33D}" srcOrd="0" destOrd="0" presId="urn:microsoft.com/office/officeart/2008/layout/HorizontalMultiLevelHierarchy"/>
    <dgm:cxn modelId="{5077088D-7F51-4286-A381-0FB832BB1937}" type="presOf" srcId="{672AC07D-8BDD-4CB8-9C99-0C38121CC6D7}" destId="{EDF2BE50-E3DB-438D-94A7-62426670BED8}" srcOrd="1" destOrd="0" presId="urn:microsoft.com/office/officeart/2008/layout/HorizontalMultiLevelHierarchy"/>
    <dgm:cxn modelId="{C701587E-2EEA-405A-8386-76C520D8E8E7}" type="presOf" srcId="{74C4DF73-AAE2-4EFF-AAAB-0DE24F750FDE}" destId="{E088A909-2B94-4861-82DA-9DF7A7C92C32}" srcOrd="0" destOrd="0" presId="urn:microsoft.com/office/officeart/2008/layout/HorizontalMultiLevelHierarchy"/>
    <dgm:cxn modelId="{2226B154-5A06-436A-B81E-780FE560C1DE}" type="presOf" srcId="{672AC07D-8BDD-4CB8-9C99-0C38121CC6D7}" destId="{5AC53D8A-F168-457E-AE29-99FA4DCCD40B}" srcOrd="0" destOrd="0" presId="urn:microsoft.com/office/officeart/2008/layout/HorizontalMultiLevelHierarchy"/>
    <dgm:cxn modelId="{D682C05E-02E0-4B20-A484-EC56C05F41DF}" type="presOf" srcId="{E3E2BC04-C8EB-489D-AACC-21D9DB3D5A0D}" destId="{98038519-D5B6-40A9-A950-317E9C0548C9}" srcOrd="1" destOrd="0" presId="urn:microsoft.com/office/officeart/2008/layout/HorizontalMultiLevelHierarchy"/>
    <dgm:cxn modelId="{E52A0D57-6DD4-40A1-8B52-AE09BFB51114}" srcId="{0230F37E-17B4-4B23-9E04-1EDAA14A3E2F}" destId="{569E73FC-14C6-43B6-ABA6-42024683DDE0}" srcOrd="0" destOrd="0" parTransId="{47144C3E-0B00-40E6-86F3-056EB1F21E93}" sibTransId="{559F8865-1D29-44D0-AC89-E184FE0BF3CC}"/>
    <dgm:cxn modelId="{8A3F7A48-21C3-43DE-BF1A-1BD4772A3A85}" type="presOf" srcId="{61EB067A-8F48-4C04-ABD3-D9FF23CB2E74}" destId="{ADF480AA-B528-4FCF-A925-160EB77958B8}" srcOrd="0" destOrd="0" presId="urn:microsoft.com/office/officeart/2008/layout/HorizontalMultiLevelHierarchy"/>
    <dgm:cxn modelId="{FA193CE4-C250-48FA-9726-400BAE0A8045}" type="presOf" srcId="{C5A4E184-04F2-4AD8-B66A-0B3498D50BB9}" destId="{C926166A-25D8-420B-A9FA-2201529A1714}" srcOrd="1" destOrd="0" presId="urn:microsoft.com/office/officeart/2008/layout/HorizontalMultiLevelHierarchy"/>
    <dgm:cxn modelId="{9C1C4CEF-CD93-47E1-A086-3972FEE27BC6}" type="presOf" srcId="{C5A4E184-04F2-4AD8-B66A-0B3498D50BB9}" destId="{AE5C8C7C-09AC-41D6-84FA-DEBE864240EA}" srcOrd="0" destOrd="0" presId="urn:microsoft.com/office/officeart/2008/layout/HorizontalMultiLevelHierarchy"/>
    <dgm:cxn modelId="{DD0D1D6B-A51B-445A-9C5D-C1FAC52D7513}" srcId="{C3D87134-D0F3-4D77-ADC9-3E74D42821D1}" destId="{70B953D4-5569-481E-BAF7-B07A88316DC3}" srcOrd="2" destOrd="0" parTransId="{334D418C-F51D-4755-B90A-639090CD29C5}" sibTransId="{4585DF73-2A0C-4D1A-A172-148129BB6A54}"/>
    <dgm:cxn modelId="{B98A536A-4B6A-4E33-9631-8C2CC2F4769D}" type="presOf" srcId="{E31CF294-6253-47D0-97E8-097C4BAC48FE}" destId="{1CC4C424-E08F-49B1-942F-2181961D5052}" srcOrd="0" destOrd="0" presId="urn:microsoft.com/office/officeart/2008/layout/HorizontalMultiLevelHierarchy"/>
    <dgm:cxn modelId="{320EFBDF-77B7-4E99-9F45-9782C320ADE7}" type="presOf" srcId="{BDF33269-A8B6-4DAE-A7C0-3A3703B5AFA6}" destId="{73890F76-0F00-4AD0-B457-140988E3D450}" srcOrd="1" destOrd="0" presId="urn:microsoft.com/office/officeart/2008/layout/HorizontalMultiLevelHierarchy"/>
    <dgm:cxn modelId="{A6F9BBE3-CA37-442E-A0DC-FC8CC3314BE1}" type="presOf" srcId="{17C1011A-0B7E-45F8-B62E-17CD4099A2FC}" destId="{6B801EBD-42D7-4813-B5E5-6AF18BE52B31}" srcOrd="1" destOrd="0" presId="urn:microsoft.com/office/officeart/2008/layout/HorizontalMultiLevelHierarchy"/>
    <dgm:cxn modelId="{D1053BDC-7C70-4661-8683-48722F728B58}" type="presOf" srcId="{17C1011A-0B7E-45F8-B62E-17CD4099A2FC}" destId="{8129FFA4-6AF7-4D00-A730-A2C9D26FAB98}" srcOrd="0" destOrd="0" presId="urn:microsoft.com/office/officeart/2008/layout/HorizontalMultiLevelHierarchy"/>
    <dgm:cxn modelId="{28DB7BF5-BA32-4C46-8CEA-375BB72927E5}" type="presOf" srcId="{3943CBC1-9E1D-4DC2-A31A-56AD7ECE8C92}" destId="{171523AE-0740-4E5B-9817-B36E6A804F34}" srcOrd="0" destOrd="0" presId="urn:microsoft.com/office/officeart/2008/layout/HorizontalMultiLevelHierarchy"/>
    <dgm:cxn modelId="{73C31995-15FC-41C4-8E3C-A835F013548F}" srcId="{C3D87134-D0F3-4D77-ADC9-3E74D42821D1}" destId="{3943CBC1-9E1D-4DC2-A31A-56AD7ECE8C92}" srcOrd="0" destOrd="0" parTransId="{E3E2BC04-C8EB-489D-AACC-21D9DB3D5A0D}" sibTransId="{DDD16899-4137-4A59-83DC-FAF586E109E6}"/>
    <dgm:cxn modelId="{9AC17343-3608-4FB1-BFEE-33E0F68FDD73}" srcId="{0FA751AC-AF21-425A-9B66-5CADA54A10C5}" destId="{BFF85920-5EBD-450B-B3A3-24AEE1F49C75}" srcOrd="1" destOrd="0" parTransId="{2235DEA3-D9BA-4F6D-958A-0C6FCC7B3EC7}" sibTransId="{CF44DA60-E38D-4822-B80C-547B2C85AF75}"/>
    <dgm:cxn modelId="{D5CDC9B5-05B2-42A3-B84C-69007A1E20A0}" type="presOf" srcId="{E5126643-A09A-4F30-9E84-3058B7593E45}" destId="{D6BC5092-AD79-464B-A894-1141C306C583}" srcOrd="0" destOrd="0" presId="urn:microsoft.com/office/officeart/2008/layout/HorizontalMultiLevelHierarchy"/>
    <dgm:cxn modelId="{F057E648-2B9A-4CEB-8C29-A549057001F9}" type="presOf" srcId="{47144C3E-0B00-40E6-86F3-056EB1F21E93}" destId="{38664E92-42A0-48EC-82A1-8F4B4D62EF92}" srcOrd="1" destOrd="0" presId="urn:microsoft.com/office/officeart/2008/layout/HorizontalMultiLevelHierarchy"/>
    <dgm:cxn modelId="{09EF3369-1F64-489E-A606-544B6B2D1168}" srcId="{0230F37E-17B4-4B23-9E04-1EDAA14A3E2F}" destId="{40D49D59-24EE-4FB6-B4F0-42D99DB24A39}" srcOrd="3" destOrd="0" parTransId="{9042992A-9B99-430F-9806-8DD4445CE2EB}" sibTransId="{120A03EC-CC86-438B-99BE-50CBB006AA41}"/>
    <dgm:cxn modelId="{B5867D3D-3DD0-4C10-9344-3FE74944EA14}" type="presOf" srcId="{569E73FC-14C6-43B6-ABA6-42024683DDE0}" destId="{DC23BF27-28D1-4ECB-B2E5-AB0E2F2493A7}" srcOrd="0" destOrd="0" presId="urn:microsoft.com/office/officeart/2008/layout/HorizontalMultiLevelHierarchy"/>
    <dgm:cxn modelId="{1C9E5F10-663A-444C-B94F-E8D9F64D0F26}" type="presOf" srcId="{784C0A8A-5EC3-492D-921A-1628AAF86713}" destId="{B482FFFE-CD5F-48D4-B7AD-F75DC268019C}" srcOrd="1" destOrd="0" presId="urn:microsoft.com/office/officeart/2008/layout/HorizontalMultiLevelHierarchy"/>
    <dgm:cxn modelId="{AE44F23B-3AC9-4DB0-AAD9-8E03A2B8860D}" type="presOf" srcId="{70B953D4-5569-481E-BAF7-B07A88316DC3}" destId="{0760F632-7860-472C-8E88-081FA04C6957}" srcOrd="0" destOrd="0" presId="urn:microsoft.com/office/officeart/2008/layout/HorizontalMultiLevelHierarchy"/>
    <dgm:cxn modelId="{EBBFD513-B815-4701-AA0E-FD86BDDFD6AC}" type="presOf" srcId="{E252E2C9-D4E1-4961-9441-9481FC7D4E65}" destId="{0104E1DC-2122-4F98-864F-E6BDEC9F1F8F}" srcOrd="1" destOrd="0" presId="urn:microsoft.com/office/officeart/2008/layout/HorizontalMultiLevelHierarchy"/>
    <dgm:cxn modelId="{6C8DAF92-BDB9-491B-BA7A-FF501F7EF158}" srcId="{46E851DE-4A52-4FB3-A107-024DAA0FE55A}" destId="{0230F37E-17B4-4B23-9E04-1EDAA14A3E2F}" srcOrd="0" destOrd="0" parTransId="{899815D3-8F63-4381-94AF-861584C2132F}" sibTransId="{E47C058E-6367-4E42-B61F-FEFE1E8A31D6}"/>
    <dgm:cxn modelId="{4FE5B9D4-69DC-4FA4-9000-282F4EC0C885}" srcId="{569E73FC-14C6-43B6-ABA6-42024683DDE0}" destId="{38466BE0-7380-4345-9453-775BDD5C5D15}" srcOrd="1" destOrd="0" parTransId="{E5126643-A09A-4F30-9E84-3058B7593E45}" sibTransId="{64861FB7-7BC0-4AD2-BE09-04DD884531F6}"/>
    <dgm:cxn modelId="{97780CBB-A982-4B9F-859C-464B290A0280}" type="presOf" srcId="{CEED78C9-A325-4A21-A23C-5BDD6735E7AD}" destId="{17BCFB91-451A-4568-9048-365F21AC3A26}" srcOrd="0" destOrd="0" presId="urn:microsoft.com/office/officeart/2008/layout/HorizontalMultiLevelHierarchy"/>
    <dgm:cxn modelId="{4A8DA6EB-F58E-4D4D-A128-EF1D654D27DD}" type="presParOf" srcId="{950FD289-71D1-4889-9C61-3E0FB5624D9D}" destId="{5BFF08A9-A47E-4A61-949B-8661B3D43589}" srcOrd="0" destOrd="0" presId="urn:microsoft.com/office/officeart/2008/layout/HorizontalMultiLevelHierarchy"/>
    <dgm:cxn modelId="{B1EAD20D-0ABE-49C1-A820-EB53B3EFA4DD}" type="presParOf" srcId="{5BFF08A9-A47E-4A61-949B-8661B3D43589}" destId="{C1478F4E-D736-4498-9424-7F19C506806C}" srcOrd="0" destOrd="0" presId="urn:microsoft.com/office/officeart/2008/layout/HorizontalMultiLevelHierarchy"/>
    <dgm:cxn modelId="{291C23CD-E3BB-4D94-A36D-AAEDDAF17960}" type="presParOf" srcId="{5BFF08A9-A47E-4A61-949B-8661B3D43589}" destId="{8706C94F-3B20-4C0E-A81C-9BD3D85EC772}" srcOrd="1" destOrd="0" presId="urn:microsoft.com/office/officeart/2008/layout/HorizontalMultiLevelHierarchy"/>
    <dgm:cxn modelId="{34B8B04D-876B-42B3-82EC-EBDE8E41BA9E}" type="presParOf" srcId="{8706C94F-3B20-4C0E-A81C-9BD3D85EC772}" destId="{C374CA64-39EB-4239-BE4D-DDCC0D5F74F9}" srcOrd="0" destOrd="0" presId="urn:microsoft.com/office/officeart/2008/layout/HorizontalMultiLevelHierarchy"/>
    <dgm:cxn modelId="{D703CBBA-C696-46C4-B8EC-F5222BBB9988}" type="presParOf" srcId="{C374CA64-39EB-4239-BE4D-DDCC0D5F74F9}" destId="{38664E92-42A0-48EC-82A1-8F4B4D62EF92}" srcOrd="0" destOrd="0" presId="urn:microsoft.com/office/officeart/2008/layout/HorizontalMultiLevelHierarchy"/>
    <dgm:cxn modelId="{BF0C0A64-148C-4746-B900-C6EFF9EBCFE5}" type="presParOf" srcId="{8706C94F-3B20-4C0E-A81C-9BD3D85EC772}" destId="{01EA69AE-85F7-48DC-A015-C2F7698AE250}" srcOrd="1" destOrd="0" presId="urn:microsoft.com/office/officeart/2008/layout/HorizontalMultiLevelHierarchy"/>
    <dgm:cxn modelId="{6849F434-035D-4624-AE55-815D2457B4E5}" type="presParOf" srcId="{01EA69AE-85F7-48DC-A015-C2F7698AE250}" destId="{DC23BF27-28D1-4ECB-B2E5-AB0E2F2493A7}" srcOrd="0" destOrd="0" presId="urn:microsoft.com/office/officeart/2008/layout/HorizontalMultiLevelHierarchy"/>
    <dgm:cxn modelId="{EF1B0324-E869-44E2-8D47-353D61E5FC46}" type="presParOf" srcId="{01EA69AE-85F7-48DC-A015-C2F7698AE250}" destId="{F4E527D9-B5D5-46BD-9963-76BE6FC9E8D1}" srcOrd="1" destOrd="0" presId="urn:microsoft.com/office/officeart/2008/layout/HorizontalMultiLevelHierarchy"/>
    <dgm:cxn modelId="{387C3591-BBA8-4717-934E-95E408BBFBC5}" type="presParOf" srcId="{F4E527D9-B5D5-46BD-9963-76BE6FC9E8D1}" destId="{A5505095-875E-4DEF-BD27-50310B945F9D}" srcOrd="0" destOrd="0" presId="urn:microsoft.com/office/officeart/2008/layout/HorizontalMultiLevelHierarchy"/>
    <dgm:cxn modelId="{36EE052F-51A9-4904-A700-0FB5CB9DC638}" type="presParOf" srcId="{A5505095-875E-4DEF-BD27-50310B945F9D}" destId="{0625D432-AE16-42FF-A8C3-3B23E337AFB0}" srcOrd="0" destOrd="0" presId="urn:microsoft.com/office/officeart/2008/layout/HorizontalMultiLevelHierarchy"/>
    <dgm:cxn modelId="{A3EB609C-21A9-4D95-8B74-41C306568570}" type="presParOf" srcId="{F4E527D9-B5D5-46BD-9963-76BE6FC9E8D1}" destId="{7AD823FB-C8BE-4E87-8D15-2259CCFA2A47}" srcOrd="1" destOrd="0" presId="urn:microsoft.com/office/officeart/2008/layout/HorizontalMultiLevelHierarchy"/>
    <dgm:cxn modelId="{604CF84E-BFEB-4C16-B3F7-C60809C210DC}" type="presParOf" srcId="{7AD823FB-C8BE-4E87-8D15-2259CCFA2A47}" destId="{4377A16C-B392-4893-8702-FE85F1AF6B3D}" srcOrd="0" destOrd="0" presId="urn:microsoft.com/office/officeart/2008/layout/HorizontalMultiLevelHierarchy"/>
    <dgm:cxn modelId="{8DFF4944-BB07-4B1A-B7B0-273095054040}" type="presParOf" srcId="{7AD823FB-C8BE-4E87-8D15-2259CCFA2A47}" destId="{C703059C-246F-4811-91D4-6331AC6607CB}" srcOrd="1" destOrd="0" presId="urn:microsoft.com/office/officeart/2008/layout/HorizontalMultiLevelHierarchy"/>
    <dgm:cxn modelId="{FAF2CEC0-1F08-47E2-BA1F-C16EAD18C31E}" type="presParOf" srcId="{F4E527D9-B5D5-46BD-9963-76BE6FC9E8D1}" destId="{D6BC5092-AD79-464B-A894-1141C306C583}" srcOrd="2" destOrd="0" presId="urn:microsoft.com/office/officeart/2008/layout/HorizontalMultiLevelHierarchy"/>
    <dgm:cxn modelId="{BC40ED5D-A17F-4BE4-950E-44E2E6126FDF}" type="presParOf" srcId="{D6BC5092-AD79-464B-A894-1141C306C583}" destId="{08BBB9DF-A20C-47DF-9D0E-E0FBEB103175}" srcOrd="0" destOrd="0" presId="urn:microsoft.com/office/officeart/2008/layout/HorizontalMultiLevelHierarchy"/>
    <dgm:cxn modelId="{B0523B10-1F8F-417B-8989-EAA1CECEE16F}" type="presParOf" srcId="{F4E527D9-B5D5-46BD-9963-76BE6FC9E8D1}" destId="{F7C1459D-858C-499C-B97A-B22EFEB5F299}" srcOrd="3" destOrd="0" presId="urn:microsoft.com/office/officeart/2008/layout/HorizontalMultiLevelHierarchy"/>
    <dgm:cxn modelId="{4FCD5CDD-351C-40BA-B9D7-8CCABBEFC8C2}" type="presParOf" srcId="{F7C1459D-858C-499C-B97A-B22EFEB5F299}" destId="{BE79801F-7A9D-4089-AB14-FE5C887A35B8}" srcOrd="0" destOrd="0" presId="urn:microsoft.com/office/officeart/2008/layout/HorizontalMultiLevelHierarchy"/>
    <dgm:cxn modelId="{B625B156-3AF7-483F-8716-E7305EEB0D0C}" type="presParOf" srcId="{F7C1459D-858C-499C-B97A-B22EFEB5F299}" destId="{00E08DBC-1A3D-4746-B00D-C01A1B0F1700}" srcOrd="1" destOrd="0" presId="urn:microsoft.com/office/officeart/2008/layout/HorizontalMultiLevelHierarchy"/>
    <dgm:cxn modelId="{D5A771C6-FECE-4E30-A6B8-F35044B5539B}" type="presParOf" srcId="{8706C94F-3B20-4C0E-A81C-9BD3D85EC772}" destId="{120B693B-1B0C-47C2-A71E-EA647A87C99C}" srcOrd="2" destOrd="0" presId="urn:microsoft.com/office/officeart/2008/layout/HorizontalMultiLevelHierarchy"/>
    <dgm:cxn modelId="{1523E89B-7EAB-44E0-8C93-C8170DE6D1EC}" type="presParOf" srcId="{120B693B-1B0C-47C2-A71E-EA647A87C99C}" destId="{D2F53F01-D2BB-47B2-9ACB-3881191FAA20}" srcOrd="0" destOrd="0" presId="urn:microsoft.com/office/officeart/2008/layout/HorizontalMultiLevelHierarchy"/>
    <dgm:cxn modelId="{D4C6FE7B-674D-4302-848A-58D1E0B65940}" type="presParOf" srcId="{8706C94F-3B20-4C0E-A81C-9BD3D85EC772}" destId="{77A17D85-8E29-4BF6-BFDA-EDF108E9D6A1}" srcOrd="3" destOrd="0" presId="urn:microsoft.com/office/officeart/2008/layout/HorizontalMultiLevelHierarchy"/>
    <dgm:cxn modelId="{D6E55512-CDFD-4A59-A21D-1BDCE9BE28F3}" type="presParOf" srcId="{77A17D85-8E29-4BF6-BFDA-EDF108E9D6A1}" destId="{1A263A32-5E84-463D-AE23-CC132A1D2989}" srcOrd="0" destOrd="0" presId="urn:microsoft.com/office/officeart/2008/layout/HorizontalMultiLevelHierarchy"/>
    <dgm:cxn modelId="{E0B20275-9AC2-45D7-AFB8-5BFC5B80BD5C}" type="presParOf" srcId="{77A17D85-8E29-4BF6-BFDA-EDF108E9D6A1}" destId="{B0201548-E63F-4D64-AC6E-9CEC07267C4E}" srcOrd="1" destOrd="0" presId="urn:microsoft.com/office/officeart/2008/layout/HorizontalMultiLevelHierarchy"/>
    <dgm:cxn modelId="{94D46852-442E-431E-A00D-5CC274A9FB22}" type="presParOf" srcId="{B0201548-E63F-4D64-AC6E-9CEC07267C4E}" destId="{27066EBF-4A24-43D2-AB3D-2241157ECD30}" srcOrd="0" destOrd="0" presId="urn:microsoft.com/office/officeart/2008/layout/HorizontalMultiLevelHierarchy"/>
    <dgm:cxn modelId="{0D548CC3-1561-4DDE-A1E6-C946B0192041}" type="presParOf" srcId="{27066EBF-4A24-43D2-AB3D-2241157ECD30}" destId="{AD409EFA-D875-495D-8CEF-FF6F3FFFE1BD}" srcOrd="0" destOrd="0" presId="urn:microsoft.com/office/officeart/2008/layout/HorizontalMultiLevelHierarchy"/>
    <dgm:cxn modelId="{6C019CB0-7DEA-4390-9E07-53BDE519C9FC}" type="presParOf" srcId="{B0201548-E63F-4D64-AC6E-9CEC07267C4E}" destId="{4BF5484C-196D-4EB5-841C-F14B148ACA92}" srcOrd="1" destOrd="0" presId="urn:microsoft.com/office/officeart/2008/layout/HorizontalMultiLevelHierarchy"/>
    <dgm:cxn modelId="{79381DE5-2C9B-491B-89A7-3C334BF0E0B7}" type="presParOf" srcId="{4BF5484C-196D-4EB5-841C-F14B148ACA92}" destId="{95B0288C-C99E-421D-BE70-15D398F63DD2}" srcOrd="0" destOrd="0" presId="urn:microsoft.com/office/officeart/2008/layout/HorizontalMultiLevelHierarchy"/>
    <dgm:cxn modelId="{3913F2C3-3C37-4FC8-B31F-9C1CB69DAC01}" type="presParOf" srcId="{4BF5484C-196D-4EB5-841C-F14B148ACA92}" destId="{30091868-84BE-4994-AC7C-38BC6B681626}" srcOrd="1" destOrd="0" presId="urn:microsoft.com/office/officeart/2008/layout/HorizontalMultiLevelHierarchy"/>
    <dgm:cxn modelId="{2DEFAF00-DD24-4336-883D-81226CA7C5D3}" type="presParOf" srcId="{B0201548-E63F-4D64-AC6E-9CEC07267C4E}" destId="{268F96F1-8A9D-49EB-ACEC-05D4395CD2A6}" srcOrd="2" destOrd="0" presId="urn:microsoft.com/office/officeart/2008/layout/HorizontalMultiLevelHierarchy"/>
    <dgm:cxn modelId="{B6C7B061-EB79-46BF-B1A3-6E7DA7932E06}" type="presParOf" srcId="{268F96F1-8A9D-49EB-ACEC-05D4395CD2A6}" destId="{8E50D1BE-9C67-44EE-99D1-6914D5850E4A}" srcOrd="0" destOrd="0" presId="urn:microsoft.com/office/officeart/2008/layout/HorizontalMultiLevelHierarchy"/>
    <dgm:cxn modelId="{9621857E-1AF9-4A1C-8638-86BD223144B0}" type="presParOf" srcId="{B0201548-E63F-4D64-AC6E-9CEC07267C4E}" destId="{081E7A41-FFF8-4796-8DE0-7FFC7AF1B9AD}" srcOrd="3" destOrd="0" presId="urn:microsoft.com/office/officeart/2008/layout/HorizontalMultiLevelHierarchy"/>
    <dgm:cxn modelId="{5D764FE5-77BA-4B0D-B76E-58FA69EE8005}" type="presParOf" srcId="{081E7A41-FFF8-4796-8DE0-7FFC7AF1B9AD}" destId="{8EDBC194-D9B7-4C6C-871B-70DEECB0A443}" srcOrd="0" destOrd="0" presId="urn:microsoft.com/office/officeart/2008/layout/HorizontalMultiLevelHierarchy"/>
    <dgm:cxn modelId="{D066A39B-C9D8-4863-ACAF-C8F1319CE702}" type="presParOf" srcId="{081E7A41-FFF8-4796-8DE0-7FFC7AF1B9AD}" destId="{D0BCEB2F-35F4-40C4-9016-7B46749BC4DE}" srcOrd="1" destOrd="0" presId="urn:microsoft.com/office/officeart/2008/layout/HorizontalMultiLevelHierarchy"/>
    <dgm:cxn modelId="{3AB7324A-E070-4F6E-A44C-F4EEB5C2DAAA}" type="presParOf" srcId="{B0201548-E63F-4D64-AC6E-9CEC07267C4E}" destId="{1CC4C424-E08F-49B1-942F-2181961D5052}" srcOrd="4" destOrd="0" presId="urn:microsoft.com/office/officeart/2008/layout/HorizontalMultiLevelHierarchy"/>
    <dgm:cxn modelId="{A895ADAA-B9F0-4DC9-8471-53AE8A80A31B}" type="presParOf" srcId="{1CC4C424-E08F-49B1-942F-2181961D5052}" destId="{FC7BD059-0779-493C-9047-3D8CD61A89D6}" srcOrd="0" destOrd="0" presId="urn:microsoft.com/office/officeart/2008/layout/HorizontalMultiLevelHierarchy"/>
    <dgm:cxn modelId="{E4504889-EFFB-4739-A2C5-004852584F38}" type="presParOf" srcId="{B0201548-E63F-4D64-AC6E-9CEC07267C4E}" destId="{ED0BA9D0-777F-4778-8C12-A067DD5BD218}" srcOrd="5" destOrd="0" presId="urn:microsoft.com/office/officeart/2008/layout/HorizontalMultiLevelHierarchy"/>
    <dgm:cxn modelId="{ABD84A4A-C421-4593-877E-66CD7FBD0935}" type="presParOf" srcId="{ED0BA9D0-777F-4778-8C12-A067DD5BD218}" destId="{ADF480AA-B528-4FCF-A925-160EB77958B8}" srcOrd="0" destOrd="0" presId="urn:microsoft.com/office/officeart/2008/layout/HorizontalMultiLevelHierarchy"/>
    <dgm:cxn modelId="{F9A7EF6B-5340-4219-9210-B1418F7CBDD3}" type="presParOf" srcId="{ED0BA9D0-777F-4778-8C12-A067DD5BD218}" destId="{974D66BC-2319-4C01-85A1-745A8B81427D}" srcOrd="1" destOrd="0" presId="urn:microsoft.com/office/officeart/2008/layout/HorizontalMultiLevelHierarchy"/>
    <dgm:cxn modelId="{269D48EF-4135-4ED6-A657-5DB559476E55}" type="presParOf" srcId="{B0201548-E63F-4D64-AC6E-9CEC07267C4E}" destId="{8129FFA4-6AF7-4D00-A730-A2C9D26FAB98}" srcOrd="6" destOrd="0" presId="urn:microsoft.com/office/officeart/2008/layout/HorizontalMultiLevelHierarchy"/>
    <dgm:cxn modelId="{110589B4-2E98-4F40-BBF1-DCF028DF7C80}" type="presParOf" srcId="{8129FFA4-6AF7-4D00-A730-A2C9D26FAB98}" destId="{6B801EBD-42D7-4813-B5E5-6AF18BE52B31}" srcOrd="0" destOrd="0" presId="urn:microsoft.com/office/officeart/2008/layout/HorizontalMultiLevelHierarchy"/>
    <dgm:cxn modelId="{74472387-AB5C-43A3-A7C3-3C918147B330}" type="presParOf" srcId="{B0201548-E63F-4D64-AC6E-9CEC07267C4E}" destId="{0A35F58F-6915-4467-9E78-1841E1DA49BC}" srcOrd="7" destOrd="0" presId="urn:microsoft.com/office/officeart/2008/layout/HorizontalMultiLevelHierarchy"/>
    <dgm:cxn modelId="{5DC34F16-80C0-43FD-9CFD-EE4F1D72EB2B}" type="presParOf" srcId="{0A35F58F-6915-4467-9E78-1841E1DA49BC}" destId="{02FA937D-7472-4A14-A98E-3FEE64A432C7}" srcOrd="0" destOrd="0" presId="urn:microsoft.com/office/officeart/2008/layout/HorizontalMultiLevelHierarchy"/>
    <dgm:cxn modelId="{17F7C0FA-9536-4EDD-AA05-E34621F6C08C}" type="presParOf" srcId="{0A35F58F-6915-4467-9E78-1841E1DA49BC}" destId="{2183A30A-3EE6-45FB-9716-1C8C181455B5}" srcOrd="1" destOrd="0" presId="urn:microsoft.com/office/officeart/2008/layout/HorizontalMultiLevelHierarchy"/>
    <dgm:cxn modelId="{D8C9F384-57EB-4027-9D11-9766DEA702A9}" type="presParOf" srcId="{8706C94F-3B20-4C0E-A81C-9BD3D85EC772}" destId="{EFBA2626-2EFA-49FA-9474-04293D32DA4C}" srcOrd="4" destOrd="0" presId="urn:microsoft.com/office/officeart/2008/layout/HorizontalMultiLevelHierarchy"/>
    <dgm:cxn modelId="{BECAE896-A98E-40FB-AC0B-45E9D61EFE38}" type="presParOf" srcId="{EFBA2626-2EFA-49FA-9474-04293D32DA4C}" destId="{0104E1DC-2122-4F98-864F-E6BDEC9F1F8F}" srcOrd="0" destOrd="0" presId="urn:microsoft.com/office/officeart/2008/layout/HorizontalMultiLevelHierarchy"/>
    <dgm:cxn modelId="{9FE09BBC-691A-429A-928D-35B522BA398D}" type="presParOf" srcId="{8706C94F-3B20-4C0E-A81C-9BD3D85EC772}" destId="{71C5A9BE-82C8-4869-96EA-9FE09BD92723}" srcOrd="5" destOrd="0" presId="urn:microsoft.com/office/officeart/2008/layout/HorizontalMultiLevelHierarchy"/>
    <dgm:cxn modelId="{362F8B61-6861-44A8-991F-9DFD13557481}" type="presParOf" srcId="{71C5A9BE-82C8-4869-96EA-9FE09BD92723}" destId="{2FDF1122-01C4-453E-AD5A-903A8202BAF8}" srcOrd="0" destOrd="0" presId="urn:microsoft.com/office/officeart/2008/layout/HorizontalMultiLevelHierarchy"/>
    <dgm:cxn modelId="{52CBA41A-0135-4D7E-892A-BAA27D855082}" type="presParOf" srcId="{71C5A9BE-82C8-4869-96EA-9FE09BD92723}" destId="{C00C72F8-665E-4A1E-9566-3339F9C557D9}" srcOrd="1" destOrd="0" presId="urn:microsoft.com/office/officeart/2008/layout/HorizontalMultiLevelHierarchy"/>
    <dgm:cxn modelId="{1D04EF94-246C-45BC-BD4C-F37834AF3057}" type="presParOf" srcId="{C00C72F8-665E-4A1E-9566-3339F9C557D9}" destId="{C69146F8-686E-43AC-8EE9-EEEE47FE5277}" srcOrd="0" destOrd="0" presId="urn:microsoft.com/office/officeart/2008/layout/HorizontalMultiLevelHierarchy"/>
    <dgm:cxn modelId="{DE4C01B0-653A-4DDC-86B1-CAB577C2C77F}" type="presParOf" srcId="{C69146F8-686E-43AC-8EE9-EEEE47FE5277}" destId="{98038519-D5B6-40A9-A950-317E9C0548C9}" srcOrd="0" destOrd="0" presId="urn:microsoft.com/office/officeart/2008/layout/HorizontalMultiLevelHierarchy"/>
    <dgm:cxn modelId="{4524B4D4-2C37-4E73-A906-6B0D7228C131}" type="presParOf" srcId="{C00C72F8-665E-4A1E-9566-3339F9C557D9}" destId="{3E4A6778-6928-4EFE-9F7D-48B942F1B8BC}" srcOrd="1" destOrd="0" presId="urn:microsoft.com/office/officeart/2008/layout/HorizontalMultiLevelHierarchy"/>
    <dgm:cxn modelId="{4E74566E-F2A1-4164-99A9-FE424B0FA42B}" type="presParOf" srcId="{3E4A6778-6928-4EFE-9F7D-48B942F1B8BC}" destId="{171523AE-0740-4E5B-9817-B36E6A804F34}" srcOrd="0" destOrd="0" presId="urn:microsoft.com/office/officeart/2008/layout/HorizontalMultiLevelHierarchy"/>
    <dgm:cxn modelId="{849204AC-B098-4C23-8A5B-F42ECE38B0AF}" type="presParOf" srcId="{3E4A6778-6928-4EFE-9F7D-48B942F1B8BC}" destId="{96CCE8D9-4A4D-47F7-89C3-B1C4243764E9}" srcOrd="1" destOrd="0" presId="urn:microsoft.com/office/officeart/2008/layout/HorizontalMultiLevelHierarchy"/>
    <dgm:cxn modelId="{5FAB2182-D5BA-4DBE-9EB1-63465F599764}" type="presParOf" srcId="{C00C72F8-665E-4A1E-9566-3339F9C557D9}" destId="{1F241D0B-A16F-434B-944F-F7D8DB9CEE6D}" srcOrd="2" destOrd="0" presId="urn:microsoft.com/office/officeart/2008/layout/HorizontalMultiLevelHierarchy"/>
    <dgm:cxn modelId="{AD4C1C49-A699-4683-B5E4-52739135DBA6}" type="presParOf" srcId="{1F241D0B-A16F-434B-944F-F7D8DB9CEE6D}" destId="{BB0AC813-A4E7-494A-A656-22525EC4A3F9}" srcOrd="0" destOrd="0" presId="urn:microsoft.com/office/officeart/2008/layout/HorizontalMultiLevelHierarchy"/>
    <dgm:cxn modelId="{4B338098-7C7B-445C-93BC-8EC8955390D1}" type="presParOf" srcId="{C00C72F8-665E-4A1E-9566-3339F9C557D9}" destId="{C9CF2094-6F24-4290-911E-3E30BAAE19D6}" srcOrd="3" destOrd="0" presId="urn:microsoft.com/office/officeart/2008/layout/HorizontalMultiLevelHierarchy"/>
    <dgm:cxn modelId="{9067796A-9458-4E3D-99AA-B7EE039B718F}" type="presParOf" srcId="{C9CF2094-6F24-4290-911E-3E30BAAE19D6}" destId="{654C8650-06E1-450D-9E62-C9BDB7E34A3C}" srcOrd="0" destOrd="0" presId="urn:microsoft.com/office/officeart/2008/layout/HorizontalMultiLevelHierarchy"/>
    <dgm:cxn modelId="{820BBB07-4F83-47FE-BF28-6E9C2E31CB54}" type="presParOf" srcId="{C9CF2094-6F24-4290-911E-3E30BAAE19D6}" destId="{2AD8E6E8-05EC-40A3-AA28-8A277CD72D92}" srcOrd="1" destOrd="0" presId="urn:microsoft.com/office/officeart/2008/layout/HorizontalMultiLevelHierarchy"/>
    <dgm:cxn modelId="{2307C415-3749-440D-A28D-9AD26A07CC39}" type="presParOf" srcId="{C00C72F8-665E-4A1E-9566-3339F9C557D9}" destId="{A8B03EB4-EE45-4AFD-81AC-3D531D50155C}" srcOrd="4" destOrd="0" presId="urn:microsoft.com/office/officeart/2008/layout/HorizontalMultiLevelHierarchy"/>
    <dgm:cxn modelId="{73071E08-5D5B-459C-A4D1-ABE2954D59BA}" type="presParOf" srcId="{A8B03EB4-EE45-4AFD-81AC-3D531D50155C}" destId="{57A20A4D-4721-48A0-94D2-3742DE3FF8B3}" srcOrd="0" destOrd="0" presId="urn:microsoft.com/office/officeart/2008/layout/HorizontalMultiLevelHierarchy"/>
    <dgm:cxn modelId="{6CB91D65-7B4A-4FA4-A6C0-D4CC0DCFC106}" type="presParOf" srcId="{C00C72F8-665E-4A1E-9566-3339F9C557D9}" destId="{549A3ED2-F127-468C-9D18-D35BA5D24FEE}" srcOrd="5" destOrd="0" presId="urn:microsoft.com/office/officeart/2008/layout/HorizontalMultiLevelHierarchy"/>
    <dgm:cxn modelId="{B292AB0C-67D7-40EF-B423-F7064F49300B}" type="presParOf" srcId="{549A3ED2-F127-468C-9D18-D35BA5D24FEE}" destId="{0760F632-7860-472C-8E88-081FA04C6957}" srcOrd="0" destOrd="0" presId="urn:microsoft.com/office/officeart/2008/layout/HorizontalMultiLevelHierarchy"/>
    <dgm:cxn modelId="{7409314A-BAA3-4588-A158-EE109B7C5A72}" type="presParOf" srcId="{549A3ED2-F127-468C-9D18-D35BA5D24FEE}" destId="{E52DFFEF-083A-48D0-A70A-F0C431AD936F}" srcOrd="1" destOrd="0" presId="urn:microsoft.com/office/officeart/2008/layout/HorizontalMultiLevelHierarchy"/>
    <dgm:cxn modelId="{D04FFB67-1070-4DC4-8AF8-5F43E768ED33}" type="presParOf" srcId="{8706C94F-3B20-4C0E-A81C-9BD3D85EC772}" destId="{24A4F7C8-0E0C-40B0-985C-564F263E8088}" srcOrd="6" destOrd="0" presId="urn:microsoft.com/office/officeart/2008/layout/HorizontalMultiLevelHierarchy"/>
    <dgm:cxn modelId="{CA3B3AE6-EE27-41A0-80F9-3B6894D07E2E}" type="presParOf" srcId="{24A4F7C8-0E0C-40B0-985C-564F263E8088}" destId="{378A11F8-EC07-439E-8384-BBE822920F2C}" srcOrd="0" destOrd="0" presId="urn:microsoft.com/office/officeart/2008/layout/HorizontalMultiLevelHierarchy"/>
    <dgm:cxn modelId="{39587090-0884-4CAA-BADE-E30E7ED41687}" type="presParOf" srcId="{8706C94F-3B20-4C0E-A81C-9BD3D85EC772}" destId="{F84740E0-CB3C-4F2F-9E61-25E88F97688D}" srcOrd="7" destOrd="0" presId="urn:microsoft.com/office/officeart/2008/layout/HorizontalMultiLevelHierarchy"/>
    <dgm:cxn modelId="{51CDDD68-BDDE-4395-8B52-5F7999C5BF34}" type="presParOf" srcId="{F84740E0-CB3C-4F2F-9E61-25E88F97688D}" destId="{C2F83392-72ED-49D7-893E-DAF4D65FB34F}" srcOrd="0" destOrd="0" presId="urn:microsoft.com/office/officeart/2008/layout/HorizontalMultiLevelHierarchy"/>
    <dgm:cxn modelId="{183E1231-9DF1-4820-AF26-C9F42CAAB564}" type="presParOf" srcId="{F84740E0-CB3C-4F2F-9E61-25E88F97688D}" destId="{A17D9B34-95CD-4A9B-9537-0880CC7C5C6A}" srcOrd="1" destOrd="0" presId="urn:microsoft.com/office/officeart/2008/layout/HorizontalMultiLevelHierarchy"/>
    <dgm:cxn modelId="{B16BF475-E024-417E-9E36-E5D3A8D9B28E}" type="presParOf" srcId="{A17D9B34-95CD-4A9B-9537-0880CC7C5C6A}" destId="{5AC53D8A-F168-457E-AE29-99FA4DCCD40B}" srcOrd="0" destOrd="0" presId="urn:microsoft.com/office/officeart/2008/layout/HorizontalMultiLevelHierarchy"/>
    <dgm:cxn modelId="{64B3E07D-9F4A-4C4B-B653-216E2E1D8C6F}" type="presParOf" srcId="{5AC53D8A-F168-457E-AE29-99FA4DCCD40B}" destId="{EDF2BE50-E3DB-438D-94A7-62426670BED8}" srcOrd="0" destOrd="0" presId="urn:microsoft.com/office/officeart/2008/layout/HorizontalMultiLevelHierarchy"/>
    <dgm:cxn modelId="{73B480B1-CA30-49EA-BD3C-239C16C7F0A3}" type="presParOf" srcId="{A17D9B34-95CD-4A9B-9537-0880CC7C5C6A}" destId="{53DAD225-13AF-4BEA-B4DC-220626B461F2}" srcOrd="1" destOrd="0" presId="urn:microsoft.com/office/officeart/2008/layout/HorizontalMultiLevelHierarchy"/>
    <dgm:cxn modelId="{500D73E9-95C2-4D84-9DEB-E6B09F1C9CB5}" type="presParOf" srcId="{53DAD225-13AF-4BEA-B4DC-220626B461F2}" destId="{17BCFB91-451A-4568-9048-365F21AC3A26}" srcOrd="0" destOrd="0" presId="urn:microsoft.com/office/officeart/2008/layout/HorizontalMultiLevelHierarchy"/>
    <dgm:cxn modelId="{45CDCB6B-EEFE-4FA5-9382-F831580F4496}" type="presParOf" srcId="{53DAD225-13AF-4BEA-B4DC-220626B461F2}" destId="{54BBE162-D44A-4387-AB02-67518CC8ACB1}" srcOrd="1" destOrd="0" presId="urn:microsoft.com/office/officeart/2008/layout/HorizontalMultiLevelHierarchy"/>
    <dgm:cxn modelId="{7909B8FB-C2EB-42E4-AA90-6A820AE6B174}" type="presParOf" srcId="{A17D9B34-95CD-4A9B-9537-0880CC7C5C6A}" destId="{AE5C8C7C-09AC-41D6-84FA-DEBE864240EA}" srcOrd="2" destOrd="0" presId="urn:microsoft.com/office/officeart/2008/layout/HorizontalMultiLevelHierarchy"/>
    <dgm:cxn modelId="{5B0116D1-1EC5-4B88-AD6F-F252AECF90E3}" type="presParOf" srcId="{AE5C8C7C-09AC-41D6-84FA-DEBE864240EA}" destId="{C926166A-25D8-420B-A9FA-2201529A1714}" srcOrd="0" destOrd="0" presId="urn:microsoft.com/office/officeart/2008/layout/HorizontalMultiLevelHierarchy"/>
    <dgm:cxn modelId="{1C2F1DC7-663B-4DC9-99D6-CA689394FC6B}" type="presParOf" srcId="{A17D9B34-95CD-4A9B-9537-0880CC7C5C6A}" destId="{E816452F-B36A-42E5-A450-804238427137}" srcOrd="3" destOrd="0" presId="urn:microsoft.com/office/officeart/2008/layout/HorizontalMultiLevelHierarchy"/>
    <dgm:cxn modelId="{44DEBABA-CD3F-49CE-8A5D-6BB7821A815E}" type="presParOf" srcId="{E816452F-B36A-42E5-A450-804238427137}" destId="{E088A909-2B94-4861-82DA-9DF7A7C92C32}" srcOrd="0" destOrd="0" presId="urn:microsoft.com/office/officeart/2008/layout/HorizontalMultiLevelHierarchy"/>
    <dgm:cxn modelId="{434BD7DE-CD75-4D01-ADC2-BB3137D3DEEB}" type="presParOf" srcId="{E816452F-B36A-42E5-A450-804238427137}" destId="{1EE309E3-72EE-44DA-8C6E-FC02242D30FC}" srcOrd="1" destOrd="0" presId="urn:microsoft.com/office/officeart/2008/layout/HorizontalMultiLevelHierarchy"/>
    <dgm:cxn modelId="{E2DF053F-9858-4A58-8F26-60D81A96C253}" type="presParOf" srcId="{8706C94F-3B20-4C0E-A81C-9BD3D85EC772}" destId="{2D9C4E2F-6E7B-4292-AF55-1EDC2075F3C0}" srcOrd="8" destOrd="0" presId="urn:microsoft.com/office/officeart/2008/layout/HorizontalMultiLevelHierarchy"/>
    <dgm:cxn modelId="{DC4EED65-EB75-4EE1-8DB8-E9D956896984}" type="presParOf" srcId="{2D9C4E2F-6E7B-4292-AF55-1EDC2075F3C0}" destId="{B482FFFE-CD5F-48D4-B7AD-F75DC268019C}" srcOrd="0" destOrd="0" presId="urn:microsoft.com/office/officeart/2008/layout/HorizontalMultiLevelHierarchy"/>
    <dgm:cxn modelId="{DDD6DE95-B2DD-4454-B8BB-A2270CDFAE45}" type="presParOf" srcId="{8706C94F-3B20-4C0E-A81C-9BD3D85EC772}" destId="{5E46B69F-A3E9-4CCB-8A91-E74CFF058672}" srcOrd="9" destOrd="0" presId="urn:microsoft.com/office/officeart/2008/layout/HorizontalMultiLevelHierarchy"/>
    <dgm:cxn modelId="{EA46DA6C-CBED-4B8F-96D3-ED310B954A71}" type="presParOf" srcId="{5E46B69F-A3E9-4CCB-8A91-E74CFF058672}" destId="{7F00848D-AB52-4CEB-9B88-B523300354C2}" srcOrd="0" destOrd="0" presId="urn:microsoft.com/office/officeart/2008/layout/HorizontalMultiLevelHierarchy"/>
    <dgm:cxn modelId="{48B9B4C3-0A9E-42A1-ACF6-34BD17793FE4}" type="presParOf" srcId="{5E46B69F-A3E9-4CCB-8A91-E74CFF058672}" destId="{D6A2CF94-91B1-494C-A868-EC94C62DE2B9}" srcOrd="1" destOrd="0" presId="urn:microsoft.com/office/officeart/2008/layout/HorizontalMultiLevelHierarchy"/>
    <dgm:cxn modelId="{2E564967-563B-4B6D-9822-7F33B7A7494A}" type="presParOf" srcId="{D6A2CF94-91B1-494C-A868-EC94C62DE2B9}" destId="{9CB52546-1944-4D97-80DB-F603205D62B7}" srcOrd="0" destOrd="0" presId="urn:microsoft.com/office/officeart/2008/layout/HorizontalMultiLevelHierarchy"/>
    <dgm:cxn modelId="{86B8DA29-B7E3-4044-A977-DFDBD6217DB1}" type="presParOf" srcId="{9CB52546-1944-4D97-80DB-F603205D62B7}" destId="{73890F76-0F00-4AD0-B457-140988E3D450}" srcOrd="0" destOrd="0" presId="urn:microsoft.com/office/officeart/2008/layout/HorizontalMultiLevelHierarchy"/>
    <dgm:cxn modelId="{499B831F-8106-4558-B18F-9190FCD844FB}" type="presParOf" srcId="{D6A2CF94-91B1-494C-A868-EC94C62DE2B9}" destId="{C24CCDBF-6051-4E66-8007-A622583C76BA}" srcOrd="1" destOrd="0" presId="urn:microsoft.com/office/officeart/2008/layout/HorizontalMultiLevelHierarchy"/>
    <dgm:cxn modelId="{E4DBDBF4-2991-4C89-9722-91CC08CB9D88}" type="presParOf" srcId="{C24CCDBF-6051-4E66-8007-A622583C76BA}" destId="{AB3AAAB5-5F86-4641-B341-BF911296C1DE}" srcOrd="0" destOrd="0" presId="urn:microsoft.com/office/officeart/2008/layout/HorizontalMultiLevelHierarchy"/>
    <dgm:cxn modelId="{5DFE383D-DE1B-4F13-B12F-6D26B33B0C8A}" type="presParOf" srcId="{C24CCDBF-6051-4E66-8007-A622583C76BA}" destId="{BB2BA010-DAE5-4091-A05B-5899D29970A1}" srcOrd="1" destOrd="0" presId="urn:microsoft.com/office/officeart/2008/layout/HorizontalMultiLevelHierarchy"/>
    <dgm:cxn modelId="{0EAC659D-3DDC-4405-BF81-BDBF23235929}" type="presParOf" srcId="{D6A2CF94-91B1-494C-A868-EC94C62DE2B9}" destId="{27CCF3C7-8CF6-408A-ABD4-56BE5C84A33D}" srcOrd="2" destOrd="0" presId="urn:microsoft.com/office/officeart/2008/layout/HorizontalMultiLevelHierarchy"/>
    <dgm:cxn modelId="{D5B83775-4A16-493D-B586-358042E0637C}" type="presParOf" srcId="{27CCF3C7-8CF6-408A-ABD4-56BE5C84A33D}" destId="{1C2EFB64-C687-4A78-B81F-7E4B17BF2D27}" srcOrd="0" destOrd="0" presId="urn:microsoft.com/office/officeart/2008/layout/HorizontalMultiLevelHierarchy"/>
    <dgm:cxn modelId="{3FC0E30F-4C3D-4D79-9DB3-49A522D576DF}" type="presParOf" srcId="{D6A2CF94-91B1-494C-A868-EC94C62DE2B9}" destId="{15F2AE20-6358-43DF-AA07-7C238E5624D3}" srcOrd="3" destOrd="0" presId="urn:microsoft.com/office/officeart/2008/layout/HorizontalMultiLevelHierarchy"/>
    <dgm:cxn modelId="{D56AACB2-34A0-4544-A049-CA3B170F62B8}" type="presParOf" srcId="{15F2AE20-6358-43DF-AA07-7C238E5624D3}" destId="{21DFF17B-C7C4-4344-B8A6-3AB2584AC90F}" srcOrd="0" destOrd="0" presId="urn:microsoft.com/office/officeart/2008/layout/HorizontalMultiLevelHierarchy"/>
    <dgm:cxn modelId="{43F99848-28F2-4EF3-918B-6F7F53F36DB2}" type="presParOf" srcId="{15F2AE20-6358-43DF-AA07-7C238E5624D3}" destId="{F30266DF-7D8D-4E37-BAFF-A798ADDE207A}" srcOrd="1" destOrd="0" presId="urn:microsoft.com/office/officeart/2008/layout/HorizontalMultiLevelHierarchy"/>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1A98840-B824-46B0-8578-31A18C83173B}"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ru-RU"/>
        </a:p>
      </dgm:t>
    </dgm:pt>
    <dgm:pt modelId="{62C84622-E859-40A5-AFBE-7D7B15F589A9}">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Інноваційні: низький рівень застосування турпідприємствами новітнього програмного забезпечення, систем бронювання геоінформаційних технологій, морально та технічно застаріле обладнання обслуговування туристів</a:t>
          </a:r>
        </a:p>
      </dgm:t>
    </dgm:pt>
    <dgm:pt modelId="{0DDCBF7C-7A18-41D0-ADFE-E63D31FC50F4}" type="parTrans" cxnId="{ABEEE4E5-CF72-4C83-90EA-79AD187DD92E}">
      <dgm:prSet/>
      <dgm:spPr/>
      <dgm:t>
        <a:bodyPr/>
        <a:lstStyle/>
        <a:p>
          <a:endParaRPr lang="ru-RU"/>
        </a:p>
      </dgm:t>
    </dgm:pt>
    <dgm:pt modelId="{062F4665-87BD-4909-8934-A857C13D2F19}" type="sibTrans" cxnId="{ABEEE4E5-CF72-4C83-90EA-79AD187DD92E}">
      <dgm:prSet/>
      <dgm:spPr/>
      <dgm:t>
        <a:bodyPr/>
        <a:lstStyle/>
        <a:p>
          <a:endParaRPr lang="ru-RU"/>
        </a:p>
      </dgm:t>
    </dgm:pt>
    <dgm:pt modelId="{7687E9A5-6B55-49F2-AF2B-860042AAD2CE}">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Інтелектуально-кадрові: низький рівень підготовки фахівців, низький рівень ВНЗ з підготовки кадрів, низький рівень кваліфікації персоналу, використання недосконалих форм і методів управління персоналом, низьк корпоративна культура, соціальна незабезпеченість працівників</a:t>
          </a:r>
        </a:p>
      </dgm:t>
    </dgm:pt>
    <dgm:pt modelId="{C776C133-3104-4F1B-A9CC-EDF9FB4F23F2}" type="parTrans" cxnId="{7B97DDDF-80E0-4E63-8735-D9B25294B787}">
      <dgm:prSet/>
      <dgm:spPr/>
      <dgm:t>
        <a:bodyPr/>
        <a:lstStyle/>
        <a:p>
          <a:endParaRPr lang="ru-RU"/>
        </a:p>
      </dgm:t>
    </dgm:pt>
    <dgm:pt modelId="{C0F56D0B-18F0-43B8-BE19-F2E6DA7FEDFF}" type="sibTrans" cxnId="{7B97DDDF-80E0-4E63-8735-D9B25294B787}">
      <dgm:prSet/>
      <dgm:spPr/>
      <dgm:t>
        <a:bodyPr/>
        <a:lstStyle/>
        <a:p>
          <a:endParaRPr lang="ru-RU"/>
        </a:p>
      </dgm:t>
    </dgm:pt>
    <dgm:pt modelId="{8B5DCC13-C053-4D47-9641-951D1FD3B074}">
      <dgm:prSet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Політико- правові: проведення АТО в Україні та інші міжнародні політичні та військові конфлікти, політична нестабільність країни, недосконалість нормативно-правової бази, низький рівень дотримання міжнародних стандартів якості, низькі темпи децентралізації влади</a:t>
          </a:r>
        </a:p>
      </dgm:t>
    </dgm:pt>
    <dgm:pt modelId="{AF09509B-FE49-4BF1-9910-B535D40E7D9D}" type="parTrans" cxnId="{0A7384FD-3F6C-41BA-AEEB-35B86E253F1F}">
      <dgm:prSet/>
      <dgm:spPr/>
      <dgm:t>
        <a:bodyPr/>
        <a:lstStyle/>
        <a:p>
          <a:endParaRPr lang="ru-RU"/>
        </a:p>
      </dgm:t>
    </dgm:pt>
    <dgm:pt modelId="{01F8E6D6-F026-4D72-A8E0-DA7264BE2BBA}" type="sibTrans" cxnId="{0A7384FD-3F6C-41BA-AEEB-35B86E253F1F}">
      <dgm:prSet/>
      <dgm:spPr/>
      <dgm:t>
        <a:bodyPr/>
        <a:lstStyle/>
        <a:p>
          <a:endParaRPr lang="ru-RU"/>
        </a:p>
      </dgm:t>
    </dgm:pt>
    <dgm:pt modelId="{96CA584E-57C1-47A6-9A1A-B9E6D93AA4C2}">
      <dgm:prSet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Інфраструктурні: незадовільний стан автодоріг, недостатній розвиток та нерівномірність розміщення об'єктів туристичної інфраструктури, особливо в сільських регіонах, нерівномірність освоєння природно-туристичного потенціалу</a:t>
          </a:r>
        </a:p>
      </dgm:t>
    </dgm:pt>
    <dgm:pt modelId="{4F6AC371-3F7F-4772-B1E9-A3393760E645}" type="parTrans" cxnId="{DFAD8B9B-11EF-40CA-8AE3-7372570E4683}">
      <dgm:prSet/>
      <dgm:spPr/>
      <dgm:t>
        <a:bodyPr/>
        <a:lstStyle/>
        <a:p>
          <a:endParaRPr lang="ru-RU"/>
        </a:p>
      </dgm:t>
    </dgm:pt>
    <dgm:pt modelId="{92E0A3D6-6E1E-449B-ABF4-1602A1EE210F}" type="sibTrans" cxnId="{DFAD8B9B-11EF-40CA-8AE3-7372570E4683}">
      <dgm:prSet/>
      <dgm:spPr/>
      <dgm:t>
        <a:bodyPr/>
        <a:lstStyle/>
        <a:p>
          <a:endParaRPr lang="ru-RU"/>
        </a:p>
      </dgm:t>
    </dgm:pt>
    <dgm:pt modelId="{A2B951CA-A976-4825-A89E-6D8DD6F9E7C4}">
      <dgm:prSet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Безпекові: природні чи техногенні катастрофи, порушення екологічних норм та стандартів, забруднення та надмірне використання туристичних територій, фізична небезпека туристів, незахищеність ресурсів, небезпека на муршрутах пересування</a:t>
          </a:r>
        </a:p>
      </dgm:t>
    </dgm:pt>
    <dgm:pt modelId="{C69C2F81-14CE-4AF1-AD77-ADA22AB86664}" type="parTrans" cxnId="{2A03F0F0-AB89-42DB-AF54-EF1C7361512A}">
      <dgm:prSet/>
      <dgm:spPr/>
      <dgm:t>
        <a:bodyPr/>
        <a:lstStyle/>
        <a:p>
          <a:endParaRPr lang="ru-RU"/>
        </a:p>
      </dgm:t>
    </dgm:pt>
    <dgm:pt modelId="{E3E814A4-15E1-4F99-AFEE-F71A35B773FC}" type="sibTrans" cxnId="{2A03F0F0-AB89-42DB-AF54-EF1C7361512A}">
      <dgm:prSet/>
      <dgm:spPr/>
      <dgm:t>
        <a:bodyPr/>
        <a:lstStyle/>
        <a:p>
          <a:endParaRPr lang="ru-RU"/>
        </a:p>
      </dgm:t>
    </dgm:pt>
    <dgm:pt modelId="{77D25F9A-E0F1-45C8-867B-D83AE1E65BFD}">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Фінансові: економічні кризи та економічний стан туристичних регіонів, високі темпи інфляції, мінливість курсу валют, коливання цін, нестабільність умов оподаткування, недостатнє фінансування туристичної сфери в регіоні</a:t>
          </a:r>
          <a:endParaRPr lang="ru-RU" sz="2600"/>
        </a:p>
      </dgm:t>
    </dgm:pt>
    <dgm:pt modelId="{6DB5FE22-409F-4F0F-8D82-88EA1967EA1C}" type="sibTrans" cxnId="{0653E900-1A30-4D05-9077-E103D751F466}">
      <dgm:prSet>
        <dgm:style>
          <a:lnRef idx="2">
            <a:schemeClr val="dk1"/>
          </a:lnRef>
          <a:fillRef idx="1">
            <a:schemeClr val="lt1"/>
          </a:fillRef>
          <a:effectRef idx="0">
            <a:schemeClr val="dk1"/>
          </a:effectRef>
          <a:fontRef idx="minor">
            <a:schemeClr val="dk1"/>
          </a:fontRef>
        </dgm:style>
      </dgm:prSet>
      <dgm:spPr/>
      <dgm:t>
        <a:bodyPr/>
        <a:lstStyle/>
        <a:p>
          <a:endParaRPr lang="ru-RU"/>
        </a:p>
      </dgm:t>
    </dgm:pt>
    <dgm:pt modelId="{01812C38-8C01-4BF4-B354-D6FAA2B9BD27}" type="parTrans" cxnId="{0653E900-1A30-4D05-9077-E103D751F466}">
      <dgm:prSet/>
      <dgm:spPr/>
      <dgm:t>
        <a:bodyPr/>
        <a:lstStyle/>
        <a:p>
          <a:endParaRPr lang="ru-RU"/>
        </a:p>
      </dgm:t>
    </dgm:pt>
    <dgm:pt modelId="{3DE6143A-C9D4-4485-9A42-3C3175A72DBC}" type="pres">
      <dgm:prSet presAssocID="{D1A98840-B824-46B0-8578-31A18C83173B}" presName="Name0" presStyleCnt="0">
        <dgm:presLayoutVars>
          <dgm:chMax val="7"/>
          <dgm:chPref val="7"/>
          <dgm:dir/>
        </dgm:presLayoutVars>
      </dgm:prSet>
      <dgm:spPr/>
      <dgm:t>
        <a:bodyPr/>
        <a:lstStyle/>
        <a:p>
          <a:endParaRPr lang="ru-RU"/>
        </a:p>
      </dgm:t>
    </dgm:pt>
    <dgm:pt modelId="{40205D5A-BCCC-4CAC-BE5D-40D842FD5940}" type="pres">
      <dgm:prSet presAssocID="{D1A98840-B824-46B0-8578-31A18C83173B}" presName="Name1" presStyleCnt="0"/>
      <dgm:spPr/>
    </dgm:pt>
    <dgm:pt modelId="{F034A2B1-B403-4F0E-9A39-244BCA4F50DB}" type="pres">
      <dgm:prSet presAssocID="{D1A98840-B824-46B0-8578-31A18C83173B}" presName="cycle" presStyleCnt="0"/>
      <dgm:spPr/>
    </dgm:pt>
    <dgm:pt modelId="{29E0E692-D483-49B7-B8AF-2DCB9E5B6CD8}" type="pres">
      <dgm:prSet presAssocID="{D1A98840-B824-46B0-8578-31A18C83173B}" presName="srcNode" presStyleLbl="node1" presStyleIdx="0" presStyleCnt="6"/>
      <dgm:spPr/>
    </dgm:pt>
    <dgm:pt modelId="{C195505D-A104-44C8-A3BF-CF9FAEB78C1D}" type="pres">
      <dgm:prSet presAssocID="{D1A98840-B824-46B0-8578-31A18C83173B}" presName="conn" presStyleLbl="parChTrans1D2" presStyleIdx="0" presStyleCnt="1"/>
      <dgm:spPr/>
      <dgm:t>
        <a:bodyPr/>
        <a:lstStyle/>
        <a:p>
          <a:endParaRPr lang="ru-RU"/>
        </a:p>
      </dgm:t>
    </dgm:pt>
    <dgm:pt modelId="{96F4C122-9EBC-46E9-AAC9-4D90F22EF301}" type="pres">
      <dgm:prSet presAssocID="{D1A98840-B824-46B0-8578-31A18C83173B}" presName="extraNode" presStyleLbl="node1" presStyleIdx="0" presStyleCnt="6"/>
      <dgm:spPr/>
    </dgm:pt>
    <dgm:pt modelId="{DE11267A-DB02-4A8B-9068-B5B26FCFEE98}" type="pres">
      <dgm:prSet presAssocID="{D1A98840-B824-46B0-8578-31A18C83173B}" presName="dstNode" presStyleLbl="node1" presStyleIdx="0" presStyleCnt="6"/>
      <dgm:spPr/>
    </dgm:pt>
    <dgm:pt modelId="{B28288F4-4EFD-4202-87FF-E5B4FBEC14B9}" type="pres">
      <dgm:prSet presAssocID="{77D25F9A-E0F1-45C8-867B-D83AE1E65BFD}" presName="text_1" presStyleLbl="node1" presStyleIdx="0" presStyleCnt="6" custScaleX="100986" custScaleY="139868" custLinFactNeighborX="165">
        <dgm:presLayoutVars>
          <dgm:bulletEnabled val="1"/>
        </dgm:presLayoutVars>
      </dgm:prSet>
      <dgm:spPr/>
      <dgm:t>
        <a:bodyPr/>
        <a:lstStyle/>
        <a:p>
          <a:endParaRPr lang="ru-RU"/>
        </a:p>
      </dgm:t>
    </dgm:pt>
    <dgm:pt modelId="{E6B1D395-2C90-4172-93B9-8A7C219A0F73}" type="pres">
      <dgm:prSet presAssocID="{77D25F9A-E0F1-45C8-867B-D83AE1E65BFD}" presName="accent_1" presStyleCnt="0"/>
      <dgm:spPr/>
    </dgm:pt>
    <dgm:pt modelId="{C82D7BD3-891B-4D6D-A5D2-796712F66C5A}" type="pres">
      <dgm:prSet presAssocID="{77D25F9A-E0F1-45C8-867B-D83AE1E65BFD}" presName="accentRepeatNode" presStyleLbl="solidFgAcc1" presStyleIdx="0" presStyleCnt="6">
        <dgm:style>
          <a:lnRef idx="2">
            <a:schemeClr val="dk1"/>
          </a:lnRef>
          <a:fillRef idx="1">
            <a:schemeClr val="lt1"/>
          </a:fillRef>
          <a:effectRef idx="0">
            <a:schemeClr val="dk1"/>
          </a:effectRef>
          <a:fontRef idx="minor">
            <a:schemeClr val="dk1"/>
          </a:fontRef>
        </dgm:style>
      </dgm:prSet>
      <dgm:spPr/>
    </dgm:pt>
    <dgm:pt modelId="{B04CB338-1B4C-4250-8B37-B5F7B26B58FB}" type="pres">
      <dgm:prSet presAssocID="{62C84622-E859-40A5-AFBE-7D7B15F589A9}" presName="text_2" presStyleLbl="node1" presStyleIdx="1" presStyleCnt="6" custScaleX="102127" custScaleY="149598">
        <dgm:presLayoutVars>
          <dgm:bulletEnabled val="1"/>
        </dgm:presLayoutVars>
      </dgm:prSet>
      <dgm:spPr/>
      <dgm:t>
        <a:bodyPr/>
        <a:lstStyle/>
        <a:p>
          <a:endParaRPr lang="ru-RU"/>
        </a:p>
      </dgm:t>
    </dgm:pt>
    <dgm:pt modelId="{0D84ABC2-37CD-4B5A-883E-F6A31EC46558}" type="pres">
      <dgm:prSet presAssocID="{62C84622-E859-40A5-AFBE-7D7B15F589A9}" presName="accent_2" presStyleCnt="0"/>
      <dgm:spPr/>
    </dgm:pt>
    <dgm:pt modelId="{222B1F5D-22B0-408F-B339-14C07DCFDE6B}" type="pres">
      <dgm:prSet presAssocID="{62C84622-E859-40A5-AFBE-7D7B15F589A9}" presName="accentRepeatNode" presStyleLbl="solidFgAcc1" presStyleIdx="1" presStyleCnt="6">
        <dgm:style>
          <a:lnRef idx="2">
            <a:schemeClr val="dk1"/>
          </a:lnRef>
          <a:fillRef idx="1">
            <a:schemeClr val="lt1"/>
          </a:fillRef>
          <a:effectRef idx="0">
            <a:schemeClr val="dk1"/>
          </a:effectRef>
          <a:fontRef idx="minor">
            <a:schemeClr val="dk1"/>
          </a:fontRef>
        </dgm:style>
      </dgm:prSet>
      <dgm:spPr/>
    </dgm:pt>
    <dgm:pt modelId="{1946F49B-6D33-4BE9-B4E7-63872FC7EAF8}" type="pres">
      <dgm:prSet presAssocID="{7687E9A5-6B55-49F2-AF2B-860042AAD2CE}" presName="text_3" presStyleLbl="node1" presStyleIdx="2" presStyleCnt="6" custScaleX="100735" custScaleY="140444">
        <dgm:presLayoutVars>
          <dgm:bulletEnabled val="1"/>
        </dgm:presLayoutVars>
      </dgm:prSet>
      <dgm:spPr/>
      <dgm:t>
        <a:bodyPr/>
        <a:lstStyle/>
        <a:p>
          <a:endParaRPr lang="ru-RU"/>
        </a:p>
      </dgm:t>
    </dgm:pt>
    <dgm:pt modelId="{496167E0-E8D1-4D17-892C-4E4DCB03A2DD}" type="pres">
      <dgm:prSet presAssocID="{7687E9A5-6B55-49F2-AF2B-860042AAD2CE}" presName="accent_3" presStyleCnt="0"/>
      <dgm:spPr/>
    </dgm:pt>
    <dgm:pt modelId="{52EC1BF7-68BB-4885-989E-9695F4C8F5E8}" type="pres">
      <dgm:prSet presAssocID="{7687E9A5-6B55-49F2-AF2B-860042AAD2CE}" presName="accentRepeatNode" presStyleLbl="solidFgAcc1" presStyleIdx="2" presStyleCnt="6">
        <dgm:style>
          <a:lnRef idx="2">
            <a:schemeClr val="dk1"/>
          </a:lnRef>
          <a:fillRef idx="1">
            <a:schemeClr val="lt1"/>
          </a:fillRef>
          <a:effectRef idx="0">
            <a:schemeClr val="dk1"/>
          </a:effectRef>
          <a:fontRef idx="minor">
            <a:schemeClr val="dk1"/>
          </a:fontRef>
        </dgm:style>
      </dgm:prSet>
      <dgm:spPr/>
    </dgm:pt>
    <dgm:pt modelId="{383939E5-6083-4637-B215-824CA1BDE684}" type="pres">
      <dgm:prSet presAssocID="{8B5DCC13-C053-4D47-9641-951D1FD3B074}" presName="text_4" presStyleLbl="node1" presStyleIdx="3" presStyleCnt="6" custScaleX="101102" custScaleY="146588">
        <dgm:presLayoutVars>
          <dgm:bulletEnabled val="1"/>
        </dgm:presLayoutVars>
      </dgm:prSet>
      <dgm:spPr/>
      <dgm:t>
        <a:bodyPr/>
        <a:lstStyle/>
        <a:p>
          <a:endParaRPr lang="ru-RU"/>
        </a:p>
      </dgm:t>
    </dgm:pt>
    <dgm:pt modelId="{C3534D30-AE94-421B-90D3-222F819D4F0C}" type="pres">
      <dgm:prSet presAssocID="{8B5DCC13-C053-4D47-9641-951D1FD3B074}" presName="accent_4" presStyleCnt="0"/>
      <dgm:spPr/>
    </dgm:pt>
    <dgm:pt modelId="{DFA67517-3743-44A2-B120-523F6F3D1A10}" type="pres">
      <dgm:prSet presAssocID="{8B5DCC13-C053-4D47-9641-951D1FD3B074}" presName="accentRepeatNode" presStyleLbl="solidFgAcc1" presStyleIdx="3" presStyleCnt="6">
        <dgm:style>
          <a:lnRef idx="2">
            <a:schemeClr val="dk1"/>
          </a:lnRef>
          <a:fillRef idx="1">
            <a:schemeClr val="lt1"/>
          </a:fillRef>
          <a:effectRef idx="0">
            <a:schemeClr val="dk1"/>
          </a:effectRef>
          <a:fontRef idx="minor">
            <a:schemeClr val="dk1"/>
          </a:fontRef>
        </dgm:style>
      </dgm:prSet>
      <dgm:spPr/>
    </dgm:pt>
    <dgm:pt modelId="{5EC99D77-1555-464A-AE21-AF29EA221530}" type="pres">
      <dgm:prSet presAssocID="{96CA584E-57C1-47A6-9A1A-B9E6D93AA4C2}" presName="text_5" presStyleLbl="node1" presStyleIdx="4" presStyleCnt="6" custScaleX="101773" custScaleY="133657">
        <dgm:presLayoutVars>
          <dgm:bulletEnabled val="1"/>
        </dgm:presLayoutVars>
      </dgm:prSet>
      <dgm:spPr/>
      <dgm:t>
        <a:bodyPr/>
        <a:lstStyle/>
        <a:p>
          <a:endParaRPr lang="ru-RU"/>
        </a:p>
      </dgm:t>
    </dgm:pt>
    <dgm:pt modelId="{ACE9E084-3DAC-4A7A-9478-D7DE4FDCBA7F}" type="pres">
      <dgm:prSet presAssocID="{96CA584E-57C1-47A6-9A1A-B9E6D93AA4C2}" presName="accent_5" presStyleCnt="0"/>
      <dgm:spPr/>
    </dgm:pt>
    <dgm:pt modelId="{F625E1A4-82DA-49BD-B260-C7DF41D17FCE}" type="pres">
      <dgm:prSet presAssocID="{96CA584E-57C1-47A6-9A1A-B9E6D93AA4C2}" presName="accentRepeatNode" presStyleLbl="solidFgAcc1" presStyleIdx="4" presStyleCnt="6">
        <dgm:style>
          <a:lnRef idx="2">
            <a:schemeClr val="dk1"/>
          </a:lnRef>
          <a:fillRef idx="1">
            <a:schemeClr val="lt1"/>
          </a:fillRef>
          <a:effectRef idx="0">
            <a:schemeClr val="dk1"/>
          </a:effectRef>
          <a:fontRef idx="minor">
            <a:schemeClr val="dk1"/>
          </a:fontRef>
        </dgm:style>
      </dgm:prSet>
      <dgm:spPr/>
    </dgm:pt>
    <dgm:pt modelId="{7905F7FB-2C33-4155-B538-1250F7B8D73C}" type="pres">
      <dgm:prSet presAssocID="{A2B951CA-A976-4825-A89E-6D8DD6F9E7C4}" presName="text_6" presStyleLbl="node1" presStyleIdx="5" presStyleCnt="6" custScaleX="100658" custScaleY="143387">
        <dgm:presLayoutVars>
          <dgm:bulletEnabled val="1"/>
        </dgm:presLayoutVars>
      </dgm:prSet>
      <dgm:spPr/>
      <dgm:t>
        <a:bodyPr/>
        <a:lstStyle/>
        <a:p>
          <a:endParaRPr lang="ru-RU"/>
        </a:p>
      </dgm:t>
    </dgm:pt>
    <dgm:pt modelId="{311BEC24-3A8E-4A53-83FE-236FA1AD101B}" type="pres">
      <dgm:prSet presAssocID="{A2B951CA-A976-4825-A89E-6D8DD6F9E7C4}" presName="accent_6" presStyleCnt="0"/>
      <dgm:spPr/>
    </dgm:pt>
    <dgm:pt modelId="{B866D014-8D3B-4E00-8A0F-8EC3689FF5D0}" type="pres">
      <dgm:prSet presAssocID="{A2B951CA-A976-4825-A89E-6D8DD6F9E7C4}" presName="accentRepeatNode" presStyleLbl="solidFgAcc1" presStyleIdx="5" presStyleCnt="6">
        <dgm:style>
          <a:lnRef idx="2">
            <a:schemeClr val="dk1"/>
          </a:lnRef>
          <a:fillRef idx="1">
            <a:schemeClr val="lt1"/>
          </a:fillRef>
          <a:effectRef idx="0">
            <a:schemeClr val="dk1"/>
          </a:effectRef>
          <a:fontRef idx="minor">
            <a:schemeClr val="dk1"/>
          </a:fontRef>
        </dgm:style>
      </dgm:prSet>
      <dgm:spPr/>
    </dgm:pt>
  </dgm:ptLst>
  <dgm:cxnLst>
    <dgm:cxn modelId="{ABEEE4E5-CF72-4C83-90EA-79AD187DD92E}" srcId="{D1A98840-B824-46B0-8578-31A18C83173B}" destId="{62C84622-E859-40A5-AFBE-7D7B15F589A9}" srcOrd="1" destOrd="0" parTransId="{0DDCBF7C-7A18-41D0-ADFE-E63D31FC50F4}" sibTransId="{062F4665-87BD-4909-8934-A857C13D2F19}"/>
    <dgm:cxn modelId="{2A03F0F0-AB89-42DB-AF54-EF1C7361512A}" srcId="{D1A98840-B824-46B0-8578-31A18C83173B}" destId="{A2B951CA-A976-4825-A89E-6D8DD6F9E7C4}" srcOrd="5" destOrd="0" parTransId="{C69C2F81-14CE-4AF1-AD77-ADA22AB86664}" sibTransId="{E3E814A4-15E1-4F99-AFEE-F71A35B773FC}"/>
    <dgm:cxn modelId="{90671728-8AA0-46D2-878B-22F0623DE945}" type="presOf" srcId="{A2B951CA-A976-4825-A89E-6D8DD6F9E7C4}" destId="{7905F7FB-2C33-4155-B538-1250F7B8D73C}" srcOrd="0" destOrd="0" presId="urn:microsoft.com/office/officeart/2008/layout/VerticalCurvedList"/>
    <dgm:cxn modelId="{7B97DDDF-80E0-4E63-8735-D9B25294B787}" srcId="{D1A98840-B824-46B0-8578-31A18C83173B}" destId="{7687E9A5-6B55-49F2-AF2B-860042AAD2CE}" srcOrd="2" destOrd="0" parTransId="{C776C133-3104-4F1B-A9CC-EDF9FB4F23F2}" sibTransId="{C0F56D0B-18F0-43B8-BE19-F2E6DA7FEDFF}"/>
    <dgm:cxn modelId="{0653E900-1A30-4D05-9077-E103D751F466}" srcId="{D1A98840-B824-46B0-8578-31A18C83173B}" destId="{77D25F9A-E0F1-45C8-867B-D83AE1E65BFD}" srcOrd="0" destOrd="0" parTransId="{01812C38-8C01-4BF4-B354-D6FAA2B9BD27}" sibTransId="{6DB5FE22-409F-4F0F-8D82-88EA1967EA1C}"/>
    <dgm:cxn modelId="{DFAD8B9B-11EF-40CA-8AE3-7372570E4683}" srcId="{D1A98840-B824-46B0-8578-31A18C83173B}" destId="{96CA584E-57C1-47A6-9A1A-B9E6D93AA4C2}" srcOrd="4" destOrd="0" parTransId="{4F6AC371-3F7F-4772-B1E9-A3393760E645}" sibTransId="{92E0A3D6-6E1E-449B-ABF4-1602A1EE210F}"/>
    <dgm:cxn modelId="{51B956D9-046A-4947-A251-24B91301EF98}" type="presOf" srcId="{6DB5FE22-409F-4F0F-8D82-88EA1967EA1C}" destId="{C195505D-A104-44C8-A3BF-CF9FAEB78C1D}" srcOrd="0" destOrd="0" presId="urn:microsoft.com/office/officeart/2008/layout/VerticalCurvedList"/>
    <dgm:cxn modelId="{276AE722-4540-4C32-BE57-8D35B2D36E5B}" type="presOf" srcId="{D1A98840-B824-46B0-8578-31A18C83173B}" destId="{3DE6143A-C9D4-4485-9A42-3C3175A72DBC}" srcOrd="0" destOrd="0" presId="urn:microsoft.com/office/officeart/2008/layout/VerticalCurvedList"/>
    <dgm:cxn modelId="{0A7384FD-3F6C-41BA-AEEB-35B86E253F1F}" srcId="{D1A98840-B824-46B0-8578-31A18C83173B}" destId="{8B5DCC13-C053-4D47-9641-951D1FD3B074}" srcOrd="3" destOrd="0" parTransId="{AF09509B-FE49-4BF1-9910-B535D40E7D9D}" sibTransId="{01F8E6D6-F026-4D72-A8E0-DA7264BE2BBA}"/>
    <dgm:cxn modelId="{CEA71DF6-71C7-4AC9-892D-675FACC9C93D}" type="presOf" srcId="{62C84622-E859-40A5-AFBE-7D7B15F589A9}" destId="{B04CB338-1B4C-4250-8B37-B5F7B26B58FB}" srcOrd="0" destOrd="0" presId="urn:microsoft.com/office/officeart/2008/layout/VerticalCurvedList"/>
    <dgm:cxn modelId="{41D56E7D-63CC-474F-9118-2B522BC09A92}" type="presOf" srcId="{77D25F9A-E0F1-45C8-867B-D83AE1E65BFD}" destId="{B28288F4-4EFD-4202-87FF-E5B4FBEC14B9}" srcOrd="0" destOrd="0" presId="urn:microsoft.com/office/officeart/2008/layout/VerticalCurvedList"/>
    <dgm:cxn modelId="{AAA15BBC-5B6A-49E3-A8D6-5BC6F2F30730}" type="presOf" srcId="{7687E9A5-6B55-49F2-AF2B-860042AAD2CE}" destId="{1946F49B-6D33-4BE9-B4E7-63872FC7EAF8}" srcOrd="0" destOrd="0" presId="urn:microsoft.com/office/officeart/2008/layout/VerticalCurvedList"/>
    <dgm:cxn modelId="{5A7A773A-FD3B-4A51-AF94-2AF1FE90944D}" type="presOf" srcId="{96CA584E-57C1-47A6-9A1A-B9E6D93AA4C2}" destId="{5EC99D77-1555-464A-AE21-AF29EA221530}" srcOrd="0" destOrd="0" presId="urn:microsoft.com/office/officeart/2008/layout/VerticalCurvedList"/>
    <dgm:cxn modelId="{48606628-8A38-420E-A86D-98FCE453C758}" type="presOf" srcId="{8B5DCC13-C053-4D47-9641-951D1FD3B074}" destId="{383939E5-6083-4637-B215-824CA1BDE684}" srcOrd="0" destOrd="0" presId="urn:microsoft.com/office/officeart/2008/layout/VerticalCurvedList"/>
    <dgm:cxn modelId="{1F2534E0-F181-4889-91A0-00FBD9D6DA99}" type="presParOf" srcId="{3DE6143A-C9D4-4485-9A42-3C3175A72DBC}" destId="{40205D5A-BCCC-4CAC-BE5D-40D842FD5940}" srcOrd="0" destOrd="0" presId="urn:microsoft.com/office/officeart/2008/layout/VerticalCurvedList"/>
    <dgm:cxn modelId="{5219E2A2-19CB-4577-AF36-C3AE7F9D925A}" type="presParOf" srcId="{40205D5A-BCCC-4CAC-BE5D-40D842FD5940}" destId="{F034A2B1-B403-4F0E-9A39-244BCA4F50DB}" srcOrd="0" destOrd="0" presId="urn:microsoft.com/office/officeart/2008/layout/VerticalCurvedList"/>
    <dgm:cxn modelId="{35E2EA59-F481-4596-974A-D65C4D78D655}" type="presParOf" srcId="{F034A2B1-B403-4F0E-9A39-244BCA4F50DB}" destId="{29E0E692-D483-49B7-B8AF-2DCB9E5B6CD8}" srcOrd="0" destOrd="0" presId="urn:microsoft.com/office/officeart/2008/layout/VerticalCurvedList"/>
    <dgm:cxn modelId="{C2C7A38C-977D-42B4-AB5D-8A3D8201AD28}" type="presParOf" srcId="{F034A2B1-B403-4F0E-9A39-244BCA4F50DB}" destId="{C195505D-A104-44C8-A3BF-CF9FAEB78C1D}" srcOrd="1" destOrd="0" presId="urn:microsoft.com/office/officeart/2008/layout/VerticalCurvedList"/>
    <dgm:cxn modelId="{349625CC-6E0E-4E0D-A793-97DC5073BF84}" type="presParOf" srcId="{F034A2B1-B403-4F0E-9A39-244BCA4F50DB}" destId="{96F4C122-9EBC-46E9-AAC9-4D90F22EF301}" srcOrd="2" destOrd="0" presId="urn:microsoft.com/office/officeart/2008/layout/VerticalCurvedList"/>
    <dgm:cxn modelId="{23F0D6E1-032F-4584-9D34-4655E31636EE}" type="presParOf" srcId="{F034A2B1-B403-4F0E-9A39-244BCA4F50DB}" destId="{DE11267A-DB02-4A8B-9068-B5B26FCFEE98}" srcOrd="3" destOrd="0" presId="urn:microsoft.com/office/officeart/2008/layout/VerticalCurvedList"/>
    <dgm:cxn modelId="{AD8BD1D2-F190-4A28-A67A-9029C542ADA7}" type="presParOf" srcId="{40205D5A-BCCC-4CAC-BE5D-40D842FD5940}" destId="{B28288F4-4EFD-4202-87FF-E5B4FBEC14B9}" srcOrd="1" destOrd="0" presId="urn:microsoft.com/office/officeart/2008/layout/VerticalCurvedList"/>
    <dgm:cxn modelId="{3E872B7D-97BF-4A0F-B62A-2C7420F8859D}" type="presParOf" srcId="{40205D5A-BCCC-4CAC-BE5D-40D842FD5940}" destId="{E6B1D395-2C90-4172-93B9-8A7C219A0F73}" srcOrd="2" destOrd="0" presId="urn:microsoft.com/office/officeart/2008/layout/VerticalCurvedList"/>
    <dgm:cxn modelId="{1C6355EB-4874-429D-84C8-475673C1D8FB}" type="presParOf" srcId="{E6B1D395-2C90-4172-93B9-8A7C219A0F73}" destId="{C82D7BD3-891B-4D6D-A5D2-796712F66C5A}" srcOrd="0" destOrd="0" presId="urn:microsoft.com/office/officeart/2008/layout/VerticalCurvedList"/>
    <dgm:cxn modelId="{0BC482BB-6585-4465-B35A-0E2E7A605F45}" type="presParOf" srcId="{40205D5A-BCCC-4CAC-BE5D-40D842FD5940}" destId="{B04CB338-1B4C-4250-8B37-B5F7B26B58FB}" srcOrd="3" destOrd="0" presId="urn:microsoft.com/office/officeart/2008/layout/VerticalCurvedList"/>
    <dgm:cxn modelId="{16015F72-56D9-4E55-83D4-A3238071B07C}" type="presParOf" srcId="{40205D5A-BCCC-4CAC-BE5D-40D842FD5940}" destId="{0D84ABC2-37CD-4B5A-883E-F6A31EC46558}" srcOrd="4" destOrd="0" presId="urn:microsoft.com/office/officeart/2008/layout/VerticalCurvedList"/>
    <dgm:cxn modelId="{5B8AC334-C4AD-4FAB-B41F-12183673C3C2}" type="presParOf" srcId="{0D84ABC2-37CD-4B5A-883E-F6A31EC46558}" destId="{222B1F5D-22B0-408F-B339-14C07DCFDE6B}" srcOrd="0" destOrd="0" presId="urn:microsoft.com/office/officeart/2008/layout/VerticalCurvedList"/>
    <dgm:cxn modelId="{4476FFF3-CC90-45FA-8682-CD51F486203A}" type="presParOf" srcId="{40205D5A-BCCC-4CAC-BE5D-40D842FD5940}" destId="{1946F49B-6D33-4BE9-B4E7-63872FC7EAF8}" srcOrd="5" destOrd="0" presId="urn:microsoft.com/office/officeart/2008/layout/VerticalCurvedList"/>
    <dgm:cxn modelId="{5BF75706-D4A9-490C-AC20-2487D4289555}" type="presParOf" srcId="{40205D5A-BCCC-4CAC-BE5D-40D842FD5940}" destId="{496167E0-E8D1-4D17-892C-4E4DCB03A2DD}" srcOrd="6" destOrd="0" presId="urn:microsoft.com/office/officeart/2008/layout/VerticalCurvedList"/>
    <dgm:cxn modelId="{73E0C362-C485-41E3-B0F5-304653FDD10B}" type="presParOf" srcId="{496167E0-E8D1-4D17-892C-4E4DCB03A2DD}" destId="{52EC1BF7-68BB-4885-989E-9695F4C8F5E8}" srcOrd="0" destOrd="0" presId="urn:microsoft.com/office/officeart/2008/layout/VerticalCurvedList"/>
    <dgm:cxn modelId="{D830DB0B-1F35-4650-BB03-ABC681AEAF03}" type="presParOf" srcId="{40205D5A-BCCC-4CAC-BE5D-40D842FD5940}" destId="{383939E5-6083-4637-B215-824CA1BDE684}" srcOrd="7" destOrd="0" presId="urn:microsoft.com/office/officeart/2008/layout/VerticalCurvedList"/>
    <dgm:cxn modelId="{1C845916-AB4A-44ED-9432-090DEEEA4CF6}" type="presParOf" srcId="{40205D5A-BCCC-4CAC-BE5D-40D842FD5940}" destId="{C3534D30-AE94-421B-90D3-222F819D4F0C}" srcOrd="8" destOrd="0" presId="urn:microsoft.com/office/officeart/2008/layout/VerticalCurvedList"/>
    <dgm:cxn modelId="{F99B3A03-E7AF-4F94-AF61-A8DC3A097BE2}" type="presParOf" srcId="{C3534D30-AE94-421B-90D3-222F819D4F0C}" destId="{DFA67517-3743-44A2-B120-523F6F3D1A10}" srcOrd="0" destOrd="0" presId="urn:microsoft.com/office/officeart/2008/layout/VerticalCurvedList"/>
    <dgm:cxn modelId="{9B45D9A3-85B2-4357-B106-4AB4757D3636}" type="presParOf" srcId="{40205D5A-BCCC-4CAC-BE5D-40D842FD5940}" destId="{5EC99D77-1555-464A-AE21-AF29EA221530}" srcOrd="9" destOrd="0" presId="urn:microsoft.com/office/officeart/2008/layout/VerticalCurvedList"/>
    <dgm:cxn modelId="{4324C2DC-C2BB-432F-9AE4-484B036D7F04}" type="presParOf" srcId="{40205D5A-BCCC-4CAC-BE5D-40D842FD5940}" destId="{ACE9E084-3DAC-4A7A-9478-D7DE4FDCBA7F}" srcOrd="10" destOrd="0" presId="urn:microsoft.com/office/officeart/2008/layout/VerticalCurvedList"/>
    <dgm:cxn modelId="{8C8315DE-90C7-4835-980C-1FA8F92D8A87}" type="presParOf" srcId="{ACE9E084-3DAC-4A7A-9478-D7DE4FDCBA7F}" destId="{F625E1A4-82DA-49BD-B260-C7DF41D17FCE}" srcOrd="0" destOrd="0" presId="urn:microsoft.com/office/officeart/2008/layout/VerticalCurvedList"/>
    <dgm:cxn modelId="{66C39672-13C6-42A9-B306-08AAE2111E04}" type="presParOf" srcId="{40205D5A-BCCC-4CAC-BE5D-40D842FD5940}" destId="{7905F7FB-2C33-4155-B538-1250F7B8D73C}" srcOrd="11" destOrd="0" presId="urn:microsoft.com/office/officeart/2008/layout/VerticalCurvedList"/>
    <dgm:cxn modelId="{D7B8E17B-67DA-44B6-AE50-D067449F584B}" type="presParOf" srcId="{40205D5A-BCCC-4CAC-BE5D-40D842FD5940}" destId="{311BEC24-3A8E-4A53-83FE-236FA1AD101B}" srcOrd="12" destOrd="0" presId="urn:microsoft.com/office/officeart/2008/layout/VerticalCurvedList"/>
    <dgm:cxn modelId="{1159FC46-7DCD-4456-A98A-C3FB64B685BB}" type="presParOf" srcId="{311BEC24-3A8E-4A53-83FE-236FA1AD101B}" destId="{B866D014-8D3B-4E00-8A0F-8EC3689FF5D0}" srcOrd="0" destOrd="0" presId="urn:microsoft.com/office/officeart/2008/layout/VerticalCurvedLis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1AEECED-0E0D-486F-A989-3F287715A7F5}"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ru-RU"/>
        </a:p>
      </dgm:t>
    </dgm:pt>
    <dgm:pt modelId="{F21862E2-4AB0-40FF-BFE8-CA747096BB6E}">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Причини</a:t>
          </a:r>
        </a:p>
      </dgm:t>
    </dgm:pt>
    <dgm:pt modelId="{4707F2CF-5F51-4067-B578-DE1F524FEE63}" type="parTrans" cxnId="{6503515B-56EC-484C-93D9-D40E6F170581}">
      <dgm:prSet/>
      <dgm:spPr/>
      <dgm:t>
        <a:bodyPr/>
        <a:lstStyle/>
        <a:p>
          <a:endParaRPr lang="ru-RU"/>
        </a:p>
      </dgm:t>
    </dgm:pt>
    <dgm:pt modelId="{DE61C595-6659-4527-A8C9-BAEADDA6A714}" type="sibTrans" cxnId="{6503515B-56EC-484C-93D9-D40E6F170581}">
      <dgm:prSet/>
      <dgm:spPr/>
      <dgm:t>
        <a:bodyPr/>
        <a:lstStyle/>
        <a:p>
          <a:endParaRPr lang="ru-RU"/>
        </a:p>
      </dgm:t>
    </dgm:pt>
    <dgm:pt modelId="{96E50D3D-7F58-4D9B-A67D-3EBC3E740660}">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Страх потенційних клієнтів відвідувати територію Луганської області через збройний конфлікт </a:t>
          </a:r>
        </a:p>
      </dgm:t>
    </dgm:pt>
    <dgm:pt modelId="{4B01DC8B-B1C9-4545-A946-BD1B5EC154F6}" type="parTrans" cxnId="{66A46532-78C7-41A0-A218-A02B345D0D89}">
      <dgm:prSet/>
      <dgm:spPr/>
      <dgm:t>
        <a:bodyPr/>
        <a:lstStyle/>
        <a:p>
          <a:endParaRPr lang="ru-RU"/>
        </a:p>
      </dgm:t>
    </dgm:pt>
    <dgm:pt modelId="{CE82AABF-A233-4229-825D-240BE5943995}" type="sibTrans" cxnId="{66A46532-78C7-41A0-A218-A02B345D0D89}">
      <dgm:prSet/>
      <dgm:spPr/>
      <dgm:t>
        <a:bodyPr/>
        <a:lstStyle/>
        <a:p>
          <a:endParaRPr lang="ru-RU"/>
        </a:p>
      </dgm:t>
    </dgm:pt>
    <dgm:pt modelId="{18624301-91DE-44F7-9DEA-1BAA8CAA5F1D}">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Низький рівень проінформованості щодо можливостей відпочинку в області як для міського населення так і для всіх інших туристів</a:t>
          </a:r>
        </a:p>
      </dgm:t>
    </dgm:pt>
    <dgm:pt modelId="{EA36E9DB-D9E6-424C-9BD8-1FB02215DCEF}" type="parTrans" cxnId="{B0071114-E95A-4F7C-9542-38AF5F68E85E}">
      <dgm:prSet/>
      <dgm:spPr/>
      <dgm:t>
        <a:bodyPr/>
        <a:lstStyle/>
        <a:p>
          <a:endParaRPr lang="ru-RU"/>
        </a:p>
      </dgm:t>
    </dgm:pt>
    <dgm:pt modelId="{99024CEF-6069-4C84-B1BE-81E64DDC43DB}" type="sibTrans" cxnId="{B0071114-E95A-4F7C-9542-38AF5F68E85E}">
      <dgm:prSet/>
      <dgm:spPr/>
      <dgm:t>
        <a:bodyPr/>
        <a:lstStyle/>
        <a:p>
          <a:endParaRPr lang="ru-RU"/>
        </a:p>
      </dgm:t>
    </dgm:pt>
    <dgm:pt modelId="{916E2C3B-1EBB-4391-B65A-6CF28BD98D0B}">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Головна проблема</a:t>
          </a:r>
        </a:p>
      </dgm:t>
    </dgm:pt>
    <dgm:pt modelId="{8E56723F-0E30-4632-B124-49E50A1BDC4B}" type="parTrans" cxnId="{CD77C25D-28A2-4BC3-AC7E-538E2974BC5E}">
      <dgm:prSet/>
      <dgm:spPr/>
      <dgm:t>
        <a:bodyPr/>
        <a:lstStyle/>
        <a:p>
          <a:endParaRPr lang="ru-RU"/>
        </a:p>
      </dgm:t>
    </dgm:pt>
    <dgm:pt modelId="{BABAE750-1731-45D9-9746-7347D6C8DCF1}" type="sibTrans" cxnId="{CD77C25D-28A2-4BC3-AC7E-538E2974BC5E}">
      <dgm:prSet/>
      <dgm:spPr/>
      <dgm:t>
        <a:bodyPr/>
        <a:lstStyle/>
        <a:p>
          <a:endParaRPr lang="ru-RU"/>
        </a:p>
      </dgm:t>
    </dgm:pt>
    <dgm:pt modelId="{55B115C3-E75A-40C4-AE56-F1D90DA1AA80}">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Недовіра з боку потенційних клієнтів щодо безпеки та якості туристичних послуга</a:t>
          </a:r>
        </a:p>
      </dgm:t>
    </dgm:pt>
    <dgm:pt modelId="{76F0B5BA-2724-44E7-A3D0-0AEE041B27CF}" type="parTrans" cxnId="{DD261900-0E01-4C7B-AE98-C8B228CB9283}">
      <dgm:prSet/>
      <dgm:spPr/>
      <dgm:t>
        <a:bodyPr/>
        <a:lstStyle/>
        <a:p>
          <a:endParaRPr lang="ru-RU"/>
        </a:p>
      </dgm:t>
    </dgm:pt>
    <dgm:pt modelId="{DFC22823-9B78-4E70-874F-65B0ED61E6D4}" type="sibTrans" cxnId="{DD261900-0E01-4C7B-AE98-C8B228CB9283}">
      <dgm:prSet/>
      <dgm:spPr/>
      <dgm:t>
        <a:bodyPr/>
        <a:lstStyle/>
        <a:p>
          <a:endParaRPr lang="ru-RU"/>
        </a:p>
      </dgm:t>
    </dgm:pt>
    <dgm:pt modelId="{FF38279C-CFCD-4321-AFD9-D0747654CD2D}">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Відсутність належних умов щодо розбудови рекреаційної та соціальної інфраструктури для відпочинку населення</a:t>
          </a:r>
        </a:p>
      </dgm:t>
    </dgm:pt>
    <dgm:pt modelId="{A57BE4E3-80B7-4BC3-BD87-A91BCFE47662}" type="parTrans" cxnId="{DB6E748C-EFF5-4020-BCE4-CEA7AA0B7511}">
      <dgm:prSet/>
      <dgm:spPr/>
      <dgm:t>
        <a:bodyPr/>
        <a:lstStyle/>
        <a:p>
          <a:endParaRPr lang="ru-RU"/>
        </a:p>
      </dgm:t>
    </dgm:pt>
    <dgm:pt modelId="{FF5BD28F-912E-4EF4-ADC8-F4FC1CFD0892}" type="sibTrans" cxnId="{DB6E748C-EFF5-4020-BCE4-CEA7AA0B7511}">
      <dgm:prSet/>
      <dgm:spPr/>
      <dgm:t>
        <a:bodyPr/>
        <a:lstStyle/>
        <a:p>
          <a:endParaRPr lang="ru-RU"/>
        </a:p>
      </dgm:t>
    </dgm:pt>
    <dgm:pt modelId="{9E9ECDBF-F35D-48AA-AC84-4C9470430094}">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Наслідки</a:t>
          </a:r>
        </a:p>
      </dgm:t>
    </dgm:pt>
    <dgm:pt modelId="{DE0C92EC-469C-4B23-804B-24C47ED742CA}" type="parTrans" cxnId="{5693310A-3ECF-4DE8-8721-857138B576A9}">
      <dgm:prSet/>
      <dgm:spPr/>
      <dgm:t>
        <a:bodyPr/>
        <a:lstStyle/>
        <a:p>
          <a:endParaRPr lang="ru-RU"/>
        </a:p>
      </dgm:t>
    </dgm:pt>
    <dgm:pt modelId="{5A123653-44C6-4A5E-B113-14401FB492CC}" type="sibTrans" cxnId="{5693310A-3ECF-4DE8-8721-857138B576A9}">
      <dgm:prSet/>
      <dgm:spPr/>
      <dgm:t>
        <a:bodyPr/>
        <a:lstStyle/>
        <a:p>
          <a:endParaRPr lang="ru-RU"/>
        </a:p>
      </dgm:t>
    </dgm:pt>
    <dgm:pt modelId="{F751959F-DF4E-4822-92BD-1D608810179F}">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Відсутність в'їзних туристичних потоків</a:t>
          </a:r>
        </a:p>
      </dgm:t>
    </dgm:pt>
    <dgm:pt modelId="{66D3B4AA-1D66-423A-A547-1AC4F40F9C2B}" type="parTrans" cxnId="{1448BF7D-90BB-41AB-BEF6-CC88ACBBD17D}">
      <dgm:prSet/>
      <dgm:spPr/>
      <dgm:t>
        <a:bodyPr/>
        <a:lstStyle/>
        <a:p>
          <a:endParaRPr lang="ru-RU"/>
        </a:p>
      </dgm:t>
    </dgm:pt>
    <dgm:pt modelId="{D10C2898-B532-4575-916A-6288BDC401A8}" type="sibTrans" cxnId="{1448BF7D-90BB-41AB-BEF6-CC88ACBBD17D}">
      <dgm:prSet/>
      <dgm:spPr/>
      <dgm:t>
        <a:bodyPr/>
        <a:lstStyle/>
        <a:p>
          <a:endParaRPr lang="ru-RU"/>
        </a:p>
      </dgm:t>
    </dgm:pt>
    <dgm:pt modelId="{4C7F75AE-3A46-4051-817F-3C69CED72FC8}">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Незадовільний стан туристичої інфраструктури регіону</a:t>
          </a:r>
        </a:p>
      </dgm:t>
    </dgm:pt>
    <dgm:pt modelId="{AD5502C5-5119-4C7E-B11A-72C80443AEDA}" type="parTrans" cxnId="{8743AD23-F72C-42F8-8C7F-BF1702DA2F5B}">
      <dgm:prSet/>
      <dgm:spPr/>
      <dgm:t>
        <a:bodyPr/>
        <a:lstStyle/>
        <a:p>
          <a:endParaRPr lang="ru-RU"/>
        </a:p>
      </dgm:t>
    </dgm:pt>
    <dgm:pt modelId="{ECABDBDA-DF57-4CF8-AE70-45E0319A11D3}" type="sibTrans" cxnId="{8743AD23-F72C-42F8-8C7F-BF1702DA2F5B}">
      <dgm:prSet/>
      <dgm:spPr/>
      <dgm:t>
        <a:bodyPr/>
        <a:lstStyle/>
        <a:p>
          <a:endParaRPr lang="ru-RU"/>
        </a:p>
      </dgm:t>
    </dgm:pt>
    <dgm:pt modelId="{84B916C7-36AD-4ACC-B844-8C0F5CBF9AC0}">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Відсутність фінансування розвитку туристичної галузі в Луганській області</a:t>
          </a:r>
        </a:p>
      </dgm:t>
    </dgm:pt>
    <dgm:pt modelId="{64A76D08-0880-494E-AE98-C9539D043658}" type="parTrans" cxnId="{38E610D1-1B92-42D0-9D4B-6D483CF8DEAC}">
      <dgm:prSet/>
      <dgm:spPr/>
      <dgm:t>
        <a:bodyPr/>
        <a:lstStyle/>
        <a:p>
          <a:endParaRPr lang="ru-RU"/>
        </a:p>
      </dgm:t>
    </dgm:pt>
    <dgm:pt modelId="{2D589436-70BF-4A0F-A602-60E05373542E}" type="sibTrans" cxnId="{38E610D1-1B92-42D0-9D4B-6D483CF8DEAC}">
      <dgm:prSet/>
      <dgm:spPr/>
      <dgm:t>
        <a:bodyPr/>
        <a:lstStyle/>
        <a:p>
          <a:endParaRPr lang="ru-RU"/>
        </a:p>
      </dgm:t>
    </dgm:pt>
    <dgm:pt modelId="{655BDDAF-D0FA-4A04-A1AD-002C2AC85EC9}">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Невідповідність критеріїв туристичного обслуговування"ціна - якість"</a:t>
          </a:r>
        </a:p>
      </dgm:t>
    </dgm:pt>
    <dgm:pt modelId="{BF0F8A5C-8B0B-4393-BC38-108BD60D4807}" type="parTrans" cxnId="{CCEA2103-C87A-45A9-BF35-92B121FBA854}">
      <dgm:prSet/>
      <dgm:spPr/>
      <dgm:t>
        <a:bodyPr/>
        <a:lstStyle/>
        <a:p>
          <a:endParaRPr lang="ru-RU"/>
        </a:p>
      </dgm:t>
    </dgm:pt>
    <dgm:pt modelId="{7378F466-F8A4-43B5-8BA7-CE3C1E230C52}" type="sibTrans" cxnId="{CCEA2103-C87A-45A9-BF35-92B121FBA854}">
      <dgm:prSet/>
      <dgm:spPr/>
      <dgm:t>
        <a:bodyPr/>
        <a:lstStyle/>
        <a:p>
          <a:endParaRPr lang="ru-RU"/>
        </a:p>
      </dgm:t>
    </dgm:pt>
    <dgm:pt modelId="{F0C1DC83-4780-42C1-BE89-905DC0D1695A}">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Застаріла  логістична інфраструктура та інфраструктура обслуговування</a:t>
          </a:r>
        </a:p>
      </dgm:t>
    </dgm:pt>
    <dgm:pt modelId="{3108B850-F2CA-46CA-8484-17DE6DD8FC4E}" type="parTrans" cxnId="{E9B0DDFB-8D0E-4D33-A558-5913CA0FD8DD}">
      <dgm:prSet/>
      <dgm:spPr/>
      <dgm:t>
        <a:bodyPr/>
        <a:lstStyle/>
        <a:p>
          <a:endParaRPr lang="ru-RU"/>
        </a:p>
      </dgm:t>
    </dgm:pt>
    <dgm:pt modelId="{C53274D3-0183-4717-AA3F-372BC83D1477}" type="sibTrans" cxnId="{E9B0DDFB-8D0E-4D33-A558-5913CA0FD8DD}">
      <dgm:prSet/>
      <dgm:spPr/>
      <dgm:t>
        <a:bodyPr/>
        <a:lstStyle/>
        <a:p>
          <a:endParaRPr lang="ru-RU"/>
        </a:p>
      </dgm:t>
    </dgm:pt>
    <dgm:pt modelId="{17C99BAE-1BDC-4ACD-B797-097AAED649B8}">
      <dgm:prSet phldrT="[Текст]">
        <dgm:style>
          <a:lnRef idx="2">
            <a:schemeClr val="dk1"/>
          </a:lnRef>
          <a:fillRef idx="1">
            <a:schemeClr val="lt1"/>
          </a:fillRef>
          <a:effectRef idx="0">
            <a:schemeClr val="dk1"/>
          </a:effectRef>
          <a:fontRef idx="minor">
            <a:schemeClr val="dk1"/>
          </a:fontRef>
        </dgm:style>
      </dgm:prSet>
      <dgm:spPr/>
      <dgm:t>
        <a:bodyPr/>
        <a:lstStyle/>
        <a:p>
          <a:endParaRPr lang="ru-RU" sz="600"/>
        </a:p>
      </dgm:t>
    </dgm:pt>
    <dgm:pt modelId="{E3E9E056-1BDD-4259-8FBC-15739AD8B2E5}" type="parTrans" cxnId="{DA62122F-1E47-425F-99F6-932F0CCD0996}">
      <dgm:prSet/>
      <dgm:spPr/>
      <dgm:t>
        <a:bodyPr/>
        <a:lstStyle/>
        <a:p>
          <a:endParaRPr lang="ru-RU"/>
        </a:p>
      </dgm:t>
    </dgm:pt>
    <dgm:pt modelId="{388E3309-7DE2-4523-99F9-D2325902A683}" type="sibTrans" cxnId="{DA62122F-1E47-425F-99F6-932F0CCD0996}">
      <dgm:prSet/>
      <dgm:spPr/>
      <dgm:t>
        <a:bodyPr/>
        <a:lstStyle/>
        <a:p>
          <a:endParaRPr lang="ru-RU"/>
        </a:p>
      </dgm:t>
    </dgm:pt>
    <dgm:pt modelId="{4510002C-44E3-4E43-A3E8-F0200AB7EBE5}">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Низький рівень попиту на туристичні послуги з боку мешканців області</a:t>
          </a:r>
        </a:p>
      </dgm:t>
    </dgm:pt>
    <dgm:pt modelId="{973BD07A-75C7-45C4-AF14-2D60A17A3E83}" type="parTrans" cxnId="{0070B0D7-1843-405B-84DB-6817B5003EDB}">
      <dgm:prSet/>
      <dgm:spPr/>
      <dgm:t>
        <a:bodyPr/>
        <a:lstStyle/>
        <a:p>
          <a:endParaRPr lang="ru-RU"/>
        </a:p>
      </dgm:t>
    </dgm:pt>
    <dgm:pt modelId="{4B8938C9-C5C1-4A49-B1FA-F128F41E3A01}" type="sibTrans" cxnId="{0070B0D7-1843-405B-84DB-6817B5003EDB}">
      <dgm:prSet/>
      <dgm:spPr/>
      <dgm:t>
        <a:bodyPr/>
        <a:lstStyle/>
        <a:p>
          <a:endParaRPr lang="ru-RU"/>
        </a:p>
      </dgm:t>
    </dgm:pt>
    <dgm:pt modelId="{6CE76E19-2F5E-4C8B-9985-62FEB6492642}">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Зростання показників хворого населення на </a:t>
          </a:r>
          <a:r>
            <a:rPr lang="en-US" sz="1200">
              <a:latin typeface="Times New Roman" panose="02020603050405020304" pitchFamily="18" charset="0"/>
              <a:cs typeface="Times New Roman" panose="02020603050405020304" pitchFamily="18" charset="0"/>
            </a:rPr>
            <a:t>COVID-19</a:t>
          </a:r>
          <a:endParaRPr lang="ru-RU" sz="1200">
            <a:latin typeface="Times New Roman" panose="02020603050405020304" pitchFamily="18" charset="0"/>
            <a:cs typeface="Times New Roman" panose="02020603050405020304" pitchFamily="18" charset="0"/>
          </a:endParaRPr>
        </a:p>
      </dgm:t>
    </dgm:pt>
    <dgm:pt modelId="{D81005CE-40AB-4639-93EC-FA60E607BDCA}" type="parTrans" cxnId="{AA6FCEA7-F79F-43EF-BA89-35C74A8BEFCA}">
      <dgm:prSet/>
      <dgm:spPr/>
      <dgm:t>
        <a:bodyPr/>
        <a:lstStyle/>
        <a:p>
          <a:endParaRPr lang="ru-RU"/>
        </a:p>
      </dgm:t>
    </dgm:pt>
    <dgm:pt modelId="{3C0936E4-E18C-4C33-AE2E-F7F70F74DB7E}" type="sibTrans" cxnId="{AA6FCEA7-F79F-43EF-BA89-35C74A8BEFCA}">
      <dgm:prSet/>
      <dgm:spPr/>
      <dgm:t>
        <a:bodyPr/>
        <a:lstStyle/>
        <a:p>
          <a:endParaRPr lang="ru-RU"/>
        </a:p>
      </dgm:t>
    </dgm:pt>
    <dgm:pt modelId="{0DE80FC3-C29B-438A-AC5D-A657731CEA87}">
      <dgm:prSet phldrT="[Текст]" custT="1">
        <dgm:style>
          <a:lnRef idx="2">
            <a:schemeClr val="dk1"/>
          </a:lnRef>
          <a:fillRef idx="1">
            <a:schemeClr val="lt1"/>
          </a:fillRef>
          <a:effectRef idx="0">
            <a:schemeClr val="dk1"/>
          </a:effectRef>
          <a:fontRef idx="minor">
            <a:schemeClr val="dk1"/>
          </a:fontRef>
        </dgm:style>
      </dgm:prSet>
      <dgm:spPr/>
      <dgm:t>
        <a:bodyPr/>
        <a:lstStyle/>
        <a:p>
          <a:r>
            <a:rPr lang="uk-UA" sz="1200">
              <a:latin typeface="Times New Roman" panose="02020603050405020304" pitchFamily="18" charset="0"/>
              <a:cs typeface="Times New Roman" panose="02020603050405020304" pitchFamily="18" charset="0"/>
            </a:rPr>
            <a:t>Все більше розповсюдження </a:t>
          </a:r>
          <a:r>
            <a:rPr lang="en-US" sz="1200">
              <a:latin typeface="Times New Roman" panose="02020603050405020304" pitchFamily="18" charset="0"/>
              <a:cs typeface="Times New Roman" panose="02020603050405020304" pitchFamily="18" charset="0"/>
            </a:rPr>
            <a:t>COVID-19</a:t>
          </a:r>
          <a:endParaRPr lang="ru-RU" sz="1200">
            <a:latin typeface="Times New Roman" panose="02020603050405020304" pitchFamily="18" charset="0"/>
            <a:cs typeface="Times New Roman" panose="02020603050405020304" pitchFamily="18" charset="0"/>
          </a:endParaRPr>
        </a:p>
      </dgm:t>
    </dgm:pt>
    <dgm:pt modelId="{5EAD6820-FE0D-4BE6-811E-28C0BF590C9D}" type="parTrans" cxnId="{15B4D977-7D10-4B8B-8193-73EE3C285554}">
      <dgm:prSet/>
      <dgm:spPr/>
      <dgm:t>
        <a:bodyPr/>
        <a:lstStyle/>
        <a:p>
          <a:endParaRPr lang="ru-RU"/>
        </a:p>
      </dgm:t>
    </dgm:pt>
    <dgm:pt modelId="{AE62A689-F7C0-4793-8329-52632C7D7D6A}" type="sibTrans" cxnId="{15B4D977-7D10-4B8B-8193-73EE3C285554}">
      <dgm:prSet/>
      <dgm:spPr/>
      <dgm:t>
        <a:bodyPr/>
        <a:lstStyle/>
        <a:p>
          <a:endParaRPr lang="ru-RU"/>
        </a:p>
      </dgm:t>
    </dgm:pt>
    <dgm:pt modelId="{088508D6-9D91-4A66-BA97-0D0A04DC1CF3}" type="pres">
      <dgm:prSet presAssocID="{71AEECED-0E0D-486F-A989-3F287715A7F5}" presName="linearFlow" presStyleCnt="0">
        <dgm:presLayoutVars>
          <dgm:dir/>
          <dgm:animLvl val="lvl"/>
          <dgm:resizeHandles val="exact"/>
        </dgm:presLayoutVars>
      </dgm:prSet>
      <dgm:spPr/>
      <dgm:t>
        <a:bodyPr/>
        <a:lstStyle/>
        <a:p>
          <a:endParaRPr lang="ru-RU"/>
        </a:p>
      </dgm:t>
    </dgm:pt>
    <dgm:pt modelId="{30CFC510-281C-4375-9068-90E56E0922FE}" type="pres">
      <dgm:prSet presAssocID="{F21862E2-4AB0-40FF-BFE8-CA747096BB6E}" presName="composite" presStyleCnt="0"/>
      <dgm:spPr/>
    </dgm:pt>
    <dgm:pt modelId="{5FA99768-0662-4EE1-AB94-3428EE02CC66}" type="pres">
      <dgm:prSet presAssocID="{F21862E2-4AB0-40FF-BFE8-CA747096BB6E}" presName="parentText" presStyleLbl="alignNode1" presStyleIdx="0" presStyleCnt="3" custLinFactNeighborX="-2661" custLinFactNeighborY="-28138">
        <dgm:presLayoutVars>
          <dgm:chMax val="1"/>
          <dgm:bulletEnabled val="1"/>
        </dgm:presLayoutVars>
      </dgm:prSet>
      <dgm:spPr/>
      <dgm:t>
        <a:bodyPr/>
        <a:lstStyle/>
        <a:p>
          <a:endParaRPr lang="ru-RU"/>
        </a:p>
      </dgm:t>
    </dgm:pt>
    <dgm:pt modelId="{029061F0-020C-42C9-9E9C-C654D0A0C453}" type="pres">
      <dgm:prSet presAssocID="{F21862E2-4AB0-40FF-BFE8-CA747096BB6E}" presName="descendantText" presStyleLbl="alignAcc1" presStyleIdx="0" presStyleCnt="3" custScaleX="99575" custScaleY="204072" custLinFactNeighborX="-31" custLinFactNeighborY="-21036">
        <dgm:presLayoutVars>
          <dgm:bulletEnabled val="1"/>
        </dgm:presLayoutVars>
      </dgm:prSet>
      <dgm:spPr/>
      <dgm:t>
        <a:bodyPr/>
        <a:lstStyle/>
        <a:p>
          <a:endParaRPr lang="ru-RU"/>
        </a:p>
      </dgm:t>
    </dgm:pt>
    <dgm:pt modelId="{BE4BF558-E269-483E-821A-0B901B7EF1A5}" type="pres">
      <dgm:prSet presAssocID="{DE61C595-6659-4527-A8C9-BAEADDA6A714}" presName="sp" presStyleCnt="0"/>
      <dgm:spPr/>
    </dgm:pt>
    <dgm:pt modelId="{2D4B30FB-DA92-4D7B-9D10-BDDE92C1D985}" type="pres">
      <dgm:prSet presAssocID="{916E2C3B-1EBB-4391-B65A-6CF28BD98D0B}" presName="composite" presStyleCnt="0"/>
      <dgm:spPr/>
    </dgm:pt>
    <dgm:pt modelId="{A19AA7CB-0FBC-4E7B-A7CC-AEFBF5EA9F84}" type="pres">
      <dgm:prSet presAssocID="{916E2C3B-1EBB-4391-B65A-6CF28BD98D0B}" presName="parentText" presStyleLbl="alignNode1" presStyleIdx="1" presStyleCnt="3" custLinFactNeighborX="62" custLinFactNeighborY="1348">
        <dgm:presLayoutVars>
          <dgm:chMax val="1"/>
          <dgm:bulletEnabled val="1"/>
        </dgm:presLayoutVars>
      </dgm:prSet>
      <dgm:spPr/>
      <dgm:t>
        <a:bodyPr/>
        <a:lstStyle/>
        <a:p>
          <a:endParaRPr lang="ru-RU"/>
        </a:p>
      </dgm:t>
    </dgm:pt>
    <dgm:pt modelId="{F59A25EC-DA67-44FA-A62F-43237776E486}" type="pres">
      <dgm:prSet presAssocID="{916E2C3B-1EBB-4391-B65A-6CF28BD98D0B}" presName="descendantText" presStyleLbl="alignAcc1" presStyleIdx="1" presStyleCnt="3" custScaleX="100038" custScaleY="142903" custLinFactNeighborX="-10" custLinFactNeighborY="18519">
        <dgm:presLayoutVars>
          <dgm:bulletEnabled val="1"/>
        </dgm:presLayoutVars>
      </dgm:prSet>
      <dgm:spPr/>
      <dgm:t>
        <a:bodyPr/>
        <a:lstStyle/>
        <a:p>
          <a:endParaRPr lang="ru-RU"/>
        </a:p>
      </dgm:t>
    </dgm:pt>
    <dgm:pt modelId="{4B7E9C9C-6220-4927-8EF8-30EA2D2E299B}" type="pres">
      <dgm:prSet presAssocID="{BABAE750-1731-45D9-9746-7347D6C8DCF1}" presName="sp" presStyleCnt="0"/>
      <dgm:spPr/>
    </dgm:pt>
    <dgm:pt modelId="{6126572D-925A-480A-A017-10EBFF64DC0E}" type="pres">
      <dgm:prSet presAssocID="{9E9ECDBF-F35D-48AA-AC84-4C9470430094}" presName="composite" presStyleCnt="0"/>
      <dgm:spPr/>
    </dgm:pt>
    <dgm:pt modelId="{4FA96D88-5AA6-4659-9218-7052C8C76399}" type="pres">
      <dgm:prSet presAssocID="{9E9ECDBF-F35D-48AA-AC84-4C9470430094}" presName="parentText" presStyleLbl="alignNode1" presStyleIdx="2" presStyleCnt="3" custLinFactNeighborX="54" custLinFactNeighborY="13828">
        <dgm:presLayoutVars>
          <dgm:chMax val="1"/>
          <dgm:bulletEnabled val="1"/>
        </dgm:presLayoutVars>
      </dgm:prSet>
      <dgm:spPr/>
      <dgm:t>
        <a:bodyPr/>
        <a:lstStyle/>
        <a:p>
          <a:endParaRPr lang="ru-RU"/>
        </a:p>
      </dgm:t>
    </dgm:pt>
    <dgm:pt modelId="{23AD815E-37FC-4A5B-8872-F75C11D0C962}" type="pres">
      <dgm:prSet presAssocID="{9E9ECDBF-F35D-48AA-AC84-4C9470430094}" presName="descendantText" presStyleLbl="alignAcc1" presStyleIdx="2" presStyleCnt="3" custLinFactNeighborX="10" custLinFactNeighborY="24618">
        <dgm:presLayoutVars>
          <dgm:bulletEnabled val="1"/>
        </dgm:presLayoutVars>
      </dgm:prSet>
      <dgm:spPr/>
      <dgm:t>
        <a:bodyPr/>
        <a:lstStyle/>
        <a:p>
          <a:endParaRPr lang="ru-RU"/>
        </a:p>
      </dgm:t>
    </dgm:pt>
  </dgm:ptLst>
  <dgm:cxnLst>
    <dgm:cxn modelId="{335F14A0-F9D5-4EB1-AB91-A31299AEFE81}" type="presOf" srcId="{F751959F-DF4E-4822-92BD-1D608810179F}" destId="{23AD815E-37FC-4A5B-8872-F75C11D0C962}" srcOrd="0" destOrd="0" presId="urn:microsoft.com/office/officeart/2005/8/layout/chevron2"/>
    <dgm:cxn modelId="{38E610D1-1B92-42D0-9D4B-6D483CF8DEAC}" srcId="{F21862E2-4AB0-40FF-BFE8-CA747096BB6E}" destId="{84B916C7-36AD-4ACC-B844-8C0F5CBF9AC0}" srcOrd="2" destOrd="0" parTransId="{64A76D08-0880-494E-AE98-C9539D043658}" sibTransId="{2D589436-70BF-4A0F-A602-60E05373542E}"/>
    <dgm:cxn modelId="{4B089559-81A7-49D4-8D04-D48718461BD1}" type="presOf" srcId="{17C99BAE-1BDC-4ACD-B797-097AAED649B8}" destId="{029061F0-020C-42C9-9E9C-C654D0A0C453}" srcOrd="0" destOrd="6" presId="urn:microsoft.com/office/officeart/2005/8/layout/chevron2"/>
    <dgm:cxn modelId="{66A46532-78C7-41A0-A218-A02B345D0D89}" srcId="{F21862E2-4AB0-40FF-BFE8-CA747096BB6E}" destId="{96E50D3D-7F58-4D9B-A67D-3EBC3E740660}" srcOrd="0" destOrd="0" parTransId="{4B01DC8B-B1C9-4545-A946-BD1B5EC154F6}" sibTransId="{CE82AABF-A233-4229-825D-240BE5943995}"/>
    <dgm:cxn modelId="{E5F195BC-5CF6-4305-B87E-CA21F83B1BB5}" type="presOf" srcId="{9E9ECDBF-F35D-48AA-AC84-4C9470430094}" destId="{4FA96D88-5AA6-4659-9218-7052C8C76399}" srcOrd="0" destOrd="0" presId="urn:microsoft.com/office/officeart/2005/8/layout/chevron2"/>
    <dgm:cxn modelId="{E9B0DDFB-8D0E-4D33-A558-5913CA0FD8DD}" srcId="{F21862E2-4AB0-40FF-BFE8-CA747096BB6E}" destId="{F0C1DC83-4780-42C1-BE89-905DC0D1695A}" srcOrd="4" destOrd="0" parTransId="{3108B850-F2CA-46CA-8484-17DE6DD8FC4E}" sibTransId="{C53274D3-0183-4717-AA3F-372BC83D1477}"/>
    <dgm:cxn modelId="{A23B149F-3FED-4A95-9F6A-BECFBF5F9F53}" type="presOf" srcId="{916E2C3B-1EBB-4391-B65A-6CF28BD98D0B}" destId="{A19AA7CB-0FBC-4E7B-A7CC-AEFBF5EA9F84}" srcOrd="0" destOrd="0" presId="urn:microsoft.com/office/officeart/2005/8/layout/chevron2"/>
    <dgm:cxn modelId="{3D65ECE0-811C-4805-B4B7-1F9E883C460B}" type="presOf" srcId="{4C7F75AE-3A46-4051-817F-3C69CED72FC8}" destId="{23AD815E-37FC-4A5B-8872-F75C11D0C962}" srcOrd="0" destOrd="1" presId="urn:microsoft.com/office/officeart/2005/8/layout/chevron2"/>
    <dgm:cxn modelId="{830E3CE9-95E3-49E1-82C6-3B16B03E7419}" type="presOf" srcId="{96E50D3D-7F58-4D9B-A67D-3EBC3E740660}" destId="{029061F0-020C-42C9-9E9C-C654D0A0C453}" srcOrd="0" destOrd="0" presId="urn:microsoft.com/office/officeart/2005/8/layout/chevron2"/>
    <dgm:cxn modelId="{5693310A-3ECF-4DE8-8721-857138B576A9}" srcId="{71AEECED-0E0D-486F-A989-3F287715A7F5}" destId="{9E9ECDBF-F35D-48AA-AC84-4C9470430094}" srcOrd="2" destOrd="0" parTransId="{DE0C92EC-469C-4B23-804B-24C47ED742CA}" sibTransId="{5A123653-44C6-4A5E-B113-14401FB492CC}"/>
    <dgm:cxn modelId="{DD261900-0E01-4C7B-AE98-C8B228CB9283}" srcId="{916E2C3B-1EBB-4391-B65A-6CF28BD98D0B}" destId="{55B115C3-E75A-40C4-AE56-F1D90DA1AA80}" srcOrd="0" destOrd="0" parTransId="{76F0B5BA-2724-44E7-A3D0-0AEE041B27CF}" sibTransId="{DFC22823-9B78-4E70-874F-65B0ED61E6D4}"/>
    <dgm:cxn modelId="{CD77C25D-28A2-4BC3-AC7E-538E2974BC5E}" srcId="{71AEECED-0E0D-486F-A989-3F287715A7F5}" destId="{916E2C3B-1EBB-4391-B65A-6CF28BD98D0B}" srcOrd="1" destOrd="0" parTransId="{8E56723F-0E30-4632-B124-49E50A1BDC4B}" sibTransId="{BABAE750-1731-45D9-9746-7347D6C8DCF1}"/>
    <dgm:cxn modelId="{CA70419B-2B2B-4DED-A39E-93C586046215}" type="presOf" srcId="{84B916C7-36AD-4ACC-B844-8C0F5CBF9AC0}" destId="{029061F0-020C-42C9-9E9C-C654D0A0C453}" srcOrd="0" destOrd="2" presId="urn:microsoft.com/office/officeart/2005/8/layout/chevron2"/>
    <dgm:cxn modelId="{0070B0D7-1843-405B-84DB-6817B5003EDB}" srcId="{9E9ECDBF-F35D-48AA-AC84-4C9470430094}" destId="{4510002C-44E3-4E43-A3E8-F0200AB7EBE5}" srcOrd="2" destOrd="0" parTransId="{973BD07A-75C7-45C4-AF14-2D60A17A3E83}" sibTransId="{4B8938C9-C5C1-4A49-B1FA-F128F41E3A01}"/>
    <dgm:cxn modelId="{CEDD80E6-0D67-4A6F-8E81-7F3B0401D397}" type="presOf" srcId="{4510002C-44E3-4E43-A3E8-F0200AB7EBE5}" destId="{23AD815E-37FC-4A5B-8872-F75C11D0C962}" srcOrd="0" destOrd="2" presId="urn:microsoft.com/office/officeart/2005/8/layout/chevron2"/>
    <dgm:cxn modelId="{8743AD23-F72C-42F8-8C7F-BF1702DA2F5B}" srcId="{9E9ECDBF-F35D-48AA-AC84-4C9470430094}" destId="{4C7F75AE-3A46-4051-817F-3C69CED72FC8}" srcOrd="1" destOrd="0" parTransId="{AD5502C5-5119-4C7E-B11A-72C80443AEDA}" sibTransId="{ECABDBDA-DF57-4CF8-AE70-45E0319A11D3}"/>
    <dgm:cxn modelId="{CEA26D5B-7BFD-48B8-B008-5668BD0CCBFF}" type="presOf" srcId="{71AEECED-0E0D-486F-A989-3F287715A7F5}" destId="{088508D6-9D91-4A66-BA97-0D0A04DC1CF3}" srcOrd="0" destOrd="0" presId="urn:microsoft.com/office/officeart/2005/8/layout/chevron2"/>
    <dgm:cxn modelId="{8BAAAC28-358F-4CAF-BD6F-A66760FDA179}" type="presOf" srcId="{F21862E2-4AB0-40FF-BFE8-CA747096BB6E}" destId="{5FA99768-0662-4EE1-AB94-3428EE02CC66}" srcOrd="0" destOrd="0" presId="urn:microsoft.com/office/officeart/2005/8/layout/chevron2"/>
    <dgm:cxn modelId="{6267D505-2EFB-4DA8-AD69-C367D9176686}" type="presOf" srcId="{18624301-91DE-44F7-9DEA-1BAA8CAA5F1D}" destId="{029061F0-020C-42C9-9E9C-C654D0A0C453}" srcOrd="0" destOrd="1" presId="urn:microsoft.com/office/officeart/2005/8/layout/chevron2"/>
    <dgm:cxn modelId="{432435E1-62B6-449A-AFFA-3A5F20F82949}" type="presOf" srcId="{655BDDAF-D0FA-4A04-A1AD-002C2AC85EC9}" destId="{029061F0-020C-42C9-9E9C-C654D0A0C453}" srcOrd="0" destOrd="3" presId="urn:microsoft.com/office/officeart/2005/8/layout/chevron2"/>
    <dgm:cxn modelId="{CCEA2103-C87A-45A9-BF35-92B121FBA854}" srcId="{F21862E2-4AB0-40FF-BFE8-CA747096BB6E}" destId="{655BDDAF-D0FA-4A04-A1AD-002C2AC85EC9}" srcOrd="3" destOrd="0" parTransId="{BF0F8A5C-8B0B-4393-BC38-108BD60D4807}" sibTransId="{7378F466-F8A4-43B5-8BA7-CE3C1E230C52}"/>
    <dgm:cxn modelId="{B2EF4D67-5E9C-4D8C-9BCD-EFEB85930EF1}" type="presOf" srcId="{F0C1DC83-4780-42C1-BE89-905DC0D1695A}" destId="{029061F0-020C-42C9-9E9C-C654D0A0C453}" srcOrd="0" destOrd="4" presId="urn:microsoft.com/office/officeart/2005/8/layout/chevron2"/>
    <dgm:cxn modelId="{B0071114-E95A-4F7C-9542-38AF5F68E85E}" srcId="{F21862E2-4AB0-40FF-BFE8-CA747096BB6E}" destId="{18624301-91DE-44F7-9DEA-1BAA8CAA5F1D}" srcOrd="1" destOrd="0" parTransId="{EA36E9DB-D9E6-424C-9BD8-1FB02215DCEF}" sibTransId="{99024CEF-6069-4C84-B1BE-81E64DDC43DB}"/>
    <dgm:cxn modelId="{AA6FCEA7-F79F-43EF-BA89-35C74A8BEFCA}" srcId="{F21862E2-4AB0-40FF-BFE8-CA747096BB6E}" destId="{6CE76E19-2F5E-4C8B-9985-62FEB6492642}" srcOrd="5" destOrd="0" parTransId="{D81005CE-40AB-4639-93EC-FA60E607BDCA}" sibTransId="{3C0936E4-E18C-4C33-AE2E-F7F70F74DB7E}"/>
    <dgm:cxn modelId="{532F2832-5374-4661-8267-C8BC0A0B8F1C}" type="presOf" srcId="{0DE80FC3-C29B-438A-AC5D-A657731CEA87}" destId="{F59A25EC-DA67-44FA-A62F-43237776E486}" srcOrd="0" destOrd="2" presId="urn:microsoft.com/office/officeart/2005/8/layout/chevron2"/>
    <dgm:cxn modelId="{DB6E748C-EFF5-4020-BCE4-CEA7AA0B7511}" srcId="{916E2C3B-1EBB-4391-B65A-6CF28BD98D0B}" destId="{FF38279C-CFCD-4321-AFD9-D0747654CD2D}" srcOrd="1" destOrd="0" parTransId="{A57BE4E3-80B7-4BC3-BD87-A91BCFE47662}" sibTransId="{FF5BD28F-912E-4EF4-ADC8-F4FC1CFD0892}"/>
    <dgm:cxn modelId="{139BAA36-2C5E-476D-A202-065EBEECFBFE}" type="presOf" srcId="{55B115C3-E75A-40C4-AE56-F1D90DA1AA80}" destId="{F59A25EC-DA67-44FA-A62F-43237776E486}" srcOrd="0" destOrd="0" presId="urn:microsoft.com/office/officeart/2005/8/layout/chevron2"/>
    <dgm:cxn modelId="{DA62122F-1E47-425F-99F6-932F0CCD0996}" srcId="{F21862E2-4AB0-40FF-BFE8-CA747096BB6E}" destId="{17C99BAE-1BDC-4ACD-B797-097AAED649B8}" srcOrd="6" destOrd="0" parTransId="{E3E9E056-1BDD-4259-8FBC-15739AD8B2E5}" sibTransId="{388E3309-7DE2-4523-99F9-D2325902A683}"/>
    <dgm:cxn modelId="{1448BF7D-90BB-41AB-BEF6-CC88ACBBD17D}" srcId="{9E9ECDBF-F35D-48AA-AC84-4C9470430094}" destId="{F751959F-DF4E-4822-92BD-1D608810179F}" srcOrd="0" destOrd="0" parTransId="{66D3B4AA-1D66-423A-A547-1AC4F40F9C2B}" sibTransId="{D10C2898-B532-4575-916A-6288BDC401A8}"/>
    <dgm:cxn modelId="{15B4D977-7D10-4B8B-8193-73EE3C285554}" srcId="{916E2C3B-1EBB-4391-B65A-6CF28BD98D0B}" destId="{0DE80FC3-C29B-438A-AC5D-A657731CEA87}" srcOrd="2" destOrd="0" parTransId="{5EAD6820-FE0D-4BE6-811E-28C0BF590C9D}" sibTransId="{AE62A689-F7C0-4793-8329-52632C7D7D6A}"/>
    <dgm:cxn modelId="{3A4A47AA-6E84-4421-8AAD-1A6F226632E8}" type="presOf" srcId="{6CE76E19-2F5E-4C8B-9985-62FEB6492642}" destId="{029061F0-020C-42C9-9E9C-C654D0A0C453}" srcOrd="0" destOrd="5" presId="urn:microsoft.com/office/officeart/2005/8/layout/chevron2"/>
    <dgm:cxn modelId="{5C4246B9-6AE4-4A68-9A43-924F762FAF22}" type="presOf" srcId="{FF38279C-CFCD-4321-AFD9-D0747654CD2D}" destId="{F59A25EC-DA67-44FA-A62F-43237776E486}" srcOrd="0" destOrd="1" presId="urn:microsoft.com/office/officeart/2005/8/layout/chevron2"/>
    <dgm:cxn modelId="{6503515B-56EC-484C-93D9-D40E6F170581}" srcId="{71AEECED-0E0D-486F-A989-3F287715A7F5}" destId="{F21862E2-4AB0-40FF-BFE8-CA747096BB6E}" srcOrd="0" destOrd="0" parTransId="{4707F2CF-5F51-4067-B578-DE1F524FEE63}" sibTransId="{DE61C595-6659-4527-A8C9-BAEADDA6A714}"/>
    <dgm:cxn modelId="{B4CB66E6-E50F-4831-BD6D-6FA13FCAE219}" type="presParOf" srcId="{088508D6-9D91-4A66-BA97-0D0A04DC1CF3}" destId="{30CFC510-281C-4375-9068-90E56E0922FE}" srcOrd="0" destOrd="0" presId="urn:microsoft.com/office/officeart/2005/8/layout/chevron2"/>
    <dgm:cxn modelId="{4B306D07-A7B3-4657-BABC-DB48E5B8FA98}" type="presParOf" srcId="{30CFC510-281C-4375-9068-90E56E0922FE}" destId="{5FA99768-0662-4EE1-AB94-3428EE02CC66}" srcOrd="0" destOrd="0" presId="urn:microsoft.com/office/officeart/2005/8/layout/chevron2"/>
    <dgm:cxn modelId="{B0C117AC-EFD6-493E-90EC-CCB0B0A9FB67}" type="presParOf" srcId="{30CFC510-281C-4375-9068-90E56E0922FE}" destId="{029061F0-020C-42C9-9E9C-C654D0A0C453}" srcOrd="1" destOrd="0" presId="urn:microsoft.com/office/officeart/2005/8/layout/chevron2"/>
    <dgm:cxn modelId="{BF651CB8-00F6-4A09-A30F-C1B56713C1F9}" type="presParOf" srcId="{088508D6-9D91-4A66-BA97-0D0A04DC1CF3}" destId="{BE4BF558-E269-483E-821A-0B901B7EF1A5}" srcOrd="1" destOrd="0" presId="urn:microsoft.com/office/officeart/2005/8/layout/chevron2"/>
    <dgm:cxn modelId="{EE52A4F6-2758-47DA-9F92-356C097AE063}" type="presParOf" srcId="{088508D6-9D91-4A66-BA97-0D0A04DC1CF3}" destId="{2D4B30FB-DA92-4D7B-9D10-BDDE92C1D985}" srcOrd="2" destOrd="0" presId="urn:microsoft.com/office/officeart/2005/8/layout/chevron2"/>
    <dgm:cxn modelId="{F77017A3-A011-45C5-85D0-300BE4EDA86C}" type="presParOf" srcId="{2D4B30FB-DA92-4D7B-9D10-BDDE92C1D985}" destId="{A19AA7CB-0FBC-4E7B-A7CC-AEFBF5EA9F84}" srcOrd="0" destOrd="0" presId="urn:microsoft.com/office/officeart/2005/8/layout/chevron2"/>
    <dgm:cxn modelId="{9A6223F7-C543-4496-A5C7-671A16259712}" type="presParOf" srcId="{2D4B30FB-DA92-4D7B-9D10-BDDE92C1D985}" destId="{F59A25EC-DA67-44FA-A62F-43237776E486}" srcOrd="1" destOrd="0" presId="urn:microsoft.com/office/officeart/2005/8/layout/chevron2"/>
    <dgm:cxn modelId="{2E3BB732-C1F2-4266-AB2C-31A1BD3E7AF3}" type="presParOf" srcId="{088508D6-9D91-4A66-BA97-0D0A04DC1CF3}" destId="{4B7E9C9C-6220-4927-8EF8-30EA2D2E299B}" srcOrd="3" destOrd="0" presId="urn:microsoft.com/office/officeart/2005/8/layout/chevron2"/>
    <dgm:cxn modelId="{14552984-57C3-4E38-A06A-D3C50AB53307}" type="presParOf" srcId="{088508D6-9D91-4A66-BA97-0D0A04DC1CF3}" destId="{6126572D-925A-480A-A017-10EBFF64DC0E}" srcOrd="4" destOrd="0" presId="urn:microsoft.com/office/officeart/2005/8/layout/chevron2"/>
    <dgm:cxn modelId="{7B436BD4-AB97-4FA7-AECF-4F15431179AA}" type="presParOf" srcId="{6126572D-925A-480A-A017-10EBFF64DC0E}" destId="{4FA96D88-5AA6-4659-9218-7052C8C76399}" srcOrd="0" destOrd="0" presId="urn:microsoft.com/office/officeart/2005/8/layout/chevron2"/>
    <dgm:cxn modelId="{6E5FA09F-038B-4577-A68F-078A89D28FD5}" type="presParOf" srcId="{6126572D-925A-480A-A017-10EBFF64DC0E}" destId="{23AD815E-37FC-4A5B-8872-F75C11D0C962}" srcOrd="1" destOrd="0" presId="urn:microsoft.com/office/officeart/2005/8/layout/chevron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586D66F-E6AA-4BB1-A3A2-E98CEFDB57E1}"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ru-RU"/>
        </a:p>
      </dgm:t>
    </dgm:pt>
    <dgm:pt modelId="{309A1706-D13F-4411-86D8-5A73F1B5E219}">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глобальний</a:t>
          </a:r>
        </a:p>
      </dgm:t>
    </dgm:pt>
    <dgm:pt modelId="{790F2103-C3AC-4DE2-9990-C2E5F5035822}" type="parTrans" cxnId="{5C3E6634-4A5A-4DE0-84D0-59AFC1417ECB}">
      <dgm:prSet/>
      <dgm:spPr/>
      <dgm:t>
        <a:bodyPr/>
        <a:lstStyle/>
        <a:p>
          <a:endParaRPr lang="ru-RU"/>
        </a:p>
      </dgm:t>
    </dgm:pt>
    <dgm:pt modelId="{4A95B301-EA78-4E79-908E-810EB5F92846}" type="sibTrans" cxnId="{5C3E6634-4A5A-4DE0-84D0-59AFC1417ECB}">
      <dgm:prSet/>
      <dgm:spPr/>
      <dgm:t>
        <a:bodyPr/>
        <a:lstStyle/>
        <a:p>
          <a:endParaRPr lang="ru-RU"/>
        </a:p>
      </dgm:t>
    </dgm:pt>
    <dgm:pt modelId="{C8DDAE90-0DD4-48F4-A3E5-16B04A094A22}">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за принципом від загального до конкретного</a:t>
          </a:r>
        </a:p>
      </dgm:t>
    </dgm:pt>
    <dgm:pt modelId="{14F9DF03-469C-4F60-B461-138417ECEE00}" type="parTrans" cxnId="{0E0E9F54-3268-4894-B538-99154038E21E}">
      <dgm:prSet/>
      <dgm:spPr/>
      <dgm:t>
        <a:bodyPr/>
        <a:lstStyle/>
        <a:p>
          <a:endParaRPr lang="ru-RU"/>
        </a:p>
      </dgm:t>
    </dgm:pt>
    <dgm:pt modelId="{D9C05159-638B-40A5-96A3-C06D056E01C1}" type="sibTrans" cxnId="{0E0E9F54-3268-4894-B538-99154038E21E}">
      <dgm:prSet/>
      <dgm:spPr/>
      <dgm:t>
        <a:bodyPr/>
        <a:lstStyle/>
        <a:p>
          <a:endParaRPr lang="ru-RU"/>
        </a:p>
      </dgm:t>
    </dgm:pt>
    <dgm:pt modelId="{2DC2FD14-D92D-4DAA-8D26-A1ECA61C5605}">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створення загального позитивного іміджу країни та її регіонів</a:t>
          </a:r>
        </a:p>
      </dgm:t>
    </dgm:pt>
    <dgm:pt modelId="{D1FAE8A3-5559-4832-B6D1-76B3BFB310AB}" type="parTrans" cxnId="{9E55BE18-0EEE-476B-911E-0896753066EE}">
      <dgm:prSet/>
      <dgm:spPr/>
      <dgm:t>
        <a:bodyPr/>
        <a:lstStyle/>
        <a:p>
          <a:endParaRPr lang="ru-RU"/>
        </a:p>
      </dgm:t>
    </dgm:pt>
    <dgm:pt modelId="{B11BD7D4-10A7-4538-B3F7-BB6C62D5963E}" type="sibTrans" cxnId="{9E55BE18-0EEE-476B-911E-0896753066EE}">
      <dgm:prSet/>
      <dgm:spPr/>
      <dgm:t>
        <a:bodyPr/>
        <a:lstStyle/>
        <a:p>
          <a:endParaRPr lang="ru-RU"/>
        </a:p>
      </dgm:t>
    </dgm:pt>
    <dgm:pt modelId="{F0116D2B-5E98-4E4F-A3CD-C745E3EB6494}">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локальний</a:t>
          </a:r>
        </a:p>
      </dgm:t>
    </dgm:pt>
    <dgm:pt modelId="{A7B584CB-3C10-4D26-9598-9C9D9FB23F4A}" type="parTrans" cxnId="{4EC931E7-CBC7-4D46-B676-BF62FDC0F675}">
      <dgm:prSet/>
      <dgm:spPr/>
      <dgm:t>
        <a:bodyPr/>
        <a:lstStyle/>
        <a:p>
          <a:endParaRPr lang="ru-RU"/>
        </a:p>
      </dgm:t>
    </dgm:pt>
    <dgm:pt modelId="{7C425D4C-539F-4EEE-ACED-2D92B73231A9}" type="sibTrans" cxnId="{4EC931E7-CBC7-4D46-B676-BF62FDC0F675}">
      <dgm:prSet/>
      <dgm:spPr/>
      <dgm:t>
        <a:bodyPr/>
        <a:lstStyle/>
        <a:p>
          <a:endParaRPr lang="ru-RU"/>
        </a:p>
      </dgm:t>
    </dgm:pt>
    <dgm:pt modelId="{7B90240E-59B2-4CEC-AC10-78CE98F076D7}">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за принципом від конкретного до загального</a:t>
          </a:r>
        </a:p>
      </dgm:t>
    </dgm:pt>
    <dgm:pt modelId="{C65AB6C0-53D1-446D-AA6B-D82FF64F6B74}" type="parTrans" cxnId="{B1B39EA9-B86A-4229-86D7-869440402683}">
      <dgm:prSet/>
      <dgm:spPr/>
      <dgm:t>
        <a:bodyPr/>
        <a:lstStyle/>
        <a:p>
          <a:endParaRPr lang="ru-RU"/>
        </a:p>
      </dgm:t>
    </dgm:pt>
    <dgm:pt modelId="{BFF1A0D4-99EC-4931-95DB-667830C1FFAA}" type="sibTrans" cxnId="{B1B39EA9-B86A-4229-86D7-869440402683}">
      <dgm:prSet/>
      <dgm:spPr/>
      <dgm:t>
        <a:bodyPr/>
        <a:lstStyle/>
        <a:p>
          <a:endParaRPr lang="ru-RU"/>
        </a:p>
      </dgm:t>
    </dgm:pt>
    <dgm:pt modelId="{421B7B10-A270-4A5A-A68C-B3B3CF9EAF16}">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концентрація уваги на стані та розвитку конкретних міст, підвищення рівня їхнього життя, турботі про навколишнє середовище, про унікальність та індивідуальність а не подібність та усередненість.</a:t>
          </a:r>
        </a:p>
      </dgm:t>
    </dgm:pt>
    <dgm:pt modelId="{472AD227-4F13-4158-A87A-02E356D470EA}" type="parTrans" cxnId="{CD0948B4-2FA6-4B0B-92F2-837412C7837B}">
      <dgm:prSet/>
      <dgm:spPr/>
      <dgm:t>
        <a:bodyPr/>
        <a:lstStyle/>
        <a:p>
          <a:endParaRPr lang="ru-RU"/>
        </a:p>
      </dgm:t>
    </dgm:pt>
    <dgm:pt modelId="{2E22F2D6-4B02-4D72-BD11-4840A00711B5}" type="sibTrans" cxnId="{CD0948B4-2FA6-4B0B-92F2-837412C7837B}">
      <dgm:prSet/>
      <dgm:spPr/>
      <dgm:t>
        <a:bodyPr/>
        <a:lstStyle/>
        <a:p>
          <a:endParaRPr lang="ru-RU"/>
        </a:p>
      </dgm:t>
    </dgm:pt>
    <dgm:pt modelId="{A852FD85-DCBE-4289-BAE1-7A2AC212E3B2}">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активна участь держави у розвитку туристичної галузі на економічному, політичному, правовому, соціальному, освітньому рівнях тощо.</a:t>
          </a:r>
        </a:p>
      </dgm:t>
    </dgm:pt>
    <dgm:pt modelId="{0860F28E-0E7C-4F2D-8A27-5942A7B1E9DB}" type="parTrans" cxnId="{329C62FE-8ED0-4C23-99FE-9F4A4EB6590B}">
      <dgm:prSet/>
      <dgm:spPr/>
      <dgm:t>
        <a:bodyPr/>
        <a:lstStyle/>
        <a:p>
          <a:endParaRPr lang="ru-RU"/>
        </a:p>
      </dgm:t>
    </dgm:pt>
    <dgm:pt modelId="{27464C5D-D328-488B-AF6C-95EF358B09B1}" type="sibTrans" cxnId="{329C62FE-8ED0-4C23-99FE-9F4A4EB6590B}">
      <dgm:prSet/>
      <dgm:spPr/>
      <dgm:t>
        <a:bodyPr/>
        <a:lstStyle/>
        <a:p>
          <a:endParaRPr lang="ru-RU"/>
        </a:p>
      </dgm:t>
    </dgm:pt>
    <dgm:pt modelId="{5708152F-7CF9-4EB5-86F2-9A8060629FB5}">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anose="02020603050405020304" pitchFamily="18" charset="0"/>
              <a:cs typeface="Times New Roman" panose="02020603050405020304" pitchFamily="18" charset="0"/>
            </a:rPr>
            <a:t>популяризація спокійного туризму, гуманістичності, неспішності.</a:t>
          </a:r>
        </a:p>
      </dgm:t>
    </dgm:pt>
    <dgm:pt modelId="{EB8E931F-A182-47F3-801E-A0C6351BE97C}" type="parTrans" cxnId="{0022BBCC-CE2E-4F50-9E97-95C4DD549A7F}">
      <dgm:prSet/>
      <dgm:spPr/>
      <dgm:t>
        <a:bodyPr/>
        <a:lstStyle/>
        <a:p>
          <a:endParaRPr lang="ru-RU"/>
        </a:p>
      </dgm:t>
    </dgm:pt>
    <dgm:pt modelId="{F9541E2B-EB95-4B5A-905C-0B51799911C0}" type="sibTrans" cxnId="{0022BBCC-CE2E-4F50-9E97-95C4DD549A7F}">
      <dgm:prSet/>
      <dgm:spPr/>
      <dgm:t>
        <a:bodyPr/>
        <a:lstStyle/>
        <a:p>
          <a:endParaRPr lang="ru-RU"/>
        </a:p>
      </dgm:t>
    </dgm:pt>
    <dgm:pt modelId="{7E767832-E1DA-4BE3-9C21-F753E89FA57B}" type="pres">
      <dgm:prSet presAssocID="{9586D66F-E6AA-4BB1-A3A2-E98CEFDB57E1}" presName="Name0" presStyleCnt="0">
        <dgm:presLayoutVars>
          <dgm:dir/>
          <dgm:animLvl val="lvl"/>
          <dgm:resizeHandles/>
        </dgm:presLayoutVars>
      </dgm:prSet>
      <dgm:spPr/>
      <dgm:t>
        <a:bodyPr/>
        <a:lstStyle/>
        <a:p>
          <a:endParaRPr lang="ru-RU"/>
        </a:p>
      </dgm:t>
    </dgm:pt>
    <dgm:pt modelId="{2F69A0B3-37B2-44F7-B404-A920AB343E4A}" type="pres">
      <dgm:prSet presAssocID="{309A1706-D13F-4411-86D8-5A73F1B5E219}" presName="linNode" presStyleCnt="0"/>
      <dgm:spPr/>
    </dgm:pt>
    <dgm:pt modelId="{D6EAFCEE-4653-4432-B36A-7DB576D01FA2}" type="pres">
      <dgm:prSet presAssocID="{309A1706-D13F-4411-86D8-5A73F1B5E219}" presName="parentShp" presStyleLbl="node1" presStyleIdx="0" presStyleCnt="2" custScaleX="64941" custScaleY="70570">
        <dgm:presLayoutVars>
          <dgm:bulletEnabled val="1"/>
        </dgm:presLayoutVars>
      </dgm:prSet>
      <dgm:spPr/>
      <dgm:t>
        <a:bodyPr/>
        <a:lstStyle/>
        <a:p>
          <a:endParaRPr lang="ru-RU"/>
        </a:p>
      </dgm:t>
    </dgm:pt>
    <dgm:pt modelId="{45264021-A5D8-492B-8C61-395C680222B4}" type="pres">
      <dgm:prSet presAssocID="{309A1706-D13F-4411-86D8-5A73F1B5E219}" presName="childShp" presStyleLbl="bgAccFollowNode1" presStyleIdx="0" presStyleCnt="2" custScaleX="123706" custScaleY="90345" custLinFactNeighborX="6678" custLinFactNeighborY="1843">
        <dgm:presLayoutVars>
          <dgm:bulletEnabled val="1"/>
        </dgm:presLayoutVars>
      </dgm:prSet>
      <dgm:spPr/>
      <dgm:t>
        <a:bodyPr/>
        <a:lstStyle/>
        <a:p>
          <a:endParaRPr lang="ru-RU"/>
        </a:p>
      </dgm:t>
    </dgm:pt>
    <dgm:pt modelId="{D0471E28-AA3A-409B-B129-C2D67128766E}" type="pres">
      <dgm:prSet presAssocID="{4A95B301-EA78-4E79-908E-810EB5F92846}" presName="spacing" presStyleCnt="0"/>
      <dgm:spPr/>
    </dgm:pt>
    <dgm:pt modelId="{4A72B1F4-6625-43CE-85A6-C2960E17C447}" type="pres">
      <dgm:prSet presAssocID="{F0116D2B-5E98-4E4F-A3CD-C745E3EB6494}" presName="linNode" presStyleCnt="0"/>
      <dgm:spPr/>
    </dgm:pt>
    <dgm:pt modelId="{BFBAF223-49DB-4E60-A2AF-F5EA2C8CD609}" type="pres">
      <dgm:prSet presAssocID="{F0116D2B-5E98-4E4F-A3CD-C745E3EB6494}" presName="parentShp" presStyleLbl="node1" presStyleIdx="1" presStyleCnt="2" custScaleX="72143" custScaleY="73213" custLinFactNeighborX="-64" custLinFactNeighborY="-6812">
        <dgm:presLayoutVars>
          <dgm:bulletEnabled val="1"/>
        </dgm:presLayoutVars>
      </dgm:prSet>
      <dgm:spPr/>
      <dgm:t>
        <a:bodyPr/>
        <a:lstStyle/>
        <a:p>
          <a:endParaRPr lang="ru-RU"/>
        </a:p>
      </dgm:t>
    </dgm:pt>
    <dgm:pt modelId="{28B4FF72-E6EC-473C-886D-DF07FF05623B}" type="pres">
      <dgm:prSet presAssocID="{F0116D2B-5E98-4E4F-A3CD-C745E3EB6494}" presName="childShp" presStyleLbl="bgAccFollowNode1" presStyleIdx="1" presStyleCnt="2" custScaleX="137284" custScaleY="94485" custLinFactNeighborX="96" custLinFactNeighborY="-6844">
        <dgm:presLayoutVars>
          <dgm:bulletEnabled val="1"/>
        </dgm:presLayoutVars>
      </dgm:prSet>
      <dgm:spPr/>
      <dgm:t>
        <a:bodyPr/>
        <a:lstStyle/>
        <a:p>
          <a:endParaRPr lang="ru-RU"/>
        </a:p>
      </dgm:t>
    </dgm:pt>
  </dgm:ptLst>
  <dgm:cxnLst>
    <dgm:cxn modelId="{5C3E6634-4A5A-4DE0-84D0-59AFC1417ECB}" srcId="{9586D66F-E6AA-4BB1-A3A2-E98CEFDB57E1}" destId="{309A1706-D13F-4411-86D8-5A73F1B5E219}" srcOrd="0" destOrd="0" parTransId="{790F2103-C3AC-4DE2-9990-C2E5F5035822}" sibTransId="{4A95B301-EA78-4E79-908E-810EB5F92846}"/>
    <dgm:cxn modelId="{89F5DBB0-0EE0-46A8-84DB-356A7351A930}" type="presOf" srcId="{421B7B10-A270-4A5A-A68C-B3B3CF9EAF16}" destId="{28B4FF72-E6EC-473C-886D-DF07FF05623B}" srcOrd="0" destOrd="1" presId="urn:microsoft.com/office/officeart/2005/8/layout/vList6"/>
    <dgm:cxn modelId="{0022BBCC-CE2E-4F50-9E97-95C4DD549A7F}" srcId="{F0116D2B-5E98-4E4F-A3CD-C745E3EB6494}" destId="{5708152F-7CF9-4EB5-86F2-9A8060629FB5}" srcOrd="2" destOrd="0" parTransId="{EB8E931F-A182-47F3-801E-A0C6351BE97C}" sibTransId="{F9541E2B-EB95-4B5A-905C-0B51799911C0}"/>
    <dgm:cxn modelId="{9E55BE18-0EEE-476B-911E-0896753066EE}" srcId="{309A1706-D13F-4411-86D8-5A73F1B5E219}" destId="{2DC2FD14-D92D-4DAA-8D26-A1ECA61C5605}" srcOrd="1" destOrd="0" parTransId="{D1FAE8A3-5559-4832-B6D1-76B3BFB310AB}" sibTransId="{B11BD7D4-10A7-4538-B3F7-BB6C62D5963E}"/>
    <dgm:cxn modelId="{0E0E9F54-3268-4894-B538-99154038E21E}" srcId="{309A1706-D13F-4411-86D8-5A73F1B5E219}" destId="{C8DDAE90-0DD4-48F4-A3E5-16B04A094A22}" srcOrd="0" destOrd="0" parTransId="{14F9DF03-469C-4F60-B461-138417ECEE00}" sibTransId="{D9C05159-638B-40A5-96A3-C06D056E01C1}"/>
    <dgm:cxn modelId="{4EC931E7-CBC7-4D46-B676-BF62FDC0F675}" srcId="{9586D66F-E6AA-4BB1-A3A2-E98CEFDB57E1}" destId="{F0116D2B-5E98-4E4F-A3CD-C745E3EB6494}" srcOrd="1" destOrd="0" parTransId="{A7B584CB-3C10-4D26-9598-9C9D9FB23F4A}" sibTransId="{7C425D4C-539F-4EEE-ACED-2D92B73231A9}"/>
    <dgm:cxn modelId="{B1B39EA9-B86A-4229-86D7-869440402683}" srcId="{F0116D2B-5E98-4E4F-A3CD-C745E3EB6494}" destId="{7B90240E-59B2-4CEC-AC10-78CE98F076D7}" srcOrd="0" destOrd="0" parTransId="{C65AB6C0-53D1-446D-AA6B-D82FF64F6B74}" sibTransId="{BFF1A0D4-99EC-4931-95DB-667830C1FFAA}"/>
    <dgm:cxn modelId="{B1DC6291-7279-4107-859C-369F056B8671}" type="presOf" srcId="{A852FD85-DCBE-4289-BAE1-7A2AC212E3B2}" destId="{45264021-A5D8-492B-8C61-395C680222B4}" srcOrd="0" destOrd="2" presId="urn:microsoft.com/office/officeart/2005/8/layout/vList6"/>
    <dgm:cxn modelId="{CD0948B4-2FA6-4B0B-92F2-837412C7837B}" srcId="{F0116D2B-5E98-4E4F-A3CD-C745E3EB6494}" destId="{421B7B10-A270-4A5A-A68C-B3B3CF9EAF16}" srcOrd="1" destOrd="0" parTransId="{472AD227-4F13-4158-A87A-02E356D470EA}" sibTransId="{2E22F2D6-4B02-4D72-BD11-4840A00711B5}"/>
    <dgm:cxn modelId="{14C64FEE-C633-40DE-AB52-DB85A55A4FBF}" type="presOf" srcId="{5708152F-7CF9-4EB5-86F2-9A8060629FB5}" destId="{28B4FF72-E6EC-473C-886D-DF07FF05623B}" srcOrd="0" destOrd="2" presId="urn:microsoft.com/office/officeart/2005/8/layout/vList6"/>
    <dgm:cxn modelId="{4468A45D-8F16-4921-B52F-52EB84123BBA}" type="presOf" srcId="{9586D66F-E6AA-4BB1-A3A2-E98CEFDB57E1}" destId="{7E767832-E1DA-4BE3-9C21-F753E89FA57B}" srcOrd="0" destOrd="0" presId="urn:microsoft.com/office/officeart/2005/8/layout/vList6"/>
    <dgm:cxn modelId="{329C62FE-8ED0-4C23-99FE-9F4A4EB6590B}" srcId="{309A1706-D13F-4411-86D8-5A73F1B5E219}" destId="{A852FD85-DCBE-4289-BAE1-7A2AC212E3B2}" srcOrd="2" destOrd="0" parTransId="{0860F28E-0E7C-4F2D-8A27-5942A7B1E9DB}" sibTransId="{27464C5D-D328-488B-AF6C-95EF358B09B1}"/>
    <dgm:cxn modelId="{8BBEFABD-2A58-4C6C-B557-0478CD2653BC}" type="presOf" srcId="{7B90240E-59B2-4CEC-AC10-78CE98F076D7}" destId="{28B4FF72-E6EC-473C-886D-DF07FF05623B}" srcOrd="0" destOrd="0" presId="urn:microsoft.com/office/officeart/2005/8/layout/vList6"/>
    <dgm:cxn modelId="{92B9375D-A0F5-449A-ADA4-745C5A236E34}" type="presOf" srcId="{2DC2FD14-D92D-4DAA-8D26-A1ECA61C5605}" destId="{45264021-A5D8-492B-8C61-395C680222B4}" srcOrd="0" destOrd="1" presId="urn:microsoft.com/office/officeart/2005/8/layout/vList6"/>
    <dgm:cxn modelId="{AAEBDAF1-2959-4B98-9CC3-478BC4135DA4}" type="presOf" srcId="{309A1706-D13F-4411-86D8-5A73F1B5E219}" destId="{D6EAFCEE-4653-4432-B36A-7DB576D01FA2}" srcOrd="0" destOrd="0" presId="urn:microsoft.com/office/officeart/2005/8/layout/vList6"/>
    <dgm:cxn modelId="{34EC86A2-2E37-49BE-BF96-40DD6CA47C31}" type="presOf" srcId="{C8DDAE90-0DD4-48F4-A3E5-16B04A094A22}" destId="{45264021-A5D8-492B-8C61-395C680222B4}" srcOrd="0" destOrd="0" presId="urn:microsoft.com/office/officeart/2005/8/layout/vList6"/>
    <dgm:cxn modelId="{B8932202-6570-4786-841C-2FC5DC58F967}" type="presOf" srcId="{F0116D2B-5E98-4E4F-A3CD-C745E3EB6494}" destId="{BFBAF223-49DB-4E60-A2AF-F5EA2C8CD609}" srcOrd="0" destOrd="0" presId="urn:microsoft.com/office/officeart/2005/8/layout/vList6"/>
    <dgm:cxn modelId="{504025AE-2265-49DD-844A-BCA4B375B0EE}" type="presParOf" srcId="{7E767832-E1DA-4BE3-9C21-F753E89FA57B}" destId="{2F69A0B3-37B2-44F7-B404-A920AB343E4A}" srcOrd="0" destOrd="0" presId="urn:microsoft.com/office/officeart/2005/8/layout/vList6"/>
    <dgm:cxn modelId="{34B8C81A-F170-447C-808D-462D7F8A489C}" type="presParOf" srcId="{2F69A0B3-37B2-44F7-B404-A920AB343E4A}" destId="{D6EAFCEE-4653-4432-B36A-7DB576D01FA2}" srcOrd="0" destOrd="0" presId="urn:microsoft.com/office/officeart/2005/8/layout/vList6"/>
    <dgm:cxn modelId="{E003EB52-367B-46E6-A233-8A0ECD647DC1}" type="presParOf" srcId="{2F69A0B3-37B2-44F7-B404-A920AB343E4A}" destId="{45264021-A5D8-492B-8C61-395C680222B4}" srcOrd="1" destOrd="0" presId="urn:microsoft.com/office/officeart/2005/8/layout/vList6"/>
    <dgm:cxn modelId="{D433B54E-458D-4499-8B77-51E2552DF855}" type="presParOf" srcId="{7E767832-E1DA-4BE3-9C21-F753E89FA57B}" destId="{D0471E28-AA3A-409B-B129-C2D67128766E}" srcOrd="1" destOrd="0" presId="urn:microsoft.com/office/officeart/2005/8/layout/vList6"/>
    <dgm:cxn modelId="{C6D396D3-B082-413D-B87C-63EBBC209C2A}" type="presParOf" srcId="{7E767832-E1DA-4BE3-9C21-F753E89FA57B}" destId="{4A72B1F4-6625-43CE-85A6-C2960E17C447}" srcOrd="2" destOrd="0" presId="urn:microsoft.com/office/officeart/2005/8/layout/vList6"/>
    <dgm:cxn modelId="{378695B3-4C99-4775-A66E-807F61444C56}" type="presParOf" srcId="{4A72B1F4-6625-43CE-85A6-C2960E17C447}" destId="{BFBAF223-49DB-4E60-A2AF-F5EA2C8CD609}" srcOrd="0" destOrd="0" presId="urn:microsoft.com/office/officeart/2005/8/layout/vList6"/>
    <dgm:cxn modelId="{65BAAED7-7292-4961-A60E-84A2BB44E5A2}" type="presParOf" srcId="{4A72B1F4-6625-43CE-85A6-C2960E17C447}" destId="{28B4FF72-E6EC-473C-886D-DF07FF05623B}" srcOrd="1" destOrd="0" presId="urn:microsoft.com/office/officeart/2005/8/layout/vList6"/>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CCF3C7-8CF6-408A-ABD4-56BE5C84A33D}">
      <dsp:nvSpPr>
        <dsp:cNvPr id="0" name=""/>
        <dsp:cNvSpPr/>
      </dsp:nvSpPr>
      <dsp:spPr>
        <a:xfrm>
          <a:off x="3345618" y="7488634"/>
          <a:ext cx="330074" cy="314476"/>
        </a:xfrm>
        <a:custGeom>
          <a:avLst/>
          <a:gdLst/>
          <a:ahLst/>
          <a:cxnLst/>
          <a:rect l="0" t="0" r="0" b="0"/>
          <a:pathLst>
            <a:path>
              <a:moveTo>
                <a:pt x="0" y="0"/>
              </a:moveTo>
              <a:lnTo>
                <a:pt x="171683" y="0"/>
              </a:lnTo>
              <a:lnTo>
                <a:pt x="171683" y="327141"/>
              </a:lnTo>
              <a:lnTo>
                <a:pt x="343367" y="32714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499258" y="7634475"/>
        <a:ext cx="0" cy="0"/>
      </dsp:txXfrm>
    </dsp:sp>
    <dsp:sp modelId="{9CB52546-1944-4D97-80DB-F603205D62B7}">
      <dsp:nvSpPr>
        <dsp:cNvPr id="0" name=""/>
        <dsp:cNvSpPr/>
      </dsp:nvSpPr>
      <dsp:spPr>
        <a:xfrm>
          <a:off x="3345618" y="7174158"/>
          <a:ext cx="330074" cy="314476"/>
        </a:xfrm>
        <a:custGeom>
          <a:avLst/>
          <a:gdLst/>
          <a:ahLst/>
          <a:cxnLst/>
          <a:rect l="0" t="0" r="0" b="0"/>
          <a:pathLst>
            <a:path>
              <a:moveTo>
                <a:pt x="0" y="327141"/>
              </a:moveTo>
              <a:lnTo>
                <a:pt x="171683" y="327141"/>
              </a:lnTo>
              <a:lnTo>
                <a:pt x="171683" y="0"/>
              </a:lnTo>
              <a:lnTo>
                <a:pt x="343367"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499258" y="7319999"/>
        <a:ext cx="0" cy="0"/>
      </dsp:txXfrm>
    </dsp:sp>
    <dsp:sp modelId="{2D9C4E2F-6E7B-4292-AF55-1EDC2075F3C0}">
      <dsp:nvSpPr>
        <dsp:cNvPr id="0" name=""/>
        <dsp:cNvSpPr/>
      </dsp:nvSpPr>
      <dsp:spPr>
        <a:xfrm>
          <a:off x="1365171" y="4029392"/>
          <a:ext cx="330074" cy="3459242"/>
        </a:xfrm>
        <a:custGeom>
          <a:avLst/>
          <a:gdLst/>
          <a:ahLst/>
          <a:cxnLst/>
          <a:rect l="0" t="0" r="0" b="0"/>
          <a:pathLst>
            <a:path>
              <a:moveTo>
                <a:pt x="0" y="0"/>
              </a:moveTo>
              <a:lnTo>
                <a:pt x="171683" y="0"/>
              </a:lnTo>
              <a:lnTo>
                <a:pt x="171683" y="3598553"/>
              </a:lnTo>
              <a:lnTo>
                <a:pt x="343367" y="359855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443334" y="5672139"/>
        <a:ext cx="0" cy="0"/>
      </dsp:txXfrm>
    </dsp:sp>
    <dsp:sp modelId="{AE5C8C7C-09AC-41D6-84FA-DEBE864240EA}">
      <dsp:nvSpPr>
        <dsp:cNvPr id="0" name=""/>
        <dsp:cNvSpPr/>
      </dsp:nvSpPr>
      <dsp:spPr>
        <a:xfrm>
          <a:off x="3345618" y="6230728"/>
          <a:ext cx="330074" cy="314476"/>
        </a:xfrm>
        <a:custGeom>
          <a:avLst/>
          <a:gdLst/>
          <a:ahLst/>
          <a:cxnLst/>
          <a:rect l="0" t="0" r="0" b="0"/>
          <a:pathLst>
            <a:path>
              <a:moveTo>
                <a:pt x="0" y="0"/>
              </a:moveTo>
              <a:lnTo>
                <a:pt x="171683" y="0"/>
              </a:lnTo>
              <a:lnTo>
                <a:pt x="171683" y="327141"/>
              </a:lnTo>
              <a:lnTo>
                <a:pt x="343367" y="32714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499258" y="6376569"/>
        <a:ext cx="0" cy="0"/>
      </dsp:txXfrm>
    </dsp:sp>
    <dsp:sp modelId="{5AC53D8A-F168-457E-AE29-99FA4DCCD40B}">
      <dsp:nvSpPr>
        <dsp:cNvPr id="0" name=""/>
        <dsp:cNvSpPr/>
      </dsp:nvSpPr>
      <dsp:spPr>
        <a:xfrm>
          <a:off x="3345618" y="5916251"/>
          <a:ext cx="330074" cy="314476"/>
        </a:xfrm>
        <a:custGeom>
          <a:avLst/>
          <a:gdLst/>
          <a:ahLst/>
          <a:cxnLst/>
          <a:rect l="0" t="0" r="0" b="0"/>
          <a:pathLst>
            <a:path>
              <a:moveTo>
                <a:pt x="0" y="327141"/>
              </a:moveTo>
              <a:lnTo>
                <a:pt x="171683" y="327141"/>
              </a:lnTo>
              <a:lnTo>
                <a:pt x="171683" y="0"/>
              </a:lnTo>
              <a:lnTo>
                <a:pt x="343367"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499258" y="6062092"/>
        <a:ext cx="0" cy="0"/>
      </dsp:txXfrm>
    </dsp:sp>
    <dsp:sp modelId="{24A4F7C8-0E0C-40B0-985C-564F263E8088}">
      <dsp:nvSpPr>
        <dsp:cNvPr id="0" name=""/>
        <dsp:cNvSpPr/>
      </dsp:nvSpPr>
      <dsp:spPr>
        <a:xfrm>
          <a:off x="1365171" y="4029392"/>
          <a:ext cx="330074" cy="2201336"/>
        </a:xfrm>
        <a:custGeom>
          <a:avLst/>
          <a:gdLst/>
          <a:ahLst/>
          <a:cxnLst/>
          <a:rect l="0" t="0" r="0" b="0"/>
          <a:pathLst>
            <a:path>
              <a:moveTo>
                <a:pt x="0" y="0"/>
              </a:moveTo>
              <a:lnTo>
                <a:pt x="171683" y="0"/>
              </a:lnTo>
              <a:lnTo>
                <a:pt x="171683" y="2289988"/>
              </a:lnTo>
              <a:lnTo>
                <a:pt x="343367" y="228998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474559" y="5074411"/>
        <a:ext cx="0" cy="0"/>
      </dsp:txXfrm>
    </dsp:sp>
    <dsp:sp modelId="{A8B03EB4-EE45-4AFD-81AC-3D531D50155C}">
      <dsp:nvSpPr>
        <dsp:cNvPr id="0" name=""/>
        <dsp:cNvSpPr/>
      </dsp:nvSpPr>
      <dsp:spPr>
        <a:xfrm>
          <a:off x="3345618" y="4658345"/>
          <a:ext cx="330074" cy="628953"/>
        </a:xfrm>
        <a:custGeom>
          <a:avLst/>
          <a:gdLst/>
          <a:ahLst/>
          <a:cxnLst/>
          <a:rect l="0" t="0" r="0" b="0"/>
          <a:pathLst>
            <a:path>
              <a:moveTo>
                <a:pt x="0" y="0"/>
              </a:moveTo>
              <a:lnTo>
                <a:pt x="171683" y="0"/>
              </a:lnTo>
              <a:lnTo>
                <a:pt x="171683" y="654282"/>
              </a:lnTo>
              <a:lnTo>
                <a:pt x="343367" y="65428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492898" y="4955064"/>
        <a:ext cx="0" cy="0"/>
      </dsp:txXfrm>
    </dsp:sp>
    <dsp:sp modelId="{1F241D0B-A16F-434B-944F-F7D8DB9CEE6D}">
      <dsp:nvSpPr>
        <dsp:cNvPr id="0" name=""/>
        <dsp:cNvSpPr/>
      </dsp:nvSpPr>
      <dsp:spPr>
        <a:xfrm>
          <a:off x="3345618" y="4612625"/>
          <a:ext cx="330074" cy="91440"/>
        </a:xfrm>
        <a:custGeom>
          <a:avLst/>
          <a:gdLst/>
          <a:ahLst/>
          <a:cxnLst/>
          <a:rect l="0" t="0" r="0" b="0"/>
          <a:pathLst>
            <a:path>
              <a:moveTo>
                <a:pt x="0" y="45720"/>
              </a:moveTo>
              <a:lnTo>
                <a:pt x="343367"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502404" y="4650093"/>
        <a:ext cx="0" cy="0"/>
      </dsp:txXfrm>
    </dsp:sp>
    <dsp:sp modelId="{C69146F8-686E-43AC-8EE9-EEEE47FE5277}">
      <dsp:nvSpPr>
        <dsp:cNvPr id="0" name=""/>
        <dsp:cNvSpPr/>
      </dsp:nvSpPr>
      <dsp:spPr>
        <a:xfrm>
          <a:off x="3345618" y="4029392"/>
          <a:ext cx="330074" cy="628953"/>
        </a:xfrm>
        <a:custGeom>
          <a:avLst/>
          <a:gdLst/>
          <a:ahLst/>
          <a:cxnLst/>
          <a:rect l="0" t="0" r="0" b="0"/>
          <a:pathLst>
            <a:path>
              <a:moveTo>
                <a:pt x="0" y="654282"/>
              </a:moveTo>
              <a:lnTo>
                <a:pt x="171683" y="654282"/>
              </a:lnTo>
              <a:lnTo>
                <a:pt x="171683" y="0"/>
              </a:lnTo>
              <a:lnTo>
                <a:pt x="343367"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492898" y="4326111"/>
        <a:ext cx="0" cy="0"/>
      </dsp:txXfrm>
    </dsp:sp>
    <dsp:sp modelId="{EFBA2626-2EFA-49FA-9474-04293D32DA4C}">
      <dsp:nvSpPr>
        <dsp:cNvPr id="0" name=""/>
        <dsp:cNvSpPr/>
      </dsp:nvSpPr>
      <dsp:spPr>
        <a:xfrm>
          <a:off x="1365171" y="4029392"/>
          <a:ext cx="330074" cy="628953"/>
        </a:xfrm>
        <a:custGeom>
          <a:avLst/>
          <a:gdLst/>
          <a:ahLst/>
          <a:cxnLst/>
          <a:rect l="0" t="0" r="0" b="0"/>
          <a:pathLst>
            <a:path>
              <a:moveTo>
                <a:pt x="0" y="0"/>
              </a:moveTo>
              <a:lnTo>
                <a:pt x="171683" y="0"/>
              </a:lnTo>
              <a:lnTo>
                <a:pt x="171683" y="654282"/>
              </a:lnTo>
              <a:lnTo>
                <a:pt x="343367" y="65428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512450" y="4326111"/>
        <a:ext cx="0" cy="0"/>
      </dsp:txXfrm>
    </dsp:sp>
    <dsp:sp modelId="{8129FFA4-6AF7-4D00-A730-A2C9D26FAB98}">
      <dsp:nvSpPr>
        <dsp:cNvPr id="0" name=""/>
        <dsp:cNvSpPr/>
      </dsp:nvSpPr>
      <dsp:spPr>
        <a:xfrm>
          <a:off x="3345618" y="2457009"/>
          <a:ext cx="330074" cy="943429"/>
        </a:xfrm>
        <a:custGeom>
          <a:avLst/>
          <a:gdLst/>
          <a:ahLst/>
          <a:cxnLst/>
          <a:rect l="0" t="0" r="0" b="0"/>
          <a:pathLst>
            <a:path>
              <a:moveTo>
                <a:pt x="0" y="0"/>
              </a:moveTo>
              <a:lnTo>
                <a:pt x="171683" y="0"/>
              </a:lnTo>
              <a:lnTo>
                <a:pt x="171683" y="981423"/>
              </a:lnTo>
              <a:lnTo>
                <a:pt x="343367" y="98142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485668" y="2903736"/>
        <a:ext cx="0" cy="0"/>
      </dsp:txXfrm>
    </dsp:sp>
    <dsp:sp modelId="{1CC4C424-E08F-49B1-942F-2181961D5052}">
      <dsp:nvSpPr>
        <dsp:cNvPr id="0" name=""/>
        <dsp:cNvSpPr/>
      </dsp:nvSpPr>
      <dsp:spPr>
        <a:xfrm>
          <a:off x="3345618" y="2457009"/>
          <a:ext cx="330074" cy="314476"/>
        </a:xfrm>
        <a:custGeom>
          <a:avLst/>
          <a:gdLst/>
          <a:ahLst/>
          <a:cxnLst/>
          <a:rect l="0" t="0" r="0" b="0"/>
          <a:pathLst>
            <a:path>
              <a:moveTo>
                <a:pt x="0" y="0"/>
              </a:moveTo>
              <a:lnTo>
                <a:pt x="171683" y="0"/>
              </a:lnTo>
              <a:lnTo>
                <a:pt x="171683" y="327141"/>
              </a:lnTo>
              <a:lnTo>
                <a:pt x="343367" y="32714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499258" y="2602850"/>
        <a:ext cx="0" cy="0"/>
      </dsp:txXfrm>
    </dsp:sp>
    <dsp:sp modelId="{268F96F1-8A9D-49EB-ACEC-05D4395CD2A6}">
      <dsp:nvSpPr>
        <dsp:cNvPr id="0" name=""/>
        <dsp:cNvSpPr/>
      </dsp:nvSpPr>
      <dsp:spPr>
        <a:xfrm>
          <a:off x="3345618" y="2142533"/>
          <a:ext cx="330074" cy="314476"/>
        </a:xfrm>
        <a:custGeom>
          <a:avLst/>
          <a:gdLst/>
          <a:ahLst/>
          <a:cxnLst/>
          <a:rect l="0" t="0" r="0" b="0"/>
          <a:pathLst>
            <a:path>
              <a:moveTo>
                <a:pt x="0" y="327141"/>
              </a:moveTo>
              <a:lnTo>
                <a:pt x="171683" y="327141"/>
              </a:lnTo>
              <a:lnTo>
                <a:pt x="171683" y="0"/>
              </a:lnTo>
              <a:lnTo>
                <a:pt x="343367"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499258" y="2288373"/>
        <a:ext cx="0" cy="0"/>
      </dsp:txXfrm>
    </dsp:sp>
    <dsp:sp modelId="{27066EBF-4A24-43D2-AB3D-2241157ECD30}">
      <dsp:nvSpPr>
        <dsp:cNvPr id="0" name=""/>
        <dsp:cNvSpPr/>
      </dsp:nvSpPr>
      <dsp:spPr>
        <a:xfrm>
          <a:off x="3345618" y="1513579"/>
          <a:ext cx="330074" cy="943429"/>
        </a:xfrm>
        <a:custGeom>
          <a:avLst/>
          <a:gdLst/>
          <a:ahLst/>
          <a:cxnLst/>
          <a:rect l="0" t="0" r="0" b="0"/>
          <a:pathLst>
            <a:path>
              <a:moveTo>
                <a:pt x="0" y="981423"/>
              </a:moveTo>
              <a:lnTo>
                <a:pt x="171683" y="981423"/>
              </a:lnTo>
              <a:lnTo>
                <a:pt x="171683" y="0"/>
              </a:lnTo>
              <a:lnTo>
                <a:pt x="343367"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485668" y="1960307"/>
        <a:ext cx="0" cy="0"/>
      </dsp:txXfrm>
    </dsp:sp>
    <dsp:sp modelId="{120B693B-1B0C-47C2-A71E-EA647A87C99C}">
      <dsp:nvSpPr>
        <dsp:cNvPr id="0" name=""/>
        <dsp:cNvSpPr/>
      </dsp:nvSpPr>
      <dsp:spPr>
        <a:xfrm>
          <a:off x="1365171" y="2457009"/>
          <a:ext cx="330074" cy="1572382"/>
        </a:xfrm>
        <a:custGeom>
          <a:avLst/>
          <a:gdLst/>
          <a:ahLst/>
          <a:cxnLst/>
          <a:rect l="0" t="0" r="0" b="0"/>
          <a:pathLst>
            <a:path>
              <a:moveTo>
                <a:pt x="0" y="1635706"/>
              </a:moveTo>
              <a:lnTo>
                <a:pt x="171683" y="1635706"/>
              </a:lnTo>
              <a:lnTo>
                <a:pt x="171683" y="0"/>
              </a:lnTo>
              <a:lnTo>
                <a:pt x="343367"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490042" y="3203034"/>
        <a:ext cx="0" cy="0"/>
      </dsp:txXfrm>
    </dsp:sp>
    <dsp:sp modelId="{D6BC5092-AD79-464B-A894-1141C306C583}">
      <dsp:nvSpPr>
        <dsp:cNvPr id="0" name=""/>
        <dsp:cNvSpPr/>
      </dsp:nvSpPr>
      <dsp:spPr>
        <a:xfrm>
          <a:off x="3345618" y="570150"/>
          <a:ext cx="330074" cy="314476"/>
        </a:xfrm>
        <a:custGeom>
          <a:avLst/>
          <a:gdLst/>
          <a:ahLst/>
          <a:cxnLst/>
          <a:rect l="0" t="0" r="0" b="0"/>
          <a:pathLst>
            <a:path>
              <a:moveTo>
                <a:pt x="0" y="0"/>
              </a:moveTo>
              <a:lnTo>
                <a:pt x="171683" y="0"/>
              </a:lnTo>
              <a:lnTo>
                <a:pt x="171683" y="327141"/>
              </a:lnTo>
              <a:lnTo>
                <a:pt x="343367" y="32714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499258" y="715990"/>
        <a:ext cx="0" cy="0"/>
      </dsp:txXfrm>
    </dsp:sp>
    <dsp:sp modelId="{A5505095-875E-4DEF-BD27-50310B945F9D}">
      <dsp:nvSpPr>
        <dsp:cNvPr id="0" name=""/>
        <dsp:cNvSpPr/>
      </dsp:nvSpPr>
      <dsp:spPr>
        <a:xfrm>
          <a:off x="3345618" y="255673"/>
          <a:ext cx="330074" cy="314476"/>
        </a:xfrm>
        <a:custGeom>
          <a:avLst/>
          <a:gdLst/>
          <a:ahLst/>
          <a:cxnLst/>
          <a:rect l="0" t="0" r="0" b="0"/>
          <a:pathLst>
            <a:path>
              <a:moveTo>
                <a:pt x="0" y="327141"/>
              </a:moveTo>
              <a:lnTo>
                <a:pt x="171683" y="327141"/>
              </a:lnTo>
              <a:lnTo>
                <a:pt x="171683" y="0"/>
              </a:lnTo>
              <a:lnTo>
                <a:pt x="343367"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499258" y="401514"/>
        <a:ext cx="0" cy="0"/>
      </dsp:txXfrm>
    </dsp:sp>
    <dsp:sp modelId="{C374CA64-39EB-4239-BE4D-DDCC0D5F74F9}">
      <dsp:nvSpPr>
        <dsp:cNvPr id="0" name=""/>
        <dsp:cNvSpPr/>
      </dsp:nvSpPr>
      <dsp:spPr>
        <a:xfrm>
          <a:off x="1365171" y="570150"/>
          <a:ext cx="330074" cy="3459242"/>
        </a:xfrm>
        <a:custGeom>
          <a:avLst/>
          <a:gdLst/>
          <a:ahLst/>
          <a:cxnLst/>
          <a:rect l="0" t="0" r="0" b="0"/>
          <a:pathLst>
            <a:path>
              <a:moveTo>
                <a:pt x="0" y="3598553"/>
              </a:moveTo>
              <a:lnTo>
                <a:pt x="171683" y="3598553"/>
              </a:lnTo>
              <a:lnTo>
                <a:pt x="171683" y="0"/>
              </a:lnTo>
              <a:lnTo>
                <a:pt x="343367"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443334" y="2212897"/>
        <a:ext cx="0" cy="0"/>
      </dsp:txXfrm>
    </dsp:sp>
    <dsp:sp modelId="{C1478F4E-D736-4498-9424-7F19C506806C}">
      <dsp:nvSpPr>
        <dsp:cNvPr id="0" name=""/>
        <dsp:cNvSpPr/>
      </dsp:nvSpPr>
      <dsp:spPr>
        <a:xfrm rot="16200000">
          <a:off x="-210522" y="3777811"/>
          <a:ext cx="2648223" cy="50316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Зовнішні фактори впливу на туризм</a:t>
          </a:r>
        </a:p>
      </dsp:txBody>
      <dsp:txXfrm>
        <a:off x="-210522" y="3777811"/>
        <a:ext cx="2648223" cy="503162"/>
      </dsp:txXfrm>
    </dsp:sp>
    <dsp:sp modelId="{DC23BF27-28D1-4ECB-B2E5-AB0E2F2493A7}">
      <dsp:nvSpPr>
        <dsp:cNvPr id="0" name=""/>
        <dsp:cNvSpPr/>
      </dsp:nvSpPr>
      <dsp:spPr>
        <a:xfrm>
          <a:off x="1695245" y="318568"/>
          <a:ext cx="1650373" cy="50316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географічні</a:t>
          </a:r>
        </a:p>
      </dsp:txBody>
      <dsp:txXfrm>
        <a:off x="1695245" y="318568"/>
        <a:ext cx="1650373" cy="503162"/>
      </dsp:txXfrm>
    </dsp:sp>
    <dsp:sp modelId="{4377A16C-B392-4893-8702-FE85F1AF6B3D}">
      <dsp:nvSpPr>
        <dsp:cNvPr id="0" name=""/>
        <dsp:cNvSpPr/>
      </dsp:nvSpPr>
      <dsp:spPr>
        <a:xfrm>
          <a:off x="3675693" y="4092"/>
          <a:ext cx="1650373" cy="50316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географічне положення</a:t>
          </a:r>
        </a:p>
      </dsp:txBody>
      <dsp:txXfrm>
        <a:off x="3675693" y="4092"/>
        <a:ext cx="1650373" cy="503162"/>
      </dsp:txXfrm>
    </dsp:sp>
    <dsp:sp modelId="{BE79801F-7A9D-4089-AB14-FE5C887A35B8}">
      <dsp:nvSpPr>
        <dsp:cNvPr id="0" name=""/>
        <dsp:cNvSpPr/>
      </dsp:nvSpPr>
      <dsp:spPr>
        <a:xfrm>
          <a:off x="3675693" y="633045"/>
          <a:ext cx="1650373" cy="50316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природно-кліматичні особливості</a:t>
          </a:r>
        </a:p>
      </dsp:txBody>
      <dsp:txXfrm>
        <a:off x="3675693" y="633045"/>
        <a:ext cx="1650373" cy="503162"/>
      </dsp:txXfrm>
    </dsp:sp>
    <dsp:sp modelId="{1A263A32-5E84-463D-AE23-CC132A1D2989}">
      <dsp:nvSpPr>
        <dsp:cNvPr id="0" name=""/>
        <dsp:cNvSpPr/>
      </dsp:nvSpPr>
      <dsp:spPr>
        <a:xfrm>
          <a:off x="1695245" y="2205428"/>
          <a:ext cx="1650373" cy="50316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політичні</a:t>
          </a:r>
        </a:p>
      </dsp:txBody>
      <dsp:txXfrm>
        <a:off x="1695245" y="2205428"/>
        <a:ext cx="1650373" cy="503162"/>
      </dsp:txXfrm>
    </dsp:sp>
    <dsp:sp modelId="{95B0288C-C99E-421D-BE70-15D398F63DD2}">
      <dsp:nvSpPr>
        <dsp:cNvPr id="0" name=""/>
        <dsp:cNvSpPr/>
      </dsp:nvSpPr>
      <dsp:spPr>
        <a:xfrm>
          <a:off x="3675693" y="1261998"/>
          <a:ext cx="1650373" cy="50316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політична стабільність</a:t>
          </a:r>
        </a:p>
      </dsp:txBody>
      <dsp:txXfrm>
        <a:off x="3675693" y="1261998"/>
        <a:ext cx="1650373" cy="503162"/>
      </dsp:txXfrm>
    </dsp:sp>
    <dsp:sp modelId="{8EDBC194-D9B7-4C6C-871B-70DEECB0A443}">
      <dsp:nvSpPr>
        <dsp:cNvPr id="0" name=""/>
        <dsp:cNvSpPr/>
      </dsp:nvSpPr>
      <dsp:spPr>
        <a:xfrm>
          <a:off x="3675693" y="1890951"/>
          <a:ext cx="1650373" cy="50316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міжнародно-правові аспекти галузі</a:t>
          </a:r>
        </a:p>
      </dsp:txBody>
      <dsp:txXfrm>
        <a:off x="3675693" y="1890951"/>
        <a:ext cx="1650373" cy="503162"/>
      </dsp:txXfrm>
    </dsp:sp>
    <dsp:sp modelId="{ADF480AA-B528-4FCF-A925-160EB77958B8}">
      <dsp:nvSpPr>
        <dsp:cNvPr id="0" name=""/>
        <dsp:cNvSpPr/>
      </dsp:nvSpPr>
      <dsp:spPr>
        <a:xfrm>
          <a:off x="3675693" y="2519904"/>
          <a:ext cx="1650373" cy="50316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дипломатичні відносини країн</a:t>
          </a:r>
        </a:p>
      </dsp:txBody>
      <dsp:txXfrm>
        <a:off x="3675693" y="2519904"/>
        <a:ext cx="1650373" cy="503162"/>
      </dsp:txXfrm>
    </dsp:sp>
    <dsp:sp modelId="{02FA937D-7472-4A14-A98E-3FEE64A432C7}">
      <dsp:nvSpPr>
        <dsp:cNvPr id="0" name=""/>
        <dsp:cNvSpPr/>
      </dsp:nvSpPr>
      <dsp:spPr>
        <a:xfrm>
          <a:off x="3675693" y="3148858"/>
          <a:ext cx="1650373" cy="50316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інтеграція, регіоналізація</a:t>
          </a:r>
        </a:p>
      </dsp:txBody>
      <dsp:txXfrm>
        <a:off x="3675693" y="3148858"/>
        <a:ext cx="1650373" cy="503162"/>
      </dsp:txXfrm>
    </dsp:sp>
    <dsp:sp modelId="{2FDF1122-01C4-453E-AD5A-903A8202BAF8}">
      <dsp:nvSpPr>
        <dsp:cNvPr id="0" name=""/>
        <dsp:cNvSpPr/>
      </dsp:nvSpPr>
      <dsp:spPr>
        <a:xfrm>
          <a:off x="1695245" y="4406764"/>
          <a:ext cx="1650373" cy="50316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економічні</a:t>
          </a:r>
        </a:p>
      </dsp:txBody>
      <dsp:txXfrm>
        <a:off x="1695245" y="4406764"/>
        <a:ext cx="1650373" cy="503162"/>
      </dsp:txXfrm>
    </dsp:sp>
    <dsp:sp modelId="{171523AE-0740-4E5B-9817-B36E6A804F34}">
      <dsp:nvSpPr>
        <dsp:cNvPr id="0" name=""/>
        <dsp:cNvSpPr/>
      </dsp:nvSpPr>
      <dsp:spPr>
        <a:xfrm>
          <a:off x="3675693" y="3777811"/>
          <a:ext cx="1650373" cy="50316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міжнародний поділ праці</a:t>
          </a:r>
        </a:p>
      </dsp:txBody>
      <dsp:txXfrm>
        <a:off x="3675693" y="3777811"/>
        <a:ext cx="1650373" cy="503162"/>
      </dsp:txXfrm>
    </dsp:sp>
    <dsp:sp modelId="{654C8650-06E1-450D-9E62-C9BDB7E34A3C}">
      <dsp:nvSpPr>
        <dsp:cNvPr id="0" name=""/>
        <dsp:cNvSpPr/>
      </dsp:nvSpPr>
      <dsp:spPr>
        <a:xfrm>
          <a:off x="3675693" y="4406764"/>
          <a:ext cx="1650373" cy="50316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зміни курсу валют</a:t>
          </a:r>
        </a:p>
      </dsp:txBody>
      <dsp:txXfrm>
        <a:off x="3675693" y="4406764"/>
        <a:ext cx="1650373" cy="503162"/>
      </dsp:txXfrm>
    </dsp:sp>
    <dsp:sp modelId="{0760F632-7860-472C-8E88-081FA04C6957}">
      <dsp:nvSpPr>
        <dsp:cNvPr id="0" name=""/>
        <dsp:cNvSpPr/>
      </dsp:nvSpPr>
      <dsp:spPr>
        <a:xfrm>
          <a:off x="3675693" y="5035717"/>
          <a:ext cx="1650373" cy="50316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рівень цін на міжнародному ринку</a:t>
          </a:r>
        </a:p>
      </dsp:txBody>
      <dsp:txXfrm>
        <a:off x="3675693" y="5035717"/>
        <a:ext cx="1650373" cy="503162"/>
      </dsp:txXfrm>
    </dsp:sp>
    <dsp:sp modelId="{C2F83392-72ED-49D7-893E-DAF4D65FB34F}">
      <dsp:nvSpPr>
        <dsp:cNvPr id="0" name=""/>
        <dsp:cNvSpPr/>
      </dsp:nvSpPr>
      <dsp:spPr>
        <a:xfrm>
          <a:off x="1695245" y="5979147"/>
          <a:ext cx="1650373" cy="50316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культурні</a:t>
          </a:r>
        </a:p>
      </dsp:txBody>
      <dsp:txXfrm>
        <a:off x="1695245" y="5979147"/>
        <a:ext cx="1650373" cy="503162"/>
      </dsp:txXfrm>
    </dsp:sp>
    <dsp:sp modelId="{17BCFB91-451A-4568-9048-365F21AC3A26}">
      <dsp:nvSpPr>
        <dsp:cNvPr id="0" name=""/>
        <dsp:cNvSpPr/>
      </dsp:nvSpPr>
      <dsp:spPr>
        <a:xfrm>
          <a:off x="3675693" y="5664670"/>
          <a:ext cx="1650373" cy="50316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дотримання основних міжнародних принципів</a:t>
          </a:r>
          <a:endParaRPr lang="ru-RU" sz="1400" kern="1200">
            <a:latin typeface="Times New Roman" panose="02020603050405020304" pitchFamily="18" charset="0"/>
            <a:cs typeface="Times New Roman" panose="02020603050405020304" pitchFamily="18" charset="0"/>
          </a:endParaRPr>
        </a:p>
      </dsp:txBody>
      <dsp:txXfrm>
        <a:off x="3675693" y="5664670"/>
        <a:ext cx="1650373" cy="503162"/>
      </dsp:txXfrm>
    </dsp:sp>
    <dsp:sp modelId="{E088A909-2B94-4861-82DA-9DF7A7C92C32}">
      <dsp:nvSpPr>
        <dsp:cNvPr id="0" name=""/>
        <dsp:cNvSpPr/>
      </dsp:nvSpPr>
      <dsp:spPr>
        <a:xfrm>
          <a:off x="3675693" y="6293623"/>
          <a:ext cx="1650373" cy="50316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диференціація та диверсифікація культур</a:t>
          </a:r>
        </a:p>
      </dsp:txBody>
      <dsp:txXfrm>
        <a:off x="3675693" y="6293623"/>
        <a:ext cx="1650373" cy="503162"/>
      </dsp:txXfrm>
    </dsp:sp>
    <dsp:sp modelId="{7F00848D-AB52-4CEB-9B88-B523300354C2}">
      <dsp:nvSpPr>
        <dsp:cNvPr id="0" name=""/>
        <dsp:cNvSpPr/>
      </dsp:nvSpPr>
      <dsp:spPr>
        <a:xfrm>
          <a:off x="1695245" y="7237053"/>
          <a:ext cx="1650373" cy="50316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соціальні</a:t>
          </a:r>
          <a:endParaRPr lang="ru-RU" sz="1400" kern="1200">
            <a:latin typeface="Times New Roman" panose="02020603050405020304" pitchFamily="18" charset="0"/>
            <a:cs typeface="Times New Roman" panose="02020603050405020304" pitchFamily="18" charset="0"/>
          </a:endParaRPr>
        </a:p>
      </dsp:txBody>
      <dsp:txXfrm>
        <a:off x="1695245" y="7237053"/>
        <a:ext cx="1650373" cy="503162"/>
      </dsp:txXfrm>
    </dsp:sp>
    <dsp:sp modelId="{AB3AAAB5-5F86-4641-B341-BF911296C1DE}">
      <dsp:nvSpPr>
        <dsp:cNvPr id="0" name=""/>
        <dsp:cNvSpPr/>
      </dsp:nvSpPr>
      <dsp:spPr>
        <a:xfrm>
          <a:off x="3675693" y="6922576"/>
          <a:ext cx="1650373" cy="50316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глобалізація</a:t>
          </a:r>
          <a:endParaRPr lang="ru-RU" sz="1400" kern="1200">
            <a:latin typeface="Times New Roman" panose="02020603050405020304" pitchFamily="18" charset="0"/>
            <a:cs typeface="Times New Roman" panose="02020603050405020304" pitchFamily="18" charset="0"/>
          </a:endParaRPr>
        </a:p>
      </dsp:txBody>
      <dsp:txXfrm>
        <a:off x="3675693" y="6922576"/>
        <a:ext cx="1650373" cy="503162"/>
      </dsp:txXfrm>
    </dsp:sp>
    <dsp:sp modelId="{21DFF17B-C7C4-4344-B8A6-3AB2584AC90F}">
      <dsp:nvSpPr>
        <dsp:cNvPr id="0" name=""/>
        <dsp:cNvSpPr/>
      </dsp:nvSpPr>
      <dsp:spPr>
        <a:xfrm>
          <a:off x="3675693" y="7551530"/>
          <a:ext cx="1650373" cy="50316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глобальні проблеми людства</a:t>
          </a:r>
        </a:p>
      </dsp:txBody>
      <dsp:txXfrm>
        <a:off x="3675693" y="7551530"/>
        <a:ext cx="1650373" cy="50316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95505D-A104-44C8-A3BF-CF9FAEB78C1D}">
      <dsp:nvSpPr>
        <dsp:cNvPr id="0" name=""/>
        <dsp:cNvSpPr/>
      </dsp:nvSpPr>
      <dsp:spPr>
        <a:xfrm>
          <a:off x="-6651338" y="-1012954"/>
          <a:ext cx="7883784" cy="7883784"/>
        </a:xfrm>
        <a:prstGeom prst="blockArc">
          <a:avLst>
            <a:gd name="adj1" fmla="val 18900000"/>
            <a:gd name="adj2" fmla="val 2700000"/>
            <a:gd name="adj3" fmla="val 274"/>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B28288F4-4EFD-4202-87FF-E5B4FBEC14B9}">
      <dsp:nvSpPr>
        <dsp:cNvPr id="0" name=""/>
        <dsp:cNvSpPr/>
      </dsp:nvSpPr>
      <dsp:spPr>
        <a:xfrm>
          <a:off x="422812" y="185539"/>
          <a:ext cx="5732927" cy="862589"/>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89519" tIns="30480" rIns="30480" bIns="3048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Фінансові: економічні кризи та економічний стан туристичних регіонів, високі темпи інфляції, мінливість курсу валют, коливання цін, нестабільність умов оподаткування, недостатнє фінансування туристичної сфери в регіоні</a:t>
          </a:r>
          <a:endParaRPr lang="ru-RU" sz="2600" kern="1200"/>
        </a:p>
      </dsp:txBody>
      <dsp:txXfrm>
        <a:off x="422812" y="185539"/>
        <a:ext cx="5732927" cy="862589"/>
      </dsp:txXfrm>
    </dsp:sp>
    <dsp:sp modelId="{C82D7BD3-891B-4D6D-A5D2-796712F66C5A}">
      <dsp:nvSpPr>
        <dsp:cNvPr id="0" name=""/>
        <dsp:cNvSpPr/>
      </dsp:nvSpPr>
      <dsp:spPr>
        <a:xfrm>
          <a:off x="55985" y="231386"/>
          <a:ext cx="770896" cy="770896"/>
        </a:xfrm>
        <a:prstGeom prst="ellips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B04CB338-1B4C-4250-8B37-B5F7B26B58FB}">
      <dsp:nvSpPr>
        <dsp:cNvPr id="0" name=""/>
        <dsp:cNvSpPr/>
      </dsp:nvSpPr>
      <dsp:spPr>
        <a:xfrm>
          <a:off x="893745" y="1080494"/>
          <a:ext cx="5279619" cy="922596"/>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89519" tIns="30480" rIns="30480" bIns="3048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Інноваційні: низький рівень застосування турпідприємствами новітнього програмного забезпечення, систем бронювання геоінформаційних технологій, морально та технічно застаріле обладнання обслуговування туристів</a:t>
          </a:r>
        </a:p>
      </dsp:txBody>
      <dsp:txXfrm>
        <a:off x="893745" y="1080494"/>
        <a:ext cx="5279619" cy="922596"/>
      </dsp:txXfrm>
    </dsp:sp>
    <dsp:sp modelId="{222B1F5D-22B0-408F-B339-14C07DCFDE6B}">
      <dsp:nvSpPr>
        <dsp:cNvPr id="0" name=""/>
        <dsp:cNvSpPr/>
      </dsp:nvSpPr>
      <dsp:spPr>
        <a:xfrm>
          <a:off x="563277" y="1156344"/>
          <a:ext cx="770896" cy="770896"/>
        </a:xfrm>
        <a:prstGeom prst="ellips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1946F49B-6D33-4BE9-B4E7-63872FC7EAF8}">
      <dsp:nvSpPr>
        <dsp:cNvPr id="0" name=""/>
        <dsp:cNvSpPr/>
      </dsp:nvSpPr>
      <dsp:spPr>
        <a:xfrm>
          <a:off x="1162551" y="2033680"/>
          <a:ext cx="4973980" cy="866142"/>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89519" tIns="30480" rIns="30480" bIns="3048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Інтелектуально-кадрові: низький рівень підготовки фахівців, низький рівень ВНЗ з підготовки кадрів, низький рівень кваліфікації персоналу, використання недосконалих форм і методів управління персоналом, низьк корпоративна культура, соціальна незабезпеченість працівників</a:t>
          </a:r>
        </a:p>
      </dsp:txBody>
      <dsp:txXfrm>
        <a:off x="1162551" y="2033680"/>
        <a:ext cx="4973980" cy="866142"/>
      </dsp:txXfrm>
    </dsp:sp>
    <dsp:sp modelId="{52EC1BF7-68BB-4885-989E-9695F4C8F5E8}">
      <dsp:nvSpPr>
        <dsp:cNvPr id="0" name=""/>
        <dsp:cNvSpPr/>
      </dsp:nvSpPr>
      <dsp:spPr>
        <a:xfrm>
          <a:off x="795248" y="2081302"/>
          <a:ext cx="770896" cy="770896"/>
        </a:xfrm>
        <a:prstGeom prst="ellips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383939E5-6083-4637-B215-824CA1BDE684}">
      <dsp:nvSpPr>
        <dsp:cNvPr id="0" name=""/>
        <dsp:cNvSpPr/>
      </dsp:nvSpPr>
      <dsp:spPr>
        <a:xfrm>
          <a:off x="1153490" y="2939107"/>
          <a:ext cx="4992101" cy="904033"/>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89519" tIns="30480" rIns="30480" bIns="3048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Політико- правові: проведення АТО в Україні та інші міжнародні політичні та військові конфлікти, політична нестабільність країни, недосконалість нормативно-правової бази, низький рівень дотримання міжнародних стандартів якості, низькі темпи децентралізації влади</a:t>
          </a:r>
        </a:p>
      </dsp:txBody>
      <dsp:txXfrm>
        <a:off x="1153490" y="2939107"/>
        <a:ext cx="4992101" cy="904033"/>
      </dsp:txXfrm>
    </dsp:sp>
    <dsp:sp modelId="{DFA67517-3743-44A2-B120-523F6F3D1A10}">
      <dsp:nvSpPr>
        <dsp:cNvPr id="0" name=""/>
        <dsp:cNvSpPr/>
      </dsp:nvSpPr>
      <dsp:spPr>
        <a:xfrm>
          <a:off x="795248" y="3005675"/>
          <a:ext cx="770896" cy="770896"/>
        </a:xfrm>
        <a:prstGeom prst="ellips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5EC99D77-1555-464A-AE21-AF29EA221530}">
      <dsp:nvSpPr>
        <dsp:cNvPr id="0" name=""/>
        <dsp:cNvSpPr/>
      </dsp:nvSpPr>
      <dsp:spPr>
        <a:xfrm>
          <a:off x="902896" y="3903939"/>
          <a:ext cx="5261318" cy="824285"/>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89519" tIns="30480" rIns="30480" bIns="3048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Інфраструктурні: незадовільний стан автодоріг, недостатній розвиток та нерівномірність розміщення об'єктів туристичної інфраструктури, особливо в сільських регіонах, нерівномірність освоєння природно-туристичного потенціалу</a:t>
          </a:r>
        </a:p>
      </dsp:txBody>
      <dsp:txXfrm>
        <a:off x="902896" y="3903939"/>
        <a:ext cx="5261318" cy="824285"/>
      </dsp:txXfrm>
    </dsp:sp>
    <dsp:sp modelId="{F625E1A4-82DA-49BD-B260-C7DF41D17FCE}">
      <dsp:nvSpPr>
        <dsp:cNvPr id="0" name=""/>
        <dsp:cNvSpPr/>
      </dsp:nvSpPr>
      <dsp:spPr>
        <a:xfrm>
          <a:off x="563277" y="3930634"/>
          <a:ext cx="770896" cy="770896"/>
        </a:xfrm>
        <a:prstGeom prst="ellips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7905F7FB-2C33-4155-B538-1250F7B8D73C}">
      <dsp:nvSpPr>
        <dsp:cNvPr id="0" name=""/>
        <dsp:cNvSpPr/>
      </dsp:nvSpPr>
      <dsp:spPr>
        <a:xfrm>
          <a:off x="422756" y="4798894"/>
          <a:ext cx="5714306" cy="884292"/>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89519" tIns="30480" rIns="30480" bIns="3048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Безпекові: природні чи техногенні катастрофи, порушення екологічних норм та стандартів, забруднення та надмірне використання туристичних територій, фізична небезпека туристів, незахищеність ресурсів, небезпека на муршрутах пересування</a:t>
          </a:r>
        </a:p>
      </dsp:txBody>
      <dsp:txXfrm>
        <a:off x="422756" y="4798894"/>
        <a:ext cx="5714306" cy="884292"/>
      </dsp:txXfrm>
    </dsp:sp>
    <dsp:sp modelId="{B866D014-8D3B-4E00-8A0F-8EC3689FF5D0}">
      <dsp:nvSpPr>
        <dsp:cNvPr id="0" name=""/>
        <dsp:cNvSpPr/>
      </dsp:nvSpPr>
      <dsp:spPr>
        <a:xfrm>
          <a:off x="55985" y="4855592"/>
          <a:ext cx="770896" cy="770896"/>
        </a:xfrm>
        <a:prstGeom prst="ellips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A99768-0662-4EE1-AB94-3428EE02CC66}">
      <dsp:nvSpPr>
        <dsp:cNvPr id="0" name=""/>
        <dsp:cNvSpPr/>
      </dsp:nvSpPr>
      <dsp:spPr>
        <a:xfrm rot="5400000">
          <a:off x="-235657" y="561763"/>
          <a:ext cx="1567957" cy="1097570"/>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Причини</a:t>
          </a:r>
        </a:p>
      </dsp:txBody>
      <dsp:txXfrm rot="-5400000">
        <a:off x="-463" y="875354"/>
        <a:ext cx="1097570" cy="470387"/>
      </dsp:txXfrm>
    </dsp:sp>
    <dsp:sp modelId="{029061F0-020C-42C9-9E9C-C654D0A0C453}">
      <dsp:nvSpPr>
        <dsp:cNvPr id="0" name=""/>
        <dsp:cNvSpPr/>
      </dsp:nvSpPr>
      <dsp:spPr>
        <a:xfrm rot="5400000">
          <a:off x="2497734" y="-1368731"/>
          <a:ext cx="2079845" cy="4863372"/>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Страх потенційних клієнтів відвідувати територію Луганської області через збройний конфлікт </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Низький рівень проінформованості щодо можливостей відпочинку в області як для міського населення так і для всіх інших туристів</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Відсутність фінансування розвитку туристичної галузі в Луганській області</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Невідповідність критеріїв туристичного обслуговування"ціна - якість"</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Застаріла  логістична інфраструктура та інфраструктура обслуговування</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Зростання показників хворого населення на </a:t>
          </a:r>
          <a:r>
            <a:rPr lang="en-US" sz="1200" kern="1200">
              <a:latin typeface="Times New Roman" panose="02020603050405020304" pitchFamily="18" charset="0"/>
              <a:cs typeface="Times New Roman" panose="02020603050405020304" pitchFamily="18" charset="0"/>
            </a:rPr>
            <a:t>COVID-19</a:t>
          </a:r>
          <a:endParaRPr lang="ru-RU" sz="1200" kern="1200">
            <a:latin typeface="Times New Roman" panose="02020603050405020304" pitchFamily="18" charset="0"/>
            <a:cs typeface="Times New Roman" panose="02020603050405020304" pitchFamily="18" charset="0"/>
          </a:endParaRPr>
        </a:p>
        <a:p>
          <a:pPr marL="57150" lvl="1" indent="-57150" algn="l" defTabSz="266700">
            <a:lnSpc>
              <a:spcPct val="90000"/>
            </a:lnSpc>
            <a:spcBef>
              <a:spcPct val="0"/>
            </a:spcBef>
            <a:spcAft>
              <a:spcPct val="15000"/>
            </a:spcAft>
            <a:buChar char="••"/>
          </a:pPr>
          <a:endParaRPr lang="ru-RU" sz="600" kern="1200"/>
        </a:p>
      </dsp:txBody>
      <dsp:txXfrm rot="-5400000">
        <a:off x="1105971" y="124562"/>
        <a:ext cx="4761842" cy="1876785"/>
      </dsp:txXfrm>
    </dsp:sp>
    <dsp:sp modelId="{A19AA7CB-0FBC-4E7B-A7CC-AEFBF5EA9F84}">
      <dsp:nvSpPr>
        <dsp:cNvPr id="0" name=""/>
        <dsp:cNvSpPr/>
      </dsp:nvSpPr>
      <dsp:spPr>
        <a:xfrm rot="5400000">
          <a:off x="-234977" y="2661470"/>
          <a:ext cx="1567957" cy="1097570"/>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Головна проблема</a:t>
          </a:r>
        </a:p>
      </dsp:txBody>
      <dsp:txXfrm rot="-5400000">
        <a:off x="217" y="2975061"/>
        <a:ext cx="1097570" cy="470387"/>
      </dsp:txXfrm>
    </dsp:sp>
    <dsp:sp modelId="{F59A25EC-DA67-44FA-A62F-43237776E486}">
      <dsp:nvSpPr>
        <dsp:cNvPr id="0" name=""/>
        <dsp:cNvSpPr/>
      </dsp:nvSpPr>
      <dsp:spPr>
        <a:xfrm rot="5400000">
          <a:off x="2810468" y="660474"/>
          <a:ext cx="1456427" cy="4885985"/>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Недовіра з боку потенційних клієнтів щодо безпеки та якості туристичних послуга</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Відсутність належних умов щодо розбудови рекреаційної та соціальної інфраструктури для відпочинку населення</a:t>
          </a:r>
        </a:p>
        <a:p>
          <a:pPr marL="114300" lvl="1" indent="-114300" algn="l"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Все більше розповсюдження </a:t>
          </a:r>
          <a:r>
            <a:rPr lang="en-US" sz="1200" kern="1200">
              <a:latin typeface="Times New Roman" panose="02020603050405020304" pitchFamily="18" charset="0"/>
              <a:cs typeface="Times New Roman" panose="02020603050405020304" pitchFamily="18" charset="0"/>
            </a:rPr>
            <a:t>COVID-19</a:t>
          </a:r>
          <a:endParaRPr lang="ru-RU" sz="1200" kern="1200">
            <a:latin typeface="Times New Roman" panose="02020603050405020304" pitchFamily="18" charset="0"/>
            <a:cs typeface="Times New Roman" panose="02020603050405020304" pitchFamily="18" charset="0"/>
          </a:endParaRPr>
        </a:p>
      </dsp:txBody>
      <dsp:txXfrm rot="-5400000">
        <a:off x="1095690" y="2446350"/>
        <a:ext cx="4814888" cy="1314233"/>
      </dsp:txXfrm>
    </dsp:sp>
    <dsp:sp modelId="{4FA96D88-5AA6-4659-9218-7052C8C76399}">
      <dsp:nvSpPr>
        <dsp:cNvPr id="0" name=""/>
        <dsp:cNvSpPr/>
      </dsp:nvSpPr>
      <dsp:spPr>
        <a:xfrm rot="5400000">
          <a:off x="-235064" y="4275902"/>
          <a:ext cx="1567957" cy="1097570"/>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Наслідки</a:t>
          </a:r>
        </a:p>
      </dsp:txBody>
      <dsp:txXfrm rot="-5400000">
        <a:off x="130" y="4589493"/>
        <a:ext cx="1097570" cy="470387"/>
      </dsp:txXfrm>
    </dsp:sp>
    <dsp:sp modelId="{23AD815E-37FC-4A5B-8872-F75C11D0C962}">
      <dsp:nvSpPr>
        <dsp:cNvPr id="0" name=""/>
        <dsp:cNvSpPr/>
      </dsp:nvSpPr>
      <dsp:spPr>
        <a:xfrm rot="5400000">
          <a:off x="3030048" y="2142313"/>
          <a:ext cx="1019172" cy="4884129"/>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Відсутність в'їзних туристичних потоків</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Незадовільний стан туристичої інфраструктури регіону</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Низький рівень попиту на туристичні послуги з боку мешканців області</a:t>
          </a:r>
        </a:p>
      </dsp:txBody>
      <dsp:txXfrm rot="-5400000">
        <a:off x="1097570" y="4124543"/>
        <a:ext cx="4834377" cy="91966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264021-A5D8-492B-8C61-395C680222B4}">
      <dsp:nvSpPr>
        <dsp:cNvPr id="0" name=""/>
        <dsp:cNvSpPr/>
      </dsp:nvSpPr>
      <dsp:spPr>
        <a:xfrm>
          <a:off x="1458198" y="32597"/>
          <a:ext cx="4151583" cy="1508879"/>
        </a:xfrm>
        <a:prstGeom prst="rightArrow">
          <a:avLst>
            <a:gd name="adj1" fmla="val 75000"/>
            <a:gd name="adj2" fmla="val 5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за принципом від загального до конкретного</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створення загального позитивного іміджу країни та її регіонів</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активна участь держави у розвитку туристичної галузі на економічному, політичному, правовому, соціальному, освітньому рівнях тощо.</a:t>
          </a:r>
        </a:p>
      </dsp:txBody>
      <dsp:txXfrm>
        <a:off x="1458198" y="221207"/>
        <a:ext cx="3585753" cy="1131659"/>
      </dsp:txXfrm>
    </dsp:sp>
    <dsp:sp modelId="{D6EAFCEE-4653-4432-B36A-7DB576D01FA2}">
      <dsp:nvSpPr>
        <dsp:cNvPr id="0" name=""/>
        <dsp:cNvSpPr/>
      </dsp:nvSpPr>
      <dsp:spPr>
        <a:xfrm>
          <a:off x="2624" y="166951"/>
          <a:ext cx="1452950" cy="1178611"/>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глобальний</a:t>
          </a:r>
        </a:p>
      </dsp:txBody>
      <dsp:txXfrm>
        <a:off x="60159" y="224486"/>
        <a:ext cx="1337880" cy="1063541"/>
      </dsp:txXfrm>
    </dsp:sp>
    <dsp:sp modelId="{28B4FF72-E6EC-473C-886D-DF07FF05623B}">
      <dsp:nvSpPr>
        <dsp:cNvPr id="0" name=""/>
        <dsp:cNvSpPr/>
      </dsp:nvSpPr>
      <dsp:spPr>
        <a:xfrm>
          <a:off x="1458282" y="1563406"/>
          <a:ext cx="4151499" cy="1578022"/>
        </a:xfrm>
        <a:prstGeom prst="rightArrow">
          <a:avLst>
            <a:gd name="adj1" fmla="val 75000"/>
            <a:gd name="adj2" fmla="val 5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за принципом від конкретного до загального</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концентрація уваги на стані та розвитку конкретних міст, підвищення рівня їхнього життя, турботі про навколишнє середовище, про унікальність та індивідуальність а не подібність та усередненість.</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популяризація спокійного туризму, гуманістичності, неспішності.</a:t>
          </a:r>
        </a:p>
      </dsp:txBody>
      <dsp:txXfrm>
        <a:off x="1458282" y="1760659"/>
        <a:ext cx="3559741" cy="1183516"/>
      </dsp:txXfrm>
    </dsp:sp>
    <dsp:sp modelId="{BFBAF223-49DB-4E60-A2AF-F5EA2C8CD609}">
      <dsp:nvSpPr>
        <dsp:cNvPr id="0" name=""/>
        <dsp:cNvSpPr/>
      </dsp:nvSpPr>
      <dsp:spPr>
        <a:xfrm>
          <a:off x="0" y="1741575"/>
          <a:ext cx="1454413" cy="1222752"/>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локальний</a:t>
          </a:r>
        </a:p>
      </dsp:txBody>
      <dsp:txXfrm>
        <a:off x="59690" y="1801265"/>
        <a:ext cx="1335033" cy="1103372"/>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72AEC6-1BD7-4FEF-8729-561EB11A4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173</Pages>
  <Words>39995</Words>
  <Characters>227972</Characters>
  <Application>Microsoft Office Word</Application>
  <DocSecurity>0</DocSecurity>
  <Lines>1899</Lines>
  <Paragraphs>534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267433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masha</dc:creator>
  <cp:keywords/>
  <dc:description/>
  <cp:lastModifiedBy>yaroslav</cp:lastModifiedBy>
  <cp:revision>2</cp:revision>
  <cp:lastPrinted>2020-06-11T07:41:00Z</cp:lastPrinted>
  <dcterms:created xsi:type="dcterms:W3CDTF">2021-01-21T20:18:00Z</dcterms:created>
  <dcterms:modified xsi:type="dcterms:W3CDTF">2021-01-21T20:18:00Z</dcterms:modified>
</cp:coreProperties>
</file>